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l6ig054awsb" w:id="0"/>
      <w:bookmarkEnd w:id="0"/>
      <w:r w:rsidDel="00000000" w:rsidR="00000000" w:rsidRPr="00000000">
        <w:rPr>
          <w:rtl w:val="0"/>
        </w:rPr>
        <w:t xml:space="preserve">tiny-invariant 🔬💥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4" name="image4.png"/>
              <a:graphic>
                <a:graphicData uri="http://schemas.openxmlformats.org/drawingml/2006/picture">
                  <pic:pic>
                    <pic:nvPicPr>
                      <pic:cNvPr descr="Build Status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5" name="image5.png"/>
              <a:graphic>
                <a:graphicData uri="http://schemas.openxmlformats.org/drawingml/2006/picture">
                  <pic:pic>
                    <pic:nvPicPr>
                      <pic:cNvPr descr="npm"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ependencies" id="6" name="image6.png"/>
              <a:graphic>
                <a:graphicData uri="http://schemas.openxmlformats.org/drawingml/2006/picture">
                  <pic:pic>
                    <pic:nvPicPr>
                      <pic:cNvPr descr="dependencies"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ypes" id="3" name="image3.png"/>
            <a:graphic>
              <a:graphicData uri="http://schemas.openxmlformats.org/drawingml/2006/picture">
                <pic:pic>
                  <pic:nvPicPr>
                    <pic:cNvPr descr="types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minzip" id="1" name="image1.png"/>
              <a:graphic>
                <a:graphicData uri="http://schemas.openxmlformats.org/drawingml/2006/picture">
                  <pic:pic>
                    <pic:nvPicPr>
                      <pic:cNvPr descr="minzip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wnloads per month" id="2" name="image2.png"/>
              <a:graphic>
                <a:graphicData uri="http://schemas.openxmlformats.org/drawingml/2006/picture">
                  <pic:pic>
                    <pic:nvPicPr>
                      <pic:cNvPr descr="Downloads per month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tiny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invariant</w:t>
        </w:r>
      </w:hyperlink>
      <w:r w:rsidDel="00000000" w:rsidR="00000000" w:rsidRPr="00000000">
        <w:rPr>
          <w:rtl w:val="0"/>
        </w:rPr>
        <w:t xml:space="preserve"> alternative.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qevq8x37w35" w:id="1"/>
      <w:bookmarkEnd w:id="1"/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function takes a value, and if the value is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falsy</w:t>
        </w:r>
      </w:hyperlink>
      <w:r w:rsidDel="00000000" w:rsidR="00000000" w:rsidRPr="00000000">
        <w:rPr>
          <w:rtl w:val="0"/>
        </w:rPr>
        <w:t xml:space="preserve"> then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function will throw. If the value is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truthy</w:t>
        </w:r>
      </w:hyperlink>
      <w:r w:rsidDel="00000000" w:rsidR="00000000" w:rsidRPr="00000000">
        <w:rPr>
          <w:rtl w:val="0"/>
        </w:rPr>
        <w:t xml:space="preserve">, then the function will not throw.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invariant from 'tiny-invariant';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invariant(truthyValue, 'This should not throw!');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invariant(falsyValue, 'This will throw!');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Error('Invariant violation: This will throw!');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can also provide a function to generate your message, for when your message is expensive to create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invariant from 'tiny-invariant';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invariant(value, () =&gt; getExpensiveMessage());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t39ixzieaff" w:id="2"/>
      <w:bookmarkEnd w:id="2"/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tiny-invariant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library: invariant</w:t>
        </w:r>
      </w:hyperlink>
      <w:r w:rsidDel="00000000" w:rsidR="00000000" w:rsidRPr="00000000">
        <w:rPr>
          <w:rtl w:val="0"/>
        </w:rPr>
        <w:t xml:space="preserve"> supports passing in arguments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function in a sprintf style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(condition, format, a, b, c, d, e, f)</w:t>
      </w:r>
      <w:r w:rsidDel="00000000" w:rsidR="00000000" w:rsidRPr="00000000">
        <w:rPr>
          <w:rtl w:val="0"/>
        </w:rPr>
        <w:t xml:space="preserve">. It has internal logic to execute the sprintf substitutions. The sprintf logic is not removed in production builds.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tiny-invariant</w:t>
      </w:r>
      <w:r w:rsidDel="00000000" w:rsidR="00000000" w:rsidRPr="00000000">
        <w:rPr>
          <w:rtl w:val="0"/>
        </w:rPr>
        <w:t xml:space="preserve"> has dropped all of the sprintf logic.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tiny-invariant</w:t>
      </w:r>
      <w:r w:rsidDel="00000000" w:rsidR="00000000" w:rsidRPr="00000000">
        <w:rPr>
          <w:rtl w:val="0"/>
        </w:rPr>
        <w:t xml:space="preserve"> allows you to pass a single string message. With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template literals</w:t>
        </w:r>
      </w:hyperlink>
      <w:r w:rsidDel="00000000" w:rsidR="00000000" w:rsidRPr="00000000">
        <w:rPr>
          <w:rtl w:val="0"/>
        </w:rPr>
        <w:t xml:space="preserve"> there is really no need for a custom message formatter to be built into the library. If you need a multi part message you can just do this: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invariant(condition, `Hello, ${name} - how are you today?`);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bg56sn9vldhv" w:id="3"/>
      <w:bookmarkEnd w:id="3"/>
      <w:r w:rsidDel="00000000" w:rsidR="00000000" w:rsidRPr="00000000">
        <w:rPr>
          <w:rtl w:val="0"/>
        </w:rPr>
        <w:t xml:space="preserve">Type narrowing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tiny-invariant</w:t>
      </w:r>
      <w:r w:rsidDel="00000000" w:rsidR="00000000" w:rsidRPr="00000000">
        <w:rPr>
          <w:rtl w:val="0"/>
        </w:rPr>
        <w:t xml:space="preserve"> is useful for correctly narrowing types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value: Person | null = { name: 'Alex' }; // type of value == 'Person | null'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invariant(value, 'Expected value to be a person');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type of value has been narrowed to 'Person'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utjf3i7mum0" w:id="4"/>
      <w:bookmarkEnd w:id="4"/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(condition: any, message?: string | (() =&gt; string)) =&gt;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is required and can be anything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or a function that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=&gt; string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khvv42vc62" w:id="5"/>
      <w:bookmarkEnd w:id="5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yarn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yarn add tiny-invariant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npm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npm install tiny-invariant --save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fia1xp51exw3" w:id="6"/>
      <w:bookmarkEnd w:id="6"/>
      <w:r w:rsidDel="00000000" w:rsidR="00000000" w:rsidRPr="00000000">
        <w:rPr>
          <w:rtl w:val="0"/>
        </w:rPr>
        <w:t xml:space="preserve">Dropping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for kb savings!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Big idea: you will want your compiler to convert this code: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invariant(condition, 'My cool message that takes up a lot of kbs');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Into this: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(!condition) {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if ('production' !== process.env.NODE_ENV) {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invariant(false, 'My cool message that takes up a lot of kbs');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invariant(false);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Babel</w:t>
      </w:r>
      <w:r w:rsidDel="00000000" w:rsidR="00000000" w:rsidRPr="00000000">
        <w:rPr>
          <w:rtl w:val="0"/>
        </w:rPr>
        <w:t xml:space="preserve">: recommend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babel-plugin-dev-expression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: recommend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tsdx</w:t>
        </w:r>
      </w:hyperlink>
      <w:r w:rsidDel="00000000" w:rsidR="00000000" w:rsidRPr="00000000">
        <w:rPr>
          <w:rtl w:val="0"/>
        </w:rPr>
        <w:t xml:space="preserve"> (or you can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babel-plugin-dev-expression</w:t>
      </w:r>
      <w:r w:rsidDel="00000000" w:rsidR="00000000" w:rsidRPr="00000000">
        <w:rPr>
          <w:rtl w:val="0"/>
        </w:rPr>
        <w:t xml:space="preserve"> after TypeScript compiling)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Your bundler can then drop the code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"production" !== process.env.NODE_ENV</w:t>
      </w:r>
      <w:r w:rsidDel="00000000" w:rsidR="00000000" w:rsidRPr="00000000">
        <w:rPr>
          <w:rtl w:val="0"/>
        </w:rPr>
        <w:t xml:space="preserve"> block for your production builds to end up with this: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(!condition) {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invariant(false);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rollup: use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rollup-plugin-replace</w:t>
        </w:r>
      </w:hyperlink>
      <w:r w:rsidDel="00000000" w:rsidR="00000000" w:rsidRPr="00000000">
        <w:rPr>
          <w:rtl w:val="0"/>
        </w:rPr>
        <w:t xml:space="preserve"> and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</w:t>
      </w:r>
      <w:r w:rsidDel="00000000" w:rsidR="00000000" w:rsidRPr="00000000">
        <w:rPr>
          <w:rtl w:val="0"/>
        </w:rPr>
        <w:t xml:space="preserve"> will treeshake out the unused code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Webpack: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xo68cej54fk" w:id="7"/>
      <w:bookmarkEnd w:id="7"/>
      <w:r w:rsidDel="00000000" w:rsidR="00000000" w:rsidRPr="00000000">
        <w:rPr>
          <w:rtl w:val="0"/>
        </w:rPr>
        <w:t xml:space="preserve">Builds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tl w:val="0"/>
        </w:rPr>
        <w:t xml:space="preserve"> (EcmaScript module) build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cjs</w:t>
      </w:r>
      <w:r w:rsidDel="00000000" w:rsidR="00000000" w:rsidRPr="00000000">
        <w:rPr>
          <w:rtl w:val="0"/>
        </w:rPr>
        <w:t xml:space="preserve"> (CommonJS) build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umd</w:t>
      </w:r>
      <w:r w:rsidDel="00000000" w:rsidR="00000000" w:rsidRPr="00000000">
        <w:rPr>
          <w:rtl w:val="0"/>
        </w:rPr>
        <w:t xml:space="preserve"> (Universal module definition) build in case you needed it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tl w:val="0"/>
        </w:rPr>
        <w:t xml:space="preserve"> to be available at module compilation. We cache this value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bz1m96ne5ls" w:id="8"/>
      <w:bookmarkEnd w:id="8"/>
      <w:r w:rsidDel="00000000" w:rsidR="00000000" w:rsidRPr="00000000">
        <w:rPr>
          <w:rtl w:val="0"/>
        </w:rPr>
        <w:t xml:space="preserve">That's it!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🤘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ebpack.js.org/guides/production/#specify-the-mode" TargetMode="External"/><Relationship Id="rId11" Type="http://schemas.openxmlformats.org/officeDocument/2006/relationships/hyperlink" Target="https://www.npmjs.com/package/tiny-invariant" TargetMode="External"/><Relationship Id="rId10" Type="http://schemas.openxmlformats.org/officeDocument/2006/relationships/hyperlink" Target="https://www.npmjs.com/package/tiny-invariant" TargetMode="External"/><Relationship Id="rId13" Type="http://schemas.openxmlformats.org/officeDocument/2006/relationships/hyperlink" Target="https://github.com/getify/You-Dont-Know-JS/blob/bdbe570600d4e1107d0b131787903ca1c9ec8140/up%20%26%20going/ch2.md#truthy--falsy" TargetMode="External"/><Relationship Id="rId12" Type="http://schemas.openxmlformats.org/officeDocument/2006/relationships/hyperlink" Target="https://www.npmjs.com/package/invaria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vid-dm.org/alexreardon/tiny-invariant" TargetMode="External"/><Relationship Id="rId15" Type="http://schemas.openxmlformats.org/officeDocument/2006/relationships/hyperlink" Target="https://www.npmjs.com/package/invariant" TargetMode="External"/><Relationship Id="rId14" Type="http://schemas.openxmlformats.org/officeDocument/2006/relationships/hyperlink" Target="https://github.com/getify/You-Dont-Know-JS/blob/bdbe570600d4e1107d0b131787903ca1c9ec8140/up%20%26%20going/ch2.md#truthy--falsy" TargetMode="External"/><Relationship Id="rId17" Type="http://schemas.openxmlformats.org/officeDocument/2006/relationships/hyperlink" Target="https://www.npmjs.com/package/babel-plugin-dev-expression" TargetMode="External"/><Relationship Id="rId16" Type="http://schemas.openxmlformats.org/officeDocument/2006/relationships/hyperlink" Target="https://developer.mozilla.org/en-US/docs/Web/JavaScript/Reference/Template_literals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rollup/rollup-plugin-replace" TargetMode="External"/><Relationship Id="rId6" Type="http://schemas.openxmlformats.org/officeDocument/2006/relationships/hyperlink" Target="https://travis-ci.org/alexreardon/tiny-invariant" TargetMode="External"/><Relationship Id="rId18" Type="http://schemas.openxmlformats.org/officeDocument/2006/relationships/hyperlink" Target="https://github.com/jaredpalmer/tsdx#invariant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npmjs.com/package/tiny-invaria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