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6B77" w14:textId="77777777" w:rsidR="00035852" w:rsidRDefault="001652D9">
      <w:pPr>
        <w:widowControl w:val="0"/>
        <w:shd w:val="clear" w:color="auto" w:fill="E8EEF4"/>
        <w:spacing w:before="240" w:after="240" w:line="300" w:lineRule="auto"/>
        <w:jc w:val="center"/>
        <w:rPr>
          <w:rFonts w:ascii="Cambria" w:eastAsia="Cambria" w:hAnsi="Cambria" w:cs="Cambria"/>
          <w:b/>
          <w:bCs/>
          <w:smallCaps/>
          <w:color w:val="23435B"/>
        </w:rPr>
      </w:pPr>
      <w:r>
        <w:t>TECHNICAL SKILLS</w:t>
      </w:r>
    </w:p>
    <w:p w14:paraId="41746B78" w14:textId="77777777" w:rsidR="00035852" w:rsidRPr="00C73BEB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  <w:color w:val="000000" w:themeColor="text1"/>
        </w:rPr>
      </w:pPr>
      <w:r>
        <w:t>AI &amp; Data Strategy: &lt;Describe strategic positioning, governance and transformation scope&gt;.</w:t>
      </w:r>
    </w:p>
    <w:p w14:paraId="41746B79" w14:textId="77777777" w:rsidR="00035852" w:rsidRPr="00C73BEB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  <w:color w:val="000000" w:themeColor="text1"/>
        </w:rPr>
      </w:pPr>
      <w:r>
        <w:t>Agentic AI &amp; Delivery: &lt;Describe LLM, AI engineering and delivery acceleration capabilities&gt;.</w:t>
      </w:r>
    </w:p>
    <w:p w14:paraId="41746B7A" w14:textId="77777777" w:rsidR="00035852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</w:rPr>
      </w:pPr>
      <w:r>
        <w:t>IT Leadership: &lt;Describe operating model, portfolio scope, teams and governance&gt;.</w:t>
      </w:r>
    </w:p>
    <w:p w14:paraId="41746B7B" w14:textId="77777777" w:rsidR="00035852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</w:rPr>
      </w:pPr>
      <w:r>
        <w:t>Enterprise Architecture: &lt;Describe target-state, integration and transformation capabilities&gt;.</w:t>
      </w:r>
    </w:p>
    <w:p w14:paraId="41746B7C" w14:textId="77777777" w:rsidR="00035852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</w:rPr>
      </w:pPr>
      <w:r>
        <w:t>Full Stack Delivery: &lt;Describe implementation leadership and hands-on capability&gt;.</w:t>
      </w:r>
    </w:p>
    <w:p w14:paraId="41746B7D" w14:textId="77777777" w:rsidR="00035852" w:rsidRPr="00C73BEB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  <w:color w:val="000000" w:themeColor="text1"/>
        </w:rPr>
      </w:pPr>
      <w:r>
        <w:t>Cloud &amp; Platform: &lt;Describe cloud, platform engineering and operating constraints&gt;.</w:t>
      </w:r>
    </w:p>
    <w:p w14:paraId="41746B7E" w14:textId="77777777" w:rsidR="00035852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</w:rPr>
      </w:pPr>
      <w:r>
        <w:t>Data Architecture: &lt;Describe modeling, data products and data platform capabilities&gt;.</w:t>
      </w:r>
    </w:p>
    <w:p w14:paraId="41746B7F" w14:textId="77777777" w:rsidR="00035852" w:rsidRDefault="001652D9">
      <w:pPr>
        <w:widowControl w:val="0"/>
        <w:numPr>
          <w:ilvl w:val="0"/>
          <w:numId w:val="3"/>
        </w:numPr>
        <w:tabs>
          <w:tab w:val="left" w:pos="539"/>
        </w:tabs>
        <w:spacing w:line="300" w:lineRule="auto"/>
        <w:rPr>
          <w:rFonts w:ascii="Cambria" w:eastAsia="Cambria" w:hAnsi="Cambria" w:cs="Cambria"/>
        </w:rPr>
      </w:pPr>
      <w:r>
        <w:t>Innovation Leadership: &lt;Describe acceleration, experimentation and product mindset&gt;.</w:t>
      </w:r>
    </w:p>
    <w:p w14:paraId="41746B8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E8EEF4"/>
        <w:spacing w:before="240" w:after="240" w:line="300" w:lineRule="auto"/>
        <w:jc w:val="center"/>
        <w:rPr>
          <w:rFonts w:ascii="Cambria" w:eastAsia="Cambria" w:hAnsi="Cambria" w:cs="Cambria"/>
          <w:b/>
          <w:bCs/>
          <w:smallCaps/>
          <w:color w:val="23435B"/>
        </w:rPr>
      </w:pPr>
      <w:r>
        <w:t>SECTOR-SPECIFIC SKILLS</w:t>
      </w:r>
    </w:p>
    <w:p w14:paraId="41746B81" w14:textId="77777777" w:rsidR="00035852" w:rsidRDefault="001652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39"/>
        </w:tabs>
        <w:spacing w:line="300" w:lineRule="auto"/>
        <w:ind w:left="709" w:hanging="425"/>
        <w:rPr>
          <w:rFonts w:ascii="Cambria" w:eastAsia="Cambria" w:hAnsi="Cambria" w:cs="Cambria"/>
          <w:color w:val="23435B"/>
        </w:rPr>
      </w:pPr>
      <w:r>
        <w:t>Sectors</w:t>
      </w:r>
    </w:p>
    <w:p w14:paraId="41746B82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</w:rPr>
      </w:pPr>
      <w:r>
        <w:t>&lt;Sector 1&gt;</w:t>
      </w:r>
    </w:p>
    <w:p w14:paraId="41746B83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</w:rPr>
      </w:pPr>
      <w:r>
        <w:t>&lt;Sector 2&gt;</w:t>
      </w:r>
    </w:p>
    <w:p w14:paraId="41746B84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</w:rPr>
      </w:pPr>
      <w:r>
        <w:t>&lt;Sector 3&gt;</w:t>
      </w:r>
    </w:p>
    <w:p w14:paraId="41746B85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</w:rPr>
      </w:pPr>
      <w:r>
        <w:t>&lt;Sector 4&gt;</w:t>
      </w:r>
    </w:p>
    <w:p w14:paraId="41746B86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left="720"/>
        <w:rPr>
          <w:rFonts w:ascii="Cambria" w:eastAsia="Cambria" w:hAnsi="Cambria" w:cs="Cambria"/>
          <w:color w:val="23435B"/>
        </w:rPr>
      </w:pPr>
    </w:p>
    <w:p w14:paraId="41746B87" w14:textId="77777777" w:rsidR="00035852" w:rsidRDefault="001652D9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539"/>
        </w:tabs>
        <w:spacing w:line="300" w:lineRule="auto"/>
        <w:ind w:left="709" w:hanging="425"/>
        <w:rPr>
          <w:rFonts w:ascii="Cambria" w:eastAsia="Cambria" w:hAnsi="Cambria" w:cs="Cambria"/>
          <w:color w:val="23435B"/>
        </w:rPr>
      </w:pPr>
      <w:r>
        <w:t>Domains</w:t>
      </w:r>
    </w:p>
    <w:p w14:paraId="41746B88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  <w:color w:val="23435B"/>
        </w:rPr>
      </w:pPr>
      <w:r>
        <w:t>&lt;Domain 1&gt;</w:t>
      </w:r>
    </w:p>
    <w:p w14:paraId="41746B89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  <w:color w:val="23435B"/>
        </w:rPr>
      </w:pPr>
      <w:r>
        <w:t>&lt;Domain 2&gt;</w:t>
      </w:r>
    </w:p>
    <w:p w14:paraId="41746B8A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  <w:color w:val="23435B"/>
        </w:rPr>
      </w:pPr>
      <w:r>
        <w:t>&lt;Domain 3&gt;</w:t>
      </w:r>
    </w:p>
    <w:p w14:paraId="41746B8B" w14:textId="77777777" w:rsidR="00035852" w:rsidRDefault="001652D9">
      <w:pPr>
        <w:widowControl w:val="0"/>
        <w:numPr>
          <w:ilvl w:val="1"/>
          <w:numId w:val="1"/>
        </w:numPr>
        <w:tabs>
          <w:tab w:val="left" w:pos="539"/>
        </w:tabs>
        <w:spacing w:line="300" w:lineRule="auto"/>
        <w:jc w:val="both"/>
        <w:rPr>
          <w:rFonts w:ascii="Cambria" w:eastAsia="Cambria" w:hAnsi="Cambria" w:cs="Cambria"/>
          <w:color w:val="23435B"/>
        </w:rPr>
      </w:pPr>
      <w:r>
        <w:t>&lt;Domain 4&gt;</w:t>
      </w:r>
    </w:p>
    <w:p w14:paraId="41746B8C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E8EEF4"/>
        <w:tabs>
          <w:tab w:val="left" w:pos="1620"/>
          <w:tab w:val="center" w:pos="5058"/>
        </w:tabs>
        <w:spacing w:before="240"/>
        <w:rPr>
          <w:rFonts w:ascii="Cambria" w:eastAsia="Cambria" w:hAnsi="Cambria" w:cs="Cambria"/>
          <w:b/>
          <w:bCs/>
          <w:smallCaps/>
          <w:color w:val="23435B"/>
        </w:rPr>
      </w:pPr>
      <w:r>
        <w:t>WORK EXPERIENCE</w:t>
      </w:r>
    </w:p>
    <w:p w14:paraId="41746B8D" w14:textId="77777777" w:rsidR="00035852" w:rsidRDefault="00035852">
      <w:pPr>
        <w:tabs>
          <w:tab w:val="left" w:pos="1620"/>
          <w:tab w:val="center" w:pos="5058"/>
        </w:tabs>
      </w:pPr>
    </w:p>
    <w:p w14:paraId="41746B8E" w14:textId="49B433F6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>
        <w:t>&lt;Client / Program A&gt; - &lt;Location&gt;</w:t>
      </w:r>
    </w:p>
    <w:p w14:paraId="41746B8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>
        <w:t>&lt;Client context / industry / transformation topic&gt;</w:t>
      </w:r>
    </w:p>
    <w:p w14:paraId="41746B9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>
        <w:t>&lt;MM/YYYY&gt; - Present</w:t>
      </w:r>
    </w:p>
    <w:p w14:paraId="41746B9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9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>
        <w:t>&lt;Role title&gt;</w:t>
      </w:r>
    </w:p>
    <w:p w14:paraId="41746B93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9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Tasks:</w:t>
      </w:r>
    </w:p>
    <w:p w14:paraId="41746B9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&lt;Task / responsibility 1&gt;</w:t>
      </w:r>
    </w:p>
    <w:p w14:paraId="41746B9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&lt;Task / responsibility 2&gt;</w:t>
      </w:r>
    </w:p>
    <w:p w14:paraId="41746B97" w14:textId="77777777" w:rsidR="00035852" w:rsidRDefault="001652D9">
      <w:pPr>
        <w:widowControl w:val="0"/>
        <w:numPr>
          <w:ilvl w:val="0"/>
          <w:numId w:val="2"/>
        </w:numPr>
        <w:ind w:right="-57"/>
        <w:rPr>
          <w:rFonts w:ascii="Cambria" w:eastAsia="Cambria" w:hAnsi="Cambria" w:cs="Cambria"/>
        </w:rPr>
      </w:pPr>
      <w:r>
        <w:t>&lt;Task / responsibility 3&gt;</w:t>
      </w:r>
    </w:p>
    <w:p w14:paraId="41746B9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&lt;Task / responsibility 4&gt;</w:t>
      </w:r>
    </w:p>
    <w:p w14:paraId="41746B9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9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Achievements:</w:t>
      </w:r>
    </w:p>
    <w:p w14:paraId="41746B9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&lt;Achievement / result 1&gt;</w:t>
      </w:r>
    </w:p>
    <w:p w14:paraId="41746B9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&lt;Achievement / result 2&gt;</w:t>
      </w:r>
    </w:p>
    <w:p w14:paraId="41746B9D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&lt;Achievement / result 3&gt;</w:t>
      </w:r>
    </w:p>
    <w:p w14:paraId="41746B9E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9F" w14:textId="27776AAB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t>Technical Environment: &lt;Platforms&gt;, &lt;Cloud&gt;, &lt;Methods&gt;, &lt;Tooling&gt;</w:t>
      </w:r>
    </w:p>
    <w:p w14:paraId="41746BA0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A1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>
        <w:t>&lt;Client / Program B&gt; - &lt;Location&gt;</w:t>
      </w:r>
    </w:p>
    <w:p w14:paraId="41746BA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>
        <w:t>&lt;Client context / industry / transformation topic&gt;</w:t>
      </w:r>
    </w:p>
    <w:p w14:paraId="41746BA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>
        <w:t>&lt;MM/YYYY&gt; - &lt;MM/YYYY&gt;</w:t>
      </w:r>
    </w:p>
    <w:p w14:paraId="41746BA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A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>
        <w:t>&lt;Role title&gt;</w:t>
      </w:r>
    </w:p>
    <w:p w14:paraId="41746BA6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A7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Tasks:</w:t>
      </w:r>
    </w:p>
    <w:p w14:paraId="41746BA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&lt;Task / responsibility 1&gt;</w:t>
      </w:r>
    </w:p>
    <w:p w14:paraId="41746BA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&lt;Task / responsibility 2&gt;</w:t>
      </w:r>
    </w:p>
    <w:p w14:paraId="41746BA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&lt;Task / responsibility 3&gt;</w:t>
      </w:r>
    </w:p>
    <w:p w14:paraId="41746BAB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AC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</w:rPr>
      </w:pPr>
      <w:r>
        <w:t>Achievements:</w:t>
      </w:r>
    </w:p>
    <w:p w14:paraId="41746BAD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&lt;Achievement / result 1&gt;</w:t>
      </w:r>
    </w:p>
    <w:p w14:paraId="41746BAE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</w:rPr>
      </w:pPr>
      <w:r>
        <w:t>&lt;Achievement / result 2&gt;</w:t>
      </w:r>
    </w:p>
    <w:p w14:paraId="41746BAF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&lt;Achievement / result 3&gt;</w:t>
      </w:r>
    </w:p>
    <w:p w14:paraId="41746BB0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B1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t>Technical Environment: &lt;Platforms&gt;, &lt;Cloud&gt;, &lt;Methods&gt;, &lt;Tooling&gt;</w:t>
      </w:r>
    </w:p>
    <w:p w14:paraId="41746BB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B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>
        <w:t>&lt;Client / Program C&gt; - &lt;Location&gt;</w:t>
      </w:r>
    </w:p>
    <w:p w14:paraId="41746BB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>
        <w:t>&lt;Client context / industry / transformation topic&gt;</w:t>
      </w:r>
    </w:p>
    <w:p w14:paraId="41746BB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>
        <w:t>&lt;MM/YYYY&gt; - &lt;MM/YYYY&gt;</w:t>
      </w:r>
    </w:p>
    <w:p w14:paraId="41746BB6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B7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>
        <w:t>&lt;Role title&gt;</w:t>
      </w:r>
    </w:p>
    <w:p w14:paraId="41746BB8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B9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Tasks:</w:t>
      </w:r>
    </w:p>
    <w:p w14:paraId="41746BB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&lt;Task / responsibility 1&gt;</w:t>
      </w:r>
    </w:p>
    <w:p w14:paraId="41746BB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&lt;Task / responsibility 2&gt;</w:t>
      </w:r>
    </w:p>
    <w:p w14:paraId="41746BB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&lt;Task / responsibility 3&gt;</w:t>
      </w:r>
    </w:p>
    <w:p w14:paraId="41746BBD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B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Achievements:</w:t>
      </w:r>
    </w:p>
    <w:p w14:paraId="41746BBF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&lt;Achievement / result 1&gt;</w:t>
      </w:r>
    </w:p>
    <w:p w14:paraId="41746BC0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&lt;Achievement / result 2&gt;</w:t>
      </w:r>
    </w:p>
    <w:p w14:paraId="41746BC1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>
        <w:t>&lt;Achievement / result 3&gt;</w:t>
      </w:r>
    </w:p>
    <w:p w14:paraId="41746BC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</w:p>
    <w:p w14:paraId="41746BC3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>
        <w:t>Technical Environment: &lt;Platforms&gt;, &lt;Cloud&gt;, &lt;Methods&gt;, &lt;Tooling&gt;</w:t>
      </w:r>
    </w:p>
    <w:p w14:paraId="41746BC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C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BC6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BC7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C8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C9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BCA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CB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C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CD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CE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CF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D0" w14:textId="77777777" w:rsidR="00035852" w:rsidRDefault="001652D9">
      <w:pPr>
        <w:widowControl w:val="0"/>
        <w:numPr>
          <w:ilvl w:val="0"/>
          <w:numId w:val="2"/>
        </w:numPr>
        <w:ind w:right="-57"/>
        <w:rPr>
          <w:rFonts w:ascii="Cambria" w:eastAsia="Cambria" w:hAnsi="Cambria" w:cs="Cambria"/>
        </w:rPr>
      </w:pPr>
      <w:r/>
    </w:p>
    <w:p w14:paraId="41746BD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D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D3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D4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D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D6" w14:textId="77777777" w:rsidR="00035852" w:rsidRDefault="001652D9">
      <w:pPr>
        <w:widowControl w:val="0"/>
        <w:numPr>
          <w:ilvl w:val="0"/>
          <w:numId w:val="2"/>
        </w:numPr>
        <w:ind w:right="-57"/>
        <w:rPr>
          <w:rFonts w:ascii="Cambria" w:eastAsia="Cambria" w:hAnsi="Cambria" w:cs="Cambria"/>
        </w:rPr>
      </w:pPr>
      <w:r/>
    </w:p>
    <w:p w14:paraId="41746BD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D8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BD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D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BDB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BDC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DD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D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BDF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E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E1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E2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E3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E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E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E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E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E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E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EB" w14:textId="13ADDFE4" w:rsidR="00035852" w:rsidRPr="00B64C6B" w:rsidRDefault="001652D9" w:rsidP="00B64C6B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BEC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BED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BE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EF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F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BF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F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F3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F4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F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F6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F7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F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F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BFA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FB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BFC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BFD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BF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BF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00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01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C0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0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04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0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0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0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08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0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0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0B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0C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C0D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0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C0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C1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1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1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C13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1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1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1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1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18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19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1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1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1C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1D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C1E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1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C2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C21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2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2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C2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2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2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2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2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2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2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2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2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2D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2E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2F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30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C3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3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C3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C3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35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36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C3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38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3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3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3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3C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3D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3E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3F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40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4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42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C43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4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C4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C46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4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48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C4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4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4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4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4E" w14:textId="244B1A87" w:rsidR="00035852" w:rsidRPr="00B64C6B" w:rsidRDefault="001652D9" w:rsidP="00B64C6B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4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50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51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52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53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54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5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5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5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58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C5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5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C5B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C5C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5D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5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C5F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6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61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62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63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6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6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6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6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6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6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6A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6B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C6C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3420F71F" w14:textId="77777777" w:rsidR="00B64C6B" w:rsidRDefault="00B64C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05FED2D5" w14:textId="77777777" w:rsidR="00B64C6B" w:rsidRDefault="00B64C6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6D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C6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C6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70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71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C7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7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74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7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7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77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78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79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7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7B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7C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C7D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7E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C7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C8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81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82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C83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84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85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8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8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88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89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8A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8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8C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8D" w14:textId="77777777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C8E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73C76F2A" w14:textId="77777777" w:rsidR="008E11B1" w:rsidRDefault="008E11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4A09D0B" w14:textId="77777777" w:rsidR="008E11B1" w:rsidRDefault="008E11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30941CCD" w14:textId="77777777" w:rsidR="008E11B1" w:rsidRDefault="008E11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8F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</w:rPr>
      </w:pPr>
      <w:r/>
    </w:p>
    <w:p w14:paraId="41746C90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2"/>
          <w:szCs w:val="22"/>
        </w:rPr>
      </w:pPr>
      <w:r/>
    </w:p>
    <w:p w14:paraId="41746C91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92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93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color w:val="23435B"/>
        </w:rPr>
      </w:pPr>
      <w:r/>
    </w:p>
    <w:p w14:paraId="41746C94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95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96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97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98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99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9A" w14:textId="77777777" w:rsidR="00035852" w:rsidRDefault="001652D9">
      <w:pPr>
        <w:widowControl w:val="0"/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9B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9C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9D" w14:textId="77777777" w:rsidR="00035852" w:rsidRDefault="001652D9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right="-57"/>
        <w:rPr>
          <w:rFonts w:ascii="Cambria" w:eastAsia="Cambria" w:hAnsi="Cambria" w:cs="Cambria"/>
          <w:color w:val="000000"/>
        </w:rPr>
      </w:pPr>
      <w:r/>
    </w:p>
    <w:p w14:paraId="41746C9E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9F" w14:textId="7F74CF98" w:rsidR="00035852" w:rsidRDefault="001652D9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ind w:right="-57"/>
        <w:rPr>
          <w:rFonts w:ascii="Cambria" w:eastAsia="Cambria" w:hAnsi="Cambria" w:cs="Cambria"/>
          <w:b/>
          <w:bCs/>
          <w:color w:val="000000"/>
        </w:rPr>
      </w:pPr>
      <w:r/>
    </w:p>
    <w:p w14:paraId="41746CA0" w14:textId="77777777" w:rsidR="00035852" w:rsidRDefault="0003585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  <w:rPr>
          <w:rFonts w:ascii="Cambria" w:eastAsia="Cambria" w:hAnsi="Cambria" w:cs="Cambria"/>
          <w:b/>
          <w:bCs/>
          <w:i/>
          <w:iCs/>
          <w:color w:val="23435B"/>
          <w:sz w:val="20"/>
          <w:szCs w:val="20"/>
        </w:rPr>
      </w:pPr>
      <w:r/>
    </w:p>
    <w:p w14:paraId="41746CA1" w14:textId="77777777" w:rsidR="00035852" w:rsidRDefault="001652D9">
      <w:pPr>
        <w:widowControl w:val="0"/>
        <w:shd w:val="clear" w:color="auto" w:fill="E8EEF4"/>
        <w:spacing w:line="300" w:lineRule="auto"/>
        <w:jc w:val="center"/>
        <w:rPr>
          <w:rFonts w:ascii="Cambria" w:eastAsia="Cambria" w:hAnsi="Cambria" w:cs="Cambria"/>
          <w:b/>
          <w:bCs/>
          <w:smallCaps/>
          <w:color w:val="23435B"/>
        </w:rPr>
      </w:pPr>
      <w:r/>
    </w:p>
    <w:p w14:paraId="41746CA2" w14:textId="2156301C" w:rsidR="00035852" w:rsidRDefault="001652D9">
      <w:pPr>
        <w:widowControl w:val="0"/>
        <w:tabs>
          <w:tab w:val="left" w:pos="1276"/>
        </w:tabs>
        <w:spacing w:before="120" w:after="120" w:line="300" w:lineRule="auto"/>
        <w:jc w:val="both"/>
        <w:rPr>
          <w:rFonts w:ascii="Cambria" w:eastAsia="Cambria" w:hAnsi="Cambria" w:cs="Cambria"/>
          <w:color w:val="333333"/>
        </w:rPr>
      </w:pPr>
      <w:r/>
    </w:p>
    <w:p w14:paraId="41746CA3" w14:textId="77777777" w:rsidR="00035852" w:rsidRDefault="001652D9">
      <w:pPr>
        <w:widowControl w:val="0"/>
        <w:tabs>
          <w:tab w:val="left" w:pos="1276"/>
        </w:tabs>
        <w:spacing w:before="120" w:after="120" w:line="300" w:lineRule="auto"/>
        <w:jc w:val="both"/>
        <w:rPr>
          <w:rFonts w:ascii="Cambria" w:eastAsia="Cambria" w:hAnsi="Cambria" w:cs="Cambria"/>
          <w:color w:val="333333"/>
        </w:rPr>
      </w:pPr>
      <w:r/>
    </w:p>
    <w:p w14:paraId="41746CA4" w14:textId="77777777" w:rsidR="00035852" w:rsidRPr="00C73BEB" w:rsidRDefault="001652D9">
      <w:pPr>
        <w:widowControl w:val="0"/>
        <w:shd w:val="clear" w:color="auto" w:fill="E8EEF4"/>
        <w:spacing w:line="300" w:lineRule="auto"/>
        <w:jc w:val="center"/>
        <w:rPr>
          <w:rFonts w:ascii="Cambria" w:eastAsia="Cambria" w:hAnsi="Cambria" w:cs="Cambria"/>
          <w:b/>
          <w:bCs/>
          <w:smallCaps/>
          <w:color w:val="23435B"/>
          <w:lang w:val="fr-FR"/>
        </w:rPr>
      </w:pPr>
      <w:r/>
    </w:p>
    <w:p w14:paraId="41746CA5" w14:textId="77777777" w:rsidR="00035852" w:rsidRPr="00C73BEB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  <w:lang w:val="fr-FR"/>
        </w:rPr>
      </w:pPr>
      <w:r/>
    </w:p>
    <w:p w14:paraId="41746CA6" w14:textId="77777777" w:rsidR="00035852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/>
    </w:p>
    <w:p w14:paraId="41746CA7" w14:textId="77777777" w:rsidR="00035852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/>
    </w:p>
    <w:p w14:paraId="41746CA8" w14:textId="77777777" w:rsidR="00035852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/>
    </w:p>
    <w:p w14:paraId="41746CA9" w14:textId="77777777" w:rsidR="00035852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/>
    </w:p>
    <w:p w14:paraId="41746CAA" w14:textId="3F4CF03B" w:rsidR="00035852" w:rsidRDefault="001652D9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/>
    </w:p>
    <w:p w14:paraId="41746CAD" w14:textId="6948EEE0" w:rsidR="00035852" w:rsidRPr="00633E15" w:rsidRDefault="001652D9" w:rsidP="00633E15">
      <w:pPr>
        <w:widowControl w:val="0"/>
        <w:tabs>
          <w:tab w:val="left" w:pos="1276"/>
        </w:tabs>
        <w:spacing w:before="120" w:after="120" w:line="300" w:lineRule="auto"/>
        <w:ind w:left="1270" w:hanging="1270"/>
        <w:rPr>
          <w:rFonts w:ascii="Cambria" w:eastAsia="Cambria" w:hAnsi="Cambria" w:cs="Cambria"/>
        </w:rPr>
      </w:pPr>
      <w:r/>
    </w:p>
    <w:sectPr w:rsidR="00035852" w:rsidRPr="00633E15">
      <w:headerReference w:type="even" r:id="rId7"/>
      <w:headerReference w:type="default" r:id="rId8"/>
      <w:footerReference w:type="default" r:id="rId9"/>
      <w:headerReference w:type="first" r:id="rId12"/>
      <w:footerReference w:type="first" r:id="rId13"/>
      <w:footerReference w:type="even" r:id="rId14"/>
      <w:pgSz w:w="12242" w:h="15842"/>
      <w:pgMar w:top="83" w:right="992" w:bottom="567" w:left="1134" w:header="120" w:footer="5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46CC1" w14:textId="77777777" w:rsidR="001652D9" w:rsidRDefault="001652D9">
      <w:r>
        <w:separator/>
      </w:r>
    </w:p>
  </w:endnote>
  <w:endnote w:type="continuationSeparator" w:id="0">
    <w:p w14:paraId="41746CC3" w14:textId="77777777" w:rsidR="001652D9" w:rsidRDefault="00165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E580ED6-7402-49AA-920C-DB6F0A45EF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charset w:val="00"/>
    <w:family w:val="auto"/>
    <w:pitch w:val="default"/>
    <w:embedRegular r:id="rId2" w:fontKey="{8A214977-79F8-46E7-B029-E5162E3DF4D6}"/>
    <w:embedBold r:id="rId3" w:fontKey="{7A9E4509-F115-47C1-8A71-C492912FA7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FDDD2729-7BB1-45D7-ACF3-D825EA36F1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C88EDF8-BED5-4025-87FB-4107F8C9FA5F}"/>
    <w:embedBold r:id="rId6" w:fontKey="{AAB58367-0A86-4B9C-9CB9-606910691BE1}"/>
    <w:embedBoldItalic r:id="rId7" w:fontKey="{FA63FD83-7E26-401C-A855-250CD74B33B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AA623E94-AE6C-48AE-AC1A-031553E340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46CBD" w14:textId="77777777" w:rsidR="001652D9" w:rsidRDefault="001652D9">
      <w:r>
        <w:separator/>
      </w:r>
    </w:p>
  </w:footnote>
  <w:footnote w:type="continuationSeparator" w:id="0">
    <w:p w14:paraId="41746CBF" w14:textId="77777777" w:rsidR="001652D9" w:rsidRDefault="00165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r>
      <w:t>Candidate Name</w:t>
    </w:r>
  </w:p>
  <w:p>
    <w:r>
      <w:t>Executive Consulting Headline</w:t>
    </w:r>
  </w:p>
  <w:p>
    <w:r>
      <w:t>XX years of experience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209A3"/>
    <w:multiLevelType w:val="multilevel"/>
    <w:tmpl w:val="DFAC78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23435B"/>
        <w:sz w:val="16"/>
        <w:szCs w:val="16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8995848"/>
    <w:multiLevelType w:val="multilevel"/>
    <w:tmpl w:val="F858E1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A4B3130"/>
    <w:multiLevelType w:val="multilevel"/>
    <w:tmpl w:val="8B98F234"/>
    <w:lvl w:ilvl="0">
      <w:start w:val="1"/>
      <w:numFmt w:val="bullet"/>
      <w:lvlText w:val="●"/>
      <w:lvlJc w:val="left"/>
      <w:pPr>
        <w:ind w:left="284" w:firstLine="170"/>
      </w:pPr>
      <w:rPr>
        <w:rFonts w:ascii="Noto Sans Symbols" w:eastAsia="Noto Sans Symbols" w:hAnsi="Noto Sans Symbols" w:cs="Noto Sans Symbols"/>
        <w:color w:val="23435B"/>
        <w:sz w:val="16"/>
        <w:szCs w:val="16"/>
      </w:rPr>
    </w:lvl>
    <w:lvl w:ilvl="1">
      <w:start w:val="1"/>
      <w:numFmt w:val="bullet"/>
      <w:lvlText w:val="o"/>
      <w:lvlJc w:val="left"/>
      <w:pPr>
        <w:ind w:left="1497" w:hanging="360"/>
      </w:pPr>
      <w:rPr>
        <w:rFonts w:ascii="Courier New" w:eastAsia="Courier New" w:hAnsi="Courier New" w:cs="Courier New"/>
        <w:color w:val="000000"/>
      </w:rPr>
    </w:lvl>
    <w:lvl w:ilvl="2">
      <w:start w:val="1"/>
      <w:numFmt w:val="bullet"/>
      <w:lvlText w:val="▪"/>
      <w:lvlJc w:val="left"/>
      <w:pPr>
        <w:ind w:left="22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7" w:hanging="360"/>
      </w:pPr>
      <w:rPr>
        <w:rFonts w:ascii="Noto Sans Symbols" w:eastAsia="Noto Sans Symbols" w:hAnsi="Noto Sans Symbols" w:cs="Noto Sans Symbols"/>
      </w:rPr>
    </w:lvl>
  </w:abstractNum>
  <w:num w:numId="1" w16cid:durableId="1312783360">
    <w:abstractNumId w:val="2"/>
  </w:num>
  <w:num w:numId="2" w16cid:durableId="513153174">
    <w:abstractNumId w:val="1"/>
  </w:num>
  <w:num w:numId="3" w16cid:durableId="1040088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852"/>
    <w:rsid w:val="00035852"/>
    <w:rsid w:val="001652D9"/>
    <w:rsid w:val="00177455"/>
    <w:rsid w:val="00633E15"/>
    <w:rsid w:val="008E11B1"/>
    <w:rsid w:val="00AB650F"/>
    <w:rsid w:val="00B64C6B"/>
    <w:rsid w:val="00C73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6B77"/>
  <w15:docId w15:val="{76B2F817-4708-486E-962F-8062437A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4"/>
        <w:szCs w:val="24"/>
        <w:lang w:val="en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23435B"/>
    </w:rPr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rFonts w:ascii="Arial" w:eastAsia="Arial" w:hAnsi="Arial" w:cs="Arial"/>
      <w:b/>
      <w:bCs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20" w:after="120"/>
      <w:outlineLvl w:val="2"/>
    </w:pPr>
    <w:rPr>
      <w:b/>
      <w:bCs/>
      <w:smallCap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jc w:val="right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spacing w:before="120" w:after="120"/>
      <w:ind w:left="1134"/>
      <w:outlineLvl w:val="4"/>
    </w:pPr>
    <w:rPr>
      <w:b/>
      <w:bCs/>
      <w:smallCap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tabs>
        <w:tab w:val="left" w:pos="1702"/>
        <w:tab w:val="left" w:pos="3402"/>
      </w:tabs>
      <w:jc w:val="center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color w:val="23435B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23435B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1652D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52D9"/>
  </w:style>
  <w:style w:type="paragraph" w:styleId="Header">
    <w:name w:val="header"/>
    <w:basedOn w:val="Normal"/>
    <w:link w:val="HeaderChar"/>
    <w:uiPriority w:val="99"/>
    <w:unhideWhenUsed/>
    <w:rsid w:val="001652D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5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23435B"/>
      </a:dk2>
      <a:lt2>
        <a:srgbClr val="EEECE1"/>
      </a:lt2>
      <a:accent1>
        <a:srgbClr val="3498DB"/>
      </a:accent1>
      <a:accent2>
        <a:srgbClr val="7C8C99"/>
      </a:accent2>
      <a:accent3>
        <a:srgbClr val="4FB286"/>
      </a:accent3>
      <a:accent4>
        <a:srgbClr val="5D748A"/>
      </a:accent4>
      <a:accent5>
        <a:srgbClr val="4C9BCB"/>
      </a:accent5>
      <a:accent6>
        <a:srgbClr val="E9A157"/>
      </a:accent6>
      <a:hlink>
        <a:srgbClr val="3498DB"/>
      </a:hlink>
      <a:folHlink>
        <a:srgbClr val="2C3E5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2670</Words>
  <Characters>14688</Characters>
  <Application>Microsoft Office Word</Application>
  <DocSecurity>0</DocSecurity>
  <Lines>122</Lines>
  <Paragraphs>34</Paragraphs>
  <ScaleCrop>false</ScaleCrop>
  <Company/>
  <LinksUpToDate>false</LinksUpToDate>
  <CharactersWithSpaces>17324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Sent Tech</cp:lastModifiedBy>
  <cp:revision>7</cp:revision>
  <dcterms:created xsi:type="dcterms:W3CDTF">2026-01-06T19:07:00Z</dcterms:created>
  <dcterms:modified xsi:type="dcterms:W3CDTF">2026-01-06T19:11:00Z</dcterms:modified>
  <dc:creator>Sent Tech</dc:creator>
  <dc:title>Neutral Consulting Template</dc:title>
  <dc:subject>Default tenant template</dc:subject>
  <dc:description/>
  <cp:category>Template</cp:category>
  <cp:keywords>template, default, neutral, consulting, cv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0x010100736EA0AFB1968B4DB3C029EABDDD49E1</vt:lpwstr>
  </property>
</Properties>
</file>