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Jeric L. Izon</w:t>
      </w:r>
      <w:r w:rsidDel="00000000" w:rsidR="00000000" w:rsidRPr="00000000">
        <w:drawing>
          <wp:anchor allowOverlap="1" behindDoc="0" distB="0" distT="0" distL="114300" distR="114300" hidden="0" layoutInCell="0" locked="0" relativeHeight="0" simplePos="0">
            <wp:simplePos x="0" y="0"/>
            <wp:positionH relativeFrom="margin">
              <wp:posOffset>4425950</wp:posOffset>
            </wp:positionH>
            <wp:positionV relativeFrom="paragraph">
              <wp:posOffset>-723899</wp:posOffset>
            </wp:positionV>
            <wp:extent cx="1728470" cy="176530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5"/>
                    <a:srcRect b="0" l="0" r="0" t="0"/>
                    <a:stretch>
                      <a:fillRect/>
                    </a:stretch>
                  </pic:blipFill>
                  <pic:spPr>
                    <a:xfrm>
                      <a:off x="0" y="0"/>
                      <a:ext cx="1728470" cy="1765300"/>
                    </a:xfrm>
                    <a:prstGeom prst="rect"/>
                    <a:ln/>
                  </pic:spPr>
                </pic:pic>
              </a:graphicData>
            </a:graphic>
          </wp:anchor>
        </w:drawing>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Satellite Ville Subd.</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City of Santa Rosa, Laguna</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+639073725032 or +639477053752</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jheck.izon102209@gmail.com</w:t>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OBJECTIVE</w:t>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spacing w:after="0" w:line="240" w:lineRule="auto"/>
        <w:ind w:left="720" w:firstLine="720"/>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 join an organization where I can use my skills and expertise in designing, programming, and in technical support.</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EDUCATION</w:t>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ab/>
      </w:r>
      <w:r w:rsidDel="00000000" w:rsidR="00000000" w:rsidRPr="00000000">
        <w:rPr>
          <w:rFonts w:ascii="Helvetica Neue" w:cs="Helvetica Neue" w:eastAsia="Helvetica Neue" w:hAnsi="Helvetica Neue"/>
          <w:sz w:val="24"/>
          <w:szCs w:val="24"/>
          <w:rtl w:val="0"/>
        </w:rPr>
        <w:t xml:space="preserve">2010 – 2013 </w:t>
        <w:tab/>
        <w:t xml:space="preserve">Colegio de San Pedro College</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 xml:space="preserve">Associate in Computer Technology</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 xml:space="preserve">College Diploma, March 2013</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2004 – 2008</w:t>
        <w:tab/>
        <w:t xml:space="preserve">Agnus Dei School Systems, Inc.</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 xml:space="preserve">High School Diploma, March 2008.</w:t>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WORK EXPERIENCES</w:t>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ab/>
      </w:r>
      <w:r w:rsidDel="00000000" w:rsidR="00000000" w:rsidRPr="00000000">
        <w:rPr>
          <w:rFonts w:ascii="Helvetica Neue" w:cs="Helvetica Neue" w:eastAsia="Helvetica Neue" w:hAnsi="Helvetica Neue"/>
          <w:sz w:val="24"/>
          <w:szCs w:val="24"/>
          <w:rtl w:val="0"/>
        </w:rPr>
        <w:t xml:space="preserve">Jan 2016 – Present</w:t>
        <w:tab/>
        <w:t xml:space="preserve">Web Developer Developer</w:t>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ab/>
        <w:t xml:space="preserve">SKUBBS Inc.</w:t>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ab/>
        <w:t xml:space="preserve">Creates CMS websites and custom admin dashboard.</w:t>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ab/>
      </w:r>
      <w:r w:rsidDel="00000000" w:rsidR="00000000" w:rsidRPr="00000000">
        <w:rPr>
          <w:rFonts w:ascii="Helvetica Neue" w:cs="Helvetica Neue" w:eastAsia="Helvetica Neue" w:hAnsi="Helvetica Neue"/>
          <w:sz w:val="24"/>
          <w:szCs w:val="24"/>
          <w:rtl w:val="0"/>
        </w:rPr>
        <w:t xml:space="preserve">May ‘14 – Jan. 2015</w:t>
        <w:tab/>
        <w:t xml:space="preserve">Website Developer</w:t>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ab/>
        <w:t xml:space="preserve">Open Access BPO</w:t>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ab/>
        <w:t xml:space="preserve">Creates cms website, mostly were made using wordpress.</w:t>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ab/>
      </w:r>
      <w:r w:rsidDel="00000000" w:rsidR="00000000" w:rsidRPr="00000000">
        <w:rPr>
          <w:rFonts w:ascii="Helvetica Neue" w:cs="Helvetica Neue" w:eastAsia="Helvetica Neue" w:hAnsi="Helvetica Neue"/>
          <w:sz w:val="24"/>
          <w:szCs w:val="24"/>
          <w:rtl w:val="0"/>
        </w:rPr>
        <w:t xml:space="preserve">Aug. – May. 2014</w:t>
        <w:tab/>
        <w:t xml:space="preserve">Website Developer, Website Artist</w:t>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ab/>
        <w:t xml:space="preserve">AGR Operations Manila</w:t>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ab/>
        <w:t xml:space="preserve">Artist who creates Different Websites</w:t>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CO-CURRICULAR ACTIVITIES</w:t>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2011 – 2012 </w:t>
        <w:tab/>
        <w:t xml:space="preserve">Math Society CDSP Chapters, Membership Director</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ab/>
        <w:t xml:space="preserve">2012 – 2013 Web Developer of the year</w:t>
      </w: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2012 – 2013 2</w:t>
      </w:r>
      <w:r w:rsidDel="00000000" w:rsidR="00000000" w:rsidRPr="00000000">
        <w:rPr>
          <w:rFonts w:ascii="Helvetica Neue" w:cs="Helvetica Neue" w:eastAsia="Helvetica Neue" w:hAnsi="Helvetica Neue"/>
          <w:sz w:val="24"/>
          <w:szCs w:val="24"/>
          <w:vertAlign w:val="superscript"/>
          <w:rtl w:val="0"/>
        </w:rPr>
        <w:t xml:space="preserve">nd</w:t>
      </w:r>
      <w:r w:rsidDel="00000000" w:rsidR="00000000" w:rsidRPr="00000000">
        <w:rPr>
          <w:rFonts w:ascii="Helvetica Neue" w:cs="Helvetica Neue" w:eastAsia="Helvetica Neue" w:hAnsi="Helvetica Neue"/>
          <w:sz w:val="24"/>
          <w:szCs w:val="24"/>
          <w:rtl w:val="0"/>
        </w:rPr>
        <w:t xml:space="preserve"> rank in Multimedia and Web design Project</w:t>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2012 – 2013 Math Society CDSP Chapters, Awardee</w:t>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SEMINARS ATTENDED</w:t>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ab/>
      </w:r>
      <w:r w:rsidDel="00000000" w:rsidR="00000000" w:rsidRPr="00000000">
        <w:rPr>
          <w:rFonts w:ascii="Helvetica Neue" w:cs="Helvetica Neue" w:eastAsia="Helvetica Neue" w:hAnsi="Helvetica Neue"/>
          <w:sz w:val="24"/>
          <w:szCs w:val="24"/>
          <w:rtl w:val="0"/>
        </w:rPr>
        <w:t xml:space="preserve">August 2011</w:t>
        <w:tab/>
        <w:tab/>
        <w:t xml:space="preserve">QUALITY ASSURANCE SEMINAR</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ab/>
        <w:t xml:space="preserve">Lab C, Colegio de San Pedro, College</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September 2011</w:t>
        <w:tab/>
        <w:t xml:space="preserve">PROJECT MANAGEMENT SEMINAR</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ab/>
        <w:t xml:space="preserve">Lab C, Colegio de San Pedro, College</w:t>
      </w:r>
    </w:p>
    <w:p w:rsidR="00000000" w:rsidDel="00000000" w:rsidP="00000000" w:rsidRDefault="00000000" w:rsidRPr="00000000">
      <w:pPr>
        <w:pBdr/>
        <w:spacing w:after="0" w:line="240" w:lineRule="auto"/>
        <w:ind w:firstLine="72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ind w:firstLine="720"/>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January 2012</w:t>
        <w:tab/>
        <w:t xml:space="preserve">COMPUTER HARDWARE</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ab/>
        <w:t xml:space="preserve">Technician Laboratory, Colegio de San Pedro, College</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ab/>
      </w:r>
      <w:r w:rsidDel="00000000" w:rsidR="00000000" w:rsidRPr="00000000">
        <w:rPr>
          <w:rFonts w:ascii="Helvetica Neue" w:cs="Helvetica Neue" w:eastAsia="Helvetica Neue" w:hAnsi="Helvetica Neue"/>
          <w:sz w:val="24"/>
          <w:szCs w:val="24"/>
          <w:rtl w:val="0"/>
        </w:rPr>
        <w:t xml:space="preserve">September 2012</w:t>
        <w:tab/>
        <w:t xml:space="preserve">Y4IT DEVCON SEMINAR</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ab/>
        <w:t xml:space="preserve">Up Diliman Theater</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ab/>
      </w:r>
      <w:r w:rsidDel="00000000" w:rsidR="00000000" w:rsidRPr="00000000">
        <w:rPr>
          <w:rFonts w:ascii="Helvetica Neue" w:cs="Helvetica Neue" w:eastAsia="Helvetica Neue" w:hAnsi="Helvetica Neue"/>
          <w:sz w:val="24"/>
          <w:szCs w:val="24"/>
          <w:rtl w:val="0"/>
        </w:rPr>
        <w:t xml:space="preserve">September 2012</w:t>
        <w:tab/>
        <w:t xml:space="preserve">TECH TUTOR 4, JERRY LIAO SEMINAR</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ab/>
        <w:t xml:space="preserve">Sm Megatrade hall A</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October 2012</w:t>
        <w:tab/>
        <w:t xml:space="preserve">ADVANCE EXCEL</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ab/>
        <w:t xml:space="preserve">Lab C, Colegio de San Pedro, College</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February 2013</w:t>
        <w:tab/>
        <w:t xml:space="preserve">YES! Boardwalk Seminar</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ab/>
        <w:tab/>
        <w:tab/>
        <w:t xml:space="preserve">College Gymnasium</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KNOWLEDGEABLE FRAMEWORKS</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numPr>
          <w:ilvl w:val="0"/>
          <w:numId w:val="2"/>
        </w:numPr>
        <w:pBdr/>
        <w:spacing w:after="0" w:line="240" w:lineRule="auto"/>
        <w:ind w:left="1440" w:hanging="360"/>
        <w:contextualSpacing w:val="1"/>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Laravel</w:t>
      </w:r>
    </w:p>
    <w:p w:rsidR="00000000" w:rsidDel="00000000" w:rsidP="00000000" w:rsidRDefault="00000000" w:rsidRPr="00000000">
      <w:pPr>
        <w:numPr>
          <w:ilvl w:val="0"/>
          <w:numId w:val="2"/>
        </w:numPr>
        <w:pBdr/>
        <w:spacing w:after="0" w:line="240" w:lineRule="auto"/>
        <w:ind w:left="1440" w:hanging="360"/>
        <w:contextualSpacing w:val="1"/>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Code Igniter</w:t>
      </w:r>
    </w:p>
    <w:p w:rsidR="00000000" w:rsidDel="00000000" w:rsidP="00000000" w:rsidRDefault="00000000" w:rsidRPr="00000000">
      <w:pPr>
        <w:numPr>
          <w:ilvl w:val="0"/>
          <w:numId w:val="2"/>
        </w:numPr>
        <w:pBdr/>
        <w:spacing w:after="0" w:line="240" w:lineRule="auto"/>
        <w:ind w:left="1440" w:hanging="360"/>
        <w:contextualSpacing w:val="1"/>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Wordpress</w:t>
      </w:r>
    </w:p>
    <w:p w:rsidR="00000000" w:rsidDel="00000000" w:rsidP="00000000" w:rsidRDefault="00000000" w:rsidRPr="00000000">
      <w:pPr>
        <w:numPr>
          <w:ilvl w:val="0"/>
          <w:numId w:val="2"/>
        </w:numPr>
        <w:pBdr/>
        <w:spacing w:after="0" w:line="240" w:lineRule="auto"/>
        <w:ind w:left="1440" w:hanging="360"/>
        <w:contextualSpacing w:val="1"/>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Bootstrap</w:t>
      </w:r>
    </w:p>
    <w:p w:rsidR="00000000" w:rsidDel="00000000" w:rsidP="00000000" w:rsidRDefault="00000000" w:rsidRPr="00000000">
      <w:pPr>
        <w:numPr>
          <w:ilvl w:val="0"/>
          <w:numId w:val="2"/>
        </w:numPr>
        <w:pBdr/>
        <w:spacing w:after="0" w:line="240" w:lineRule="auto"/>
        <w:ind w:left="1440" w:hanging="360"/>
        <w:contextualSpacing w:val="1"/>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Jquery</w:t>
      </w: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SKILLS</w:t>
      </w:r>
    </w:p>
    <w:p w:rsidR="00000000" w:rsidDel="00000000" w:rsidP="00000000" w:rsidRDefault="00000000" w:rsidRPr="00000000">
      <w:pPr>
        <w:pBdr/>
        <w:spacing w:after="0" w:line="240" w:lineRule="auto"/>
        <w:contextualSpacing w:val="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numPr>
          <w:ilvl w:val="0"/>
          <w:numId w:val="1"/>
        </w:numPr>
        <w:pBdr/>
        <w:spacing w:after="0" w:line="240" w:lineRule="auto"/>
        <w:ind w:left="1440" w:hanging="360"/>
        <w:contextualSpacing w:val="1"/>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HTML</w:t>
      </w:r>
    </w:p>
    <w:p w:rsidR="00000000" w:rsidDel="00000000" w:rsidP="00000000" w:rsidRDefault="00000000" w:rsidRPr="00000000">
      <w:pPr>
        <w:numPr>
          <w:ilvl w:val="0"/>
          <w:numId w:val="1"/>
        </w:numPr>
        <w:pBdr/>
        <w:spacing w:after="0" w:line="240" w:lineRule="auto"/>
        <w:ind w:left="1440" w:hanging="360"/>
        <w:contextualSpacing w:val="1"/>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CSS</w:t>
      </w:r>
    </w:p>
    <w:p w:rsidR="00000000" w:rsidDel="00000000" w:rsidP="00000000" w:rsidRDefault="00000000" w:rsidRPr="00000000">
      <w:pPr>
        <w:numPr>
          <w:ilvl w:val="0"/>
          <w:numId w:val="1"/>
        </w:numPr>
        <w:pBdr/>
        <w:spacing w:after="0" w:line="240" w:lineRule="auto"/>
        <w:ind w:left="1440" w:hanging="360"/>
        <w:contextualSpacing w:val="1"/>
        <w:jc w:val="both"/>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JQUERY</w:t>
      </w:r>
    </w:p>
    <w:p w:rsidR="00000000" w:rsidDel="00000000" w:rsidP="00000000" w:rsidRDefault="00000000" w:rsidRPr="00000000">
      <w:pPr>
        <w:numPr>
          <w:ilvl w:val="0"/>
          <w:numId w:val="1"/>
        </w:numPr>
        <w:pBdr/>
        <w:spacing w:after="0" w:line="240" w:lineRule="auto"/>
        <w:ind w:left="1440" w:hanging="360"/>
        <w:contextualSpacing w:val="1"/>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JAVASCRIPT</w:t>
      </w:r>
    </w:p>
    <w:p w:rsidR="00000000" w:rsidDel="00000000" w:rsidP="00000000" w:rsidRDefault="00000000" w:rsidRPr="00000000">
      <w:pPr>
        <w:numPr>
          <w:ilvl w:val="0"/>
          <w:numId w:val="1"/>
        </w:numPr>
        <w:pBdr/>
        <w:spacing w:after="0" w:line="240" w:lineRule="auto"/>
        <w:ind w:left="1440" w:hanging="360"/>
        <w:contextualSpacing w:val="1"/>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Responsive Layout</w:t>
      </w:r>
    </w:p>
    <w:p w:rsidR="00000000" w:rsidDel="00000000" w:rsidP="00000000" w:rsidRDefault="00000000" w:rsidRPr="00000000">
      <w:pPr>
        <w:numPr>
          <w:ilvl w:val="0"/>
          <w:numId w:val="1"/>
        </w:numPr>
        <w:pBdr/>
        <w:spacing w:after="0" w:line="240" w:lineRule="auto"/>
        <w:ind w:left="1440" w:hanging="360"/>
        <w:contextualSpacing w:val="1"/>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PSD to HTML Convert</w:t>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PERSONAL BACKGROUND</w:t>
      </w:r>
    </w:p>
    <w:p w:rsidR="00000000" w:rsidDel="00000000" w:rsidP="00000000" w:rsidRDefault="00000000" w:rsidRPr="00000000">
      <w:pPr>
        <w:pBdr/>
        <w:spacing w:after="0" w:line="240" w:lineRule="auto"/>
        <w:contextualSpacing w:val="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pPr>
        <w:pBdr/>
        <w:spacing w:after="0" w:line="240" w:lineRule="auto"/>
        <w:ind w:left="720" w:firstLine="0"/>
        <w:contextualSpacing w:val="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Born on February 04, 1992 in Pulilan Bulacan, Philippines. Fluent in Filipino and good in English language. Knowledgeable in Microsoft programs (Word, Excel, Publisher, PowerPoint), Adobe Photoshop. Better in HTML, CSS, CSS3, PHP programming. Adaptable, goal-oriented, fast learner, fighter, God-fearing person.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