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62466" w14:textId="1938D093" w:rsidR="0060142C" w:rsidRDefault="0060142C" w:rsidP="0060142C">
      <w:r>
        <w:t xml:space="preserve">Assignment 5 demonstrated </w:t>
      </w:r>
      <w:r>
        <w:t>how</w:t>
      </w:r>
      <w:r>
        <w:t xml:space="preserve"> careful planning and a thorough test-driven approach can improve development. Defining the requirements and creating tests before completing the implementation helped me identify problems that I had not initially considered. Although this preparation required a substantial investment of time, it made the implementation process faster and gave me a clear way to evaluate whether the program behaved as intended.</w:t>
      </w:r>
    </w:p>
    <w:p w14:paraId="7C4F29DA" w14:textId="77777777" w:rsidR="0060142C" w:rsidRDefault="0060142C" w:rsidP="0060142C">
      <w:r>
        <w:t>One of the most useful outcomes of testing was identifying edge cases involving input validation. I needed to account for null pointers and distinguish between an empty array and invalid input. I also had not initially considered the possibility of receiving a negative array size. Testing these conditions encouraged me to think beyond the expected input and define how each function should respond when given data it could not safely process.</w:t>
      </w:r>
    </w:p>
    <w:p w14:paraId="0405975F" w14:textId="668FE9F7" w:rsidR="0060142C" w:rsidRDefault="0060142C" w:rsidP="0060142C">
      <w:r>
        <w:t xml:space="preserve">Integer overflow presented another important challenge. Calculations that appeared correct with ordinary values could fail when the input contained values near the limits of the int data type. </w:t>
      </w:r>
      <w:r w:rsidR="00AA1514">
        <w:t>F</w:t>
      </w:r>
      <w:r>
        <w:t>ixing the overflow issue introduced a problem with the median calculation</w:t>
      </w:r>
      <w:r w:rsidR="00AA1514">
        <w:t>, which lead me to using</w:t>
      </w:r>
      <w:r w:rsidR="00AA1514">
        <w:t xml:space="preserve"> long </w:t>
      </w:r>
      <w:proofErr w:type="spellStart"/>
      <w:r w:rsidR="00AA1514">
        <w:t>long</w:t>
      </w:r>
      <w:proofErr w:type="spellEnd"/>
      <w:r w:rsidR="00AA1514">
        <w:t xml:space="preserve"> for</w:t>
      </w:r>
      <w:r w:rsidR="00AA1514">
        <w:t xml:space="preserve"> the calculation while staying within INT_MAX</w:t>
      </w:r>
      <w:r>
        <w:t xml:space="preserve">. This showed me that correcting one defect can </w:t>
      </w:r>
      <w:r w:rsidR="00AA1514">
        <w:t>create an unexpected new defect</w:t>
      </w:r>
      <w:r>
        <w:t xml:space="preserve">, even when the modification appears straightforward. </w:t>
      </w:r>
      <w:r w:rsidR="00AA1514">
        <w:t>The tests I prepared ahead of time</w:t>
      </w:r>
      <w:r>
        <w:t xml:space="preserve"> helped me identify the regression and check that the revised calculation satisfied the expected behavior</w:t>
      </w:r>
      <w:r w:rsidR="00AA1514">
        <w:t xml:space="preserve">, otherwise, I would have gone with the safety check which would have resulted in an incorrect calculation. To summarize this segment, this was a direct example of exactly why test-driven development is beneficial: </w:t>
      </w:r>
      <w:r w:rsidR="00AA1514" w:rsidRPr="00AA1514">
        <w:rPr>
          <w:b/>
          <w:bCs/>
        </w:rPr>
        <w:t>I caught a logical error that I would have otherwise not noticed</w:t>
      </w:r>
      <w:r w:rsidR="00AA1514">
        <w:t>.</w:t>
      </w:r>
    </w:p>
    <w:p w14:paraId="658CBEB2" w14:textId="77777777" w:rsidR="0060142C" w:rsidRDefault="0060142C" w:rsidP="0060142C">
      <w:r>
        <w:t>Working through the assignments in order also gave me time to explore algorithms and implementation techniques. While allowing my group members an opportunity to complete their assigned portions, I researched approaches such as Heap's algorithm and the Mersenne Twister pseudorandom number generator. These discoveries expanded my understanding of the options available for solving programming problems. The Mersenne Twister was particularly relevant to generating the random values used in this assignment, while Heap's algorithm was part of my broader exploration of algorithms during the coursework.</w:t>
      </w:r>
    </w:p>
    <w:p w14:paraId="637CB2CA" w14:textId="77777777" w:rsidR="0060142C" w:rsidRDefault="0060142C" w:rsidP="0060142C">
      <w:r>
        <w:t xml:space="preserve">The requirements and test harness provided a practical structure for development. Each requirement gave me a specific behavior to implement, and the corresponding tests provided immediate feedback. This reduced the amount of manual checking needed after changes and made it easier to determine whether a problem </w:t>
      </w:r>
      <w:proofErr w:type="gramStart"/>
      <w:r>
        <w:t>had</w:t>
      </w:r>
      <w:proofErr w:type="gramEnd"/>
      <w:r>
        <w:t xml:space="preserve"> actually been resolved. The overflow and median issues </w:t>
      </w:r>
      <w:proofErr w:type="gramStart"/>
      <w:r>
        <w:t>were</w:t>
      </w:r>
      <w:proofErr w:type="gramEnd"/>
      <w:r>
        <w:t xml:space="preserve"> especially useful examples of why tests should cover boundary conditions as well as ordinary inputs.</w:t>
      </w:r>
    </w:p>
    <w:p w14:paraId="41E3E073" w14:textId="2F69DBAA" w:rsidR="0060142C" w:rsidRDefault="0060142C" w:rsidP="0060142C">
      <w:r>
        <w:lastRenderedPageBreak/>
        <w:t>The group component was</w:t>
      </w:r>
      <w:r w:rsidR="00AA1514">
        <w:t>…</w:t>
      </w:r>
      <w:r>
        <w:t xml:space="preserve"> less successful. I allowed time for the other group members to contribute, but the lack of communication and implementation updates made it difficult to coordinate the remaining work. I ultimately decided to implement the program on my own. This experience highlighted the importance of establishing clear expectations for progress updates and agreeing on when unfinished work needs to be reassigned.</w:t>
      </w:r>
    </w:p>
    <w:p w14:paraId="6BBA88BF" w14:textId="77777777" w:rsidR="00AA1514" w:rsidRDefault="0060142C" w:rsidP="0060142C">
      <w:r>
        <w:t xml:space="preserve">At completion, all 68 tests passed, which gave me confidence in the behaviors covered by the test suite. </w:t>
      </w:r>
      <w:r w:rsidR="00AA1514">
        <w:t>While I realize the benefit this provides, I recognize that it doesn’t cover all possible defects, only what I anticipated</w:t>
      </w:r>
      <w:r>
        <w:t xml:space="preserve">. The final grade will provide additional feedback on whether my interpretation of the requirements matches the instructor's expectations. </w:t>
      </w:r>
    </w:p>
    <w:p w14:paraId="12923010" w14:textId="5FEAE1B8" w:rsidR="006767C3" w:rsidRPr="0060142C" w:rsidRDefault="0060142C" w:rsidP="0060142C">
      <w:r>
        <w:t xml:space="preserve">My main takeaway is that </w:t>
      </w:r>
      <w:r w:rsidR="00AA1514">
        <w:t xml:space="preserve">the </w:t>
      </w:r>
      <w:r>
        <w:t>time spent planning requirements and building meaningful tests</w:t>
      </w:r>
      <w:r w:rsidR="00AA1514">
        <w:t xml:space="preserve"> was not a waste since I ended up doing the assignment alone – They made</w:t>
      </w:r>
      <w:r>
        <w:t xml:space="preserve"> implementation </w:t>
      </w:r>
      <w:r w:rsidR="00AA1514">
        <w:t>efficient and addressed defects that would have made it through to production.</w:t>
      </w:r>
    </w:p>
    <w:sectPr w:rsidR="006767C3" w:rsidRPr="00601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A1F"/>
    <w:multiLevelType w:val="hybridMultilevel"/>
    <w:tmpl w:val="2452A416"/>
    <w:lvl w:ilvl="0" w:tplc="C5586D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648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062"/>
    <w:rsid w:val="00483DE0"/>
    <w:rsid w:val="0060142C"/>
    <w:rsid w:val="006767C3"/>
    <w:rsid w:val="008369FD"/>
    <w:rsid w:val="00AA1514"/>
    <w:rsid w:val="00B16062"/>
    <w:rsid w:val="00B84442"/>
    <w:rsid w:val="00C17272"/>
    <w:rsid w:val="00E96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F3839"/>
  <w15:chartTrackingRefBased/>
  <w15:docId w15:val="{787BAE7B-CB97-44D1-A8CE-8D962DC14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062"/>
    <w:rPr>
      <w:rFonts w:eastAsiaTheme="majorEastAsia" w:cstheme="majorBidi"/>
      <w:color w:val="272727" w:themeColor="text1" w:themeTint="D8"/>
    </w:rPr>
  </w:style>
  <w:style w:type="paragraph" w:styleId="Title">
    <w:name w:val="Title"/>
    <w:basedOn w:val="Normal"/>
    <w:next w:val="Normal"/>
    <w:link w:val="TitleChar"/>
    <w:uiPriority w:val="10"/>
    <w:qFormat/>
    <w:rsid w:val="00B16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062"/>
    <w:pPr>
      <w:spacing w:before="160"/>
      <w:jc w:val="center"/>
    </w:pPr>
    <w:rPr>
      <w:i/>
      <w:iCs/>
      <w:color w:val="404040" w:themeColor="text1" w:themeTint="BF"/>
    </w:rPr>
  </w:style>
  <w:style w:type="character" w:customStyle="1" w:styleId="QuoteChar">
    <w:name w:val="Quote Char"/>
    <w:basedOn w:val="DefaultParagraphFont"/>
    <w:link w:val="Quote"/>
    <w:uiPriority w:val="29"/>
    <w:rsid w:val="00B16062"/>
    <w:rPr>
      <w:i/>
      <w:iCs/>
      <w:color w:val="404040" w:themeColor="text1" w:themeTint="BF"/>
    </w:rPr>
  </w:style>
  <w:style w:type="paragraph" w:styleId="ListParagraph">
    <w:name w:val="List Paragraph"/>
    <w:basedOn w:val="Normal"/>
    <w:uiPriority w:val="34"/>
    <w:qFormat/>
    <w:rsid w:val="00B16062"/>
    <w:pPr>
      <w:ind w:left="720"/>
      <w:contextualSpacing/>
    </w:pPr>
  </w:style>
  <w:style w:type="character" w:styleId="IntenseEmphasis">
    <w:name w:val="Intense Emphasis"/>
    <w:basedOn w:val="DefaultParagraphFont"/>
    <w:uiPriority w:val="21"/>
    <w:qFormat/>
    <w:rsid w:val="00B16062"/>
    <w:rPr>
      <w:i/>
      <w:iCs/>
      <w:color w:val="0F4761" w:themeColor="accent1" w:themeShade="BF"/>
    </w:rPr>
  </w:style>
  <w:style w:type="paragraph" w:styleId="IntenseQuote">
    <w:name w:val="Intense Quote"/>
    <w:basedOn w:val="Normal"/>
    <w:next w:val="Normal"/>
    <w:link w:val="IntenseQuoteChar"/>
    <w:uiPriority w:val="30"/>
    <w:qFormat/>
    <w:rsid w:val="00B16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062"/>
    <w:rPr>
      <w:i/>
      <w:iCs/>
      <w:color w:val="0F4761" w:themeColor="accent1" w:themeShade="BF"/>
    </w:rPr>
  </w:style>
  <w:style w:type="character" w:styleId="IntenseReference">
    <w:name w:val="Intense Reference"/>
    <w:basedOn w:val="DefaultParagraphFont"/>
    <w:uiPriority w:val="32"/>
    <w:qFormat/>
    <w:rsid w:val="00B160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2</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Harris</dc:creator>
  <cp:keywords/>
  <dc:description/>
  <cp:lastModifiedBy>Melanie Harris</cp:lastModifiedBy>
  <cp:revision>5</cp:revision>
  <dcterms:created xsi:type="dcterms:W3CDTF">2026-10-08T18:19:00Z</dcterms:created>
  <dcterms:modified xsi:type="dcterms:W3CDTF">2026-10-10T21:11:00Z</dcterms:modified>
</cp:coreProperties>
</file>