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682A75" w14:textId="668807CE" w:rsidR="005C1AEF" w:rsidRDefault="00491946" w:rsidP="005C5996">
      <w:pPr>
        <w:pStyle w:val="Title"/>
      </w:pPr>
      <w:r>
        <w:t xml:space="preserve">Unit </w:t>
      </w:r>
      <w:r w:rsidR="004A5A7A">
        <w:t>1</w:t>
      </w:r>
      <w:r w:rsidR="00945530">
        <w:t>1</w:t>
      </w:r>
      <w:r>
        <w:t xml:space="preserve"> Problem Set Submission Form</w:t>
      </w:r>
    </w:p>
    <w:p w14:paraId="3BFB9184" w14:textId="1C74F779" w:rsidR="00FE68FE" w:rsidRDefault="00FE68FE" w:rsidP="005C5996">
      <w:pPr>
        <w:pStyle w:val="Heading1"/>
      </w:pPr>
      <w:r>
        <w:t>Overview</w:t>
      </w:r>
    </w:p>
    <w:tbl>
      <w:tblPr>
        <w:tblStyle w:val="TableGrid"/>
        <w:tblW w:w="0" w:type="auto"/>
        <w:tblLook w:val="04A0" w:firstRow="1" w:lastRow="0" w:firstColumn="1" w:lastColumn="0" w:noHBand="0" w:noVBand="1"/>
      </w:tblPr>
      <w:tblGrid>
        <w:gridCol w:w="1885"/>
        <w:gridCol w:w="7465"/>
      </w:tblGrid>
      <w:tr w:rsidR="00860AA6" w14:paraId="535265B3" w14:textId="77777777" w:rsidTr="00860AA6">
        <w:tc>
          <w:tcPr>
            <w:tcW w:w="1885" w:type="dxa"/>
          </w:tcPr>
          <w:p w14:paraId="17A097BC" w14:textId="60B3C08F" w:rsidR="00860AA6" w:rsidRDefault="00491946" w:rsidP="00FE68FE">
            <w:r>
              <w:t>Your Name</w:t>
            </w:r>
          </w:p>
        </w:tc>
        <w:tc>
          <w:tcPr>
            <w:tcW w:w="7465" w:type="dxa"/>
          </w:tcPr>
          <w:p w14:paraId="06E9D30E" w14:textId="1E32C7C8" w:rsidR="00860AA6" w:rsidRDefault="008E3AB2" w:rsidP="00FE68FE">
            <w:proofErr w:type="spellStart"/>
            <w:r>
              <w:t>Rayanna</w:t>
            </w:r>
            <w:proofErr w:type="spellEnd"/>
            <w:r>
              <w:t xml:space="preserve"> </w:t>
            </w:r>
            <w:proofErr w:type="spellStart"/>
            <w:r>
              <w:t>Harduarsingh</w:t>
            </w:r>
            <w:proofErr w:type="spellEnd"/>
            <w:r>
              <w:t xml:space="preserve"> </w:t>
            </w:r>
          </w:p>
        </w:tc>
      </w:tr>
      <w:tr w:rsidR="00860AA6" w14:paraId="7E9C07E6" w14:textId="77777777" w:rsidTr="00860AA6">
        <w:tc>
          <w:tcPr>
            <w:tcW w:w="1885" w:type="dxa"/>
          </w:tcPr>
          <w:p w14:paraId="1B1464EA" w14:textId="11212815" w:rsidR="00860AA6" w:rsidRDefault="00491946" w:rsidP="00FE68FE">
            <w:r>
              <w:t>Your SU Email</w:t>
            </w:r>
          </w:p>
        </w:tc>
        <w:tc>
          <w:tcPr>
            <w:tcW w:w="7465" w:type="dxa"/>
          </w:tcPr>
          <w:p w14:paraId="78701329" w14:textId="11CC7876" w:rsidR="00860AA6" w:rsidRDefault="008E3AB2" w:rsidP="00FE68FE">
            <w:r>
              <w:t>rharduar@syr.edu</w:t>
            </w:r>
          </w:p>
        </w:tc>
      </w:tr>
    </w:tbl>
    <w:p w14:paraId="5BC85F67" w14:textId="06E9BA5D" w:rsidR="006B06E9" w:rsidRDefault="003D12C3" w:rsidP="005C26CE">
      <w:pPr>
        <w:pStyle w:val="Heading1"/>
      </w:pPr>
      <w:r>
        <w:t>Instructions</w:t>
      </w:r>
    </w:p>
    <w:p w14:paraId="36FD7A12" w14:textId="77777777" w:rsidR="000223A8" w:rsidRDefault="00D92F7B" w:rsidP="00056D29">
      <w:r>
        <w:t>Put your name and SU email at the top</w:t>
      </w:r>
      <w:r w:rsidR="00401575">
        <w:t xml:space="preserve">. </w:t>
      </w:r>
      <w:r w:rsidR="00056D29">
        <w:t xml:space="preserve">Answer </w:t>
      </w:r>
      <w:r>
        <w:t xml:space="preserve">these </w:t>
      </w:r>
      <w:r w:rsidR="00056D29">
        <w:t>questions</w:t>
      </w:r>
      <w:r w:rsidR="000C6B9A">
        <w:t xml:space="preserve"> all </w:t>
      </w:r>
      <w:r w:rsidR="00056D29">
        <w:t xml:space="preserve">from the </w:t>
      </w:r>
      <w:r w:rsidR="00353663">
        <w:t>lab.</w:t>
      </w:r>
      <w:r w:rsidR="004C7D91">
        <w:t xml:space="preserve"> When asked to include screenshots</w:t>
      </w:r>
      <w:r w:rsidR="000223A8">
        <w:t>, please follow the screen shot guidelines from the first lab.</w:t>
      </w:r>
    </w:p>
    <w:p w14:paraId="356BA91D" w14:textId="52751C77" w:rsidR="00056D29" w:rsidRDefault="00EE4FB5" w:rsidP="00056D29">
      <w:r>
        <w:t xml:space="preserve">Remember as you complete the problem sets it is not </w:t>
      </w:r>
      <w:r w:rsidR="00056D29">
        <w:t xml:space="preserve">only about getting it right / correct. We will discuss the answers in class so </w:t>
      </w:r>
      <w:r w:rsidR="00353663">
        <w:t>it’s</w:t>
      </w:r>
      <w:r w:rsidR="00056D29">
        <w:t xml:space="preserve"> important to articulate anything you would like to contribute to the discussion in your answer:</w:t>
      </w:r>
    </w:p>
    <w:p w14:paraId="764710FC" w14:textId="77777777" w:rsidR="00353663" w:rsidRDefault="00056D29" w:rsidP="00056D29">
      <w:pPr>
        <w:pStyle w:val="ListParagraph"/>
        <w:numPr>
          <w:ilvl w:val="0"/>
          <w:numId w:val="12"/>
        </w:numPr>
      </w:pPr>
      <w:r>
        <w:t>If you feel the question is vague, include any assumptions you've made.</w:t>
      </w:r>
    </w:p>
    <w:p w14:paraId="5054C717" w14:textId="77777777" w:rsidR="00353663" w:rsidRDefault="00056D29" w:rsidP="00056D29">
      <w:pPr>
        <w:pStyle w:val="ListParagraph"/>
        <w:numPr>
          <w:ilvl w:val="0"/>
          <w:numId w:val="12"/>
        </w:numPr>
      </w:pPr>
      <w:r>
        <w:t xml:space="preserve">If you feel the answer requires interpretation or justification provide it. </w:t>
      </w:r>
    </w:p>
    <w:p w14:paraId="370DFE3A" w14:textId="25051DCB" w:rsidR="00056D29" w:rsidRDefault="00056D29" w:rsidP="00056D29">
      <w:pPr>
        <w:pStyle w:val="ListParagraph"/>
        <w:numPr>
          <w:ilvl w:val="0"/>
          <w:numId w:val="12"/>
        </w:numPr>
      </w:pPr>
      <w:r>
        <w:t xml:space="preserve">If you do not know the answer to the question, articulate what you tried and how you are stuck. </w:t>
      </w:r>
    </w:p>
    <w:p w14:paraId="0C5420E6" w14:textId="59B4A40F" w:rsidR="00FC5B54" w:rsidRDefault="00056D29" w:rsidP="00056D29">
      <w:r>
        <w:t>This how you receive credit for answering questions which might not be correct.</w:t>
      </w:r>
    </w:p>
    <w:p w14:paraId="3327A566" w14:textId="77777777" w:rsidR="00D51B2D" w:rsidRPr="00A5155E" w:rsidRDefault="00D51B2D" w:rsidP="00B85E30"/>
    <w:p w14:paraId="58CA5E19" w14:textId="77777777" w:rsidR="00B85E30" w:rsidRDefault="00B85E30" w:rsidP="00B85E30">
      <w:pPr>
        <w:pStyle w:val="Heading1"/>
      </w:pPr>
      <w:r>
        <w:t>Questions</w:t>
      </w:r>
    </w:p>
    <w:p w14:paraId="6688D09A" w14:textId="77777777" w:rsidR="00B85E30" w:rsidRDefault="00B85E30" w:rsidP="00B85E30">
      <w:r>
        <w:t>Answer these questions using the problem set submission template.  You will need to consult the logical model in the overview section for details. For any screenshots provided, please follow the guidelines for submitting a screenshot.</w:t>
      </w:r>
    </w:p>
    <w:p w14:paraId="29B796E3" w14:textId="77777777" w:rsidR="00B85E30" w:rsidRDefault="00B85E30" w:rsidP="00B85E30">
      <w:r>
        <w:t>Write the following as SQL programs. For each, include the SQL as a screenshot with the output of the SQL Code.</w:t>
      </w:r>
    </w:p>
    <w:p w14:paraId="03244E5F" w14:textId="35B0EF8F" w:rsidR="00B85E30" w:rsidRDefault="00B85E30" w:rsidP="00B85E30">
      <w:pPr>
        <w:pStyle w:val="ListParagraph"/>
        <w:numPr>
          <w:ilvl w:val="0"/>
          <w:numId w:val="13"/>
        </w:numPr>
      </w:pPr>
      <w:r>
        <w:lastRenderedPageBreak/>
        <w:t xml:space="preserve">Provide a screenshot of your code execution from the walkthrough were you modified </w:t>
      </w:r>
      <w:proofErr w:type="spellStart"/>
      <w:r>
        <w:rPr>
          <w:b/>
          <w:bCs/>
        </w:rPr>
        <w:t>p_upsert_</w:t>
      </w:r>
      <w:proofErr w:type="gramStart"/>
      <w:r>
        <w:rPr>
          <w:b/>
          <w:bCs/>
        </w:rPr>
        <w:t>major</w:t>
      </w:r>
      <w:proofErr w:type="spellEnd"/>
      <w:r>
        <w:t xml:space="preserve">  in</w:t>
      </w:r>
      <w:proofErr w:type="gramEnd"/>
      <w:r>
        <w:t xml:space="preserve"> the </w:t>
      </w:r>
      <w:proofErr w:type="spellStart"/>
      <w:r>
        <w:rPr>
          <w:b/>
          <w:bCs/>
        </w:rPr>
        <w:t>TinyU</w:t>
      </w:r>
      <w:proofErr w:type="spellEnd"/>
      <w:r>
        <w:rPr>
          <w:b/>
          <w:bCs/>
        </w:rPr>
        <w:t xml:space="preserve"> </w:t>
      </w:r>
      <w:r>
        <w:t>database to be transaction-safe.</w:t>
      </w:r>
      <w:r w:rsidR="00AB5C22">
        <w:rPr>
          <w:noProof/>
        </w:rPr>
        <w:drawing>
          <wp:inline distT="0" distB="0" distL="0" distR="0" wp14:anchorId="5FE32042" wp14:editId="5AA1DD8C">
            <wp:extent cx="5943600" cy="3119120"/>
            <wp:effectExtent l="0" t="0" r="0" b="508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3119120"/>
                    </a:xfrm>
                    <a:prstGeom prst="rect">
                      <a:avLst/>
                    </a:prstGeom>
                  </pic:spPr>
                </pic:pic>
              </a:graphicData>
            </a:graphic>
          </wp:inline>
        </w:drawing>
      </w:r>
    </w:p>
    <w:p w14:paraId="22DF4611" w14:textId="49C65485" w:rsidR="00B85E30" w:rsidRDefault="00AB5C22" w:rsidP="00B85E30">
      <w:pPr>
        <w:pStyle w:val="ListParagraph"/>
        <w:numPr>
          <w:ilvl w:val="0"/>
          <w:numId w:val="13"/>
        </w:numPr>
      </w:pPr>
      <w:r>
        <w:rPr>
          <w:noProof/>
        </w:rPr>
        <w:drawing>
          <wp:anchor distT="0" distB="0" distL="114300" distR="114300" simplePos="0" relativeHeight="251658240" behindDoc="0" locked="0" layoutInCell="1" allowOverlap="1" wp14:anchorId="0D4E82EA" wp14:editId="06D8F1A0">
            <wp:simplePos x="0" y="0"/>
            <wp:positionH relativeFrom="column">
              <wp:posOffset>3331177</wp:posOffset>
            </wp:positionH>
            <wp:positionV relativeFrom="paragraph">
              <wp:posOffset>430530</wp:posOffset>
            </wp:positionV>
            <wp:extent cx="3173730" cy="2011680"/>
            <wp:effectExtent l="0" t="0" r="1270" b="0"/>
            <wp:wrapSquare wrapText="bothSides"/>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173730" cy="20116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49C5A803" wp14:editId="49DFDAE1">
            <wp:simplePos x="0" y="0"/>
            <wp:positionH relativeFrom="column">
              <wp:posOffset>461645</wp:posOffset>
            </wp:positionH>
            <wp:positionV relativeFrom="paragraph">
              <wp:posOffset>401955</wp:posOffset>
            </wp:positionV>
            <wp:extent cx="2869565" cy="2126615"/>
            <wp:effectExtent l="0" t="0" r="635"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2869565" cy="2126615"/>
                    </a:xfrm>
                    <a:prstGeom prst="rect">
                      <a:avLst/>
                    </a:prstGeom>
                  </pic:spPr>
                </pic:pic>
              </a:graphicData>
            </a:graphic>
            <wp14:sizeRelH relativeFrom="page">
              <wp14:pctWidth>0</wp14:pctWidth>
            </wp14:sizeRelH>
            <wp14:sizeRelV relativeFrom="page">
              <wp14:pctHeight>0</wp14:pctHeight>
            </wp14:sizeRelV>
          </wp:anchor>
        </w:drawing>
      </w:r>
      <w:r w:rsidR="00B85E30">
        <w:t xml:space="preserve">Provide a screenshot of examples of executing the </w:t>
      </w:r>
      <w:proofErr w:type="spellStart"/>
      <w:r w:rsidR="00B85E30">
        <w:rPr>
          <w:b/>
          <w:bCs/>
        </w:rPr>
        <w:t>p_upsert_major</w:t>
      </w:r>
      <w:proofErr w:type="spellEnd"/>
      <w:r w:rsidR="00B85E30">
        <w:rPr>
          <w:b/>
          <w:bCs/>
        </w:rPr>
        <w:t xml:space="preserve"> </w:t>
      </w:r>
      <w:r w:rsidR="00B85E30" w:rsidRPr="00FB3118">
        <w:t xml:space="preserve">procedure to </w:t>
      </w:r>
      <w:r w:rsidR="00B85E30">
        <w:t>demonstrate it is transaction safe.</w:t>
      </w:r>
    </w:p>
    <w:p w14:paraId="4A40260B" w14:textId="686AC631" w:rsidR="00AB5C22" w:rsidRDefault="00AB5C22" w:rsidP="00AB5C22"/>
    <w:p w14:paraId="7406AE61" w14:textId="307FDAD0" w:rsidR="00AB5C22" w:rsidRDefault="00AB5C22" w:rsidP="00AB5C22"/>
    <w:p w14:paraId="61B95FEF" w14:textId="133BF901" w:rsidR="00AB5C22" w:rsidRDefault="00AB5C22" w:rsidP="00AB5C22"/>
    <w:p w14:paraId="7ECC67A3" w14:textId="02B0D4F9" w:rsidR="00AB5C22" w:rsidRDefault="00AB5C22" w:rsidP="00AB5C22"/>
    <w:p w14:paraId="54E71891" w14:textId="40A650CA" w:rsidR="00AB5C22" w:rsidRDefault="00AB5C22" w:rsidP="00AB5C22"/>
    <w:p w14:paraId="47762542" w14:textId="1A802095" w:rsidR="00AB5C22" w:rsidRDefault="00AB5C22" w:rsidP="00AB5C22"/>
    <w:p w14:paraId="6EE0E727" w14:textId="4CA24A47" w:rsidR="00AB5C22" w:rsidRDefault="00AB5C22" w:rsidP="00AB5C22"/>
    <w:p w14:paraId="09086003" w14:textId="2157FAE1" w:rsidR="00AB5C22" w:rsidRDefault="00AB5C22" w:rsidP="00AB5C22"/>
    <w:p w14:paraId="47404E86" w14:textId="77777777" w:rsidR="00AB5C22" w:rsidRDefault="00AB5C22" w:rsidP="00AB5C22"/>
    <w:p w14:paraId="6A8FAC74" w14:textId="485F0F7B" w:rsidR="00B85E30" w:rsidRDefault="00B85E30" w:rsidP="00AB5C22">
      <w:pPr>
        <w:pStyle w:val="ListParagraph"/>
        <w:numPr>
          <w:ilvl w:val="0"/>
          <w:numId w:val="13"/>
        </w:numPr>
      </w:pPr>
      <w:r>
        <w:t xml:space="preserve">Re-write the </w:t>
      </w:r>
      <w:proofErr w:type="spellStart"/>
      <w:r>
        <w:rPr>
          <w:b/>
          <w:bCs/>
        </w:rPr>
        <w:t>p_place_bid</w:t>
      </w:r>
      <w:proofErr w:type="spellEnd"/>
      <w:r>
        <w:t xml:space="preserve"> stored procedure from the </w:t>
      </w:r>
      <w:proofErr w:type="spellStart"/>
      <w:r w:rsidRPr="00AB5C22">
        <w:rPr>
          <w:b/>
          <w:bCs/>
        </w:rPr>
        <w:t>vBay</w:t>
      </w:r>
      <w:proofErr w:type="spellEnd"/>
      <w:r w:rsidRPr="00AB5C22">
        <w:rPr>
          <w:b/>
          <w:bCs/>
        </w:rPr>
        <w:t xml:space="preserve"> </w:t>
      </w:r>
      <w:r>
        <w:t>database so that it is transaction safe. Provide a screenshot of the code and its execution.</w:t>
      </w:r>
      <w:r w:rsidR="00D44CAA">
        <w:rPr>
          <w:noProof/>
        </w:rPr>
        <w:lastRenderedPageBreak/>
        <w:drawing>
          <wp:inline distT="0" distB="0" distL="0" distR="0" wp14:anchorId="139695CF" wp14:editId="4CE0C9F8">
            <wp:extent cx="5943600" cy="3529330"/>
            <wp:effectExtent l="0" t="0" r="0" b="127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529330"/>
                    </a:xfrm>
                    <a:prstGeom prst="rect">
                      <a:avLst/>
                    </a:prstGeom>
                  </pic:spPr>
                </pic:pic>
              </a:graphicData>
            </a:graphic>
          </wp:inline>
        </w:drawing>
      </w:r>
      <w:r w:rsidR="00D44CAA">
        <w:rPr>
          <w:noProof/>
        </w:rPr>
        <w:drawing>
          <wp:inline distT="0" distB="0" distL="0" distR="0" wp14:anchorId="33C96602" wp14:editId="56278E68">
            <wp:extent cx="3860800" cy="138430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60800" cy="1384300"/>
                    </a:xfrm>
                    <a:prstGeom prst="rect">
                      <a:avLst/>
                    </a:prstGeom>
                  </pic:spPr>
                </pic:pic>
              </a:graphicData>
            </a:graphic>
          </wp:inline>
        </w:drawing>
      </w:r>
    </w:p>
    <w:p w14:paraId="24D7CA6A" w14:textId="18DFF01E" w:rsidR="00B85E30" w:rsidRDefault="00B85E30" w:rsidP="00B85E30">
      <w:pPr>
        <w:pStyle w:val="ListParagraph"/>
        <w:numPr>
          <w:ilvl w:val="0"/>
          <w:numId w:val="13"/>
        </w:numPr>
      </w:pPr>
      <w:r>
        <w:t>Execute your stored procedure in step 3 to demonstrate the procedure works. Make user 2, Bid $105 on item 36 and show the bid was placed with a SELECT.</w:t>
      </w:r>
    </w:p>
    <w:p w14:paraId="6E13B61D" w14:textId="6FEE869F" w:rsidR="0086564B" w:rsidRDefault="0086564B" w:rsidP="0086564B">
      <w:r>
        <w:rPr>
          <w:noProof/>
        </w:rPr>
        <w:drawing>
          <wp:anchor distT="0" distB="0" distL="114300" distR="114300" simplePos="0" relativeHeight="251660288" behindDoc="0" locked="0" layoutInCell="1" allowOverlap="1" wp14:anchorId="3102FC77" wp14:editId="31C5E92A">
            <wp:simplePos x="0" y="0"/>
            <wp:positionH relativeFrom="column">
              <wp:posOffset>480962</wp:posOffset>
            </wp:positionH>
            <wp:positionV relativeFrom="paragraph">
              <wp:posOffset>-2072</wp:posOffset>
            </wp:positionV>
            <wp:extent cx="4658360" cy="2694940"/>
            <wp:effectExtent l="0" t="0" r="2540"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658360" cy="2694940"/>
                    </a:xfrm>
                    <a:prstGeom prst="rect">
                      <a:avLst/>
                    </a:prstGeom>
                  </pic:spPr>
                </pic:pic>
              </a:graphicData>
            </a:graphic>
            <wp14:sizeRelH relativeFrom="page">
              <wp14:pctWidth>0</wp14:pctWidth>
            </wp14:sizeRelH>
            <wp14:sizeRelV relativeFrom="page">
              <wp14:pctHeight>0</wp14:pctHeight>
            </wp14:sizeRelV>
          </wp:anchor>
        </w:drawing>
      </w:r>
    </w:p>
    <w:p w14:paraId="6E315063" w14:textId="39E4FF6F" w:rsidR="0086564B" w:rsidRDefault="0086564B" w:rsidP="0086564B"/>
    <w:p w14:paraId="32E9CF4D" w14:textId="7F364996" w:rsidR="0086564B" w:rsidRDefault="0086564B" w:rsidP="0086564B"/>
    <w:p w14:paraId="16FB9F73" w14:textId="6A2C15FB" w:rsidR="0086564B" w:rsidRDefault="0086564B" w:rsidP="0086564B"/>
    <w:p w14:paraId="57C4F4E3" w14:textId="2C4CF818" w:rsidR="0086564B" w:rsidRDefault="0086564B" w:rsidP="0086564B"/>
    <w:p w14:paraId="4FC925C3" w14:textId="6858825F" w:rsidR="0086564B" w:rsidRDefault="0086564B" w:rsidP="0086564B"/>
    <w:p w14:paraId="7B4B99FF" w14:textId="0DE60EF8" w:rsidR="0086564B" w:rsidRDefault="0086564B" w:rsidP="0086564B"/>
    <w:p w14:paraId="5B35D332" w14:textId="2AF9AFEF" w:rsidR="0086564B" w:rsidRDefault="0086564B" w:rsidP="0086564B"/>
    <w:p w14:paraId="41EE8878" w14:textId="35142E1A" w:rsidR="0086564B" w:rsidRDefault="0086564B" w:rsidP="0086564B"/>
    <w:p w14:paraId="5F8B7DE6" w14:textId="2B52E94D" w:rsidR="0086564B" w:rsidRDefault="0086564B" w:rsidP="0086564B"/>
    <w:p w14:paraId="4864D538" w14:textId="0638E674" w:rsidR="0086564B" w:rsidRDefault="0086564B" w:rsidP="0086564B">
      <w:r>
        <w:rPr>
          <w:noProof/>
        </w:rPr>
        <w:lastRenderedPageBreak/>
        <w:drawing>
          <wp:anchor distT="0" distB="0" distL="114300" distR="114300" simplePos="0" relativeHeight="251661312" behindDoc="0" locked="0" layoutInCell="1" allowOverlap="1" wp14:anchorId="432D60C2" wp14:editId="5B8A1189">
            <wp:simplePos x="0" y="0"/>
            <wp:positionH relativeFrom="column">
              <wp:posOffset>432602</wp:posOffset>
            </wp:positionH>
            <wp:positionV relativeFrom="paragraph">
              <wp:posOffset>-33</wp:posOffset>
            </wp:positionV>
            <wp:extent cx="4990465" cy="2983230"/>
            <wp:effectExtent l="0" t="0" r="635" b="1270"/>
            <wp:wrapSquare wrapText="bothSides"/>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990465" cy="2983230"/>
                    </a:xfrm>
                    <a:prstGeom prst="rect">
                      <a:avLst/>
                    </a:prstGeom>
                  </pic:spPr>
                </pic:pic>
              </a:graphicData>
            </a:graphic>
            <wp14:sizeRelH relativeFrom="page">
              <wp14:pctWidth>0</wp14:pctWidth>
            </wp14:sizeRelH>
            <wp14:sizeRelV relativeFrom="page">
              <wp14:pctHeight>0</wp14:pctHeight>
            </wp14:sizeRelV>
          </wp:anchor>
        </w:drawing>
      </w:r>
    </w:p>
    <w:p w14:paraId="4D62D4A0" w14:textId="60E134BF" w:rsidR="0086564B" w:rsidRDefault="0086564B" w:rsidP="0086564B"/>
    <w:p w14:paraId="529100F5" w14:textId="15060A3C" w:rsidR="0086564B" w:rsidRDefault="0086564B" w:rsidP="0086564B"/>
    <w:p w14:paraId="36E65179" w14:textId="6650068C" w:rsidR="0086564B" w:rsidRDefault="0086564B" w:rsidP="0086564B"/>
    <w:p w14:paraId="1EC4D4A7" w14:textId="1298DA1B" w:rsidR="0086564B" w:rsidRDefault="0086564B" w:rsidP="0086564B"/>
    <w:p w14:paraId="057D0A0C" w14:textId="477D7A57" w:rsidR="00B85E30" w:rsidRDefault="00B85E30" w:rsidP="00B85E30">
      <w:pPr>
        <w:pStyle w:val="ListParagraph"/>
        <w:numPr>
          <w:ilvl w:val="0"/>
          <w:numId w:val="13"/>
        </w:numPr>
      </w:pPr>
      <w:r>
        <w:t xml:space="preserve">Re-write the </w:t>
      </w:r>
      <w:proofErr w:type="spellStart"/>
      <w:r>
        <w:rPr>
          <w:b/>
          <w:bCs/>
        </w:rPr>
        <w:t>p_rate_user</w:t>
      </w:r>
      <w:proofErr w:type="spellEnd"/>
      <w:r>
        <w:rPr>
          <w:b/>
          <w:bCs/>
        </w:rPr>
        <w:t xml:space="preserve"> </w:t>
      </w:r>
      <w:r>
        <w:t xml:space="preserve">stored procedure from the </w:t>
      </w:r>
      <w:proofErr w:type="spellStart"/>
      <w:r>
        <w:rPr>
          <w:b/>
          <w:bCs/>
        </w:rPr>
        <w:t>VBay</w:t>
      </w:r>
      <w:proofErr w:type="spellEnd"/>
      <w:r>
        <w:t xml:space="preserve"> database so that it is transaction safe. Provide a screenshot of the code and its execution.</w:t>
      </w:r>
      <w:r w:rsidR="0086564B">
        <w:rPr>
          <w:noProof/>
        </w:rPr>
        <w:drawing>
          <wp:inline distT="0" distB="0" distL="0" distR="0" wp14:anchorId="4562E6E1" wp14:editId="79A5EC64">
            <wp:extent cx="5943600" cy="272034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720340"/>
                    </a:xfrm>
                    <a:prstGeom prst="rect">
                      <a:avLst/>
                    </a:prstGeom>
                  </pic:spPr>
                </pic:pic>
              </a:graphicData>
            </a:graphic>
          </wp:inline>
        </w:drawing>
      </w:r>
      <w:r w:rsidR="0086564B">
        <w:rPr>
          <w:noProof/>
        </w:rPr>
        <w:drawing>
          <wp:inline distT="0" distB="0" distL="0" distR="0" wp14:anchorId="13164CE8" wp14:editId="5CC9DF04">
            <wp:extent cx="5943600" cy="1164590"/>
            <wp:effectExtent l="0" t="0" r="0" b="381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1164590"/>
                    </a:xfrm>
                    <a:prstGeom prst="rect">
                      <a:avLst/>
                    </a:prstGeom>
                  </pic:spPr>
                </pic:pic>
              </a:graphicData>
            </a:graphic>
          </wp:inline>
        </w:drawing>
      </w:r>
    </w:p>
    <w:p w14:paraId="33CB25EF" w14:textId="2C149857" w:rsidR="0086564B" w:rsidRDefault="0086564B" w:rsidP="0086564B"/>
    <w:p w14:paraId="2D2509D6" w14:textId="77777777" w:rsidR="0086564B" w:rsidRDefault="0086564B" w:rsidP="0086564B"/>
    <w:p w14:paraId="28F7110E" w14:textId="657F2590" w:rsidR="00B85E30" w:rsidRDefault="00B85E30" w:rsidP="00B85E30">
      <w:pPr>
        <w:pStyle w:val="ListParagraph"/>
        <w:numPr>
          <w:ilvl w:val="0"/>
          <w:numId w:val="13"/>
        </w:numPr>
      </w:pPr>
      <w:r>
        <w:lastRenderedPageBreak/>
        <w:t xml:space="preserve">Execute the stored procedure in step 5 to demonstrate the rollback works. You should give a </w:t>
      </w:r>
      <w:proofErr w:type="gramStart"/>
      <w:r>
        <w:t>6 star</w:t>
      </w:r>
      <w:proofErr w:type="gramEnd"/>
      <w:r>
        <w:t xml:space="preserve"> rating and then execute again where someone attempts to rate themselves. Produce as screen shot as evidence the rollback worked.</w:t>
      </w:r>
      <w:r w:rsidR="0086564B">
        <w:rPr>
          <w:noProof/>
        </w:rPr>
        <w:drawing>
          <wp:inline distT="0" distB="0" distL="0" distR="0" wp14:anchorId="0E33E6AF" wp14:editId="165567E3">
            <wp:extent cx="5943600" cy="2315845"/>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2315845"/>
                    </a:xfrm>
                    <a:prstGeom prst="rect">
                      <a:avLst/>
                    </a:prstGeom>
                  </pic:spPr>
                </pic:pic>
              </a:graphicData>
            </a:graphic>
          </wp:inline>
        </w:drawing>
      </w:r>
    </w:p>
    <w:p w14:paraId="59D0E4B2" w14:textId="78484DBB" w:rsidR="0086564B" w:rsidRDefault="0086564B" w:rsidP="0086564B">
      <w:r>
        <w:rPr>
          <w:noProof/>
        </w:rPr>
        <w:drawing>
          <wp:inline distT="0" distB="0" distL="0" distR="0" wp14:anchorId="7486D431" wp14:editId="3D702243">
            <wp:extent cx="4726004" cy="1877779"/>
            <wp:effectExtent l="0" t="0" r="0" b="1905"/>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4731269" cy="1879871"/>
                    </a:xfrm>
                    <a:prstGeom prst="rect">
                      <a:avLst/>
                    </a:prstGeom>
                  </pic:spPr>
                </pic:pic>
              </a:graphicData>
            </a:graphic>
          </wp:inline>
        </w:drawing>
      </w:r>
      <w:r w:rsidR="006A6DD3">
        <w:rPr>
          <w:noProof/>
        </w:rPr>
        <w:drawing>
          <wp:inline distT="0" distB="0" distL="0" distR="0" wp14:anchorId="288C1730" wp14:editId="79EF9C33">
            <wp:extent cx="5943600" cy="1873885"/>
            <wp:effectExtent l="0" t="0" r="0" b="5715"/>
            <wp:docPr id="13" name="Picture 1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873885"/>
                    </a:xfrm>
                    <a:prstGeom prst="rect">
                      <a:avLst/>
                    </a:prstGeom>
                  </pic:spPr>
                </pic:pic>
              </a:graphicData>
            </a:graphic>
          </wp:inline>
        </w:drawing>
      </w:r>
    </w:p>
    <w:p w14:paraId="08DAECDB" w14:textId="51BD5304" w:rsidR="006A6DD3" w:rsidRDefault="006A6DD3" w:rsidP="0086564B"/>
    <w:p w14:paraId="6726A8E7" w14:textId="512A87B3" w:rsidR="006A6DD3" w:rsidRDefault="006A6DD3" w:rsidP="0086564B"/>
    <w:p w14:paraId="67A4B970" w14:textId="356AEE9B" w:rsidR="006A6DD3" w:rsidRDefault="006A6DD3" w:rsidP="0086564B"/>
    <w:p w14:paraId="62507FE1" w14:textId="77777777" w:rsidR="006A6DD3" w:rsidRDefault="006A6DD3" w:rsidP="0086564B"/>
    <w:p w14:paraId="2955FD62" w14:textId="4C614C94" w:rsidR="00B85E30" w:rsidRDefault="00B85E30" w:rsidP="00B85E30">
      <w:pPr>
        <w:pStyle w:val="ListParagraph"/>
        <w:numPr>
          <w:ilvl w:val="0"/>
          <w:numId w:val="13"/>
        </w:numPr>
      </w:pPr>
      <w:r>
        <w:lastRenderedPageBreak/>
        <w:t xml:space="preserve">There is a conceptual data requirement which says that no </w:t>
      </w:r>
      <w:proofErr w:type="spellStart"/>
      <w:r w:rsidRPr="0051259B">
        <w:rPr>
          <w:b/>
          <w:bCs/>
        </w:rPr>
        <w:t>TinyU</w:t>
      </w:r>
      <w:proofErr w:type="spellEnd"/>
      <w:r w:rsidRPr="0051259B">
        <w:rPr>
          <w:b/>
          <w:bCs/>
        </w:rPr>
        <w:t xml:space="preserve"> </w:t>
      </w:r>
      <w:r>
        <w:t>major can have more than 15 students in it. (I know, this seems silly but think of the bigger problem – how to we enforce a specific minimum or maximum cardinality instead of just 1 or “many”?)  Write data logic using an instead of trigger to do this.</w:t>
      </w:r>
      <w:r w:rsidR="00E65A15">
        <w:rPr>
          <w:noProof/>
        </w:rPr>
        <w:drawing>
          <wp:inline distT="0" distB="0" distL="0" distR="0" wp14:anchorId="4BC3AF5E" wp14:editId="0B645240">
            <wp:extent cx="5943600" cy="2815590"/>
            <wp:effectExtent l="0" t="0" r="0" b="3810"/>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815590"/>
                    </a:xfrm>
                    <a:prstGeom prst="rect">
                      <a:avLst/>
                    </a:prstGeom>
                  </pic:spPr>
                </pic:pic>
              </a:graphicData>
            </a:graphic>
          </wp:inline>
        </w:drawing>
      </w:r>
      <w:r w:rsidR="00E65A15">
        <w:rPr>
          <w:noProof/>
        </w:rPr>
        <w:drawing>
          <wp:inline distT="0" distB="0" distL="0" distR="0" wp14:anchorId="2C7B102A" wp14:editId="0D188961">
            <wp:extent cx="5943600" cy="1238885"/>
            <wp:effectExtent l="0" t="0" r="0" b="5715"/>
            <wp:docPr id="15" name="Picture 1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ackground pattern&#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238885"/>
                    </a:xfrm>
                    <a:prstGeom prst="rect">
                      <a:avLst/>
                    </a:prstGeom>
                  </pic:spPr>
                </pic:pic>
              </a:graphicData>
            </a:graphic>
          </wp:inline>
        </w:drawing>
      </w:r>
    </w:p>
    <w:p w14:paraId="62E67463" w14:textId="22B427AF" w:rsidR="00B85E30" w:rsidRDefault="00B85E30" w:rsidP="00B85E30">
      <w:pPr>
        <w:pStyle w:val="ListParagraph"/>
        <w:numPr>
          <w:ilvl w:val="0"/>
          <w:numId w:val="13"/>
        </w:numPr>
      </w:pPr>
      <w:r>
        <w:t xml:space="preserve"> Test step 7 by trying to add or update a student and change their major to ADS. The ADS major has 15 students already.  Your code should drop/create the trigger and also test the success and failure of the trigger.</w:t>
      </w:r>
      <w:r w:rsidR="00E65A15">
        <w:t>t</w:t>
      </w:r>
    </w:p>
    <w:p w14:paraId="74633485" w14:textId="27DADAF3" w:rsidR="00E65A15" w:rsidRPr="00FB3118" w:rsidRDefault="00E65A15" w:rsidP="00E65A15">
      <w:pPr>
        <w:pStyle w:val="ListParagraph"/>
      </w:pPr>
      <w:r>
        <w:rPr>
          <w:noProof/>
        </w:rPr>
        <w:drawing>
          <wp:inline distT="0" distB="0" distL="0" distR="0" wp14:anchorId="120E5E11" wp14:editId="1CC6691A">
            <wp:extent cx="5943600" cy="1910080"/>
            <wp:effectExtent l="0" t="0" r="0" b="0"/>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910080"/>
                    </a:xfrm>
                    <a:prstGeom prst="rect">
                      <a:avLst/>
                    </a:prstGeom>
                  </pic:spPr>
                </pic:pic>
              </a:graphicData>
            </a:graphic>
          </wp:inline>
        </w:drawing>
      </w:r>
    </w:p>
    <w:p w14:paraId="51A771CF" w14:textId="77777777" w:rsidR="00E65A15" w:rsidRDefault="00E65A15" w:rsidP="00FC5B54">
      <w:pPr>
        <w:pStyle w:val="Heading1"/>
      </w:pPr>
    </w:p>
    <w:p w14:paraId="500ECC46" w14:textId="02BAC1BF" w:rsidR="00FC5B54" w:rsidRDefault="0065717B" w:rsidP="00FC5B54">
      <w:pPr>
        <w:pStyle w:val="Heading1"/>
      </w:pPr>
      <w:r>
        <w:t>Reflection</w:t>
      </w:r>
    </w:p>
    <w:p w14:paraId="7127EABF" w14:textId="271C784E" w:rsidR="00D16DF2" w:rsidRPr="00D16DF2" w:rsidRDefault="00D16DF2" w:rsidP="00D16DF2">
      <w:r w:rsidRPr="00D16DF2">
        <w:t xml:space="preserve">Use this section to reflect on your learning. To achieve the highest grade on the assignment you must be as descriptive and personal as possible with your reflection.  </w:t>
      </w:r>
    </w:p>
    <w:p w14:paraId="6C56E29F" w14:textId="4746A420" w:rsidR="00397C70" w:rsidRPr="00E65A15" w:rsidRDefault="00A62C9E" w:rsidP="00E65A15">
      <w:pPr>
        <w:pStyle w:val="qowt-li-00"/>
        <w:numPr>
          <w:ilvl w:val="0"/>
          <w:numId w:val="11"/>
        </w:numPr>
        <w:shd w:val="clear" w:color="auto" w:fill="FFFFFF"/>
        <w:spacing w:after="0"/>
        <w:rPr>
          <w:rFonts w:ascii="Calibri" w:hAnsi="Calibri" w:cs="Calibri"/>
          <w:color w:val="000000"/>
        </w:rPr>
      </w:pPr>
      <w:r w:rsidRPr="00A62C9E">
        <w:rPr>
          <w:rFonts w:ascii="Calibri" w:hAnsi="Calibri" w:cs="Calibri"/>
          <w:color w:val="000000"/>
          <w:sz w:val="22"/>
          <w:szCs w:val="22"/>
        </w:rPr>
        <w:t>What are the key things you learned through the process of completing this assignment?</w:t>
      </w:r>
      <w:r w:rsidR="004833A9">
        <w:rPr>
          <w:rFonts w:ascii="Calibri" w:hAnsi="Calibri" w:cs="Calibri"/>
          <w:color w:val="000000"/>
          <w:sz w:val="22"/>
          <w:szCs w:val="22"/>
        </w:rPr>
        <w:br/>
      </w:r>
      <w:r w:rsidR="00E65A15">
        <w:rPr>
          <w:rFonts w:ascii="Calibri" w:hAnsi="Calibri" w:cs="Calibri"/>
          <w:color w:val="000000"/>
          <w:sz w:val="22"/>
          <w:szCs w:val="22"/>
        </w:rPr>
        <w:t xml:space="preserve">I learned the need for transactions. </w:t>
      </w:r>
      <w:r w:rsidR="00E65A15" w:rsidRPr="00E65A15">
        <w:rPr>
          <w:rFonts w:ascii="Calibri" w:hAnsi="Calibri" w:cs="Calibri"/>
          <w:color w:val="000000"/>
          <w:sz w:val="22"/>
          <w:szCs w:val="22"/>
        </w:rPr>
        <w:t>We use database transactions to perform updates or retrieve data and we need it because it helps maintain transaction safety or data integrity.</w:t>
      </w:r>
      <w:r w:rsidR="00E65A15">
        <w:rPr>
          <w:rFonts w:ascii="Calibri" w:hAnsi="Calibri" w:cs="Calibri"/>
          <w:color w:val="000000"/>
          <w:sz w:val="22"/>
          <w:szCs w:val="22"/>
        </w:rPr>
        <w:t xml:space="preserve"> It helps us perform multiple operations as a single unit of work. I also learned the purpose of triggers</w:t>
      </w:r>
      <w:r w:rsidR="00666B7E">
        <w:rPr>
          <w:rFonts w:ascii="Calibri" w:hAnsi="Calibri" w:cs="Calibri"/>
          <w:color w:val="000000"/>
          <w:sz w:val="22"/>
          <w:szCs w:val="22"/>
        </w:rPr>
        <w:t xml:space="preserve"> and how it helps maintain data integrity and sometimes a check, unique, or foreign key is not enough. I also liked rollback as we can quickly undo an error such as if a constraint is violated. </w:t>
      </w:r>
      <w:r w:rsidR="004833A9" w:rsidRPr="00E65A15">
        <w:rPr>
          <w:rFonts w:ascii="Calibri" w:hAnsi="Calibri" w:cs="Calibri"/>
          <w:color w:val="000000"/>
          <w:sz w:val="22"/>
          <w:szCs w:val="22"/>
        </w:rPr>
        <w:br/>
      </w:r>
      <w:r w:rsidR="00FD516A" w:rsidRPr="00E65A15">
        <w:rPr>
          <w:rFonts w:ascii="Calibri" w:hAnsi="Calibri" w:cs="Calibri"/>
          <w:color w:val="000000"/>
          <w:sz w:val="22"/>
          <w:szCs w:val="22"/>
        </w:rPr>
        <w:br/>
      </w:r>
    </w:p>
    <w:p w14:paraId="251B9C49" w14:textId="4DACA8A4" w:rsidR="004833A9" w:rsidRDefault="00A62C9E" w:rsidP="00397C70">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A62C9E">
        <w:rPr>
          <w:rFonts w:ascii="Calibri" w:hAnsi="Calibri" w:cs="Calibri"/>
          <w:color w:val="000000"/>
          <w:sz w:val="22"/>
          <w:szCs w:val="22"/>
        </w:rPr>
        <w:t>What were the challenges or roadblocks (if any) you encountered on the way to completing it?</w:t>
      </w:r>
      <w:r w:rsidR="004833A9">
        <w:rPr>
          <w:rFonts w:ascii="Calibri" w:hAnsi="Calibri" w:cs="Calibri"/>
          <w:color w:val="000000"/>
          <w:sz w:val="22"/>
          <w:szCs w:val="22"/>
        </w:rPr>
        <w:br/>
      </w:r>
      <w:r w:rsidR="00E65A15">
        <w:rPr>
          <w:rFonts w:ascii="Calibri" w:hAnsi="Calibri" w:cs="Calibri"/>
          <w:color w:val="000000"/>
          <w:sz w:val="22"/>
          <w:szCs w:val="22"/>
        </w:rPr>
        <w:t xml:space="preserve">Transactions and triggers were a little bit difficult to write in terms of syntax and sometimes knowing which operations to use. It also took me a while to understand my test executions after writing a transaction as I was trying to see the bad, rather than the good as in what the error is, but all in all a transaction helps prevent that and make the stored procedure safe. </w:t>
      </w:r>
      <w:r w:rsidR="004833A9">
        <w:rPr>
          <w:rFonts w:ascii="Calibri" w:hAnsi="Calibri" w:cs="Calibri"/>
          <w:color w:val="000000"/>
          <w:sz w:val="22"/>
          <w:szCs w:val="22"/>
        </w:rPr>
        <w:br/>
      </w:r>
    </w:p>
    <w:p w14:paraId="51714EC0" w14:textId="6A0E9104" w:rsidR="00C04607" w:rsidRPr="004833A9" w:rsidRDefault="004833A9" w:rsidP="004833A9">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4833A9">
        <w:rPr>
          <w:rFonts w:ascii="Calibri" w:hAnsi="Calibri" w:cs="Calibri"/>
          <w:color w:val="000000"/>
          <w:sz w:val="22"/>
          <w:szCs w:val="22"/>
        </w:rPr>
        <w:t>Were you prepared for this assignment? What can you do to be better prepared?</w:t>
      </w:r>
      <w:r>
        <w:rPr>
          <w:rFonts w:ascii="Calibri" w:hAnsi="Calibri" w:cs="Calibri"/>
          <w:color w:val="000000"/>
          <w:sz w:val="22"/>
          <w:szCs w:val="22"/>
        </w:rPr>
        <w:br/>
      </w:r>
      <w:r w:rsidR="00E65A15">
        <w:rPr>
          <w:rFonts w:ascii="Calibri" w:hAnsi="Calibri" w:cs="Calibri"/>
          <w:color w:val="000000"/>
          <w:sz w:val="22"/>
          <w:szCs w:val="22"/>
        </w:rPr>
        <w:t xml:space="preserve">I was prepared for this assignment but watching the lecture and reviewing the slides. I also took the extra step and watched </w:t>
      </w:r>
      <w:proofErr w:type="spellStart"/>
      <w:r w:rsidR="00E65A15">
        <w:rPr>
          <w:rFonts w:ascii="Calibri" w:hAnsi="Calibri" w:cs="Calibri"/>
          <w:color w:val="000000"/>
          <w:sz w:val="22"/>
          <w:szCs w:val="22"/>
        </w:rPr>
        <w:t>youtube</w:t>
      </w:r>
      <w:proofErr w:type="spellEnd"/>
      <w:r w:rsidR="00E65A15">
        <w:rPr>
          <w:rFonts w:ascii="Calibri" w:hAnsi="Calibri" w:cs="Calibri"/>
          <w:color w:val="000000"/>
          <w:sz w:val="22"/>
          <w:szCs w:val="22"/>
        </w:rPr>
        <w:t xml:space="preserve"> videos to see more examples as I’ve been doing previously just to further understand concepts and see how the statements we learned are applied in different scenarios. </w:t>
      </w:r>
      <w:r>
        <w:rPr>
          <w:rFonts w:ascii="Calibri" w:hAnsi="Calibri" w:cs="Calibri"/>
          <w:color w:val="000000"/>
          <w:sz w:val="22"/>
          <w:szCs w:val="22"/>
        </w:rPr>
        <w:br/>
      </w:r>
      <w:r w:rsidR="00C04607" w:rsidRPr="004833A9">
        <w:rPr>
          <w:rFonts w:ascii="Calibri" w:hAnsi="Calibri" w:cs="Calibri"/>
          <w:color w:val="000000"/>
          <w:sz w:val="22"/>
          <w:szCs w:val="22"/>
        </w:rPr>
        <w:br/>
      </w:r>
    </w:p>
    <w:p w14:paraId="591B5294" w14:textId="3E559410" w:rsidR="00184F2E" w:rsidRDefault="0094550D" w:rsidP="00C04607">
      <w:pPr>
        <w:pStyle w:val="qowt-li-00"/>
        <w:numPr>
          <w:ilvl w:val="0"/>
          <w:numId w:val="11"/>
        </w:numPr>
        <w:shd w:val="clear" w:color="auto" w:fill="FFFFFF"/>
        <w:spacing w:before="0" w:beforeAutospacing="0" w:after="0" w:afterAutospacing="0"/>
        <w:rPr>
          <w:rFonts w:ascii="Calibri" w:hAnsi="Calibri" w:cs="Calibri"/>
          <w:color w:val="000000"/>
          <w:sz w:val="22"/>
          <w:szCs w:val="22"/>
        </w:rPr>
      </w:pPr>
      <w:r w:rsidRPr="0094550D">
        <w:rPr>
          <w:rFonts w:ascii="Calibri" w:hAnsi="Calibri" w:cs="Calibri"/>
          <w:color w:val="000000"/>
          <w:sz w:val="22"/>
          <w:szCs w:val="22"/>
        </w:rPr>
        <w:t>Now that you have completed the assignment rate your comfort level with this week’s material</w:t>
      </w:r>
      <w:r w:rsidR="00F8443C">
        <w:rPr>
          <w:rFonts w:ascii="Calibri" w:hAnsi="Calibri" w:cs="Calibri"/>
          <w:color w:val="000000"/>
          <w:sz w:val="22"/>
          <w:szCs w:val="22"/>
        </w:rPr>
        <w:t>. This should be an honest assessment</w:t>
      </w:r>
      <w:r w:rsidRPr="0094550D">
        <w:rPr>
          <w:rFonts w:ascii="Calibri" w:hAnsi="Calibri" w:cs="Calibri"/>
          <w:color w:val="000000"/>
          <w:sz w:val="22"/>
          <w:szCs w:val="22"/>
        </w:rPr>
        <w:t>:</w:t>
      </w:r>
      <w:r>
        <w:rPr>
          <w:rFonts w:ascii="Calibri" w:hAnsi="Calibri" w:cs="Calibri"/>
          <w:color w:val="000000"/>
          <w:sz w:val="22"/>
          <w:szCs w:val="22"/>
        </w:rPr>
        <w:t xml:space="preserve"> (choose one)</w:t>
      </w:r>
      <w:r>
        <w:rPr>
          <w:rFonts w:ascii="Calibri" w:hAnsi="Calibri" w:cs="Calibri"/>
          <w:color w:val="000000"/>
          <w:sz w:val="22"/>
          <w:szCs w:val="22"/>
        </w:rPr>
        <w:br/>
      </w:r>
      <w:r w:rsidR="00FD516A" w:rsidRPr="00C04607">
        <w:rPr>
          <w:rFonts w:ascii="Calibri" w:hAnsi="Calibri" w:cs="Calibri"/>
          <w:color w:val="000000"/>
          <w:sz w:val="22"/>
          <w:szCs w:val="22"/>
        </w:rPr>
        <w:br/>
      </w:r>
      <w:r w:rsidRPr="0094550D">
        <w:rPr>
          <w:rFonts w:ascii="Calibri" w:hAnsi="Calibri" w:cs="Calibri"/>
          <w:color w:val="000000"/>
          <w:sz w:val="22"/>
          <w:szCs w:val="22"/>
        </w:rPr>
        <w:t>4 ==&gt; I understand this material and can explain it to others.</w:t>
      </w:r>
      <w:r w:rsidR="00184F2E">
        <w:rPr>
          <w:rFonts w:ascii="Calibri" w:hAnsi="Calibri" w:cs="Calibri"/>
          <w:color w:val="000000"/>
          <w:sz w:val="22"/>
          <w:szCs w:val="22"/>
        </w:rPr>
        <w:br/>
      </w:r>
      <w:r w:rsidR="00184F2E" w:rsidRPr="00E65A15">
        <w:rPr>
          <w:rFonts w:ascii="Calibri" w:hAnsi="Calibri" w:cs="Calibri"/>
          <w:b/>
          <w:bCs/>
          <w:color w:val="000000"/>
          <w:sz w:val="22"/>
          <w:szCs w:val="22"/>
        </w:rPr>
        <w:t>3 ==&gt; I understand this material.</w:t>
      </w:r>
      <w:r w:rsidR="00184F2E">
        <w:rPr>
          <w:rFonts w:ascii="Calibri" w:hAnsi="Calibri" w:cs="Calibri"/>
          <w:color w:val="000000"/>
          <w:sz w:val="22"/>
          <w:szCs w:val="22"/>
        </w:rPr>
        <w:br/>
      </w:r>
      <w:r w:rsidR="00184F2E" w:rsidRPr="00184F2E">
        <w:rPr>
          <w:rFonts w:ascii="Calibri" w:hAnsi="Calibri" w:cs="Calibri"/>
          <w:color w:val="000000"/>
          <w:sz w:val="22"/>
          <w:szCs w:val="22"/>
        </w:rPr>
        <w:t xml:space="preserve">2 ==&gt; I somewhat understand the material </w:t>
      </w:r>
      <w:r w:rsidR="00184F2E">
        <w:rPr>
          <w:rFonts w:ascii="Calibri" w:hAnsi="Calibri" w:cs="Calibri"/>
          <w:color w:val="000000"/>
          <w:sz w:val="22"/>
          <w:szCs w:val="22"/>
        </w:rPr>
        <w:t xml:space="preserve">but </w:t>
      </w:r>
      <w:r w:rsidR="00184F2E" w:rsidRPr="00184F2E">
        <w:rPr>
          <w:rFonts w:ascii="Calibri" w:hAnsi="Calibri" w:cs="Calibri"/>
          <w:color w:val="000000"/>
          <w:sz w:val="22"/>
          <w:szCs w:val="22"/>
        </w:rPr>
        <w:t>sometimes need guidance from others.</w:t>
      </w:r>
      <w:r w:rsidR="00184F2E">
        <w:rPr>
          <w:rFonts w:ascii="Calibri" w:hAnsi="Calibri" w:cs="Calibri"/>
          <w:color w:val="000000"/>
          <w:sz w:val="22"/>
          <w:szCs w:val="22"/>
        </w:rPr>
        <w:br/>
      </w:r>
      <w:r w:rsidR="00184F2E" w:rsidRPr="00184F2E">
        <w:rPr>
          <w:rFonts w:ascii="Calibri" w:hAnsi="Calibri" w:cs="Calibri"/>
          <w:color w:val="000000"/>
          <w:sz w:val="22"/>
          <w:szCs w:val="22"/>
        </w:rPr>
        <w:t>1 ==&gt; I understand very little of this material and need extra help.</w:t>
      </w:r>
    </w:p>
    <w:p w14:paraId="063AEBF5" w14:textId="139EBDC3" w:rsidR="00FC5B54" w:rsidRPr="00F8443C" w:rsidRDefault="00FC5B54" w:rsidP="00F8443C">
      <w:pPr>
        <w:pStyle w:val="qowt-li-00"/>
        <w:shd w:val="clear" w:color="auto" w:fill="FFFFFF"/>
        <w:spacing w:before="0" w:beforeAutospacing="0" w:after="0" w:afterAutospacing="0"/>
        <w:rPr>
          <w:rFonts w:ascii="Calibri" w:hAnsi="Calibri" w:cs="Calibri"/>
          <w:color w:val="000000"/>
          <w:sz w:val="22"/>
          <w:szCs w:val="22"/>
        </w:rPr>
      </w:pPr>
    </w:p>
    <w:sectPr w:rsidR="00FC5B54" w:rsidRPr="00F844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4407FB"/>
    <w:multiLevelType w:val="hybridMultilevel"/>
    <w:tmpl w:val="CE5C2E2A"/>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 w15:restartNumberingAfterBreak="0">
    <w:nsid w:val="11AA6BDC"/>
    <w:multiLevelType w:val="multilevel"/>
    <w:tmpl w:val="6F98B0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6493153"/>
    <w:multiLevelType w:val="hybridMultilevel"/>
    <w:tmpl w:val="01E04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04D58"/>
    <w:multiLevelType w:val="hybridMultilevel"/>
    <w:tmpl w:val="A51CD6C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084726"/>
    <w:multiLevelType w:val="hybridMultilevel"/>
    <w:tmpl w:val="98B259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01532A"/>
    <w:multiLevelType w:val="hybridMultilevel"/>
    <w:tmpl w:val="D4CC1C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0C1932"/>
    <w:multiLevelType w:val="hybridMultilevel"/>
    <w:tmpl w:val="6FCC4B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FEF3C35"/>
    <w:multiLevelType w:val="hybridMultilevel"/>
    <w:tmpl w:val="5DFAD4B0"/>
    <w:lvl w:ilvl="0" w:tplc="F0C0B0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561407B"/>
    <w:multiLevelType w:val="hybridMultilevel"/>
    <w:tmpl w:val="E86E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DF540E9"/>
    <w:multiLevelType w:val="hybridMultilevel"/>
    <w:tmpl w:val="C53AB6C8"/>
    <w:lvl w:ilvl="0" w:tplc="D062C7A6">
      <w:start w:val="1"/>
      <w:numFmt w:val="decimal"/>
      <w:lvlText w:val="%1."/>
      <w:lvlJc w:val="left"/>
      <w:pPr>
        <w:ind w:left="36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0" w15:restartNumberingAfterBreak="0">
    <w:nsid w:val="6AC55A0E"/>
    <w:multiLevelType w:val="hybridMultilevel"/>
    <w:tmpl w:val="4D96ECF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CB076D9"/>
    <w:multiLevelType w:val="hybridMultilevel"/>
    <w:tmpl w:val="6FC65FD6"/>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3B42210"/>
    <w:multiLevelType w:val="multilevel"/>
    <w:tmpl w:val="00B475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4"/>
  </w:num>
  <w:num w:numId="4">
    <w:abstractNumId w:val="10"/>
  </w:num>
  <w:num w:numId="5">
    <w:abstractNumId w:val="8"/>
  </w:num>
  <w:num w:numId="6">
    <w:abstractNumId w:val="12"/>
  </w:num>
  <w:num w:numId="7">
    <w:abstractNumId w:val="1"/>
  </w:num>
  <w:num w:numId="8">
    <w:abstractNumId w:val="5"/>
  </w:num>
  <w:num w:numId="9">
    <w:abstractNumId w:val="7"/>
  </w:num>
  <w:num w:numId="10">
    <w:abstractNumId w:val="11"/>
  </w:num>
  <w:num w:numId="11">
    <w:abstractNumId w:val="9"/>
  </w:num>
  <w:num w:numId="12">
    <w:abstractNumId w:val="6"/>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2"/>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7FF5"/>
    <w:rsid w:val="00003CBF"/>
    <w:rsid w:val="000223A8"/>
    <w:rsid w:val="0005245C"/>
    <w:rsid w:val="00052B72"/>
    <w:rsid w:val="00053C05"/>
    <w:rsid w:val="00056D29"/>
    <w:rsid w:val="00077261"/>
    <w:rsid w:val="000B1EE7"/>
    <w:rsid w:val="000C40BB"/>
    <w:rsid w:val="000C6B9A"/>
    <w:rsid w:val="00103D7E"/>
    <w:rsid w:val="001043A9"/>
    <w:rsid w:val="0014069B"/>
    <w:rsid w:val="0014227E"/>
    <w:rsid w:val="00161FE9"/>
    <w:rsid w:val="00170C2A"/>
    <w:rsid w:val="00184F2E"/>
    <w:rsid w:val="00187DA2"/>
    <w:rsid w:val="001D66A4"/>
    <w:rsid w:val="001E5DBE"/>
    <w:rsid w:val="002256FA"/>
    <w:rsid w:val="002547D8"/>
    <w:rsid w:val="002547E4"/>
    <w:rsid w:val="002B5B9B"/>
    <w:rsid w:val="002C3F1D"/>
    <w:rsid w:val="002F6700"/>
    <w:rsid w:val="00317FF5"/>
    <w:rsid w:val="00340EE8"/>
    <w:rsid w:val="00353663"/>
    <w:rsid w:val="003561EF"/>
    <w:rsid w:val="003716C1"/>
    <w:rsid w:val="003862DC"/>
    <w:rsid w:val="00397C70"/>
    <w:rsid w:val="003A645C"/>
    <w:rsid w:val="003C5CAD"/>
    <w:rsid w:val="003D12C3"/>
    <w:rsid w:val="003D768C"/>
    <w:rsid w:val="003F14B4"/>
    <w:rsid w:val="00401575"/>
    <w:rsid w:val="00426FCC"/>
    <w:rsid w:val="00454B54"/>
    <w:rsid w:val="004575F9"/>
    <w:rsid w:val="004611B1"/>
    <w:rsid w:val="004733D1"/>
    <w:rsid w:val="004833A9"/>
    <w:rsid w:val="00491946"/>
    <w:rsid w:val="004A4DFF"/>
    <w:rsid w:val="004A5A7A"/>
    <w:rsid w:val="004A725E"/>
    <w:rsid w:val="004B1CF5"/>
    <w:rsid w:val="004B6A82"/>
    <w:rsid w:val="004C7D91"/>
    <w:rsid w:val="004D2E26"/>
    <w:rsid w:val="004D557E"/>
    <w:rsid w:val="004F5CCE"/>
    <w:rsid w:val="00546EA4"/>
    <w:rsid w:val="005929E9"/>
    <w:rsid w:val="005C1AEF"/>
    <w:rsid w:val="005C26CE"/>
    <w:rsid w:val="005C5996"/>
    <w:rsid w:val="005D52D5"/>
    <w:rsid w:val="005E08DE"/>
    <w:rsid w:val="006332DD"/>
    <w:rsid w:val="00650137"/>
    <w:rsid w:val="0065717B"/>
    <w:rsid w:val="00666B7E"/>
    <w:rsid w:val="006A4CF7"/>
    <w:rsid w:val="006A6DD3"/>
    <w:rsid w:val="006B06E9"/>
    <w:rsid w:val="006D7657"/>
    <w:rsid w:val="006F0A13"/>
    <w:rsid w:val="006F3AA8"/>
    <w:rsid w:val="007D5A82"/>
    <w:rsid w:val="007F524E"/>
    <w:rsid w:val="00800B4F"/>
    <w:rsid w:val="00820B67"/>
    <w:rsid w:val="008321D6"/>
    <w:rsid w:val="00847A46"/>
    <w:rsid w:val="00857616"/>
    <w:rsid w:val="00860AA6"/>
    <w:rsid w:val="0086564B"/>
    <w:rsid w:val="00876DAE"/>
    <w:rsid w:val="0089734F"/>
    <w:rsid w:val="008B4300"/>
    <w:rsid w:val="008E2B6D"/>
    <w:rsid w:val="008E3AB2"/>
    <w:rsid w:val="00907090"/>
    <w:rsid w:val="009101E1"/>
    <w:rsid w:val="009413F0"/>
    <w:rsid w:val="0094550D"/>
    <w:rsid w:val="00945530"/>
    <w:rsid w:val="0098018D"/>
    <w:rsid w:val="00A250B4"/>
    <w:rsid w:val="00A62C9E"/>
    <w:rsid w:val="00A96102"/>
    <w:rsid w:val="00AB5C22"/>
    <w:rsid w:val="00AC055F"/>
    <w:rsid w:val="00AE691F"/>
    <w:rsid w:val="00AF254F"/>
    <w:rsid w:val="00B35562"/>
    <w:rsid w:val="00B82C77"/>
    <w:rsid w:val="00B85E30"/>
    <w:rsid w:val="00BA5176"/>
    <w:rsid w:val="00C04607"/>
    <w:rsid w:val="00C052E0"/>
    <w:rsid w:val="00C35973"/>
    <w:rsid w:val="00C64BAE"/>
    <w:rsid w:val="00C763F2"/>
    <w:rsid w:val="00C95CAA"/>
    <w:rsid w:val="00CA7E76"/>
    <w:rsid w:val="00CB3587"/>
    <w:rsid w:val="00CC6AE7"/>
    <w:rsid w:val="00CD7786"/>
    <w:rsid w:val="00CF61D4"/>
    <w:rsid w:val="00D01BAC"/>
    <w:rsid w:val="00D046A2"/>
    <w:rsid w:val="00D16DF2"/>
    <w:rsid w:val="00D24F7C"/>
    <w:rsid w:val="00D44CAA"/>
    <w:rsid w:val="00D510C6"/>
    <w:rsid w:val="00D51B2D"/>
    <w:rsid w:val="00D67B2A"/>
    <w:rsid w:val="00D92F7B"/>
    <w:rsid w:val="00E46FE9"/>
    <w:rsid w:val="00E65A15"/>
    <w:rsid w:val="00E73E75"/>
    <w:rsid w:val="00E8405F"/>
    <w:rsid w:val="00EB2781"/>
    <w:rsid w:val="00EC2855"/>
    <w:rsid w:val="00EE4FB5"/>
    <w:rsid w:val="00EF33D7"/>
    <w:rsid w:val="00F012ED"/>
    <w:rsid w:val="00F05734"/>
    <w:rsid w:val="00F1677B"/>
    <w:rsid w:val="00F53918"/>
    <w:rsid w:val="00F6474F"/>
    <w:rsid w:val="00F8443C"/>
    <w:rsid w:val="00F9758E"/>
    <w:rsid w:val="00FC5B54"/>
    <w:rsid w:val="00FD516A"/>
    <w:rsid w:val="00FE0122"/>
    <w:rsid w:val="00FE0F5F"/>
    <w:rsid w:val="00FE27F3"/>
    <w:rsid w:val="00FE68FE"/>
    <w:rsid w:val="00FF5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67DB7C"/>
  <w15:chartTrackingRefBased/>
  <w15:docId w15:val="{3AAB548A-410C-4C75-9A6D-43A5E3531B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E68F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8F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70C2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E68FE"/>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E68FE"/>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E68FE"/>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E68F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1043A9"/>
    <w:pPr>
      <w:ind w:left="720"/>
      <w:contextualSpacing/>
    </w:pPr>
  </w:style>
  <w:style w:type="character" w:styleId="Hyperlink">
    <w:name w:val="Hyperlink"/>
    <w:basedOn w:val="DefaultParagraphFont"/>
    <w:uiPriority w:val="99"/>
    <w:unhideWhenUsed/>
    <w:rsid w:val="00B82C77"/>
    <w:rPr>
      <w:color w:val="0563C1" w:themeColor="hyperlink"/>
      <w:u w:val="single"/>
    </w:rPr>
  </w:style>
  <w:style w:type="character" w:styleId="UnresolvedMention">
    <w:name w:val="Unresolved Mention"/>
    <w:basedOn w:val="DefaultParagraphFont"/>
    <w:uiPriority w:val="99"/>
    <w:semiHidden/>
    <w:unhideWhenUsed/>
    <w:rsid w:val="00B82C77"/>
    <w:rPr>
      <w:color w:val="605E5C"/>
      <w:shd w:val="clear" w:color="auto" w:fill="E1DFDD"/>
    </w:rPr>
  </w:style>
  <w:style w:type="character" w:customStyle="1" w:styleId="Heading3Char">
    <w:name w:val="Heading 3 Char"/>
    <w:basedOn w:val="DefaultParagraphFont"/>
    <w:link w:val="Heading3"/>
    <w:uiPriority w:val="9"/>
    <w:rsid w:val="00170C2A"/>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426FCC"/>
    <w:rPr>
      <w:color w:val="954F72" w:themeColor="followedHyperlink"/>
      <w:u w:val="single"/>
    </w:rPr>
  </w:style>
  <w:style w:type="paragraph" w:styleId="NormalWeb">
    <w:name w:val="Normal (Web)"/>
    <w:basedOn w:val="Normal"/>
    <w:uiPriority w:val="99"/>
    <w:semiHidden/>
    <w:unhideWhenUsed/>
    <w:rsid w:val="00EC2855"/>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EC2855"/>
    <w:rPr>
      <w:rFonts w:ascii="Courier New" w:eastAsia="Times New Roman" w:hAnsi="Courier New" w:cs="Courier New"/>
      <w:sz w:val="20"/>
      <w:szCs w:val="20"/>
    </w:rPr>
  </w:style>
  <w:style w:type="paragraph" w:customStyle="1" w:styleId="qowt-li-00">
    <w:name w:val="qowt-li-0_0"/>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qowt-stl-listparagraph">
    <w:name w:val="qowt-stl-listparagraph"/>
    <w:basedOn w:val="Normal"/>
    <w:rsid w:val="00FD516A"/>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60A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7507763">
      <w:bodyDiv w:val="1"/>
      <w:marLeft w:val="0"/>
      <w:marRight w:val="0"/>
      <w:marTop w:val="0"/>
      <w:marBottom w:val="0"/>
      <w:divBdr>
        <w:top w:val="none" w:sz="0" w:space="0" w:color="auto"/>
        <w:left w:val="none" w:sz="0" w:space="0" w:color="auto"/>
        <w:bottom w:val="none" w:sz="0" w:space="0" w:color="auto"/>
        <w:right w:val="none" w:sz="0" w:space="0" w:color="auto"/>
      </w:divBdr>
    </w:div>
    <w:div w:id="328102076">
      <w:bodyDiv w:val="1"/>
      <w:marLeft w:val="0"/>
      <w:marRight w:val="0"/>
      <w:marTop w:val="0"/>
      <w:marBottom w:val="0"/>
      <w:divBdr>
        <w:top w:val="none" w:sz="0" w:space="0" w:color="auto"/>
        <w:left w:val="none" w:sz="0" w:space="0" w:color="auto"/>
        <w:bottom w:val="none" w:sz="0" w:space="0" w:color="auto"/>
        <w:right w:val="none" w:sz="0" w:space="0" w:color="auto"/>
      </w:divBdr>
    </w:div>
    <w:div w:id="488718293">
      <w:bodyDiv w:val="1"/>
      <w:marLeft w:val="0"/>
      <w:marRight w:val="0"/>
      <w:marTop w:val="0"/>
      <w:marBottom w:val="0"/>
      <w:divBdr>
        <w:top w:val="none" w:sz="0" w:space="0" w:color="auto"/>
        <w:left w:val="none" w:sz="0" w:space="0" w:color="auto"/>
        <w:bottom w:val="none" w:sz="0" w:space="0" w:color="auto"/>
        <w:right w:val="none" w:sz="0" w:space="0" w:color="auto"/>
      </w:divBdr>
    </w:div>
    <w:div w:id="547375808">
      <w:bodyDiv w:val="1"/>
      <w:marLeft w:val="0"/>
      <w:marRight w:val="0"/>
      <w:marTop w:val="0"/>
      <w:marBottom w:val="0"/>
      <w:divBdr>
        <w:top w:val="none" w:sz="0" w:space="0" w:color="auto"/>
        <w:left w:val="none" w:sz="0" w:space="0" w:color="auto"/>
        <w:bottom w:val="none" w:sz="0" w:space="0" w:color="auto"/>
        <w:right w:val="none" w:sz="0" w:space="0" w:color="auto"/>
      </w:divBdr>
    </w:div>
    <w:div w:id="1030956038">
      <w:bodyDiv w:val="1"/>
      <w:marLeft w:val="0"/>
      <w:marRight w:val="0"/>
      <w:marTop w:val="0"/>
      <w:marBottom w:val="0"/>
      <w:divBdr>
        <w:top w:val="none" w:sz="0" w:space="0" w:color="auto"/>
        <w:left w:val="none" w:sz="0" w:space="0" w:color="auto"/>
        <w:bottom w:val="none" w:sz="0" w:space="0" w:color="auto"/>
        <w:right w:val="none" w:sz="0" w:space="0" w:color="auto"/>
      </w:divBdr>
    </w:div>
    <w:div w:id="1084759676">
      <w:bodyDiv w:val="1"/>
      <w:marLeft w:val="0"/>
      <w:marRight w:val="0"/>
      <w:marTop w:val="0"/>
      <w:marBottom w:val="0"/>
      <w:divBdr>
        <w:top w:val="none" w:sz="0" w:space="0" w:color="auto"/>
        <w:left w:val="none" w:sz="0" w:space="0" w:color="auto"/>
        <w:bottom w:val="none" w:sz="0" w:space="0" w:color="auto"/>
        <w:right w:val="none" w:sz="0" w:space="0" w:color="auto"/>
      </w:divBdr>
    </w:div>
    <w:div w:id="159370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705</Words>
  <Characters>4024</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A Fudge Jr</dc:creator>
  <cp:keywords/>
  <dc:description/>
  <cp:lastModifiedBy>Rayanna Harduarsingh</cp:lastModifiedBy>
  <cp:revision>2</cp:revision>
  <dcterms:created xsi:type="dcterms:W3CDTF">2020-11-21T02:59:00Z</dcterms:created>
  <dcterms:modified xsi:type="dcterms:W3CDTF">2020-11-21T02:59:00Z</dcterms:modified>
</cp:coreProperties>
</file>