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8C47" w14:textId="77777777" w:rsidR="00220EE3" w:rsidRDefault="00220EE3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</w:p>
    <w:p w14:paraId="1F893C96" w14:textId="60910D06" w:rsidR="006C0504" w:rsidRPr="00C40EF0" w:rsidRDefault="006C0504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CS 109</w:t>
      </w:r>
      <w:r w:rsidR="00C40EF0"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a</w:t>
      </w: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 xml:space="preserve"> – Fall 2020</w:t>
      </w:r>
    </w:p>
    <w:p w14:paraId="6EE60C66" w14:textId="77777777" w:rsidR="006C0504" w:rsidRPr="00C40EF0" w:rsidRDefault="006C0504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en-US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Final Project</w:t>
      </w:r>
    </w:p>
    <w:p w14:paraId="0A7690F4" w14:textId="0B184311" w:rsidR="006C0504" w:rsidRPr="00C40EF0" w:rsidRDefault="00F3744D" w:rsidP="000B7C75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EA Sports – FIFA</w:t>
      </w:r>
    </w:p>
    <w:p w14:paraId="46FB9A49" w14:textId="77777777" w:rsidR="00F3744D" w:rsidRPr="00C40EF0" w:rsidRDefault="00F3744D" w:rsidP="006C0504">
      <w:pPr>
        <w:jc w:val="center"/>
        <w:textAlignment w:val="baseline"/>
        <w:rPr>
          <w:rFonts w:ascii="Garamond" w:eastAsia="Times New Roman" w:hAnsi="Garamond" w:cs="Segoe UI"/>
          <w:b/>
          <w:bCs/>
          <w:sz w:val="26"/>
          <w:szCs w:val="26"/>
          <w:lang w:val="pt-BR"/>
        </w:rPr>
      </w:pPr>
    </w:p>
    <w:p w14:paraId="7EB1EF52" w14:textId="36F16B49" w:rsidR="006C0504" w:rsidRPr="00C40EF0" w:rsidRDefault="002316EA" w:rsidP="00CB273D">
      <w:pPr>
        <w:jc w:val="center"/>
        <w:textAlignment w:val="baseline"/>
        <w:rPr>
          <w:rFonts w:ascii="Garamond" w:eastAsia="游明朝" w:hAnsi="Garamond" w:cs="Segoe UI"/>
          <w:b/>
          <w:bCs/>
          <w:sz w:val="26"/>
          <w:szCs w:val="26"/>
          <w:lang w:val="en-US" w:eastAsia="ja-JP"/>
        </w:rPr>
      </w:pP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 xml:space="preserve">Final </w:t>
      </w:r>
      <w:r w:rsidR="00C40EF0"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R</w:t>
      </w:r>
      <w:r w:rsidRPr="00C40EF0">
        <w:rPr>
          <w:rFonts w:ascii="Garamond" w:eastAsia="Times New Roman" w:hAnsi="Garamond" w:cs="Segoe UI"/>
          <w:b/>
          <w:bCs/>
          <w:sz w:val="26"/>
          <w:szCs w:val="26"/>
          <w:lang w:val="pt-BR"/>
        </w:rPr>
        <w:t>eport</w:t>
      </w:r>
    </w:p>
    <w:p w14:paraId="20E8236B" w14:textId="5573794A" w:rsidR="006C0504" w:rsidRDefault="006C0504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4A00EA38" w14:textId="2026341F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74AA5191" w14:textId="45080C61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60CFC3DF" w14:textId="1D9A2BAA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3E89D094" w14:textId="4813A3F8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348631A5" w14:textId="00D87671" w:rsidR="000B7C75" w:rsidRDefault="000B7C75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0B4483AD" w14:textId="77777777" w:rsidR="00652D42" w:rsidRDefault="00652D42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068CC274" w14:textId="77777777" w:rsidR="00CB0B53" w:rsidRDefault="00CB0B53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1012CD9C" w14:textId="77777777" w:rsidR="00FD6F41" w:rsidRDefault="00D63E40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  <w:r w:rsidRPr="00D63E40">
        <w:rPr>
          <w:rFonts w:ascii="Garamond" w:hAnsi="Garamond"/>
          <w:iCs/>
          <w:sz w:val="24"/>
          <w:szCs w:val="24"/>
          <w:lang w:val="en-US"/>
        </w:rPr>
        <w:t xml:space="preserve">This </w:t>
      </w:r>
      <w:r>
        <w:rPr>
          <w:rFonts w:ascii="Garamond" w:hAnsi="Garamond"/>
          <w:iCs/>
          <w:sz w:val="24"/>
          <w:szCs w:val="24"/>
          <w:lang w:val="en-US"/>
        </w:rPr>
        <w:t xml:space="preserve">final report summarizes the work undertaken by Group 4 on the EA Sports – FIFA project. </w:t>
      </w:r>
    </w:p>
    <w:p w14:paraId="4430A8C3" w14:textId="77777777" w:rsidR="00FD6F41" w:rsidRDefault="00FD6F41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</w:p>
    <w:p w14:paraId="5C10CB57" w14:textId="3C668608" w:rsidR="00D63E40" w:rsidRDefault="00D63E40" w:rsidP="006C0504">
      <w:pPr>
        <w:jc w:val="both"/>
        <w:rPr>
          <w:rFonts w:ascii="Garamond" w:hAnsi="Garamond"/>
          <w:iCs/>
          <w:sz w:val="24"/>
          <w:szCs w:val="24"/>
          <w:lang w:val="en-US"/>
        </w:rPr>
      </w:pPr>
      <w:r>
        <w:rPr>
          <w:rFonts w:ascii="Garamond" w:hAnsi="Garamond"/>
          <w:iCs/>
          <w:sz w:val="24"/>
          <w:szCs w:val="24"/>
          <w:lang w:val="en-US"/>
        </w:rPr>
        <w:t>It is structured as follows:</w:t>
      </w:r>
    </w:p>
    <w:p w14:paraId="62C49CA1" w14:textId="727B405E" w:rsidR="00D63E40" w:rsidRDefault="00D63E40" w:rsidP="00D63E40">
      <w:pPr>
        <w:pStyle w:val="ListParagraph"/>
        <w:numPr>
          <w:ilvl w:val="0"/>
          <w:numId w:val="8"/>
        </w:numPr>
        <w:jc w:val="both"/>
        <w:rPr>
          <w:rFonts w:ascii="Garamond" w:hAnsi="Garamond"/>
          <w:iCs/>
          <w:sz w:val="24"/>
          <w:szCs w:val="24"/>
          <w:lang w:val="en-US"/>
        </w:rPr>
      </w:pPr>
      <w:r>
        <w:rPr>
          <w:rFonts w:ascii="Garamond" w:hAnsi="Garamond"/>
          <w:iCs/>
          <w:sz w:val="24"/>
          <w:szCs w:val="24"/>
          <w:lang w:val="en-US"/>
        </w:rPr>
        <w:t xml:space="preserve">Introduction - Presentation of </w:t>
      </w:r>
      <w:r w:rsidR="00A83B69">
        <w:rPr>
          <w:rFonts w:ascii="Garamond" w:hAnsi="Garamond"/>
          <w:iCs/>
          <w:sz w:val="24"/>
          <w:szCs w:val="24"/>
          <w:lang w:val="en-US"/>
        </w:rPr>
        <w:t xml:space="preserve">data </w:t>
      </w:r>
      <w:r>
        <w:rPr>
          <w:rFonts w:ascii="Garamond" w:hAnsi="Garamond"/>
          <w:iCs/>
          <w:sz w:val="24"/>
          <w:szCs w:val="24"/>
          <w:lang w:val="en-US"/>
        </w:rPr>
        <w:t>and main results of exploratory data analysis (EDA)</w:t>
      </w:r>
    </w:p>
    <w:p w14:paraId="458E587C" w14:textId="77777777" w:rsidR="00D63E40" w:rsidRPr="008C5DA7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</w:rPr>
      </w:pPr>
      <w:r w:rsidRPr="008C5DA7">
        <w:rPr>
          <w:rFonts w:ascii="Garamond" w:eastAsia="Times New Roman" w:hAnsi="Garamond" w:cs="Segoe UI"/>
          <w:sz w:val="24"/>
          <w:szCs w:val="24"/>
        </w:rPr>
        <w:t>Part A - Rank the Player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s</w:t>
      </w:r>
    </w:p>
    <w:p w14:paraId="00E57547" w14:textId="77777777" w:rsidR="00D63E40" w:rsidRPr="008C5DA7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</w:rPr>
      </w:pPr>
      <w:r w:rsidRPr="008C5DA7">
        <w:rPr>
          <w:rFonts w:ascii="Garamond" w:eastAsia="Times New Roman" w:hAnsi="Garamond" w:cs="Segoe UI"/>
          <w:sz w:val="24"/>
          <w:szCs w:val="24"/>
        </w:rPr>
        <w:t>Part B - Classify player position</w:t>
      </w:r>
    </w:p>
    <w:p w14:paraId="7DD0CB4D" w14:textId="77777777" w:rsidR="00D63E40" w:rsidRPr="00356541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Part C - Which Club has the Best Staff</w:t>
      </w:r>
    </w:p>
    <w:p w14:paraId="048E74EB" w14:textId="61970E84" w:rsidR="00D63E40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Part D - How will things be in 2021</w:t>
      </w:r>
    </w:p>
    <w:p w14:paraId="7B14CF3E" w14:textId="699464CD" w:rsidR="00D63E40" w:rsidRPr="00D63E40" w:rsidRDefault="00D63E40" w:rsidP="00D63E40">
      <w:pPr>
        <w:pStyle w:val="ListParagraph"/>
        <w:numPr>
          <w:ilvl w:val="0"/>
          <w:numId w:val="8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>
        <w:rPr>
          <w:rFonts w:ascii="Garamond" w:eastAsia="Times New Roman" w:hAnsi="Garamond" w:cs="Segoe UI"/>
          <w:sz w:val="24"/>
          <w:szCs w:val="24"/>
          <w:lang w:val="en-US"/>
        </w:rPr>
        <w:t xml:space="preserve">Conclusion – Caveats and possible </w:t>
      </w:r>
      <w:r w:rsidR="00F2718F">
        <w:rPr>
          <w:rFonts w:ascii="Garamond" w:eastAsia="Times New Roman" w:hAnsi="Garamond" w:cs="Segoe UI"/>
          <w:sz w:val="24"/>
          <w:szCs w:val="24"/>
          <w:lang w:val="en-US"/>
        </w:rPr>
        <w:t xml:space="preserve">future </w:t>
      </w:r>
      <w:r>
        <w:rPr>
          <w:rFonts w:ascii="Garamond" w:eastAsia="Times New Roman" w:hAnsi="Garamond" w:cs="Segoe UI"/>
          <w:sz w:val="24"/>
          <w:szCs w:val="24"/>
          <w:lang w:val="en-US"/>
        </w:rPr>
        <w:t>improvements</w:t>
      </w:r>
    </w:p>
    <w:p w14:paraId="6FA49CD1" w14:textId="6933BD3F" w:rsidR="00D63E40" w:rsidRDefault="00D63E40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6248E8B1" w14:textId="77777777" w:rsidR="00020F40" w:rsidRDefault="00020F40">
      <w:pPr>
        <w:spacing w:after="160" w:line="259" w:lineRule="auto"/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</w:pPr>
      <w:r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br w:type="page"/>
      </w:r>
    </w:p>
    <w:p w14:paraId="250BD4C6" w14:textId="7C90958F" w:rsidR="00F27D26" w:rsidRPr="00F27D26" w:rsidRDefault="00F27D26" w:rsidP="00F27D26">
      <w:pPr>
        <w:jc w:val="both"/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</w:pPr>
      <w:r w:rsidRPr="00F27D26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 xml:space="preserve">Introduction - </w:t>
      </w:r>
      <w:r w:rsidR="00233AF1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>D</w:t>
      </w:r>
      <w:r w:rsidRPr="00F27D26"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 xml:space="preserve">ata and main results of </w:t>
      </w:r>
      <w:r>
        <w:rPr>
          <w:rFonts w:ascii="Garamond" w:hAnsi="Garamond"/>
          <w:b/>
          <w:bCs/>
          <w:iCs/>
          <w:sz w:val="24"/>
          <w:szCs w:val="24"/>
          <w:u w:val="single"/>
          <w:lang w:val="en-US"/>
        </w:rPr>
        <w:t>EDA</w:t>
      </w:r>
    </w:p>
    <w:p w14:paraId="4749958A" w14:textId="77777777" w:rsidR="00233AF1" w:rsidRDefault="00233AF1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</w:p>
    <w:p w14:paraId="04A37EE4" w14:textId="51C680D7" w:rsidR="006C0504" w:rsidRPr="00F27D26" w:rsidRDefault="006C0504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lang w:val="en-US"/>
        </w:rPr>
        <w:t>The data</w:t>
      </w:r>
    </w:p>
    <w:p w14:paraId="0F479B17" w14:textId="386728A0" w:rsidR="006C0504" w:rsidRPr="008C5DA7" w:rsidRDefault="006C0504" w:rsidP="006C0504">
      <w:pPr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The data used </w:t>
      </w:r>
      <w:r w:rsidR="00E21D21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originates from website sofifa.com. It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was provided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by the teaching team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and did not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require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web scraping or data collection</w:t>
      </w:r>
      <w:r w:rsidR="00E21D21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from the project team.</w:t>
      </w:r>
    </w:p>
    <w:p w14:paraId="198FD830" w14:textId="5F5C75D5" w:rsidR="006C0504" w:rsidRPr="00356541" w:rsidRDefault="006C0504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The data was contained in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six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csv files, each covering a year from 2015 to 2020. Each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file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contained between 14,881 and 18278 observations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, each observation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corresponding to 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>a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player. For each observations, 104 variables were available, which were a mix of categorical and quantitative variables covering elements of identification and numerous characteristics of the player. The data format was well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harmonised between all six files.</w:t>
      </w:r>
      <w:r w:rsidR="00CB273D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A separate file contained the match between teams and leagues.</w:t>
      </w:r>
    </w:p>
    <w:p w14:paraId="3E6559FE" w14:textId="7D0D7E63" w:rsidR="006C0504" w:rsidRPr="00356541" w:rsidRDefault="00CB273D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T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o prepare the data for analysis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,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 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>t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he following </w:t>
      </w:r>
      <w:r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main </w:t>
      </w:r>
      <w:r w:rsidR="006C0504"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steps were taken:</w:t>
      </w:r>
    </w:p>
    <w:p w14:paraId="513A33B9" w14:textId="77777777" w:rsidR="006C0504" w:rsidRPr="00356541" w:rsidRDefault="006C050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Creation of a year variable and merger of the 6 datasets</w:t>
      </w:r>
    </w:p>
    <w:p w14:paraId="40DF20DD" w14:textId="5FA64F67" w:rsidR="006C0504" w:rsidRPr="00356541" w:rsidRDefault="006C050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Creation of dummy variables for each player trait and each player tag</w:t>
      </w:r>
    </w:p>
    <w:p w14:paraId="4AFCA443" w14:textId="6417556C" w:rsidR="006C0504" w:rsidRPr="00356541" w:rsidRDefault="006C050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 xml:space="preserve">Selection of one primary position for each player (the first one listed) and creation of a dummy for </w:t>
      </w:r>
      <w:r w:rsidR="00D86C52" w:rsidRPr="008C5DA7">
        <w:rPr>
          <w:rFonts w:ascii="Garamond" w:eastAsia="Times New Roman" w:hAnsi="Garamond" w:cs="Segoe UI"/>
          <w:sz w:val="24"/>
          <w:szCs w:val="24"/>
          <w:lang w:val="en-US"/>
        </w:rPr>
        <w:t xml:space="preserve">primary </w:t>
      </w: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positions</w:t>
      </w:r>
    </w:p>
    <w:p w14:paraId="59368058" w14:textId="77777777" w:rsidR="006C0504" w:rsidRPr="008C5DA7" w:rsidRDefault="006C0504" w:rsidP="006C0504">
      <w:pPr>
        <w:pStyle w:val="ListParagraph"/>
        <w:numPr>
          <w:ilvl w:val="0"/>
          <w:numId w:val="6"/>
        </w:num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356541">
        <w:rPr>
          <w:rFonts w:ascii="Garamond" w:eastAsia="Times New Roman" w:hAnsi="Garamond" w:cs="Segoe UI" w:hint="eastAsia"/>
          <w:sz w:val="24"/>
          <w:szCs w:val="24"/>
          <w:lang w:val="en-US"/>
        </w:rPr>
        <w:t>Other cleaning steps, including deleting +/- signs and deleting unnecessary columns</w:t>
      </w:r>
    </w:p>
    <w:p w14:paraId="71AD9E0F" w14:textId="77777777" w:rsidR="00D86C52" w:rsidRPr="00356541" w:rsidRDefault="00BA4A89" w:rsidP="006C0504">
      <w:pPr>
        <w:jc w:val="both"/>
        <w:textAlignment w:val="baseline"/>
        <w:rPr>
          <w:rFonts w:ascii="Garamond" w:eastAsia="游明朝" w:hAnsi="Garamond" w:cs="Segoe UI"/>
          <w:b/>
          <w:sz w:val="24"/>
          <w:szCs w:val="24"/>
          <w:lang w:val="en-US" w:eastAsia="ja-JP"/>
        </w:rPr>
      </w:pPr>
      <w:r w:rsidRPr="00233AF1">
        <w:rPr>
          <w:rFonts w:ascii="Garamond" w:eastAsia="Times New Roman" w:hAnsi="Garamond" w:cs="Segoe UI" w:hint="eastAsia"/>
          <w:bCs/>
          <w:sz w:val="24"/>
          <w:szCs w:val="24"/>
          <w:lang w:val="en-US"/>
        </w:rPr>
        <w:t xml:space="preserve">The resulting dataset </w:t>
      </w:r>
      <w:r w:rsidR="00D86C52" w:rsidRPr="00233AF1">
        <w:rPr>
          <w:rFonts w:ascii="Garamond" w:eastAsia="Times New Roman" w:hAnsi="Garamond" w:cs="Segoe UI"/>
          <w:bCs/>
          <w:sz w:val="24"/>
          <w:szCs w:val="24"/>
          <w:lang w:val="en-US"/>
        </w:rPr>
        <w:t>contains</w:t>
      </w:r>
      <w:r w:rsidRPr="008E080C">
        <w:rPr>
          <w:rFonts w:ascii="Garamond" w:eastAsia="Times New Roman" w:hAnsi="Garamond" w:cs="Segoe UI" w:hint="eastAsia"/>
          <w:b/>
          <w:sz w:val="24"/>
          <w:szCs w:val="24"/>
          <w:lang w:val="en-US"/>
        </w:rPr>
        <w:t xml:space="preserve"> 100</w:t>
      </w:r>
      <w:r w:rsidRPr="008E080C">
        <w:rPr>
          <w:rFonts w:ascii="Garamond" w:eastAsia="Times New Roman" w:hAnsi="Garamond" w:cs="Segoe UI"/>
          <w:b/>
          <w:bCs/>
          <w:sz w:val="24"/>
          <w:szCs w:val="24"/>
          <w:lang w:val="en-US"/>
        </w:rPr>
        <w:t>,</w:t>
      </w:r>
      <w:r w:rsidRPr="008E080C">
        <w:rPr>
          <w:rFonts w:ascii="Garamond" w:eastAsia="Times New Roman" w:hAnsi="Garamond" w:cs="Segoe UI" w:hint="eastAsia"/>
          <w:b/>
          <w:sz w:val="24"/>
          <w:szCs w:val="24"/>
          <w:lang w:val="en-US"/>
        </w:rPr>
        <w:t>995 observations (player x year) of 146 variables.</w:t>
      </w:r>
    </w:p>
    <w:p w14:paraId="0C0D44F4" w14:textId="482461C6" w:rsidR="00BA4A89" w:rsidRPr="00356541" w:rsidRDefault="00D86C52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While some limited data imputation was carried out, more </w:t>
      </w:r>
      <w:r w:rsidR="00BA4A89"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remains to be done to improve the quality of predictions.</w:t>
      </w:r>
    </w:p>
    <w:p w14:paraId="3F89AA9A" w14:textId="77777777" w:rsidR="006C0504" w:rsidRPr="00356541" w:rsidRDefault="006C0504" w:rsidP="006C0504">
      <w:pPr>
        <w:jc w:val="both"/>
        <w:rPr>
          <w:rFonts w:ascii="Garamond" w:hAnsi="Garamond"/>
          <w:i/>
          <w:sz w:val="24"/>
          <w:szCs w:val="24"/>
          <w:lang w:val="en-US"/>
        </w:rPr>
      </w:pPr>
    </w:p>
    <w:p w14:paraId="1F62A17A" w14:textId="7259E405" w:rsidR="006C0504" w:rsidRPr="00F27D26" w:rsidRDefault="00233AF1" w:rsidP="006C0504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lang w:val="en-US"/>
        </w:rPr>
        <w:t>Main results of EDA</w:t>
      </w:r>
    </w:p>
    <w:p w14:paraId="7AC559F9" w14:textId="18CE1217" w:rsidR="00E21D21" w:rsidRPr="008C5DA7" w:rsidRDefault="00BA4A89" w:rsidP="006C0504">
      <w:p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8C5DA7">
        <w:rPr>
          <w:rFonts w:ascii="Garamond" w:eastAsia="游明朝" w:hAnsi="Garamond"/>
          <w:sz w:val="24"/>
          <w:szCs w:val="24"/>
          <w:lang w:val="en-US" w:eastAsia="ja-JP"/>
        </w:rPr>
        <w:t>The EDA was mainly carried out with Part A in mind (please see below).</w:t>
      </w:r>
    </w:p>
    <w:p w14:paraId="58EE9762" w14:textId="500F420A" w:rsidR="00BA4A89" w:rsidRPr="008C5DA7" w:rsidRDefault="00E21D21" w:rsidP="006C0504">
      <w:p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8C5DA7">
        <w:rPr>
          <w:rFonts w:ascii="Garamond" w:eastAsia="游明朝" w:hAnsi="Garamond"/>
          <w:sz w:val="24"/>
          <w:szCs w:val="24"/>
          <w:lang w:val="en-US" w:eastAsia="ja-JP"/>
        </w:rPr>
        <w:t>The most</w:t>
      </w:r>
      <w:r w:rsidR="00BA4A89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salient facts</w:t>
      </w:r>
      <w:r w:rsidR="00D86C52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from the EDA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include</w:t>
      </w:r>
      <w:r w:rsidR="00BA4A89" w:rsidRPr="008C5DA7">
        <w:rPr>
          <w:rFonts w:ascii="Garamond" w:eastAsia="游明朝" w:hAnsi="Garamond"/>
          <w:sz w:val="24"/>
          <w:szCs w:val="24"/>
          <w:lang w:val="en-US" w:eastAsia="ja-JP"/>
        </w:rPr>
        <w:t>:</w:t>
      </w:r>
    </w:p>
    <w:p w14:paraId="7790A397" w14:textId="2F776B48" w:rsidR="00BA4A89" w:rsidRPr="008C5DA7" w:rsidRDefault="00BA4A89" w:rsidP="00BA4A89">
      <w:pPr>
        <w:pStyle w:val="ListParagraph"/>
        <w:numPr>
          <w:ilvl w:val="0"/>
          <w:numId w:val="6"/>
        </w:num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AC66EB">
        <w:rPr>
          <w:rFonts w:ascii="Garamond" w:eastAsia="游明朝" w:hAnsi="Garamond"/>
          <w:b/>
          <w:bCs/>
          <w:sz w:val="24"/>
          <w:szCs w:val="24"/>
          <w:lang w:val="en-US" w:eastAsia="ja-JP"/>
        </w:rPr>
        <w:t xml:space="preserve">The distribution of OVR scores seems </w:t>
      </w:r>
      <w:r w:rsidR="00AC66EB">
        <w:rPr>
          <w:rFonts w:ascii="Garamond" w:eastAsia="游明朝" w:hAnsi="Garamond"/>
          <w:b/>
          <w:bCs/>
          <w:sz w:val="24"/>
          <w:szCs w:val="24"/>
          <w:lang w:val="en-US" w:eastAsia="ja-JP"/>
        </w:rPr>
        <w:t xml:space="preserve">almost </w:t>
      </w:r>
      <w:r w:rsidRPr="00AC66EB">
        <w:rPr>
          <w:rFonts w:ascii="Garamond" w:eastAsia="游明朝" w:hAnsi="Garamond"/>
          <w:b/>
          <w:bCs/>
          <w:sz w:val="24"/>
          <w:szCs w:val="24"/>
          <w:lang w:val="en-US" w:eastAsia="ja-JP"/>
        </w:rPr>
        <w:t xml:space="preserve">normal </w:t>
      </w:r>
      <w:r w:rsidR="00E924CC" w:rsidRPr="00AC66EB">
        <w:rPr>
          <w:rFonts w:ascii="Garamond" w:eastAsia="游明朝" w:hAnsi="Garamond"/>
          <w:b/>
          <w:bCs/>
          <w:sz w:val="24"/>
          <w:szCs w:val="24"/>
          <w:lang w:val="en-US" w:eastAsia="ja-JP"/>
        </w:rPr>
        <w:t>at first sight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. In fact, it is normal 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>for players wh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>o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do not play in Division 1 Leagues, but seems </w:t>
      </w:r>
      <w:r w:rsidR="00F27D26">
        <w:rPr>
          <w:rFonts w:ascii="Garamond" w:eastAsia="游明朝" w:hAnsi="Garamond"/>
          <w:sz w:val="24"/>
          <w:szCs w:val="24"/>
          <w:lang w:val="en-US" w:eastAsia="ja-JP"/>
        </w:rPr>
        <w:t>left-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>skewed for players of Division 1 League</w:t>
      </w:r>
      <w:r w:rsidR="00D86C52" w:rsidRPr="008C5DA7">
        <w:rPr>
          <w:rFonts w:ascii="Garamond" w:eastAsia="游明朝" w:hAnsi="Garamond"/>
          <w:sz w:val="24"/>
          <w:szCs w:val="24"/>
          <w:lang w:val="en-US" w:eastAsia="ja-JP"/>
        </w:rPr>
        <w:t>s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>.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>The modal OVR score for a Division 1 player is about 75, and about 65 for a player which does not play in a Division 1 club.</w:t>
      </w:r>
    </w:p>
    <w:p w14:paraId="1EDA5202" w14:textId="1846D5D9" w:rsidR="00BA4A89" w:rsidRPr="008C5DA7" w:rsidRDefault="00E924CC" w:rsidP="00BA4A89">
      <w:pPr>
        <w:jc w:val="center"/>
        <w:rPr>
          <w:rFonts w:ascii="Garamond" w:eastAsia="游明朝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70869CD4" wp14:editId="14CA9E43">
            <wp:extent cx="3402330" cy="213696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A89">
        <w:rPr>
          <w:noProof/>
        </w:rPr>
        <w:drawing>
          <wp:inline distT="0" distB="0" distL="0" distR="0" wp14:anchorId="455F71F6" wp14:editId="179DDA10">
            <wp:extent cx="3538074" cy="2200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A23" w14:textId="77777777" w:rsidR="00BA4A89" w:rsidRPr="008C5DA7" w:rsidRDefault="00BA4A89" w:rsidP="006C0504">
      <w:pPr>
        <w:jc w:val="both"/>
        <w:rPr>
          <w:rFonts w:ascii="Garamond" w:eastAsia="游明朝" w:hAnsi="Garamond"/>
          <w:i/>
          <w:iCs/>
          <w:sz w:val="24"/>
          <w:szCs w:val="24"/>
          <w:lang w:eastAsia="ja-JP"/>
        </w:rPr>
      </w:pPr>
    </w:p>
    <w:p w14:paraId="007D1AB0" w14:textId="4929A5A4" w:rsidR="00E924CC" w:rsidRPr="008C5DA7" w:rsidRDefault="00E924CC" w:rsidP="00BA4A89">
      <w:pPr>
        <w:pStyle w:val="ListParagraph"/>
        <w:numPr>
          <w:ilvl w:val="0"/>
          <w:numId w:val="6"/>
        </w:num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There seems to be </w:t>
      </w:r>
      <w:r w:rsidRPr="00AC66EB">
        <w:rPr>
          <w:rFonts w:ascii="Garamond" w:eastAsia="游明朝" w:hAnsi="Garamond"/>
          <w:b/>
          <w:bCs/>
          <w:sz w:val="24"/>
          <w:szCs w:val="24"/>
          <w:lang w:val="en-US" w:eastAsia="ja-JP"/>
        </w:rPr>
        <w:t>a quadratic relationship between age and OVR.</w:t>
      </w:r>
    </w:p>
    <w:p w14:paraId="6880B135" w14:textId="2A0F8F5D" w:rsidR="00E924CC" w:rsidRPr="008C5DA7" w:rsidRDefault="00E924CC" w:rsidP="00E924CC">
      <w:pPr>
        <w:pStyle w:val="ListParagraph"/>
        <w:jc w:val="center"/>
        <w:rPr>
          <w:rFonts w:ascii="Garamond" w:eastAsia="游明朝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09250D1E" wp14:editId="6B72115C">
            <wp:extent cx="3053710" cy="194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470" w14:textId="77777777" w:rsidR="00E924CC" w:rsidRPr="008C5DA7" w:rsidRDefault="00BA4A89" w:rsidP="00E924CC">
      <w:pPr>
        <w:pStyle w:val="ListParagraph"/>
        <w:numPr>
          <w:ilvl w:val="0"/>
          <w:numId w:val="6"/>
        </w:num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Certain player tags seem associated with outstanding OVR values, including “tackling”, “clinical finisher” and 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several 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>others.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 A</w:t>
      </w:r>
      <w:r w:rsidRPr="008C5DA7">
        <w:rPr>
          <w:rFonts w:ascii="Garamond" w:eastAsia="游明朝" w:hAnsi="Garamond"/>
          <w:sz w:val="24"/>
          <w:szCs w:val="24"/>
          <w:lang w:val="en-US" w:eastAsia="ja-JP"/>
        </w:rPr>
        <w:t xml:space="preserve">ll tags can be considered positive, as none is negatively associated with </w:t>
      </w:r>
      <w:r w:rsidR="00E924CC" w:rsidRPr="008C5DA7">
        <w:rPr>
          <w:rFonts w:ascii="Garamond" w:eastAsia="游明朝" w:hAnsi="Garamond"/>
          <w:sz w:val="24"/>
          <w:szCs w:val="24"/>
          <w:lang w:val="en-US" w:eastAsia="ja-JP"/>
        </w:rPr>
        <w:t>a lower OVR. Player traits seem much less associated with OVR. A notable exception is “1 on 1 rush”.</w:t>
      </w:r>
    </w:p>
    <w:p w14:paraId="72AAD461" w14:textId="30F58C45" w:rsidR="00BA4A89" w:rsidRPr="008C5DA7" w:rsidRDefault="00BA4A89" w:rsidP="00E924CC">
      <w:pPr>
        <w:pStyle w:val="ListParagraph"/>
        <w:jc w:val="both"/>
        <w:rPr>
          <w:rFonts w:ascii="Garamond" w:eastAsia="游明朝" w:hAnsi="Garamond"/>
          <w:sz w:val="24"/>
          <w:szCs w:val="24"/>
          <w:lang w:val="en-US" w:eastAsia="ja-JP"/>
        </w:rPr>
      </w:pPr>
    </w:p>
    <w:p w14:paraId="3305610E" w14:textId="55954753" w:rsidR="00E924CC" w:rsidRPr="008C5DA7" w:rsidRDefault="00E924CC" w:rsidP="00E924CC">
      <w:pPr>
        <w:jc w:val="center"/>
        <w:rPr>
          <w:rFonts w:ascii="Garamond" w:eastAsia="游明朝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5ADE2E8A" wp14:editId="290B7152">
            <wp:extent cx="4578584" cy="172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ABD" w14:textId="67AF79F1" w:rsidR="00E924CC" w:rsidRPr="008C5DA7" w:rsidRDefault="00E924CC" w:rsidP="00E924CC">
      <w:pPr>
        <w:pStyle w:val="ListParagraph"/>
        <w:numPr>
          <w:ilvl w:val="0"/>
          <w:numId w:val="6"/>
        </w:numPr>
        <w:jc w:val="both"/>
        <w:rPr>
          <w:rFonts w:ascii="Garamond" w:eastAsia="游明朝" w:hAnsi="Garamond"/>
          <w:sz w:val="24"/>
          <w:szCs w:val="24"/>
          <w:lang w:val="en-US" w:eastAsia="ja-JP"/>
        </w:rPr>
      </w:pPr>
      <w:r w:rsidRPr="008C5DA7">
        <w:rPr>
          <w:rFonts w:ascii="Garamond" w:eastAsia="游明朝" w:hAnsi="Garamond"/>
          <w:sz w:val="24"/>
          <w:szCs w:val="24"/>
          <w:lang w:val="en-US" w:eastAsia="ja-JP"/>
        </w:rPr>
        <w:t>A high international reputation is associated with high OVR. A low international reputation is less predictive of OVR level.</w:t>
      </w:r>
    </w:p>
    <w:p w14:paraId="51E5EE90" w14:textId="6C4C3C2F" w:rsidR="00E924CC" w:rsidRPr="008C5DA7" w:rsidRDefault="00E924CC" w:rsidP="00E924CC">
      <w:pPr>
        <w:ind w:left="360"/>
        <w:jc w:val="center"/>
        <w:rPr>
          <w:rFonts w:ascii="Garamond" w:eastAsia="游明朝" w:hAnsi="Garamond"/>
          <w:sz w:val="24"/>
          <w:szCs w:val="24"/>
          <w:lang w:val="en-US" w:eastAsia="ja-JP"/>
        </w:rPr>
      </w:pPr>
      <w:r>
        <w:rPr>
          <w:noProof/>
        </w:rPr>
        <w:drawing>
          <wp:inline distT="0" distB="0" distL="0" distR="0" wp14:anchorId="43ADD0E8" wp14:editId="45A3A41A">
            <wp:extent cx="2692538" cy="2476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F8D" w14:textId="77777777" w:rsidR="00E924CC" w:rsidRPr="00356541" w:rsidRDefault="00E924CC" w:rsidP="00BA4A89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Garamond" w:eastAsia="游明朝" w:hAnsi="Garamond" w:cs="Times New Roman"/>
          <w:sz w:val="24"/>
          <w:szCs w:val="24"/>
          <w:lang w:val="en-US" w:eastAsia="ja-JP"/>
        </w:rPr>
      </w:pPr>
      <w:r w:rsidRPr="008C5DA7">
        <w:rPr>
          <w:rFonts w:ascii="Garamond" w:eastAsia="Times New Roman" w:hAnsi="Garamond" w:cs="Times New Roman"/>
          <w:iCs/>
          <w:sz w:val="24"/>
          <w:szCs w:val="24"/>
          <w:lang w:val="en-US"/>
        </w:rPr>
        <w:t>Market value seems to have a complex relationship with OVR and is a particularly weak predictor for high market values</w:t>
      </w:r>
    </w:p>
    <w:p w14:paraId="138AF803" w14:textId="79FB3DEB" w:rsidR="00AC66EB" w:rsidRPr="007D7102" w:rsidRDefault="00E924CC" w:rsidP="007D7102">
      <w:pPr>
        <w:spacing w:before="240" w:after="240"/>
        <w:ind w:left="360"/>
        <w:jc w:val="center"/>
        <w:rPr>
          <w:rFonts w:ascii="Garamond" w:eastAsia="游明朝" w:hAnsi="Garamond" w:cs="Times New Roman"/>
          <w:i/>
          <w:sz w:val="24"/>
          <w:szCs w:val="24"/>
          <w:lang w:eastAsia="ja-JP"/>
        </w:rPr>
      </w:pPr>
      <w:r w:rsidRPr="008C5DA7">
        <w:rPr>
          <w:rFonts w:ascii="Garamond" w:hAnsi="Garamond"/>
          <w:noProof/>
          <w:lang w:eastAsia="ja-JP"/>
        </w:rPr>
        <w:drawing>
          <wp:inline distT="0" distB="0" distL="0" distR="0" wp14:anchorId="079AC2CF" wp14:editId="41C28D71">
            <wp:extent cx="3276525" cy="2063750"/>
            <wp:effectExtent l="114300" t="114300" r="114935" b="146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171" cy="207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926E9" w14:textId="77777777" w:rsidR="007D7102" w:rsidRDefault="007D7102">
      <w:pPr>
        <w:spacing w:after="160" w:line="259" w:lineRule="auto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br w:type="page"/>
      </w:r>
    </w:p>
    <w:p w14:paraId="6CEAF6F0" w14:textId="3683588F" w:rsidR="000E1023" w:rsidRPr="00F27D26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A - Rank the Player</w:t>
      </w:r>
      <w:r w:rsidR="000E1023"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s</w:t>
      </w:r>
    </w:p>
    <w:p w14:paraId="386398F2" w14:textId="77777777" w:rsidR="00233AF1" w:rsidRDefault="00233AF1" w:rsidP="000E1023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</w:p>
    <w:p w14:paraId="7691A499" w14:textId="7D8D7F8F" w:rsidR="00F27D26" w:rsidRPr="00F27D26" w:rsidRDefault="007D7102" w:rsidP="000E1023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Method</w:t>
      </w:r>
      <w:r w:rsidR="001A6C8E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ology</w:t>
      </w:r>
    </w:p>
    <w:p w14:paraId="6DCD22FB" w14:textId="6E4A4ED5" w:rsidR="00F27D26" w:rsidRPr="007D7102" w:rsidRDefault="00F27D26" w:rsidP="000E1023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Objective</w:t>
      </w:r>
    </w:p>
    <w:p w14:paraId="33BF300D" w14:textId="6C3D8A98" w:rsidR="007D7102" w:rsidRDefault="007D7102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游明朝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he objective </w:t>
      </w:r>
      <w:r w:rsidR="00B42BE0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of Part A 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is to predict the OVR statistic for 2020 based on 2019 data.</w:t>
      </w:r>
    </w:p>
    <w:p w14:paraId="7C62E926" w14:textId="329390C1" w:rsidR="00F27D26" w:rsidRPr="007D7102" w:rsidRDefault="00E061C9" w:rsidP="000E1023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Potential difficulties and choices made</w:t>
      </w:r>
    </w:p>
    <w:p w14:paraId="278C6AE6" w14:textId="3186CDE3" w:rsidR="00710F6F" w:rsidRDefault="00710F6F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A number of constraints were imposed.</w:t>
      </w:r>
    </w:p>
    <w:p w14:paraId="54A4DA2F" w14:textId="1B9558E1" w:rsidR="00F27D26" w:rsidRDefault="007D7102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One key observation is that we will evaluate the performance of the model on players of 7 top European clubs only, which is a very special set.</w:t>
      </w:r>
    </w:p>
    <w:p w14:paraId="4B7F7A4B" w14:textId="7E1DBD65" w:rsidR="00710F6F" w:rsidRPr="00E061C9" w:rsidRDefault="00710F6F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choices made</w:t>
      </w:r>
    </w:p>
    <w:p w14:paraId="778B70C9" w14:textId="387A05F4" w:rsidR="00F27D26" w:rsidRPr="007D7102" w:rsidRDefault="00F27D26" w:rsidP="000E1023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Modelling</w:t>
      </w:r>
    </w:p>
    <w:p w14:paraId="4EA0D65B" w14:textId="2AA0B36C" w:rsidR="00F27D26" w:rsidRDefault="00710F6F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models used (not results)</w:t>
      </w:r>
    </w:p>
    <w:p w14:paraId="4346A922" w14:textId="77777777" w:rsidR="00E061C9" w:rsidRDefault="00E061C9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24B959CA" w14:textId="77777777" w:rsidR="00F27D26" w:rsidRPr="00F27D26" w:rsidRDefault="00F27D26" w:rsidP="00F27D26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Results</w:t>
      </w:r>
    </w:p>
    <w:p w14:paraId="259A1F8E" w14:textId="57630DF9" w:rsidR="00F27D26" w:rsidRPr="007D7102" w:rsidRDefault="00F27D26" w:rsidP="000E1023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Results of model</w:t>
      </w:r>
      <w:r w:rsidR="00E061C9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ling</w:t>
      </w:r>
    </w:p>
    <w:p w14:paraId="09381F3C" w14:textId="344CA1A2" w:rsidR="007D7102" w:rsidRPr="007D7102" w:rsidRDefault="007D7102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Summary (eg table)</w:t>
      </w:r>
    </w:p>
    <w:p w14:paraId="34CD3EF4" w14:textId="77777777" w:rsidR="006A159E" w:rsidRPr="008C5DA7" w:rsidRDefault="006A159E" w:rsidP="006A159E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A number of models were already used, including a LASSO regression, a random forest and a XGBoost model. Their respective performance on the test set was:</w:t>
      </w:r>
    </w:p>
    <w:p w14:paraId="40F4DDBF" w14:textId="77777777" w:rsidR="006A159E" w:rsidRPr="008C5DA7" w:rsidRDefault="006A159E" w:rsidP="006A159E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160"/>
      </w:tblGrid>
      <w:tr w:rsidR="006A159E" w:rsidRPr="008C5DA7" w14:paraId="37B0B350" w14:textId="77777777" w:rsidTr="009F18D5">
        <w:trPr>
          <w:jc w:val="center"/>
        </w:trPr>
        <w:tc>
          <w:tcPr>
            <w:tcW w:w="1975" w:type="dxa"/>
          </w:tcPr>
          <w:p w14:paraId="0CEBD0B1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60" w:type="dxa"/>
          </w:tcPr>
          <w:p w14:paraId="4DB1C3C8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MSE on test set</w:t>
            </w:r>
          </w:p>
        </w:tc>
      </w:tr>
      <w:tr w:rsidR="006A159E" w:rsidRPr="008C5DA7" w14:paraId="48C5CDA5" w14:textId="77777777" w:rsidTr="009F18D5">
        <w:trPr>
          <w:jc w:val="center"/>
        </w:trPr>
        <w:tc>
          <w:tcPr>
            <w:tcW w:w="1975" w:type="dxa"/>
          </w:tcPr>
          <w:p w14:paraId="10DBCDDF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LASSO</w:t>
            </w:r>
          </w:p>
        </w:tc>
        <w:tc>
          <w:tcPr>
            <w:tcW w:w="2160" w:type="dxa"/>
          </w:tcPr>
          <w:p w14:paraId="5B759444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17.89</w:t>
            </w:r>
          </w:p>
        </w:tc>
      </w:tr>
      <w:tr w:rsidR="006A159E" w:rsidRPr="008C5DA7" w14:paraId="646419E1" w14:textId="77777777" w:rsidTr="009F18D5">
        <w:trPr>
          <w:jc w:val="center"/>
        </w:trPr>
        <w:tc>
          <w:tcPr>
            <w:tcW w:w="1975" w:type="dxa"/>
          </w:tcPr>
          <w:p w14:paraId="676EFDB8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160" w:type="dxa"/>
          </w:tcPr>
          <w:p w14:paraId="28086053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5.36</w:t>
            </w:r>
          </w:p>
        </w:tc>
      </w:tr>
      <w:tr w:rsidR="006A159E" w:rsidRPr="008C5DA7" w14:paraId="4C33221E" w14:textId="77777777" w:rsidTr="009F18D5">
        <w:trPr>
          <w:trHeight w:val="161"/>
          <w:jc w:val="center"/>
        </w:trPr>
        <w:tc>
          <w:tcPr>
            <w:tcW w:w="1975" w:type="dxa"/>
          </w:tcPr>
          <w:p w14:paraId="6F41C2BF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2160" w:type="dxa"/>
          </w:tcPr>
          <w:p w14:paraId="48D91CD0" w14:textId="77777777" w:rsidR="006A159E" w:rsidRPr="008C5DA7" w:rsidRDefault="006A159E" w:rsidP="009F18D5">
            <w:pPr>
              <w:spacing w:before="200"/>
              <w:jc w:val="center"/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</w:pPr>
            <w:r w:rsidRPr="008C5DA7">
              <w:rPr>
                <w:rFonts w:ascii="Garamond" w:hAnsi="Garamond" w:cs="Times New Roman"/>
                <w:bCs/>
                <w:sz w:val="24"/>
                <w:szCs w:val="24"/>
                <w:lang w:val="en-US"/>
              </w:rPr>
              <w:t>7.13</w:t>
            </w:r>
          </w:p>
        </w:tc>
      </w:tr>
    </w:tbl>
    <w:p w14:paraId="60B0A878" w14:textId="77777777" w:rsidR="006A159E" w:rsidRPr="008C5DA7" w:rsidRDefault="006A159E" w:rsidP="006A159E">
      <w:pPr>
        <w:jc w:val="both"/>
        <w:textAlignment w:val="baseline"/>
        <w:rPr>
          <w:rFonts w:ascii="Garamond" w:eastAsia="Times New Roman" w:hAnsi="Garamond" w:cs="Segoe UI"/>
          <w:b/>
          <w:bCs/>
          <w:sz w:val="24"/>
          <w:szCs w:val="24"/>
          <w:u w:val="single"/>
        </w:rPr>
      </w:pPr>
    </w:p>
    <w:p w14:paraId="23CE1A22" w14:textId="77777777" w:rsidR="006A159E" w:rsidRDefault="006A159E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4241C89C" w14:textId="3CCD1C93" w:rsidR="007D7102" w:rsidRDefault="007D7102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Discussion o</w:t>
      </w:r>
      <w:r w:rsidR="00E061C9">
        <w:rPr>
          <w:rFonts w:ascii="Garamond" w:eastAsia="游明朝" w:hAnsi="Garamond" w:cs="Segoe UI"/>
          <w:sz w:val="24"/>
          <w:szCs w:val="24"/>
          <w:lang w:val="en-US" w:eastAsia="ja-JP"/>
        </w:rPr>
        <w:t>f</w:t>
      </w: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 results</w:t>
      </w:r>
    </w:p>
    <w:p w14:paraId="0BBE32C5" w14:textId="02FEF7C7" w:rsidR="007D7102" w:rsidRDefault="003F4366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robustness if relevant</w:t>
      </w:r>
    </w:p>
    <w:p w14:paraId="6057FD3D" w14:textId="4114F4E3" w:rsidR="00F27D26" w:rsidRPr="007D7102" w:rsidRDefault="007D7102" w:rsidP="000E1023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Caveats and limitations</w:t>
      </w:r>
    </w:p>
    <w:p w14:paraId="4F2B4B74" w14:textId="6BDA269E" w:rsidR="007D7102" w:rsidRPr="008C5DA7" w:rsidRDefault="003F4366" w:rsidP="000E1023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caveats and limitations</w:t>
      </w:r>
    </w:p>
    <w:p w14:paraId="2AE82018" w14:textId="77777777" w:rsidR="003F4366" w:rsidRDefault="003F4366">
      <w:pPr>
        <w:spacing w:after="160" w:line="259" w:lineRule="auto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br w:type="page"/>
      </w:r>
    </w:p>
    <w:p w14:paraId="3DD5E761" w14:textId="0A744E2F" w:rsidR="006C0504" w:rsidRPr="00F27D26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B - Classify player position</w:t>
      </w:r>
    </w:p>
    <w:p w14:paraId="21337B50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</w:p>
    <w:p w14:paraId="281F5F19" w14:textId="1018C468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569012B4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Objective</w:t>
      </w:r>
    </w:p>
    <w:p w14:paraId="3BDF2DBB" w14:textId="7BEA3CD1" w:rsidR="006A159E" w:rsidRDefault="006A159E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356541">
        <w:rPr>
          <w:rFonts w:ascii="Garamond" w:eastAsia="游明朝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he objective is to predict player positions based on other statistics, training on 2019 data and testing on a subset of 2020 data.</w:t>
      </w:r>
    </w:p>
    <w:p w14:paraId="26D6D49F" w14:textId="06CE855E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Potential difficulties and choices made</w:t>
      </w:r>
    </w:p>
    <w:p w14:paraId="1AA79E6C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A number of constraints were imposed.</w:t>
      </w:r>
    </w:p>
    <w:p w14:paraId="0365F26C" w14:textId="77777777" w:rsidR="006A159E" w:rsidRDefault="006A159E" w:rsidP="006A159E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One difficulty here will be the large number of different positions. We will also remain mindful of the peculiarities of the test set.</w:t>
      </w:r>
    </w:p>
    <w:p w14:paraId="4F19CCC7" w14:textId="77777777" w:rsidR="00D916A7" w:rsidRPr="00E061C9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choices made</w:t>
      </w:r>
    </w:p>
    <w:p w14:paraId="2BD1CFB4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Modelling</w:t>
      </w:r>
    </w:p>
    <w:p w14:paraId="2B19E4F7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models used (not results)</w:t>
      </w:r>
    </w:p>
    <w:p w14:paraId="1B719087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6EC258BE" w14:textId="77777777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Results</w:t>
      </w:r>
    </w:p>
    <w:p w14:paraId="30D358BA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Results of model</w:t>
      </w: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ling</w:t>
      </w:r>
    </w:p>
    <w:p w14:paraId="36FF9A08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Summary (eg table)</w:t>
      </w:r>
    </w:p>
    <w:p w14:paraId="06C5032B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Discussion o</w:t>
      </w:r>
      <w:r>
        <w:rPr>
          <w:rFonts w:ascii="Garamond" w:eastAsia="游明朝" w:hAnsi="Garamond" w:cs="Segoe UI"/>
          <w:sz w:val="24"/>
          <w:szCs w:val="24"/>
          <w:lang w:val="en-US" w:eastAsia="ja-JP"/>
        </w:rPr>
        <w:t>f</w:t>
      </w: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 results</w:t>
      </w:r>
    </w:p>
    <w:p w14:paraId="4F174F6E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robustness if relevant</w:t>
      </w:r>
    </w:p>
    <w:p w14:paraId="4C4EFB63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Caveats and limitations</w:t>
      </w:r>
    </w:p>
    <w:p w14:paraId="0D0EE94C" w14:textId="4F0E6203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caveats and limitations</w:t>
      </w:r>
    </w:p>
    <w:p w14:paraId="75D2DE89" w14:textId="77777777" w:rsidR="00D916A7" w:rsidRPr="008C5D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059046E2" w14:textId="77777777" w:rsidR="00D916A7" w:rsidRDefault="00D916A7">
      <w:pPr>
        <w:spacing w:after="160" w:line="259" w:lineRule="auto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br w:type="page"/>
      </w:r>
    </w:p>
    <w:p w14:paraId="7FD1DBBD" w14:textId="0AFBED26" w:rsidR="006C0504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C - Which Club has the Best Staff</w:t>
      </w:r>
    </w:p>
    <w:p w14:paraId="7DC58240" w14:textId="1D22BAFA" w:rsidR="00D916A7" w:rsidRDefault="00D916A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39D86DA0" w14:textId="77777777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3EF25FED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Objective</w:t>
      </w:r>
    </w:p>
    <w:p w14:paraId="56AE0208" w14:textId="77777777" w:rsidR="006A159E" w:rsidRDefault="006A159E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6D51A9">
        <w:rPr>
          <w:rFonts w:ascii="Garamond" w:eastAsia="游明朝" w:hAnsi="Garamond" w:cs="Segoe UI" w:hint="eastAsia"/>
          <w:sz w:val="24"/>
          <w:szCs w:val="24"/>
          <w:lang w:val="en-US" w:eastAsia="ja-JP"/>
        </w:rPr>
        <w:t>T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he objective here is to infer staff quality on the basis of player improvement while at the club.</w:t>
      </w:r>
    </w:p>
    <w:p w14:paraId="680B7CD4" w14:textId="39FA697F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Potential difficulties and choices made</w:t>
      </w:r>
    </w:p>
    <w:p w14:paraId="1BC0D138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A number of constraints were imposed.</w:t>
      </w:r>
    </w:p>
    <w:p w14:paraId="1B68012E" w14:textId="77777777" w:rsidR="006A159E" w:rsidRPr="008C5DA7" w:rsidRDefault="006A159E" w:rsidP="006A159E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It will be important to control for a number of variables when doing so, </w:t>
      </w:r>
      <w:r>
        <w:rPr>
          <w:rFonts w:ascii="Garamond" w:eastAsia="游明朝" w:hAnsi="Garamond" w:cs="Segoe UI"/>
          <w:sz w:val="24"/>
          <w:szCs w:val="24"/>
          <w:lang w:val="en-US" w:eastAsia="ja-JP"/>
        </w:rPr>
        <w:t>notab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ly player age (possibly with a</w:t>
      </w:r>
      <w:r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 quadratic term</w:t>
      </w: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).</w:t>
      </w:r>
    </w:p>
    <w:p w14:paraId="2B7729D8" w14:textId="77777777" w:rsidR="00D916A7" w:rsidRPr="00E061C9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choices made</w:t>
      </w:r>
    </w:p>
    <w:p w14:paraId="158D11B2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Modelling</w:t>
      </w:r>
    </w:p>
    <w:p w14:paraId="5FECA56A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models used (not results)</w:t>
      </w:r>
    </w:p>
    <w:p w14:paraId="1492C5DA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5DBCF6B6" w14:textId="77777777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Results</w:t>
      </w:r>
    </w:p>
    <w:p w14:paraId="35519F00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Results of model</w:t>
      </w: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ling</w:t>
      </w:r>
    </w:p>
    <w:p w14:paraId="174D98A5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Summary (eg table)</w:t>
      </w:r>
    </w:p>
    <w:p w14:paraId="16E5BD06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Discussion o</w:t>
      </w:r>
      <w:r>
        <w:rPr>
          <w:rFonts w:ascii="Garamond" w:eastAsia="游明朝" w:hAnsi="Garamond" w:cs="Segoe UI"/>
          <w:sz w:val="24"/>
          <w:szCs w:val="24"/>
          <w:lang w:val="en-US" w:eastAsia="ja-JP"/>
        </w:rPr>
        <w:t>f</w:t>
      </w: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 results</w:t>
      </w:r>
    </w:p>
    <w:p w14:paraId="069142CF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robustness if relevant</w:t>
      </w:r>
    </w:p>
    <w:p w14:paraId="0DBCB873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Caveats and limitations</w:t>
      </w:r>
    </w:p>
    <w:p w14:paraId="1BFCBE90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caveats and limitations</w:t>
      </w:r>
    </w:p>
    <w:p w14:paraId="656D2C83" w14:textId="77777777" w:rsidR="006A159E" w:rsidRDefault="006A159E">
      <w:pPr>
        <w:spacing w:after="160" w:line="259" w:lineRule="auto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</w:p>
    <w:p w14:paraId="64FF0097" w14:textId="0001F052" w:rsidR="00D916A7" w:rsidRDefault="00D916A7">
      <w:pPr>
        <w:spacing w:after="160" w:line="259" w:lineRule="auto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br w:type="page"/>
      </w:r>
    </w:p>
    <w:p w14:paraId="7D8C9A74" w14:textId="25C6905A" w:rsidR="006C0504" w:rsidRDefault="006C0504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F27D26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Part D - How will things be in 2021</w:t>
      </w:r>
    </w:p>
    <w:p w14:paraId="4D9C8AF6" w14:textId="098BD709" w:rsidR="00D916A7" w:rsidRDefault="00D916A7" w:rsidP="00F27D26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</w:p>
    <w:p w14:paraId="2D8F39A9" w14:textId="77777777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Methodology</w:t>
      </w:r>
    </w:p>
    <w:p w14:paraId="6AA3CBC1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Objective</w:t>
      </w:r>
    </w:p>
    <w:p w14:paraId="070C258F" w14:textId="77777777" w:rsidR="006A159E" w:rsidRDefault="006A159E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The objective here is to predict the 2021 skills values. </w:t>
      </w:r>
    </w:p>
    <w:p w14:paraId="4AC762C9" w14:textId="74C6BB4B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Potential difficulties and choices made</w:t>
      </w:r>
    </w:p>
    <w:p w14:paraId="5E2589F1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A number of constraints were imposed.</w:t>
      </w:r>
    </w:p>
    <w:p w14:paraId="41C6893C" w14:textId="77777777" w:rsidR="006A159E" w:rsidRPr="008C5DA7" w:rsidRDefault="006A159E" w:rsidP="006A159E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8C5DA7">
        <w:rPr>
          <w:rFonts w:ascii="Garamond" w:eastAsia="游明朝" w:hAnsi="Garamond" w:cs="Segoe UI"/>
          <w:sz w:val="24"/>
          <w:szCs w:val="24"/>
          <w:lang w:val="en-US" w:eastAsia="ja-JP"/>
        </w:rPr>
        <w:t>One key dimension to keep in mind here is that the evaluation will not be made against actual values, but against the average of values predicted by other groups.</w:t>
      </w:r>
    </w:p>
    <w:p w14:paraId="1A2A0E9F" w14:textId="77777777" w:rsidR="00D916A7" w:rsidRPr="00E061C9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choices made</w:t>
      </w:r>
    </w:p>
    <w:p w14:paraId="5A7FB1C4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Modelling</w:t>
      </w:r>
    </w:p>
    <w:p w14:paraId="6FD39B65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models used (not results)</w:t>
      </w:r>
    </w:p>
    <w:p w14:paraId="23FD60D0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4A77CD6D" w14:textId="77777777" w:rsidR="00D916A7" w:rsidRPr="00F27D26" w:rsidRDefault="00D916A7" w:rsidP="00D916A7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F27D26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Results</w:t>
      </w:r>
    </w:p>
    <w:p w14:paraId="71109B79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Results of model</w:t>
      </w:r>
      <w:r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ling</w:t>
      </w:r>
    </w:p>
    <w:p w14:paraId="252958BC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Summary (eg table)</w:t>
      </w:r>
    </w:p>
    <w:p w14:paraId="3E3DEDCD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>Discussion o</w:t>
      </w:r>
      <w:r>
        <w:rPr>
          <w:rFonts w:ascii="Garamond" w:eastAsia="游明朝" w:hAnsi="Garamond" w:cs="Segoe UI"/>
          <w:sz w:val="24"/>
          <w:szCs w:val="24"/>
          <w:lang w:val="en-US" w:eastAsia="ja-JP"/>
        </w:rPr>
        <w:t>f</w:t>
      </w:r>
      <w:r w:rsidRPr="007D7102">
        <w:rPr>
          <w:rFonts w:ascii="Garamond" w:eastAsia="游明朝" w:hAnsi="Garamond" w:cs="Segoe UI"/>
          <w:sz w:val="24"/>
          <w:szCs w:val="24"/>
          <w:lang w:val="en-US" w:eastAsia="ja-JP"/>
        </w:rPr>
        <w:t xml:space="preserve"> results</w:t>
      </w:r>
    </w:p>
    <w:p w14:paraId="68D8B294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robustness if relevant</w:t>
      </w:r>
    </w:p>
    <w:p w14:paraId="5C47C130" w14:textId="77777777" w:rsidR="00D916A7" w:rsidRPr="007D7102" w:rsidRDefault="00D916A7" w:rsidP="00D916A7">
      <w:pPr>
        <w:jc w:val="both"/>
        <w:textAlignment w:val="baseline"/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</w:pPr>
      <w:r w:rsidRPr="007D7102">
        <w:rPr>
          <w:rFonts w:ascii="Garamond" w:eastAsia="游明朝" w:hAnsi="Garamond" w:cs="Segoe UI"/>
          <w:i/>
          <w:iCs/>
          <w:sz w:val="24"/>
          <w:szCs w:val="24"/>
          <w:lang w:val="en-US" w:eastAsia="ja-JP"/>
        </w:rPr>
        <w:t>Caveats and limitations</w:t>
      </w:r>
    </w:p>
    <w:p w14:paraId="47CB3E15" w14:textId="77777777" w:rsidR="00D916A7" w:rsidRDefault="00D916A7" w:rsidP="00D916A7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Discussion of caveats and limitations</w:t>
      </w:r>
    </w:p>
    <w:p w14:paraId="66D1A36B" w14:textId="77777777" w:rsidR="00F3744D" w:rsidRPr="008C5DA7" w:rsidRDefault="00F3744D" w:rsidP="006C0504">
      <w:pPr>
        <w:jc w:val="both"/>
        <w:textAlignment w:val="baseline"/>
        <w:rPr>
          <w:rFonts w:ascii="Garamond" w:eastAsia="Times New Roman" w:hAnsi="Garamond" w:cs="Segoe UI"/>
          <w:sz w:val="24"/>
          <w:szCs w:val="24"/>
          <w:lang w:val="en-US"/>
        </w:rPr>
      </w:pPr>
    </w:p>
    <w:p w14:paraId="17237E05" w14:textId="77777777" w:rsidR="00D916A7" w:rsidRDefault="00D916A7">
      <w:pPr>
        <w:spacing w:after="160" w:line="259" w:lineRule="auto"/>
        <w:rPr>
          <w:rFonts w:ascii="Garamond" w:eastAsia="Times New Roman" w:hAnsi="Garamond" w:cs="Segoe UI"/>
          <w:b/>
          <w:bCs/>
          <w:sz w:val="24"/>
          <w:szCs w:val="24"/>
          <w:u w:val="single"/>
        </w:rPr>
      </w:pPr>
      <w:r>
        <w:rPr>
          <w:rFonts w:ascii="Garamond" w:eastAsia="Times New Roman" w:hAnsi="Garamond" w:cs="Segoe UI"/>
          <w:b/>
          <w:bCs/>
          <w:sz w:val="24"/>
          <w:szCs w:val="24"/>
          <w:u w:val="single"/>
        </w:rPr>
        <w:br w:type="page"/>
      </w:r>
    </w:p>
    <w:p w14:paraId="375E127C" w14:textId="7B923CEF" w:rsidR="00D916A7" w:rsidRPr="00D916A7" w:rsidRDefault="00D916A7" w:rsidP="00D916A7">
      <w:pPr>
        <w:jc w:val="both"/>
        <w:textAlignment w:val="baseline"/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</w:pPr>
      <w:r w:rsidRPr="00D916A7">
        <w:rPr>
          <w:rFonts w:ascii="Garamond" w:eastAsia="Times New Roman" w:hAnsi="Garamond" w:cs="Segoe UI"/>
          <w:b/>
          <w:sz w:val="24"/>
          <w:szCs w:val="24"/>
          <w:u w:val="single"/>
          <w:lang w:val="en-US"/>
        </w:rPr>
        <w:t>Conclusion – Caveats and possible future improvements</w:t>
      </w:r>
    </w:p>
    <w:p w14:paraId="2BD43DEB" w14:textId="77777777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207E8275" w14:textId="5CBBCDD5" w:rsidR="00D916A7" w:rsidRPr="00D916A7" w:rsidRDefault="00D916A7" w:rsidP="00E21D21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D916A7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Summary of main caveats</w:t>
      </w:r>
    </w:p>
    <w:p w14:paraId="763AC4A0" w14:textId="3C50FACE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main caveats (already presented in each section)</w:t>
      </w:r>
    </w:p>
    <w:p w14:paraId="3C171748" w14:textId="77777777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41F5E7FC" w14:textId="08583C89" w:rsidR="00D916A7" w:rsidRPr="00D916A7" w:rsidRDefault="00D916A7" w:rsidP="00E21D21">
      <w:pPr>
        <w:jc w:val="both"/>
        <w:textAlignment w:val="baseline"/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</w:pPr>
      <w:r w:rsidRPr="00D916A7">
        <w:rPr>
          <w:rFonts w:ascii="Garamond" w:eastAsia="游明朝" w:hAnsi="Garamond" w:cs="Segoe UI"/>
          <w:b/>
          <w:bCs/>
          <w:sz w:val="24"/>
          <w:szCs w:val="24"/>
          <w:lang w:val="en-US" w:eastAsia="ja-JP"/>
        </w:rPr>
        <w:t>Possible future improvements</w:t>
      </w:r>
    </w:p>
    <w:p w14:paraId="3124E195" w14:textId="77777777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Discuss possible future improvements</w:t>
      </w:r>
    </w:p>
    <w:p w14:paraId="3A7E7EBC" w14:textId="543E8379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SVM, neural networks of different kinds</w:t>
      </w:r>
    </w:p>
    <w:p w14:paraId="7D46A7FF" w14:textId="3182A034" w:rsidR="00D916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>
        <w:rPr>
          <w:rFonts w:ascii="Garamond" w:eastAsia="游明朝" w:hAnsi="Garamond" w:cs="Segoe UI"/>
          <w:sz w:val="24"/>
          <w:szCs w:val="24"/>
          <w:lang w:val="en-US" w:eastAsia="ja-JP"/>
        </w:rPr>
        <w:t>Better take into account time series character</w:t>
      </w:r>
    </w:p>
    <w:p w14:paraId="5799921D" w14:textId="1C507199" w:rsidR="00D916A7" w:rsidRPr="008C5DA7" w:rsidRDefault="00D916A7" w:rsidP="00E21D21">
      <w:pPr>
        <w:jc w:val="both"/>
        <w:textAlignment w:val="baseline"/>
        <w:rPr>
          <w:rFonts w:ascii="Garamond" w:eastAsia="游明朝" w:hAnsi="Garamond" w:cs="Segoe UI"/>
          <w:sz w:val="24"/>
          <w:szCs w:val="24"/>
          <w:lang w:val="en-US" w:eastAsia="ja-JP"/>
        </w:rPr>
      </w:pPr>
      <w:r w:rsidRPr="66DD4B8A">
        <w:rPr>
          <w:rFonts w:ascii="Garamond" w:eastAsia="游明朝" w:hAnsi="Garamond" w:cs="Segoe UI"/>
          <w:sz w:val="24"/>
          <w:szCs w:val="24"/>
          <w:lang w:val="en-US" w:eastAsia="ja-JP"/>
        </w:rPr>
        <w:t>Is the approach extendable to real-life statistics?</w:t>
      </w:r>
    </w:p>
    <w:p w14:paraId="1A80E57E" w14:textId="40E7031A" w:rsidR="66DD4B8A" w:rsidRDefault="66DD4B8A" w:rsidP="66DD4B8A">
      <w:pPr>
        <w:jc w:val="both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23FD72C8" w14:textId="21A832FC" w:rsidR="66DD4B8A" w:rsidRDefault="66DD4B8A" w:rsidP="66DD4B8A">
      <w:pPr>
        <w:jc w:val="both"/>
        <w:rPr>
          <w:rFonts w:ascii="Garamond" w:eastAsia="游明朝" w:hAnsi="Garamond" w:cs="Segoe UI"/>
          <w:sz w:val="24"/>
          <w:szCs w:val="24"/>
          <w:lang w:val="en-US" w:eastAsia="ja-JP"/>
        </w:rPr>
      </w:pPr>
    </w:p>
    <w:p w14:paraId="2A4AE1C6" w14:textId="1DE9E79F" w:rsidR="2392BA6C" w:rsidRDefault="2392BA6C" w:rsidP="66DD4B8A">
      <w:pPr>
        <w:jc w:val="both"/>
      </w:pPr>
      <w:r>
        <w:rPr>
          <w:noProof/>
        </w:rPr>
        <w:drawing>
          <wp:inline distT="0" distB="0" distL="0" distR="0" wp14:anchorId="0C5447EB" wp14:editId="4D24E69C">
            <wp:extent cx="342900" cy="342900"/>
            <wp:effectExtent l="0" t="0" r="0" b="0"/>
            <wp:docPr id="1781718255" name="Picture 1781718255" descr="U,{d6284248-28d2-438c-acf3-3fb891bce1b8}{210},13,6.14583333333333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92BA6C" w:rsidSect="00842A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23D34" w14:textId="77777777" w:rsidR="00EF4863" w:rsidRDefault="00EF4863" w:rsidP="000E1023">
      <w:pPr>
        <w:spacing w:line="240" w:lineRule="auto"/>
      </w:pPr>
      <w:r>
        <w:separator/>
      </w:r>
    </w:p>
  </w:endnote>
  <w:endnote w:type="continuationSeparator" w:id="0">
    <w:p w14:paraId="477B104A" w14:textId="77777777" w:rsidR="00EF4863" w:rsidRDefault="00EF4863" w:rsidP="000E1023">
      <w:pPr>
        <w:spacing w:line="240" w:lineRule="auto"/>
      </w:pPr>
      <w:r>
        <w:continuationSeparator/>
      </w:r>
    </w:p>
  </w:endnote>
  <w:endnote w:type="continuationNotice" w:id="1">
    <w:p w14:paraId="6CAD9693" w14:textId="77777777" w:rsidR="00EF4863" w:rsidRDefault="00EF48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07A00" w14:textId="77777777" w:rsidR="006C7C19" w:rsidRDefault="006C7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2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BC33D" w14:textId="55ACFCF2" w:rsidR="000E1023" w:rsidRDefault="000E1023" w:rsidP="00EB5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8F13B" w14:textId="77777777" w:rsidR="000E1023" w:rsidRDefault="000E10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EF30" w14:textId="77777777" w:rsidR="006C7C19" w:rsidRDefault="006C7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9F72" w14:textId="77777777" w:rsidR="00EF4863" w:rsidRDefault="00EF4863" w:rsidP="000E1023">
      <w:pPr>
        <w:spacing w:line="240" w:lineRule="auto"/>
      </w:pPr>
      <w:r>
        <w:separator/>
      </w:r>
    </w:p>
  </w:footnote>
  <w:footnote w:type="continuationSeparator" w:id="0">
    <w:p w14:paraId="6EC465D4" w14:textId="77777777" w:rsidR="00EF4863" w:rsidRDefault="00EF4863" w:rsidP="000E1023">
      <w:pPr>
        <w:spacing w:line="240" w:lineRule="auto"/>
      </w:pPr>
      <w:r>
        <w:continuationSeparator/>
      </w:r>
    </w:p>
  </w:footnote>
  <w:footnote w:type="continuationNotice" w:id="1">
    <w:p w14:paraId="6DF41B33" w14:textId="77777777" w:rsidR="00EF4863" w:rsidRDefault="00EF48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2689E" w14:textId="58CA7C6B" w:rsidR="003A367A" w:rsidRDefault="004C620B">
    <w:pPr>
      <w:pStyle w:val="Header"/>
    </w:pPr>
    <w:r>
      <w:rPr>
        <w:noProof/>
      </w:rPr>
      <w:pict w14:anchorId="60E1FD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6" o:spid="_x0000_s2050" type="#_x0000_t136" style="position:absolute;margin-left:0;margin-top:0;width:424.35pt;height:212.1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6D2E7" w14:textId="7EFC412E" w:rsidR="009F18D5" w:rsidRPr="00C60308" w:rsidRDefault="004C620B" w:rsidP="009F18D5">
    <w:pPr>
      <w:textAlignment w:val="baseline"/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</w:pPr>
    <w:r>
      <w:rPr>
        <w:noProof/>
        <w:color w:val="808080" w:themeColor="background1" w:themeShade="80"/>
      </w:rPr>
      <w:pict w14:anchorId="2CB6C3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7" o:spid="_x0000_s2051" type="#_x0000_t136" style="position:absolute;margin-left:0;margin-top:0;width:424.35pt;height:212.1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  <w:r w:rsidR="00C60308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CS109a Final Project - FIFA - </w:t>
    </w:r>
    <w:r w:rsidR="007F3DB5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Group 4</w:t>
    </w:r>
  </w:p>
  <w:p w14:paraId="605F6364" w14:textId="26FA04A6" w:rsidR="00121629" w:rsidRPr="00C60308" w:rsidRDefault="007F3DB5" w:rsidP="00C60308">
    <w:pPr>
      <w:textAlignment w:val="baseline"/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</w:pP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Clement</w:t>
    </w:r>
    <w:r w:rsidR="00C60308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 </w:t>
    </w: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Brenot, </w:t>
    </w:r>
    <w:r w:rsidR="001050DA"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 xml:space="preserve">Luis Corrales, </w:t>
    </w:r>
    <w:r w:rsidRPr="00C60308">
      <w:rPr>
        <w:rFonts w:ascii="Garamond" w:eastAsia="Times New Roman" w:hAnsi="Garamond" w:cs="Segoe UI"/>
        <w:color w:val="808080" w:themeColor="background1" w:themeShade="80"/>
        <w:sz w:val="24"/>
        <w:szCs w:val="24"/>
        <w:lang w:val="pt-BR"/>
      </w:rPr>
      <w:t>Ryuishiro Hashimoto, Yuki Yaguchi</w:t>
    </w:r>
  </w:p>
  <w:p w14:paraId="18B54D69" w14:textId="77777777" w:rsidR="00C60308" w:rsidRPr="00C60308" w:rsidRDefault="00C60308" w:rsidP="00C60308">
    <w:pPr>
      <w:textAlignment w:val="baseline"/>
      <w:rPr>
        <w:color w:val="808080" w:themeColor="background1" w:themeShade="8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78E94" w14:textId="4ADABBE9" w:rsidR="003A367A" w:rsidRDefault="004C620B">
    <w:pPr>
      <w:pStyle w:val="Header"/>
    </w:pPr>
    <w:r>
      <w:rPr>
        <w:noProof/>
      </w:rPr>
      <w:pict w14:anchorId="31093F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15" o:spid="_x0000_s2049" type="#_x0000_t136" style="position:absolute;margin-left:0;margin-top:0;width:424.35pt;height:212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D41"/>
    <w:multiLevelType w:val="multilevel"/>
    <w:tmpl w:val="D892F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AD6CEC"/>
    <w:multiLevelType w:val="hybridMultilevel"/>
    <w:tmpl w:val="C7DA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67AB"/>
    <w:multiLevelType w:val="hybridMultilevel"/>
    <w:tmpl w:val="BEF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2BC0"/>
    <w:multiLevelType w:val="multilevel"/>
    <w:tmpl w:val="4D74E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029EA"/>
    <w:multiLevelType w:val="multilevel"/>
    <w:tmpl w:val="47FABB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41DAF"/>
    <w:multiLevelType w:val="multilevel"/>
    <w:tmpl w:val="061A76F0"/>
    <w:lvl w:ilvl="0">
      <w:start w:val="1"/>
      <w:numFmt w:val="bullet"/>
      <w:lvlText w:val="●"/>
      <w:lvlJc w:val="left"/>
      <w:pPr>
        <w:ind w:left="99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7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FB1BFD"/>
    <w:multiLevelType w:val="hybridMultilevel"/>
    <w:tmpl w:val="E21CD4C6"/>
    <w:lvl w:ilvl="0" w:tplc="250A7AAE">
      <w:start w:val="1"/>
      <w:numFmt w:val="bullet"/>
      <w:lvlText w:val="-"/>
      <w:lvlJc w:val="left"/>
      <w:pPr>
        <w:ind w:left="720" w:hanging="360"/>
      </w:pPr>
      <w:rPr>
        <w:rFonts w:ascii="ＭＳ 明朝" w:eastAsia="ＭＳ 明朝" w:hAnsi="ＭＳ 明朝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822A7"/>
    <w:multiLevelType w:val="multilevel"/>
    <w:tmpl w:val="34A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1MDI2MTQyMTM0NzJV0lEKTi0uzszPAykwrAUAdURjNywAAAA="/>
  </w:docVars>
  <w:rsids>
    <w:rsidRoot w:val="006C0504"/>
    <w:rsid w:val="00006BB4"/>
    <w:rsid w:val="00020F40"/>
    <w:rsid w:val="000A4B1F"/>
    <w:rsid w:val="000B7C75"/>
    <w:rsid w:val="000E1023"/>
    <w:rsid w:val="000F5161"/>
    <w:rsid w:val="001050DA"/>
    <w:rsid w:val="00121629"/>
    <w:rsid w:val="0012637B"/>
    <w:rsid w:val="00141137"/>
    <w:rsid w:val="00144506"/>
    <w:rsid w:val="001A6C8E"/>
    <w:rsid w:val="001C59DB"/>
    <w:rsid w:val="001C7BF0"/>
    <w:rsid w:val="00215B1D"/>
    <w:rsid w:val="00220C1C"/>
    <w:rsid w:val="00220EE3"/>
    <w:rsid w:val="00224AB2"/>
    <w:rsid w:val="002316EA"/>
    <w:rsid w:val="002336A0"/>
    <w:rsid w:val="002338F5"/>
    <w:rsid w:val="00233AF1"/>
    <w:rsid w:val="00295518"/>
    <w:rsid w:val="00297645"/>
    <w:rsid w:val="002E1EF6"/>
    <w:rsid w:val="00340090"/>
    <w:rsid w:val="00356541"/>
    <w:rsid w:val="00363469"/>
    <w:rsid w:val="003A367A"/>
    <w:rsid w:val="003E2A8D"/>
    <w:rsid w:val="003F4366"/>
    <w:rsid w:val="00417346"/>
    <w:rsid w:val="004C620B"/>
    <w:rsid w:val="004F655B"/>
    <w:rsid w:val="00652D42"/>
    <w:rsid w:val="00655E3B"/>
    <w:rsid w:val="006923FF"/>
    <w:rsid w:val="006A159E"/>
    <w:rsid w:val="006C0504"/>
    <w:rsid w:val="006C7C19"/>
    <w:rsid w:val="006D51A9"/>
    <w:rsid w:val="006F6D66"/>
    <w:rsid w:val="00710F6F"/>
    <w:rsid w:val="007D7102"/>
    <w:rsid w:val="007F3DB5"/>
    <w:rsid w:val="00810C88"/>
    <w:rsid w:val="00842A2F"/>
    <w:rsid w:val="0087638A"/>
    <w:rsid w:val="008C5DA7"/>
    <w:rsid w:val="008E080C"/>
    <w:rsid w:val="009A1FC6"/>
    <w:rsid w:val="009F18D5"/>
    <w:rsid w:val="009F6877"/>
    <w:rsid w:val="00A511A7"/>
    <w:rsid w:val="00A65199"/>
    <w:rsid w:val="00A83B69"/>
    <w:rsid w:val="00AC66EB"/>
    <w:rsid w:val="00AD07CD"/>
    <w:rsid w:val="00AD0B1C"/>
    <w:rsid w:val="00B11CEB"/>
    <w:rsid w:val="00B23760"/>
    <w:rsid w:val="00B42BE0"/>
    <w:rsid w:val="00BA4A89"/>
    <w:rsid w:val="00C10B44"/>
    <w:rsid w:val="00C40EF0"/>
    <w:rsid w:val="00C60308"/>
    <w:rsid w:val="00C6366B"/>
    <w:rsid w:val="00CB0B53"/>
    <w:rsid w:val="00CB273D"/>
    <w:rsid w:val="00CB758E"/>
    <w:rsid w:val="00CE1DE4"/>
    <w:rsid w:val="00D05B94"/>
    <w:rsid w:val="00D63E40"/>
    <w:rsid w:val="00D86C52"/>
    <w:rsid w:val="00D874D9"/>
    <w:rsid w:val="00D916A7"/>
    <w:rsid w:val="00DB2972"/>
    <w:rsid w:val="00E061C9"/>
    <w:rsid w:val="00E21D21"/>
    <w:rsid w:val="00E24EF2"/>
    <w:rsid w:val="00E924CC"/>
    <w:rsid w:val="00EB5730"/>
    <w:rsid w:val="00EF4863"/>
    <w:rsid w:val="00F017D5"/>
    <w:rsid w:val="00F16452"/>
    <w:rsid w:val="00F2718F"/>
    <w:rsid w:val="00F27D26"/>
    <w:rsid w:val="00F3744D"/>
    <w:rsid w:val="00F60BC4"/>
    <w:rsid w:val="00F94991"/>
    <w:rsid w:val="00FD6F41"/>
    <w:rsid w:val="2392BA6C"/>
    <w:rsid w:val="66D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5802C7A4"/>
  <w15:chartTrackingRefBased/>
  <w15:docId w15:val="{4D0D59F7-91D7-49F1-B12E-5FAB3E3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04"/>
    <w:pPr>
      <w:spacing w:after="0" w:line="276" w:lineRule="auto"/>
    </w:pPr>
    <w:rPr>
      <w:rFonts w:ascii="Arial" w:eastAsia="Arial" w:hAnsi="Arial" w:cs="Arial"/>
      <w:lang w:val="j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04"/>
    <w:pPr>
      <w:ind w:left="720"/>
      <w:contextualSpacing/>
    </w:pPr>
  </w:style>
  <w:style w:type="character" w:customStyle="1" w:styleId="fontstyle01">
    <w:name w:val="fontstyle01"/>
    <w:basedOn w:val="DefaultParagraphFont"/>
    <w:rsid w:val="006C0504"/>
    <w:rPr>
      <w:rFonts w:ascii="Calibri" w:hAnsi="Calibri" w:cs="Calibri" w:hint="default"/>
      <w:b w:val="0"/>
      <w:bCs w:val="0"/>
      <w:i w:val="0"/>
      <w:iCs w:val="0"/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10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23"/>
    <w:rPr>
      <w:rFonts w:ascii="Arial" w:eastAsia="Arial" w:hAnsi="Arial" w:cs="Arial"/>
      <w:lang w:val="ja"/>
    </w:rPr>
  </w:style>
  <w:style w:type="paragraph" w:styleId="Footer">
    <w:name w:val="footer"/>
    <w:basedOn w:val="Normal"/>
    <w:link w:val="FooterChar"/>
    <w:uiPriority w:val="99"/>
    <w:unhideWhenUsed/>
    <w:rsid w:val="000E10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23"/>
    <w:rPr>
      <w:rFonts w:ascii="Arial" w:eastAsia="Arial" w:hAnsi="Arial" w:cs="Arial"/>
      <w:lang w:val="ja"/>
    </w:rPr>
  </w:style>
  <w:style w:type="table" w:styleId="TableGrid">
    <w:name w:val="Table Grid"/>
    <w:basedOn w:val="TableNormal"/>
    <w:uiPriority w:val="39"/>
    <w:rsid w:val="00E2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1D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1D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37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7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760"/>
    <w:rPr>
      <w:rFonts w:ascii="Arial" w:eastAsia="Arial" w:hAnsi="Arial" w:cs="Arial"/>
      <w:lang w:val="j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760"/>
    <w:rPr>
      <w:rFonts w:ascii="Arial" w:eastAsia="Arial" w:hAnsi="Arial" w:cs="Arial"/>
      <w:b/>
      <w:bCs/>
      <w:lang w:val="j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60"/>
    <w:rPr>
      <w:rFonts w:asciiTheme="majorHAnsi" w:eastAsiaTheme="majorEastAsia" w:hAnsiTheme="majorHAnsi" w:cstheme="majorBidi"/>
      <w:sz w:val="18"/>
      <w:szCs w:val="18"/>
      <w:lang w:val="j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B8E4-2783-429C-A529-0BDD378B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881</Words>
  <Characters>5028</Characters>
  <Application>Microsoft Office Word</Application>
  <DocSecurity>4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Brenot, Clement</dc:creator>
  <cp:keywords/>
  <dc:description/>
  <cp:lastModifiedBy>Guest User</cp:lastModifiedBy>
  <cp:revision>72</cp:revision>
  <dcterms:created xsi:type="dcterms:W3CDTF">2020-12-04T16:54:00Z</dcterms:created>
  <dcterms:modified xsi:type="dcterms:W3CDTF">2020-12-04T16:15:00Z</dcterms:modified>
</cp:coreProperties>
</file>