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94264" w14:textId="27060135" w:rsidR="0061321A" w:rsidRDefault="00394179" w:rsidP="0033478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From the description (and data file) we can see we have a chi-square test of independence here</w:t>
      </w:r>
      <w:r w:rsidR="00AB2631">
        <w:rPr>
          <w:rFonts w:ascii="Garamond" w:hAnsi="Garamond"/>
          <w:sz w:val="24"/>
          <w:szCs w:val="24"/>
        </w:rPr>
        <w:t xml:space="preserve"> with the question being do different community types have kids that have different school priorities</w:t>
      </w:r>
      <w:r>
        <w:rPr>
          <w:rFonts w:ascii="Garamond" w:hAnsi="Garamond"/>
          <w:sz w:val="24"/>
          <w:szCs w:val="24"/>
        </w:rPr>
        <w:t xml:space="preserve">. The only real assumption we need at least 5 observations </w:t>
      </w:r>
      <w:r w:rsidR="00385EE7">
        <w:rPr>
          <w:rFonts w:ascii="Garamond" w:hAnsi="Garamond"/>
          <w:sz w:val="24"/>
          <w:szCs w:val="24"/>
        </w:rPr>
        <w:t>expected in</w:t>
      </w:r>
      <w:r>
        <w:rPr>
          <w:rFonts w:ascii="Garamond" w:hAnsi="Garamond"/>
          <w:sz w:val="24"/>
          <w:szCs w:val="24"/>
        </w:rPr>
        <w:t xml:space="preserve"> each cell – </w:t>
      </w:r>
      <w:r w:rsidR="00385EE7">
        <w:rPr>
          <w:rFonts w:ascii="Garamond" w:hAnsi="Garamond"/>
          <w:sz w:val="24"/>
          <w:szCs w:val="24"/>
        </w:rPr>
        <w:t>given the sample size and assuming equal distribution (we don’t have reason to suspect otherwise) we meet this assumption</w:t>
      </w:r>
      <w:r>
        <w:rPr>
          <w:rFonts w:ascii="Garamond" w:hAnsi="Garamond"/>
          <w:sz w:val="24"/>
          <w:szCs w:val="24"/>
        </w:rPr>
        <w:t>. We are ready to proceed with our analysis (note you need to drop the row names then re add them if you use the regular import function).</w:t>
      </w:r>
    </w:p>
    <w:p w14:paraId="2232FA75" w14:textId="77777777" w:rsidR="00394179" w:rsidRPr="00394179" w:rsidRDefault="00394179" w:rsidP="00394179">
      <w:pPr>
        <w:rPr>
          <w:rFonts w:ascii="Garamond" w:hAnsi="Garamond"/>
          <w:b/>
          <w:color w:val="FF0000"/>
          <w:sz w:val="24"/>
          <w:szCs w:val="24"/>
        </w:rPr>
      </w:pPr>
      <w:proofErr w:type="spellStart"/>
      <w:r w:rsidRPr="00394179">
        <w:rPr>
          <w:rFonts w:ascii="Garamond" w:hAnsi="Garamond"/>
          <w:b/>
          <w:color w:val="FF0000"/>
          <w:sz w:val="24"/>
          <w:szCs w:val="24"/>
        </w:rPr>
        <w:t>chisq.</w:t>
      </w:r>
      <w:proofErr w:type="gramStart"/>
      <w:r w:rsidRPr="00394179">
        <w:rPr>
          <w:rFonts w:ascii="Garamond" w:hAnsi="Garamond"/>
          <w:b/>
          <w:color w:val="FF0000"/>
          <w:sz w:val="24"/>
          <w:szCs w:val="24"/>
        </w:rPr>
        <w:t>test</w:t>
      </w:r>
      <w:proofErr w:type="spellEnd"/>
      <w:r w:rsidRPr="00394179">
        <w:rPr>
          <w:rFonts w:ascii="Garamond" w:hAnsi="Garamond"/>
          <w:b/>
          <w:color w:val="FF0000"/>
          <w:sz w:val="24"/>
          <w:szCs w:val="24"/>
        </w:rPr>
        <w:t>(</w:t>
      </w:r>
      <w:proofErr w:type="spellStart"/>
      <w:proofErr w:type="gramEnd"/>
      <w:r w:rsidRPr="00394179">
        <w:rPr>
          <w:rFonts w:ascii="Garamond" w:hAnsi="Garamond"/>
          <w:b/>
          <w:color w:val="FF0000"/>
          <w:sz w:val="24"/>
          <w:szCs w:val="24"/>
        </w:rPr>
        <w:t>PrioritiesData</w:t>
      </w:r>
      <w:proofErr w:type="spellEnd"/>
      <w:r w:rsidRPr="00394179">
        <w:rPr>
          <w:rFonts w:ascii="Garamond" w:hAnsi="Garamond"/>
          <w:b/>
          <w:color w:val="FF0000"/>
          <w:sz w:val="24"/>
          <w:szCs w:val="24"/>
        </w:rPr>
        <w:t>)</w:t>
      </w:r>
    </w:p>
    <w:p w14:paraId="749B1D72" w14:textId="46E81763" w:rsidR="00394179" w:rsidRDefault="00394179" w:rsidP="00334782">
      <w:pPr>
        <w:rPr>
          <w:rFonts w:ascii="Garamond" w:hAnsi="Garamond"/>
          <w:b/>
          <w:sz w:val="24"/>
          <w:szCs w:val="24"/>
        </w:rPr>
      </w:pPr>
      <w:r w:rsidRPr="00394179">
        <w:rPr>
          <w:rFonts w:ascii="Garamond" w:hAnsi="Garamond"/>
          <w:b/>
          <w:sz w:val="24"/>
          <w:szCs w:val="24"/>
        </w:rPr>
        <w:t>X-squared = 21.627, df = 4, p-value = 0.0002377</w:t>
      </w:r>
    </w:p>
    <w:p w14:paraId="50D5FD04" w14:textId="77777777" w:rsidR="003E737C" w:rsidRPr="003E737C" w:rsidRDefault="003E737C" w:rsidP="00334782">
      <w:pPr>
        <w:rPr>
          <w:rFonts w:ascii="Garamond" w:hAnsi="Garamond"/>
          <w:b/>
          <w:sz w:val="24"/>
          <w:szCs w:val="24"/>
        </w:rPr>
      </w:pPr>
    </w:p>
    <w:p w14:paraId="22C12F40" w14:textId="0C9A3219" w:rsidR="00334782" w:rsidRPr="00394179" w:rsidRDefault="00394179" w:rsidP="00334782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 find a significant effect – what does it mean? We need to look at the proportions </w:t>
      </w:r>
    </w:p>
    <w:p w14:paraId="48809562" w14:textId="543E44AE" w:rsidR="00394179" w:rsidRPr="00394179" w:rsidRDefault="00394179" w:rsidP="00394179">
      <w:pPr>
        <w:rPr>
          <w:rFonts w:ascii="Garamond" w:eastAsia="Times New Roman" w:hAnsi="Garamond" w:cstheme="majorHAnsi"/>
          <w:b/>
          <w:color w:val="FF0000"/>
          <w:sz w:val="24"/>
          <w:szCs w:val="24"/>
        </w:rPr>
      </w:pPr>
      <w:proofErr w:type="gramStart"/>
      <w:r w:rsidRPr="00394179">
        <w:rPr>
          <w:rFonts w:ascii="Garamond" w:eastAsia="Times New Roman" w:hAnsi="Garamond" w:cstheme="majorHAnsi"/>
          <w:b/>
          <w:color w:val="FF0000"/>
          <w:sz w:val="24"/>
          <w:szCs w:val="24"/>
        </w:rPr>
        <w:t>table(</w:t>
      </w:r>
      <w:proofErr w:type="spellStart"/>
      <w:proofErr w:type="gramEnd"/>
      <w:r w:rsidRPr="00394179">
        <w:rPr>
          <w:rFonts w:ascii="Garamond" w:eastAsia="Times New Roman" w:hAnsi="Garamond" w:cstheme="majorHAnsi"/>
          <w:b/>
          <w:color w:val="FF0000"/>
          <w:sz w:val="24"/>
          <w:szCs w:val="24"/>
        </w:rPr>
        <w:t>PrioritiesData$Rural</w:t>
      </w:r>
      <w:proofErr w:type="spellEnd"/>
      <w:r w:rsidRPr="00394179">
        <w:rPr>
          <w:rFonts w:ascii="Garamond" w:eastAsia="Times New Roman" w:hAnsi="Garamond" w:cstheme="majorHAnsi"/>
          <w:b/>
          <w:color w:val="FF0000"/>
          <w:sz w:val="24"/>
          <w:szCs w:val="24"/>
        </w:rPr>
        <w:t>/(sum(</w:t>
      </w:r>
      <w:proofErr w:type="spellStart"/>
      <w:r w:rsidRPr="00394179">
        <w:rPr>
          <w:rFonts w:ascii="Garamond" w:eastAsia="Times New Roman" w:hAnsi="Garamond" w:cstheme="majorHAnsi"/>
          <w:b/>
          <w:color w:val="FF0000"/>
          <w:sz w:val="24"/>
          <w:szCs w:val="24"/>
        </w:rPr>
        <w:t>PrioritiesData$Rural</w:t>
      </w:r>
      <w:proofErr w:type="spellEnd"/>
      <w:r w:rsidRPr="00394179">
        <w:rPr>
          <w:rFonts w:ascii="Garamond" w:eastAsia="Times New Roman" w:hAnsi="Garamond" w:cstheme="majorHAnsi"/>
          <w:b/>
          <w:color w:val="FF0000"/>
          <w:sz w:val="24"/>
          <w:szCs w:val="24"/>
        </w:rPr>
        <w:t>)))</w:t>
      </w:r>
    </w:p>
    <w:p w14:paraId="07EFAE0A" w14:textId="77777777" w:rsidR="00394179" w:rsidRPr="00AB2631" w:rsidRDefault="00394179" w:rsidP="00394179">
      <w:pPr>
        <w:rPr>
          <w:rFonts w:ascii="Garamond" w:eastAsia="Times New Roman" w:hAnsi="Garamond" w:cstheme="majorHAnsi"/>
          <w:b/>
          <w:sz w:val="24"/>
          <w:szCs w:val="24"/>
        </w:rPr>
      </w:pPr>
      <w:r w:rsidRPr="00AB2631">
        <w:rPr>
          <w:rFonts w:ascii="Garamond" w:eastAsia="Times New Roman" w:hAnsi="Garamond" w:cstheme="majorHAnsi"/>
          <w:b/>
          <w:sz w:val="24"/>
          <w:szCs w:val="24"/>
        </w:rPr>
        <w:t xml:space="preserve">0.28 0.34 0.38 </w:t>
      </w:r>
    </w:p>
    <w:p w14:paraId="2075E18B" w14:textId="63770E2F" w:rsidR="00394179" w:rsidRPr="00394179" w:rsidRDefault="00394179" w:rsidP="00394179">
      <w:pPr>
        <w:rPr>
          <w:rFonts w:ascii="Garamond" w:eastAsia="Times New Roman" w:hAnsi="Garamond" w:cstheme="majorHAnsi"/>
          <w:b/>
          <w:color w:val="FF0000"/>
          <w:sz w:val="24"/>
          <w:szCs w:val="24"/>
        </w:rPr>
      </w:pPr>
      <w:proofErr w:type="gramStart"/>
      <w:r w:rsidRPr="00394179">
        <w:rPr>
          <w:rFonts w:ascii="Garamond" w:eastAsia="Times New Roman" w:hAnsi="Garamond" w:cstheme="majorHAnsi"/>
          <w:b/>
          <w:color w:val="FF0000"/>
          <w:sz w:val="24"/>
          <w:szCs w:val="24"/>
        </w:rPr>
        <w:t>table(</w:t>
      </w:r>
      <w:proofErr w:type="spellStart"/>
      <w:proofErr w:type="gramEnd"/>
      <w:r w:rsidRPr="00394179">
        <w:rPr>
          <w:rFonts w:ascii="Garamond" w:eastAsia="Times New Roman" w:hAnsi="Garamond" w:cstheme="majorHAnsi"/>
          <w:b/>
          <w:color w:val="FF0000"/>
          <w:sz w:val="24"/>
          <w:szCs w:val="24"/>
        </w:rPr>
        <w:t>PrioritiesData$Suburban</w:t>
      </w:r>
      <w:proofErr w:type="spellEnd"/>
      <w:r w:rsidRPr="00394179">
        <w:rPr>
          <w:rFonts w:ascii="Garamond" w:eastAsia="Times New Roman" w:hAnsi="Garamond" w:cstheme="majorHAnsi"/>
          <w:b/>
          <w:color w:val="FF0000"/>
          <w:sz w:val="24"/>
          <w:szCs w:val="24"/>
        </w:rPr>
        <w:t>/(sum(</w:t>
      </w:r>
      <w:proofErr w:type="spellStart"/>
      <w:r w:rsidRPr="00394179">
        <w:rPr>
          <w:rFonts w:ascii="Garamond" w:eastAsia="Times New Roman" w:hAnsi="Garamond" w:cstheme="majorHAnsi"/>
          <w:b/>
          <w:color w:val="FF0000"/>
          <w:sz w:val="24"/>
          <w:szCs w:val="24"/>
        </w:rPr>
        <w:t>PrioritiesData$Suburban</w:t>
      </w:r>
      <w:proofErr w:type="spellEnd"/>
      <w:r w:rsidRPr="00394179">
        <w:rPr>
          <w:rFonts w:ascii="Garamond" w:eastAsia="Times New Roman" w:hAnsi="Garamond" w:cstheme="majorHAnsi"/>
          <w:b/>
          <w:color w:val="FF0000"/>
          <w:sz w:val="24"/>
          <w:szCs w:val="24"/>
        </w:rPr>
        <w:t>)))</w:t>
      </w:r>
    </w:p>
    <w:p w14:paraId="655A4DA9" w14:textId="77777777" w:rsidR="00394179" w:rsidRPr="00AB2631" w:rsidRDefault="00394179" w:rsidP="00394179">
      <w:pPr>
        <w:rPr>
          <w:rFonts w:ascii="Garamond" w:eastAsia="Times New Roman" w:hAnsi="Garamond" w:cstheme="majorHAnsi"/>
          <w:b/>
          <w:sz w:val="24"/>
          <w:szCs w:val="24"/>
        </w:rPr>
      </w:pPr>
      <w:r w:rsidRPr="00AB2631">
        <w:rPr>
          <w:rFonts w:ascii="Garamond" w:eastAsia="Times New Roman" w:hAnsi="Garamond" w:cstheme="majorHAnsi"/>
          <w:b/>
          <w:sz w:val="24"/>
          <w:szCs w:val="24"/>
        </w:rPr>
        <w:t xml:space="preserve">0.14 0.28 0.58 </w:t>
      </w:r>
    </w:p>
    <w:p w14:paraId="5AA273FC" w14:textId="55DAEBA0" w:rsidR="00394179" w:rsidRPr="00394179" w:rsidRDefault="00394179" w:rsidP="00394179">
      <w:pPr>
        <w:rPr>
          <w:rFonts w:ascii="Garamond" w:eastAsia="Times New Roman" w:hAnsi="Garamond" w:cstheme="majorHAnsi"/>
          <w:b/>
          <w:color w:val="FF0000"/>
          <w:sz w:val="24"/>
          <w:szCs w:val="24"/>
        </w:rPr>
      </w:pPr>
      <w:r w:rsidRPr="00394179">
        <w:rPr>
          <w:rFonts w:ascii="Garamond" w:eastAsia="Times New Roman" w:hAnsi="Garamond" w:cstheme="majorHAnsi"/>
          <w:b/>
          <w:color w:val="FF0000"/>
          <w:sz w:val="24"/>
          <w:szCs w:val="24"/>
        </w:rPr>
        <w:t xml:space="preserve"> </w:t>
      </w:r>
      <w:proofErr w:type="gramStart"/>
      <w:r w:rsidRPr="00394179">
        <w:rPr>
          <w:rFonts w:ascii="Garamond" w:eastAsia="Times New Roman" w:hAnsi="Garamond" w:cstheme="majorHAnsi"/>
          <w:b/>
          <w:color w:val="FF0000"/>
          <w:sz w:val="24"/>
          <w:szCs w:val="24"/>
        </w:rPr>
        <w:t>table(</w:t>
      </w:r>
      <w:proofErr w:type="spellStart"/>
      <w:proofErr w:type="gramEnd"/>
      <w:r w:rsidRPr="00394179">
        <w:rPr>
          <w:rFonts w:ascii="Garamond" w:eastAsia="Times New Roman" w:hAnsi="Garamond" w:cstheme="majorHAnsi"/>
          <w:b/>
          <w:color w:val="FF0000"/>
          <w:sz w:val="24"/>
          <w:szCs w:val="24"/>
        </w:rPr>
        <w:t>PrioritiesData$Urban</w:t>
      </w:r>
      <w:proofErr w:type="spellEnd"/>
      <w:r w:rsidRPr="00394179">
        <w:rPr>
          <w:rFonts w:ascii="Garamond" w:eastAsia="Times New Roman" w:hAnsi="Garamond" w:cstheme="majorHAnsi"/>
          <w:b/>
          <w:color w:val="FF0000"/>
          <w:sz w:val="24"/>
          <w:szCs w:val="24"/>
        </w:rPr>
        <w:t>/(sum(</w:t>
      </w:r>
      <w:proofErr w:type="spellStart"/>
      <w:r w:rsidRPr="00394179">
        <w:rPr>
          <w:rFonts w:ascii="Garamond" w:eastAsia="Times New Roman" w:hAnsi="Garamond" w:cstheme="majorHAnsi"/>
          <w:b/>
          <w:color w:val="FF0000"/>
          <w:sz w:val="24"/>
          <w:szCs w:val="24"/>
        </w:rPr>
        <w:t>PrioritiesData$Urban</w:t>
      </w:r>
      <w:proofErr w:type="spellEnd"/>
      <w:r w:rsidRPr="00394179">
        <w:rPr>
          <w:rFonts w:ascii="Garamond" w:eastAsia="Times New Roman" w:hAnsi="Garamond" w:cstheme="majorHAnsi"/>
          <w:b/>
          <w:color w:val="FF0000"/>
          <w:sz w:val="24"/>
          <w:szCs w:val="24"/>
        </w:rPr>
        <w:t>)))</w:t>
      </w:r>
    </w:p>
    <w:p w14:paraId="3C7E91AF" w14:textId="3C586A4E" w:rsidR="00394179" w:rsidRDefault="00394179" w:rsidP="000570CD">
      <w:pPr>
        <w:rPr>
          <w:rFonts w:ascii="Garamond" w:eastAsia="Times New Roman" w:hAnsi="Garamond" w:cstheme="majorHAnsi"/>
          <w:b/>
          <w:sz w:val="24"/>
          <w:szCs w:val="24"/>
        </w:rPr>
      </w:pPr>
      <w:r w:rsidRPr="00AB2631">
        <w:rPr>
          <w:rFonts w:ascii="Garamond" w:eastAsia="Times New Roman" w:hAnsi="Garamond" w:cstheme="majorHAnsi"/>
          <w:b/>
          <w:sz w:val="24"/>
          <w:szCs w:val="24"/>
        </w:rPr>
        <w:t xml:space="preserve">0.14 0.17 0.69 </w:t>
      </w:r>
    </w:p>
    <w:p w14:paraId="26F302BC" w14:textId="77777777" w:rsidR="003E737C" w:rsidRPr="00AB2631" w:rsidRDefault="003E737C" w:rsidP="000570CD">
      <w:pPr>
        <w:rPr>
          <w:rFonts w:ascii="Garamond" w:eastAsia="Times New Roman" w:hAnsi="Garamond" w:cstheme="majorHAnsi"/>
          <w:b/>
          <w:sz w:val="24"/>
          <w:szCs w:val="24"/>
        </w:rPr>
      </w:pPr>
    </w:p>
    <w:p w14:paraId="16673192" w14:textId="1F534534" w:rsidR="00AB2631" w:rsidRPr="003E737C" w:rsidRDefault="00AB2631" w:rsidP="000570CD">
      <w:pPr>
        <w:rPr>
          <w:rFonts w:ascii="Garamond" w:hAnsi="Garamond"/>
          <w:sz w:val="24"/>
          <w:szCs w:val="24"/>
        </w:rPr>
      </w:pPr>
      <w:r w:rsidRPr="003E737C">
        <w:rPr>
          <w:rFonts w:ascii="Garamond" w:hAnsi="Garamond"/>
          <w:sz w:val="24"/>
          <w:szCs w:val="24"/>
        </w:rPr>
        <w:t xml:space="preserve">What we seem to find is that for those in a </w:t>
      </w:r>
      <w:r w:rsidR="001440AF" w:rsidRPr="003E737C">
        <w:rPr>
          <w:rFonts w:ascii="Garamond" w:hAnsi="Garamond"/>
          <w:sz w:val="24"/>
          <w:szCs w:val="24"/>
        </w:rPr>
        <w:t>rural environment priority</w:t>
      </w:r>
      <w:r w:rsidRPr="003E737C">
        <w:rPr>
          <w:rFonts w:ascii="Garamond" w:hAnsi="Garamond"/>
          <w:sz w:val="24"/>
          <w:szCs w:val="24"/>
        </w:rPr>
        <w:t xml:space="preserve"> are </w:t>
      </w:r>
      <w:proofErr w:type="gramStart"/>
      <w:r w:rsidRPr="003E737C">
        <w:rPr>
          <w:rFonts w:ascii="Garamond" w:hAnsi="Garamond"/>
          <w:sz w:val="24"/>
          <w:szCs w:val="24"/>
        </w:rPr>
        <w:t>fairly equally</w:t>
      </w:r>
      <w:proofErr w:type="gramEnd"/>
      <w:r w:rsidRPr="003E737C">
        <w:rPr>
          <w:rFonts w:ascii="Garamond" w:hAnsi="Garamond"/>
          <w:sz w:val="24"/>
          <w:szCs w:val="24"/>
        </w:rPr>
        <w:t xml:space="preserve"> split across the priorities</w:t>
      </w:r>
      <w:r w:rsidR="001440AF" w:rsidRPr="003E737C">
        <w:rPr>
          <w:rFonts w:ascii="Garamond" w:hAnsi="Garamond"/>
          <w:sz w:val="24"/>
          <w:szCs w:val="24"/>
        </w:rPr>
        <w:t xml:space="preserve">, </w:t>
      </w:r>
      <w:proofErr w:type="spellStart"/>
      <w:r w:rsidR="001440AF" w:rsidRPr="003E737C">
        <w:rPr>
          <w:rFonts w:ascii="Garamond" w:hAnsi="Garamond"/>
          <w:sz w:val="24"/>
          <w:szCs w:val="24"/>
        </w:rPr>
        <w:t>lets</w:t>
      </w:r>
      <w:proofErr w:type="spellEnd"/>
      <w:r w:rsidR="001440AF" w:rsidRPr="003E737C">
        <w:rPr>
          <w:rFonts w:ascii="Garamond" w:hAnsi="Garamond"/>
          <w:sz w:val="24"/>
          <w:szCs w:val="24"/>
        </w:rPr>
        <w:t xml:space="preserve"> check them explicitly.</w:t>
      </w:r>
    </w:p>
    <w:p w14:paraId="12D8B732" w14:textId="77777777" w:rsidR="001440AF" w:rsidRPr="001440AF" w:rsidRDefault="001440AF" w:rsidP="001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Garamond" w:eastAsia="Times New Roman" w:hAnsi="Garamond" w:cs="Courier New"/>
          <w:b/>
          <w:color w:val="FF0000"/>
          <w:sz w:val="24"/>
          <w:szCs w:val="24"/>
        </w:rPr>
      </w:pPr>
      <w:proofErr w:type="spellStart"/>
      <w:r w:rsidRPr="001440AF">
        <w:rPr>
          <w:rFonts w:ascii="Garamond" w:eastAsia="Times New Roman" w:hAnsi="Garamond" w:cs="Courier New"/>
          <w:b/>
          <w:color w:val="FF0000"/>
          <w:sz w:val="24"/>
          <w:szCs w:val="24"/>
        </w:rPr>
        <w:t>chisq.</w:t>
      </w:r>
      <w:proofErr w:type="gramStart"/>
      <w:r w:rsidRPr="001440AF">
        <w:rPr>
          <w:rFonts w:ascii="Garamond" w:eastAsia="Times New Roman" w:hAnsi="Garamond" w:cs="Courier New"/>
          <w:b/>
          <w:color w:val="FF0000"/>
          <w:sz w:val="24"/>
          <w:szCs w:val="24"/>
        </w:rPr>
        <w:t>test</w:t>
      </w:r>
      <w:proofErr w:type="spellEnd"/>
      <w:r w:rsidRPr="001440AF">
        <w:rPr>
          <w:rFonts w:ascii="Garamond" w:eastAsia="Times New Roman" w:hAnsi="Garamond" w:cs="Courier New"/>
          <w:b/>
          <w:color w:val="FF0000"/>
          <w:sz w:val="24"/>
          <w:szCs w:val="24"/>
        </w:rPr>
        <w:t>(</w:t>
      </w:r>
      <w:proofErr w:type="spellStart"/>
      <w:proofErr w:type="gramEnd"/>
      <w:r w:rsidRPr="001440AF">
        <w:rPr>
          <w:rFonts w:ascii="Garamond" w:eastAsia="Times New Roman" w:hAnsi="Garamond" w:cs="Courier New"/>
          <w:b/>
          <w:color w:val="FF0000"/>
          <w:sz w:val="24"/>
          <w:szCs w:val="24"/>
        </w:rPr>
        <w:t>PrioritiesData$Rural</w:t>
      </w:r>
      <w:proofErr w:type="spellEnd"/>
      <w:r w:rsidRPr="001440AF">
        <w:rPr>
          <w:rFonts w:ascii="Garamond" w:eastAsia="Times New Roman" w:hAnsi="Garamond" w:cs="Courier New"/>
          <w:b/>
          <w:color w:val="FF0000"/>
          <w:sz w:val="24"/>
          <w:szCs w:val="24"/>
        </w:rPr>
        <w:t>)</w:t>
      </w:r>
    </w:p>
    <w:p w14:paraId="1A8BCF29" w14:textId="77777777" w:rsidR="001440AF" w:rsidRPr="001440AF" w:rsidRDefault="001440AF" w:rsidP="001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Garamond" w:eastAsia="Times New Roman" w:hAnsi="Garamond" w:cs="Courier New"/>
          <w:b/>
          <w:color w:val="000000"/>
          <w:sz w:val="24"/>
          <w:szCs w:val="24"/>
          <w:bdr w:val="none" w:sz="0" w:space="0" w:color="auto" w:frame="1"/>
        </w:rPr>
      </w:pPr>
      <w:r w:rsidRPr="001440AF">
        <w:rPr>
          <w:rFonts w:ascii="Garamond" w:eastAsia="Times New Roman" w:hAnsi="Garamond" w:cs="Courier New"/>
          <w:b/>
          <w:color w:val="000000"/>
          <w:sz w:val="24"/>
          <w:szCs w:val="24"/>
          <w:bdr w:val="none" w:sz="0" w:space="0" w:color="auto" w:frame="1"/>
        </w:rPr>
        <w:t>X-squared = 1.52, df = 2, p-value = 0.4677</w:t>
      </w:r>
    </w:p>
    <w:p w14:paraId="00970A1A" w14:textId="77777777" w:rsidR="001440AF" w:rsidRPr="001440AF" w:rsidRDefault="001440AF" w:rsidP="001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Garamond" w:eastAsia="Times New Roman" w:hAnsi="Garamond" w:cs="Courier New"/>
          <w:color w:val="000000"/>
          <w:sz w:val="24"/>
          <w:szCs w:val="24"/>
          <w:bdr w:val="none" w:sz="0" w:space="0" w:color="auto" w:frame="1"/>
        </w:rPr>
      </w:pPr>
    </w:p>
    <w:p w14:paraId="54059553" w14:textId="529C5CD0" w:rsidR="001440AF" w:rsidRPr="001440AF" w:rsidRDefault="001440AF" w:rsidP="001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Garamond" w:eastAsia="Times New Roman" w:hAnsi="Garamond" w:cs="Courier New"/>
          <w:b/>
          <w:color w:val="FF0000"/>
          <w:sz w:val="24"/>
          <w:szCs w:val="24"/>
        </w:rPr>
      </w:pPr>
      <w:proofErr w:type="spellStart"/>
      <w:r w:rsidRPr="001440AF">
        <w:rPr>
          <w:rFonts w:ascii="Garamond" w:eastAsia="Times New Roman" w:hAnsi="Garamond" w:cs="Courier New"/>
          <w:b/>
          <w:color w:val="FF0000"/>
          <w:sz w:val="24"/>
          <w:szCs w:val="24"/>
        </w:rPr>
        <w:t>chisq.</w:t>
      </w:r>
      <w:proofErr w:type="gramStart"/>
      <w:r w:rsidRPr="001440AF">
        <w:rPr>
          <w:rFonts w:ascii="Garamond" w:eastAsia="Times New Roman" w:hAnsi="Garamond" w:cs="Courier New"/>
          <w:b/>
          <w:color w:val="FF0000"/>
          <w:sz w:val="24"/>
          <w:szCs w:val="24"/>
        </w:rPr>
        <w:t>test</w:t>
      </w:r>
      <w:proofErr w:type="spellEnd"/>
      <w:r w:rsidRPr="001440AF">
        <w:rPr>
          <w:rFonts w:ascii="Garamond" w:eastAsia="Times New Roman" w:hAnsi="Garamond" w:cs="Courier New"/>
          <w:b/>
          <w:color w:val="FF0000"/>
          <w:sz w:val="24"/>
          <w:szCs w:val="24"/>
        </w:rPr>
        <w:t>(</w:t>
      </w:r>
      <w:proofErr w:type="spellStart"/>
      <w:proofErr w:type="gramEnd"/>
      <w:r w:rsidRPr="001440AF">
        <w:rPr>
          <w:rFonts w:ascii="Garamond" w:eastAsia="Times New Roman" w:hAnsi="Garamond" w:cs="Courier New"/>
          <w:b/>
          <w:color w:val="FF0000"/>
          <w:sz w:val="24"/>
          <w:szCs w:val="24"/>
        </w:rPr>
        <w:t>PrioritiesData$Suburban</w:t>
      </w:r>
      <w:proofErr w:type="spellEnd"/>
      <w:r w:rsidRPr="001440AF">
        <w:rPr>
          <w:rFonts w:ascii="Garamond" w:eastAsia="Times New Roman" w:hAnsi="Garamond" w:cs="Courier New"/>
          <w:b/>
          <w:color w:val="FF0000"/>
          <w:sz w:val="24"/>
          <w:szCs w:val="24"/>
        </w:rPr>
        <w:t>)</w:t>
      </w:r>
    </w:p>
    <w:p w14:paraId="5C6960DD" w14:textId="77777777" w:rsidR="001440AF" w:rsidRPr="001440AF" w:rsidRDefault="001440AF" w:rsidP="001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Garamond" w:eastAsia="Times New Roman" w:hAnsi="Garamond" w:cs="Courier New"/>
          <w:b/>
          <w:color w:val="000000"/>
          <w:sz w:val="24"/>
          <w:szCs w:val="24"/>
          <w:bdr w:val="none" w:sz="0" w:space="0" w:color="auto" w:frame="1"/>
        </w:rPr>
      </w:pPr>
      <w:r w:rsidRPr="001440AF">
        <w:rPr>
          <w:rFonts w:ascii="Garamond" w:eastAsia="Times New Roman" w:hAnsi="Garamond" w:cs="Courier New"/>
          <w:b/>
          <w:color w:val="000000"/>
          <w:sz w:val="24"/>
          <w:szCs w:val="24"/>
          <w:bdr w:val="none" w:sz="0" w:space="0" w:color="auto" w:frame="1"/>
        </w:rPr>
        <w:t>X-squared = 30.32, df = 2, p-value = 2.607e-07</w:t>
      </w:r>
    </w:p>
    <w:p w14:paraId="51B5F2B9" w14:textId="77777777" w:rsidR="001440AF" w:rsidRPr="001440AF" w:rsidRDefault="001440AF" w:rsidP="001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Garamond" w:eastAsia="Times New Roman" w:hAnsi="Garamond" w:cs="Courier New"/>
          <w:color w:val="000000"/>
          <w:sz w:val="24"/>
          <w:szCs w:val="24"/>
          <w:bdr w:val="none" w:sz="0" w:space="0" w:color="auto" w:frame="1"/>
        </w:rPr>
      </w:pPr>
    </w:p>
    <w:p w14:paraId="09AFB530" w14:textId="1928F06E" w:rsidR="001440AF" w:rsidRPr="001440AF" w:rsidRDefault="001440AF" w:rsidP="001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Garamond" w:eastAsia="Times New Roman" w:hAnsi="Garamond" w:cs="Courier New"/>
          <w:b/>
          <w:color w:val="FF0000"/>
          <w:sz w:val="24"/>
          <w:szCs w:val="24"/>
        </w:rPr>
      </w:pPr>
      <w:proofErr w:type="spellStart"/>
      <w:r w:rsidRPr="001440AF">
        <w:rPr>
          <w:rFonts w:ascii="Garamond" w:eastAsia="Times New Roman" w:hAnsi="Garamond" w:cs="Courier New"/>
          <w:b/>
          <w:color w:val="FF0000"/>
          <w:sz w:val="24"/>
          <w:szCs w:val="24"/>
        </w:rPr>
        <w:t>chisq.</w:t>
      </w:r>
      <w:proofErr w:type="gramStart"/>
      <w:r w:rsidRPr="001440AF">
        <w:rPr>
          <w:rFonts w:ascii="Garamond" w:eastAsia="Times New Roman" w:hAnsi="Garamond" w:cs="Courier New"/>
          <w:b/>
          <w:color w:val="FF0000"/>
          <w:sz w:val="24"/>
          <w:szCs w:val="24"/>
        </w:rPr>
        <w:t>test</w:t>
      </w:r>
      <w:proofErr w:type="spellEnd"/>
      <w:r w:rsidRPr="001440AF">
        <w:rPr>
          <w:rFonts w:ascii="Garamond" w:eastAsia="Times New Roman" w:hAnsi="Garamond" w:cs="Courier New"/>
          <w:b/>
          <w:color w:val="FF0000"/>
          <w:sz w:val="24"/>
          <w:szCs w:val="24"/>
        </w:rPr>
        <w:t>(</w:t>
      </w:r>
      <w:proofErr w:type="spellStart"/>
      <w:proofErr w:type="gramEnd"/>
      <w:r w:rsidRPr="001440AF">
        <w:rPr>
          <w:rFonts w:ascii="Garamond" w:eastAsia="Times New Roman" w:hAnsi="Garamond" w:cs="Courier New"/>
          <w:b/>
          <w:color w:val="FF0000"/>
          <w:sz w:val="24"/>
          <w:szCs w:val="24"/>
        </w:rPr>
        <w:t>PrioritiesData$Urban</w:t>
      </w:r>
      <w:proofErr w:type="spellEnd"/>
      <w:r w:rsidRPr="001440AF">
        <w:rPr>
          <w:rFonts w:ascii="Garamond" w:eastAsia="Times New Roman" w:hAnsi="Garamond" w:cs="Courier New"/>
          <w:b/>
          <w:color w:val="FF0000"/>
          <w:sz w:val="24"/>
          <w:szCs w:val="24"/>
        </w:rPr>
        <w:t>)</w:t>
      </w:r>
    </w:p>
    <w:p w14:paraId="5C959A34" w14:textId="77777777" w:rsidR="001440AF" w:rsidRPr="001440AF" w:rsidRDefault="001440AF" w:rsidP="001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Garamond" w:eastAsia="Times New Roman" w:hAnsi="Garamond" w:cs="Courier New"/>
          <w:b/>
          <w:color w:val="000000"/>
          <w:sz w:val="24"/>
          <w:szCs w:val="24"/>
        </w:rPr>
      </w:pPr>
      <w:r w:rsidRPr="001440AF">
        <w:rPr>
          <w:rFonts w:ascii="Garamond" w:eastAsia="Times New Roman" w:hAnsi="Garamond" w:cs="Courier New"/>
          <w:b/>
          <w:color w:val="000000"/>
          <w:sz w:val="24"/>
          <w:szCs w:val="24"/>
          <w:bdr w:val="none" w:sz="0" w:space="0" w:color="auto" w:frame="1"/>
        </w:rPr>
        <w:t>X-squared = 57.38, df = 2, p-value = 3.468e-13</w:t>
      </w:r>
    </w:p>
    <w:p w14:paraId="30BC4253" w14:textId="53A181E3" w:rsidR="001440AF" w:rsidRDefault="001440AF" w:rsidP="000570CD">
      <w:pPr>
        <w:rPr>
          <w:rFonts w:ascii="Garamond" w:hAnsi="Garamond"/>
          <w:b/>
          <w:sz w:val="24"/>
          <w:szCs w:val="24"/>
        </w:rPr>
      </w:pPr>
    </w:p>
    <w:p w14:paraId="7600B1A3" w14:textId="027C6E66" w:rsidR="001440AF" w:rsidRPr="003E737C" w:rsidRDefault="001440AF" w:rsidP="000570CD">
      <w:pPr>
        <w:rPr>
          <w:rFonts w:ascii="Garamond" w:hAnsi="Garamond"/>
          <w:sz w:val="24"/>
          <w:szCs w:val="24"/>
        </w:rPr>
      </w:pPr>
      <w:r w:rsidRPr="003E737C">
        <w:rPr>
          <w:rFonts w:ascii="Garamond" w:hAnsi="Garamond"/>
          <w:sz w:val="24"/>
          <w:szCs w:val="24"/>
        </w:rPr>
        <w:t>No difference in priorities over change for those in Rural areas, but suburban and urban differ</w:t>
      </w:r>
      <w:r w:rsidR="006C5ABC">
        <w:rPr>
          <w:rFonts w:ascii="Garamond" w:hAnsi="Garamond"/>
          <w:sz w:val="24"/>
          <w:szCs w:val="24"/>
        </w:rPr>
        <w:t xml:space="preserve"> (even if we did extreme p-value correction</w:t>
      </w:r>
      <w:r w:rsidR="00FE0CAD">
        <w:rPr>
          <w:rFonts w:ascii="Garamond" w:hAnsi="Garamond"/>
          <w:sz w:val="24"/>
          <w:szCs w:val="24"/>
        </w:rPr>
        <w:t xml:space="preserve"> for our repeated testing</w:t>
      </w:r>
      <w:r w:rsidR="006C5ABC">
        <w:rPr>
          <w:rFonts w:ascii="Garamond" w:hAnsi="Garamond"/>
          <w:sz w:val="24"/>
          <w:szCs w:val="24"/>
        </w:rPr>
        <w:t>)</w:t>
      </w:r>
      <w:r w:rsidRPr="003E737C">
        <w:rPr>
          <w:rFonts w:ascii="Garamond" w:hAnsi="Garamond"/>
          <w:sz w:val="24"/>
          <w:szCs w:val="24"/>
        </w:rPr>
        <w:t xml:space="preserve">. </w:t>
      </w:r>
      <w:proofErr w:type="gramStart"/>
      <w:r w:rsidRPr="003E737C">
        <w:rPr>
          <w:rFonts w:ascii="Garamond" w:hAnsi="Garamond"/>
          <w:sz w:val="24"/>
          <w:szCs w:val="24"/>
        </w:rPr>
        <w:t>Lets</w:t>
      </w:r>
      <w:proofErr w:type="gramEnd"/>
      <w:r w:rsidRPr="003E737C">
        <w:rPr>
          <w:rFonts w:ascii="Garamond" w:hAnsi="Garamond"/>
          <w:sz w:val="24"/>
          <w:szCs w:val="24"/>
        </w:rPr>
        <w:t xml:space="preserve"> see if suburban and urban differ.</w:t>
      </w:r>
    </w:p>
    <w:p w14:paraId="161D6101" w14:textId="77777777" w:rsidR="001440AF" w:rsidRPr="001440AF" w:rsidRDefault="001440AF" w:rsidP="001440AF">
      <w:pPr>
        <w:rPr>
          <w:rFonts w:ascii="Garamond" w:hAnsi="Garamond"/>
          <w:b/>
          <w:color w:val="FF0000"/>
          <w:sz w:val="24"/>
          <w:szCs w:val="24"/>
        </w:rPr>
      </w:pPr>
      <w:proofErr w:type="spellStart"/>
      <w:r w:rsidRPr="001440AF">
        <w:rPr>
          <w:rFonts w:ascii="Garamond" w:hAnsi="Garamond"/>
          <w:b/>
          <w:color w:val="FF0000"/>
          <w:sz w:val="24"/>
          <w:szCs w:val="24"/>
        </w:rPr>
        <w:t>chisq.</w:t>
      </w:r>
      <w:proofErr w:type="gramStart"/>
      <w:r w:rsidRPr="001440AF">
        <w:rPr>
          <w:rFonts w:ascii="Garamond" w:hAnsi="Garamond"/>
          <w:b/>
          <w:color w:val="FF0000"/>
          <w:sz w:val="24"/>
          <w:szCs w:val="24"/>
        </w:rPr>
        <w:t>test</w:t>
      </w:r>
      <w:proofErr w:type="spellEnd"/>
      <w:r w:rsidRPr="001440AF">
        <w:rPr>
          <w:rFonts w:ascii="Garamond" w:hAnsi="Garamond"/>
          <w:b/>
          <w:color w:val="FF0000"/>
          <w:sz w:val="24"/>
          <w:szCs w:val="24"/>
        </w:rPr>
        <w:t>(</w:t>
      </w:r>
      <w:proofErr w:type="spellStart"/>
      <w:proofErr w:type="gramEnd"/>
      <w:r w:rsidRPr="001440AF">
        <w:rPr>
          <w:rFonts w:ascii="Garamond" w:hAnsi="Garamond"/>
          <w:b/>
          <w:color w:val="FF0000"/>
          <w:sz w:val="24"/>
          <w:szCs w:val="24"/>
        </w:rPr>
        <w:t>PrioritiesData</w:t>
      </w:r>
      <w:proofErr w:type="spellEnd"/>
      <w:r w:rsidRPr="001440AF">
        <w:rPr>
          <w:rFonts w:ascii="Garamond" w:hAnsi="Garamond"/>
          <w:b/>
          <w:color w:val="FF0000"/>
          <w:sz w:val="24"/>
          <w:szCs w:val="24"/>
        </w:rPr>
        <w:t>[, 2:3])</w:t>
      </w:r>
    </w:p>
    <w:p w14:paraId="68090570" w14:textId="53BCBC50" w:rsidR="001440AF" w:rsidRDefault="001440AF" w:rsidP="001440AF">
      <w:pPr>
        <w:rPr>
          <w:rFonts w:ascii="Garamond" w:hAnsi="Garamond"/>
          <w:b/>
          <w:sz w:val="24"/>
          <w:szCs w:val="24"/>
        </w:rPr>
      </w:pPr>
      <w:r w:rsidRPr="001440AF">
        <w:rPr>
          <w:rFonts w:ascii="Garamond" w:hAnsi="Garamond"/>
          <w:b/>
          <w:sz w:val="24"/>
          <w:szCs w:val="24"/>
        </w:rPr>
        <w:t>X-squared = 3.6416, df = 2, p-value = 0.1619</w:t>
      </w:r>
    </w:p>
    <w:p w14:paraId="0A9136FC" w14:textId="77777777" w:rsidR="003E737C" w:rsidRDefault="003E737C" w:rsidP="001440AF">
      <w:pPr>
        <w:rPr>
          <w:rFonts w:ascii="Garamond" w:hAnsi="Garamond"/>
          <w:b/>
          <w:sz w:val="24"/>
          <w:szCs w:val="24"/>
        </w:rPr>
      </w:pPr>
    </w:p>
    <w:p w14:paraId="6E1733E8" w14:textId="15B79DF8" w:rsidR="00AB2631" w:rsidRPr="003E737C" w:rsidRDefault="003E737C" w:rsidP="000570CD">
      <w:pPr>
        <w:rPr>
          <w:rFonts w:ascii="Garamond" w:hAnsi="Garamond"/>
          <w:sz w:val="24"/>
          <w:szCs w:val="24"/>
        </w:rPr>
      </w:pPr>
      <w:r w:rsidRPr="003E737C">
        <w:rPr>
          <w:rFonts w:ascii="Garamond" w:hAnsi="Garamond"/>
          <w:sz w:val="24"/>
          <w:szCs w:val="24"/>
        </w:rPr>
        <w:lastRenderedPageBreak/>
        <w:t xml:space="preserve">They do not. We could test further (is the difference between communities and </w:t>
      </w:r>
      <w:r>
        <w:rPr>
          <w:rFonts w:ascii="Garamond" w:hAnsi="Garamond"/>
          <w:sz w:val="24"/>
          <w:szCs w:val="24"/>
        </w:rPr>
        <w:t xml:space="preserve">pairings of priorities) but it’s </w:t>
      </w:r>
      <w:r w:rsidR="00FE0CAD">
        <w:rPr>
          <w:rFonts w:ascii="Garamond" w:hAnsi="Garamond"/>
          <w:sz w:val="24"/>
          <w:szCs w:val="24"/>
        </w:rPr>
        <w:t>clear</w:t>
      </w:r>
      <w:r>
        <w:rPr>
          <w:rFonts w:ascii="Garamond" w:hAnsi="Garamond"/>
          <w:sz w:val="24"/>
          <w:szCs w:val="24"/>
        </w:rPr>
        <w:t xml:space="preserve"> a lot of the difference is driven by a</w:t>
      </w:r>
      <w:r w:rsidR="00FE0CAD">
        <w:rPr>
          <w:rFonts w:ascii="Garamond" w:hAnsi="Garamond"/>
          <w:sz w:val="24"/>
          <w:szCs w:val="24"/>
        </w:rPr>
        <w:t>n increased</w:t>
      </w:r>
      <w:r>
        <w:rPr>
          <w:rFonts w:ascii="Garamond" w:hAnsi="Garamond"/>
          <w:sz w:val="24"/>
          <w:szCs w:val="24"/>
        </w:rPr>
        <w:t xml:space="preserve"> preference for academic priorities (38%, 58%, 69%) the more densely populated the community.</w:t>
      </w:r>
      <w:r w:rsidR="006C5ABC">
        <w:rPr>
          <w:rFonts w:ascii="Garamond" w:hAnsi="Garamond"/>
          <w:sz w:val="24"/>
          <w:szCs w:val="24"/>
        </w:rPr>
        <w:t xml:space="preserve"> </w:t>
      </w:r>
      <w:proofErr w:type="spellStart"/>
      <w:proofErr w:type="gramStart"/>
      <w:r w:rsidR="00FE0CAD">
        <w:rPr>
          <w:rFonts w:ascii="Garamond" w:hAnsi="Garamond"/>
          <w:sz w:val="24"/>
          <w:szCs w:val="24"/>
        </w:rPr>
        <w:t>Lets</w:t>
      </w:r>
      <w:proofErr w:type="spellEnd"/>
      <w:proofErr w:type="gramEnd"/>
      <w:r w:rsidR="006C5ABC">
        <w:rPr>
          <w:rFonts w:ascii="Garamond" w:hAnsi="Garamond"/>
          <w:sz w:val="24"/>
          <w:szCs w:val="24"/>
        </w:rPr>
        <w:t xml:space="preserve"> summarize our findings.</w:t>
      </w:r>
    </w:p>
    <w:p w14:paraId="0D1EA2D5" w14:textId="0EF09C28" w:rsidR="00334782" w:rsidRPr="006C5ABC" w:rsidRDefault="00334782" w:rsidP="0033478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 examined </w:t>
      </w:r>
      <w:r w:rsidR="006C5ABC">
        <w:rPr>
          <w:rFonts w:ascii="Garamond" w:hAnsi="Garamond"/>
          <w:sz w:val="24"/>
          <w:szCs w:val="24"/>
        </w:rPr>
        <w:t xml:space="preserve">whether </w:t>
      </w:r>
      <w:r w:rsidR="00DF25F9">
        <w:rPr>
          <w:rFonts w:ascii="Garamond" w:hAnsi="Garamond"/>
          <w:sz w:val="24"/>
          <w:szCs w:val="24"/>
        </w:rPr>
        <w:t>kids’</w:t>
      </w:r>
      <w:r w:rsidR="006C5ABC">
        <w:rPr>
          <w:rFonts w:ascii="Garamond" w:hAnsi="Garamond"/>
          <w:sz w:val="24"/>
          <w:szCs w:val="24"/>
        </w:rPr>
        <w:t xml:space="preserve"> priorities for academics, athletics, or social interaction differed by the communities they lived in (rural, suburban, or urban)</w:t>
      </w:r>
      <w:r>
        <w:rPr>
          <w:rFonts w:ascii="Garamond" w:hAnsi="Garamond"/>
          <w:sz w:val="24"/>
          <w:szCs w:val="24"/>
        </w:rPr>
        <w:t xml:space="preserve">. </w:t>
      </w:r>
      <w:r w:rsidR="006C5ABC">
        <w:rPr>
          <w:rFonts w:ascii="Garamond" w:hAnsi="Garamond"/>
          <w:sz w:val="24"/>
          <w:szCs w:val="24"/>
        </w:rPr>
        <w:t xml:space="preserve">A Chi Square test of independence revealed a significant difference the proportion of kid’s priorities across communities, </w:t>
      </w:r>
      <w:r w:rsidR="006C5ABC" w:rsidRPr="006C5ABC">
        <w:rPr>
          <w:rFonts w:ascii="Garamond" w:hAnsi="Garamond"/>
          <w:i/>
          <w:sz w:val="24"/>
          <w:szCs w:val="24"/>
        </w:rPr>
        <w:t>χ</w:t>
      </w:r>
      <w:r w:rsidR="006C5ABC">
        <w:rPr>
          <w:rFonts w:ascii="Garamond" w:hAnsi="Garamond"/>
          <w:sz w:val="24"/>
          <w:szCs w:val="24"/>
          <w:vertAlign w:val="superscript"/>
        </w:rPr>
        <w:t>2</w:t>
      </w:r>
      <w:r w:rsidR="006C5ABC">
        <w:rPr>
          <w:rFonts w:ascii="Garamond" w:hAnsi="Garamond"/>
          <w:sz w:val="24"/>
          <w:szCs w:val="24"/>
        </w:rPr>
        <w:t xml:space="preserve">(4) = 21.63, </w:t>
      </w:r>
      <w:r w:rsidR="006C5ABC" w:rsidRPr="006C5ABC">
        <w:rPr>
          <w:rFonts w:ascii="Garamond" w:hAnsi="Garamond"/>
          <w:i/>
          <w:sz w:val="24"/>
          <w:szCs w:val="24"/>
        </w:rPr>
        <w:t>p</w:t>
      </w:r>
      <w:r w:rsidR="006C5ABC">
        <w:rPr>
          <w:rFonts w:ascii="Garamond" w:hAnsi="Garamond"/>
          <w:sz w:val="24"/>
          <w:szCs w:val="24"/>
        </w:rPr>
        <w:t xml:space="preserve"> &lt; .001. Closer examination revealed that while kids in rural areas showed fairly equal priorities (38%, 28%, and 34%, respectively; </w:t>
      </w:r>
      <w:r w:rsidR="006C5ABC" w:rsidRPr="006C5ABC">
        <w:rPr>
          <w:rFonts w:ascii="Garamond" w:hAnsi="Garamond"/>
          <w:i/>
          <w:sz w:val="24"/>
          <w:szCs w:val="24"/>
        </w:rPr>
        <w:t>χ</w:t>
      </w:r>
      <w:r w:rsidR="006C5ABC">
        <w:rPr>
          <w:rFonts w:ascii="Garamond" w:hAnsi="Garamond"/>
          <w:sz w:val="24"/>
          <w:szCs w:val="24"/>
          <w:vertAlign w:val="superscript"/>
        </w:rPr>
        <w:t>2</w:t>
      </w:r>
      <w:r w:rsidR="006C5ABC">
        <w:rPr>
          <w:rFonts w:ascii="Garamond" w:hAnsi="Garamond"/>
          <w:sz w:val="24"/>
          <w:szCs w:val="24"/>
        </w:rPr>
        <w:t xml:space="preserve">(2) = 1.52, </w:t>
      </w:r>
      <w:r w:rsidR="006C5ABC" w:rsidRPr="006C5ABC">
        <w:rPr>
          <w:rFonts w:ascii="Garamond" w:hAnsi="Garamond"/>
          <w:i/>
          <w:sz w:val="24"/>
          <w:szCs w:val="24"/>
        </w:rPr>
        <w:t>p</w:t>
      </w:r>
      <w:r w:rsidR="006C5ABC">
        <w:rPr>
          <w:rFonts w:ascii="Garamond" w:hAnsi="Garamond"/>
          <w:sz w:val="24"/>
          <w:szCs w:val="24"/>
        </w:rPr>
        <w:t xml:space="preserve"> = .47), those in suburban (58%, 14%, and 28%, respectively; </w:t>
      </w:r>
      <w:r w:rsidR="006C5ABC" w:rsidRPr="006C5ABC">
        <w:rPr>
          <w:rFonts w:ascii="Garamond" w:hAnsi="Garamond"/>
          <w:i/>
          <w:sz w:val="24"/>
          <w:szCs w:val="24"/>
        </w:rPr>
        <w:t>χ</w:t>
      </w:r>
      <w:r w:rsidR="006C5ABC">
        <w:rPr>
          <w:rFonts w:ascii="Garamond" w:hAnsi="Garamond"/>
          <w:sz w:val="24"/>
          <w:szCs w:val="24"/>
          <w:vertAlign w:val="superscript"/>
        </w:rPr>
        <w:t>2</w:t>
      </w:r>
      <w:r w:rsidR="006C5ABC">
        <w:rPr>
          <w:rFonts w:ascii="Garamond" w:hAnsi="Garamond"/>
          <w:sz w:val="24"/>
          <w:szCs w:val="24"/>
        </w:rPr>
        <w:t xml:space="preserve">(2) = </w:t>
      </w:r>
      <w:r w:rsidR="00DF25F9">
        <w:rPr>
          <w:rFonts w:ascii="Garamond" w:hAnsi="Garamond"/>
          <w:sz w:val="24"/>
          <w:szCs w:val="24"/>
        </w:rPr>
        <w:t>30.32</w:t>
      </w:r>
      <w:r w:rsidR="006C5ABC">
        <w:rPr>
          <w:rFonts w:ascii="Garamond" w:hAnsi="Garamond"/>
          <w:sz w:val="24"/>
          <w:szCs w:val="24"/>
        </w:rPr>
        <w:t xml:space="preserve">, </w:t>
      </w:r>
      <w:r w:rsidR="006C5ABC" w:rsidRPr="006C5ABC">
        <w:rPr>
          <w:rFonts w:ascii="Garamond" w:hAnsi="Garamond"/>
          <w:i/>
          <w:sz w:val="24"/>
          <w:szCs w:val="24"/>
        </w:rPr>
        <w:t>p</w:t>
      </w:r>
      <w:r w:rsidR="006C5ABC">
        <w:rPr>
          <w:rFonts w:ascii="Garamond" w:hAnsi="Garamond"/>
          <w:sz w:val="24"/>
          <w:szCs w:val="24"/>
        </w:rPr>
        <w:t xml:space="preserve"> </w:t>
      </w:r>
      <w:r w:rsidR="00DF25F9">
        <w:rPr>
          <w:rFonts w:ascii="Garamond" w:hAnsi="Garamond"/>
          <w:sz w:val="24"/>
          <w:szCs w:val="24"/>
        </w:rPr>
        <w:t>&lt; .001</w:t>
      </w:r>
      <w:r w:rsidR="006C5ABC">
        <w:rPr>
          <w:rFonts w:ascii="Garamond" w:hAnsi="Garamond"/>
          <w:sz w:val="24"/>
          <w:szCs w:val="24"/>
        </w:rPr>
        <w:t>) and urban (</w:t>
      </w:r>
      <w:r w:rsidR="00DF25F9">
        <w:rPr>
          <w:rFonts w:ascii="Garamond" w:hAnsi="Garamond"/>
          <w:sz w:val="24"/>
          <w:szCs w:val="24"/>
        </w:rPr>
        <w:t>69</w:t>
      </w:r>
      <w:r w:rsidR="006C5ABC">
        <w:rPr>
          <w:rFonts w:ascii="Garamond" w:hAnsi="Garamond"/>
          <w:sz w:val="24"/>
          <w:szCs w:val="24"/>
        </w:rPr>
        <w:t xml:space="preserve">%, </w:t>
      </w:r>
      <w:r w:rsidR="00DF25F9">
        <w:rPr>
          <w:rFonts w:ascii="Garamond" w:hAnsi="Garamond"/>
          <w:sz w:val="24"/>
          <w:szCs w:val="24"/>
        </w:rPr>
        <w:t>14</w:t>
      </w:r>
      <w:r w:rsidR="006C5ABC">
        <w:rPr>
          <w:rFonts w:ascii="Garamond" w:hAnsi="Garamond"/>
          <w:sz w:val="24"/>
          <w:szCs w:val="24"/>
        </w:rPr>
        <w:t xml:space="preserve">%, and </w:t>
      </w:r>
      <w:r w:rsidR="00DF25F9">
        <w:rPr>
          <w:rFonts w:ascii="Garamond" w:hAnsi="Garamond"/>
          <w:sz w:val="24"/>
          <w:szCs w:val="24"/>
        </w:rPr>
        <w:t>17</w:t>
      </w:r>
      <w:r w:rsidR="006C5ABC">
        <w:rPr>
          <w:rFonts w:ascii="Garamond" w:hAnsi="Garamond"/>
          <w:sz w:val="24"/>
          <w:szCs w:val="24"/>
        </w:rPr>
        <w:t xml:space="preserve">%, respectively; </w:t>
      </w:r>
      <w:r w:rsidR="006C5ABC" w:rsidRPr="006C5ABC">
        <w:rPr>
          <w:rFonts w:ascii="Garamond" w:hAnsi="Garamond"/>
          <w:i/>
          <w:sz w:val="24"/>
          <w:szCs w:val="24"/>
        </w:rPr>
        <w:t>χ</w:t>
      </w:r>
      <w:r w:rsidR="006C5ABC">
        <w:rPr>
          <w:rFonts w:ascii="Garamond" w:hAnsi="Garamond"/>
          <w:sz w:val="24"/>
          <w:szCs w:val="24"/>
          <w:vertAlign w:val="superscript"/>
        </w:rPr>
        <w:t>2</w:t>
      </w:r>
      <w:r w:rsidR="006C5ABC">
        <w:rPr>
          <w:rFonts w:ascii="Garamond" w:hAnsi="Garamond"/>
          <w:sz w:val="24"/>
          <w:szCs w:val="24"/>
        </w:rPr>
        <w:t xml:space="preserve">(2) = </w:t>
      </w:r>
      <w:r w:rsidR="00DF25F9">
        <w:rPr>
          <w:rFonts w:ascii="Garamond" w:hAnsi="Garamond"/>
          <w:sz w:val="24"/>
          <w:szCs w:val="24"/>
        </w:rPr>
        <w:t>57.38</w:t>
      </w:r>
      <w:r w:rsidR="006C5ABC">
        <w:rPr>
          <w:rFonts w:ascii="Garamond" w:hAnsi="Garamond"/>
          <w:sz w:val="24"/>
          <w:szCs w:val="24"/>
        </w:rPr>
        <w:t xml:space="preserve">, </w:t>
      </w:r>
      <w:r w:rsidR="006C5ABC" w:rsidRPr="006C5ABC">
        <w:rPr>
          <w:rFonts w:ascii="Garamond" w:hAnsi="Garamond"/>
          <w:i/>
          <w:sz w:val="24"/>
          <w:szCs w:val="24"/>
        </w:rPr>
        <w:t>p</w:t>
      </w:r>
      <w:r w:rsidR="006C5ABC">
        <w:rPr>
          <w:rFonts w:ascii="Garamond" w:hAnsi="Garamond"/>
          <w:sz w:val="24"/>
          <w:szCs w:val="24"/>
        </w:rPr>
        <w:t xml:space="preserve"> </w:t>
      </w:r>
      <w:r w:rsidR="00DF25F9">
        <w:rPr>
          <w:rFonts w:ascii="Garamond" w:hAnsi="Garamond"/>
          <w:sz w:val="24"/>
          <w:szCs w:val="24"/>
        </w:rPr>
        <w:t>&lt; .001</w:t>
      </w:r>
      <w:r w:rsidR="006C5ABC">
        <w:rPr>
          <w:rFonts w:ascii="Garamond" w:hAnsi="Garamond"/>
          <w:sz w:val="24"/>
          <w:szCs w:val="24"/>
        </w:rPr>
        <w:t xml:space="preserve">) </w:t>
      </w:r>
      <w:bookmarkStart w:id="0" w:name="_GoBack"/>
      <w:r w:rsidR="006C5ABC">
        <w:rPr>
          <w:rFonts w:ascii="Garamond" w:hAnsi="Garamond"/>
          <w:sz w:val="24"/>
          <w:szCs w:val="24"/>
        </w:rPr>
        <w:t xml:space="preserve">communities showed </w:t>
      </w:r>
      <w:r w:rsidR="00FE0CAD">
        <w:rPr>
          <w:rFonts w:ascii="Garamond" w:hAnsi="Garamond"/>
          <w:sz w:val="24"/>
          <w:szCs w:val="24"/>
        </w:rPr>
        <w:t>greater</w:t>
      </w:r>
      <w:r w:rsidR="006C5ABC">
        <w:rPr>
          <w:rFonts w:ascii="Garamond" w:hAnsi="Garamond"/>
          <w:sz w:val="24"/>
          <w:szCs w:val="24"/>
        </w:rPr>
        <w:t xml:space="preserve"> priorities for academics.</w:t>
      </w:r>
      <w:bookmarkEnd w:id="0"/>
    </w:p>
    <w:sectPr w:rsidR="00334782" w:rsidRPr="006C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64A3E"/>
    <w:multiLevelType w:val="hybridMultilevel"/>
    <w:tmpl w:val="068A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338F5"/>
    <w:multiLevelType w:val="hybridMultilevel"/>
    <w:tmpl w:val="9680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BD"/>
    <w:rsid w:val="00047A47"/>
    <w:rsid w:val="000570CD"/>
    <w:rsid w:val="000D15F8"/>
    <w:rsid w:val="001440AF"/>
    <w:rsid w:val="0018433D"/>
    <w:rsid w:val="00191095"/>
    <w:rsid w:val="00334782"/>
    <w:rsid w:val="003475DD"/>
    <w:rsid w:val="00385EE7"/>
    <w:rsid w:val="00394179"/>
    <w:rsid w:val="003E737C"/>
    <w:rsid w:val="004358C3"/>
    <w:rsid w:val="00482E32"/>
    <w:rsid w:val="004D70A3"/>
    <w:rsid w:val="0061321A"/>
    <w:rsid w:val="006C57BD"/>
    <w:rsid w:val="006C5ABC"/>
    <w:rsid w:val="00767BFC"/>
    <w:rsid w:val="00771DD3"/>
    <w:rsid w:val="008956CF"/>
    <w:rsid w:val="00AB2631"/>
    <w:rsid w:val="00B360B3"/>
    <w:rsid w:val="00D37FEF"/>
    <w:rsid w:val="00D82FB9"/>
    <w:rsid w:val="00DF25F9"/>
    <w:rsid w:val="00EE710A"/>
    <w:rsid w:val="00F25DA5"/>
    <w:rsid w:val="00FE0CAD"/>
    <w:rsid w:val="00F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EACD"/>
  <w15:chartTrackingRefBased/>
  <w15:docId w15:val="{00D35AEC-1CDD-4003-B128-96CC7BCB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7BD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6C57BD"/>
  </w:style>
  <w:style w:type="paragraph" w:styleId="ListParagraph">
    <w:name w:val="List Paragraph"/>
    <w:basedOn w:val="Normal"/>
    <w:uiPriority w:val="34"/>
    <w:qFormat/>
    <w:rsid w:val="00482E32"/>
    <w:pPr>
      <w:ind w:left="720"/>
      <w:contextualSpacing/>
    </w:pPr>
  </w:style>
  <w:style w:type="character" w:customStyle="1" w:styleId="nacell">
    <w:name w:val="nacell"/>
    <w:basedOn w:val="DefaultParagraphFont"/>
    <w:rsid w:val="00482E32"/>
  </w:style>
  <w:style w:type="character" w:customStyle="1" w:styleId="gghfmyibcpb">
    <w:name w:val="gghfmyibcpb"/>
    <w:basedOn w:val="DefaultParagraphFont"/>
    <w:rsid w:val="00767BFC"/>
  </w:style>
  <w:style w:type="character" w:customStyle="1" w:styleId="gnkrckgcmrb">
    <w:name w:val="gnkrckgcmrb"/>
    <w:basedOn w:val="DefaultParagraphFont"/>
    <w:rsid w:val="00334782"/>
  </w:style>
  <w:style w:type="character" w:customStyle="1" w:styleId="gnkrckgcgsb">
    <w:name w:val="gnkrckgcgsb"/>
    <w:basedOn w:val="DefaultParagraphFont"/>
    <w:rsid w:val="00334782"/>
  </w:style>
  <w:style w:type="character" w:customStyle="1" w:styleId="gnkrckgcmsb">
    <w:name w:val="gnkrckgcmsb"/>
    <w:basedOn w:val="DefaultParagraphFont"/>
    <w:rsid w:val="0014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5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Ashby</dc:creator>
  <cp:keywords/>
  <dc:description/>
  <cp:lastModifiedBy>Nathaniel Ashby</cp:lastModifiedBy>
  <cp:revision>5</cp:revision>
  <dcterms:created xsi:type="dcterms:W3CDTF">2018-11-18T18:48:00Z</dcterms:created>
  <dcterms:modified xsi:type="dcterms:W3CDTF">2019-05-15T16:21:00Z</dcterms:modified>
</cp:coreProperties>
</file>