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74E" w:rsidRDefault="003D563D" w:rsidP="00904979">
      <w:pPr>
        <w:pStyle w:val="Heading1"/>
        <w:jc w:val="both"/>
      </w:pPr>
      <w:r>
        <w:t>Discussion 7</w:t>
      </w:r>
    </w:p>
    <w:p w:rsidR="00904979" w:rsidRDefault="00904979" w:rsidP="00904979">
      <w:pPr>
        <w:jc w:val="both"/>
      </w:pPr>
    </w:p>
    <w:p w:rsidR="003D563D" w:rsidRDefault="00904979" w:rsidP="00904979">
      <w:pPr>
        <w:spacing w:after="0"/>
        <w:jc w:val="both"/>
      </w:pPr>
      <w:r w:rsidRPr="00904979">
        <w:rPr>
          <w:b/>
        </w:rPr>
        <w:t>Article:</w:t>
      </w:r>
      <w:r w:rsidR="003D563D" w:rsidRPr="003D563D">
        <w:t xml:space="preserve"> How E-Commerce Is Raising Pay and Creating Jobs around the Country</w:t>
      </w:r>
    </w:p>
    <w:p w:rsidR="00904979" w:rsidRDefault="00904979" w:rsidP="00904979">
      <w:pPr>
        <w:spacing w:after="0"/>
        <w:jc w:val="both"/>
      </w:pPr>
      <w:r w:rsidRPr="00904979">
        <w:rPr>
          <w:b/>
        </w:rPr>
        <w:t>Link:</w:t>
      </w:r>
      <w:r>
        <w:t xml:space="preserve"> </w:t>
      </w:r>
      <w:hyperlink r:id="rId8" w:history="1">
        <w:r w:rsidR="003D563D" w:rsidRPr="003D563D">
          <w:rPr>
            <w:rStyle w:val="Hyperlink"/>
          </w:rPr>
          <w:t>Forbes</w:t>
        </w:r>
      </w:hyperlink>
    </w:p>
    <w:p w:rsidR="00904979" w:rsidRDefault="00904979" w:rsidP="00904979">
      <w:pPr>
        <w:spacing w:after="0"/>
        <w:jc w:val="both"/>
      </w:pPr>
      <w:r w:rsidRPr="00904979">
        <w:rPr>
          <w:b/>
        </w:rPr>
        <w:t>Author:</w:t>
      </w:r>
      <w:r>
        <w:t xml:space="preserve"> </w:t>
      </w:r>
      <w:r w:rsidR="003D563D" w:rsidRPr="003D563D">
        <w:t>Michael Mandel</w:t>
      </w:r>
    </w:p>
    <w:p w:rsidR="00904979" w:rsidRDefault="00904979" w:rsidP="00904979">
      <w:pPr>
        <w:spacing w:after="0"/>
        <w:jc w:val="both"/>
      </w:pPr>
      <w:r w:rsidRPr="00904979">
        <w:rPr>
          <w:b/>
        </w:rPr>
        <w:t>Publishing Date:</w:t>
      </w:r>
      <w:r>
        <w:t xml:space="preserve"> </w:t>
      </w:r>
      <w:r w:rsidR="003D563D">
        <w:t>April 3</w:t>
      </w:r>
    </w:p>
    <w:p w:rsidR="00904979" w:rsidRDefault="00904979" w:rsidP="00904979">
      <w:pPr>
        <w:spacing w:after="0"/>
        <w:jc w:val="both"/>
      </w:pPr>
    </w:p>
    <w:p w:rsidR="00904979" w:rsidRDefault="00904979" w:rsidP="00904979">
      <w:pPr>
        <w:spacing w:after="0"/>
        <w:jc w:val="both"/>
      </w:pPr>
      <w:r>
        <w:t>Synopsis:</w:t>
      </w:r>
    </w:p>
    <w:p w:rsidR="00FB4936" w:rsidRDefault="00904979" w:rsidP="003D563D">
      <w:pPr>
        <w:spacing w:after="0"/>
        <w:jc w:val="both"/>
      </w:pPr>
      <w:r>
        <w:tab/>
      </w:r>
      <w:r w:rsidR="003D563D">
        <w:t>We have a pre conceded notion that e-commerce is killing jobs especially in the retail market</w:t>
      </w:r>
      <w:r w:rsidR="00643604">
        <w:t xml:space="preserve">. There are some studies that prove otherwise. For example, this </w:t>
      </w:r>
      <w:proofErr w:type="spellStart"/>
      <w:r w:rsidR="00643604">
        <w:t>forbes</w:t>
      </w:r>
      <w:proofErr w:type="spellEnd"/>
      <w:r w:rsidR="00643604">
        <w:t xml:space="preserve"> article, it shows that the ecommerce growth in </w:t>
      </w:r>
      <w:r w:rsidR="00643604" w:rsidRPr="00643604">
        <w:t>Indiana, Tenness</w:t>
      </w:r>
      <w:r w:rsidR="00643604">
        <w:t>ee, South Carolina and Kentucky saw a significant growth in jobs and also growth in the lifestyle of people.</w:t>
      </w:r>
    </w:p>
    <w:p w:rsidR="00643604" w:rsidRPr="00904979" w:rsidRDefault="00643604" w:rsidP="003D563D">
      <w:pPr>
        <w:spacing w:after="0"/>
        <w:jc w:val="both"/>
      </w:pPr>
      <w:r>
        <w:tab/>
        <w:t xml:space="preserve">When the ecommerce warehouses opened in the aforementioned areas the jobs had a minimum growth of 20% as compared to the retail job counterparts. Giving a better pay in job. For example Amazon in Kentucky gave 12,000 new jobs </w:t>
      </w:r>
      <w:r w:rsidR="00A77B9B">
        <w:t xml:space="preserve">with an average income of $39,575 per annum as compared to its retail counterpart which had an average income of </w:t>
      </w:r>
      <w:r w:rsidR="00A77B9B" w:rsidRPr="00A77B9B">
        <w:t>$21,534</w:t>
      </w:r>
      <w:r w:rsidR="00A77B9B">
        <w:t xml:space="preserve">. </w:t>
      </w:r>
      <w:r w:rsidR="00A77B9B" w:rsidRPr="00A77B9B">
        <w:t>It should be noted that median household income in Kentucky in 2015 was $45215, meaning that the average e-commerce worker in Kentucky may very well be making a middle class salary.</w:t>
      </w:r>
      <w:bookmarkStart w:id="0" w:name="_GoBack"/>
      <w:bookmarkEnd w:id="0"/>
    </w:p>
    <w:sectPr w:rsidR="00643604" w:rsidRPr="00904979" w:rsidSect="00904979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1B5" w:rsidRDefault="00C471B5" w:rsidP="00904979">
      <w:pPr>
        <w:spacing w:after="0" w:line="240" w:lineRule="auto"/>
      </w:pPr>
      <w:r>
        <w:separator/>
      </w:r>
    </w:p>
  </w:endnote>
  <w:endnote w:type="continuationSeparator" w:id="0">
    <w:p w:rsidR="00C471B5" w:rsidRDefault="00C471B5" w:rsidP="0090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979" w:rsidRDefault="00904979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A77B9B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904979" w:rsidRDefault="00904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1B5" w:rsidRDefault="00C471B5" w:rsidP="00904979">
      <w:pPr>
        <w:spacing w:after="0" w:line="240" w:lineRule="auto"/>
      </w:pPr>
      <w:r>
        <w:separator/>
      </w:r>
    </w:p>
  </w:footnote>
  <w:footnote w:type="continuationSeparator" w:id="0">
    <w:p w:rsidR="00C471B5" w:rsidRDefault="00C471B5" w:rsidP="00904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54243C9BD9BC4FA38B54DA06BC0E01B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904979" w:rsidRDefault="00D0630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Rushabh Barbhaya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B4EA11BE87EA4267A61EBAE365FC3F33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4-05T00:00:00Z">
        <w:dateFormat w:val="M/d/yy"/>
        <w:lid w:val="en-US"/>
        <w:storeMappedDataAs w:val="dateTime"/>
        <w:calendar w:val="gregorian"/>
      </w:date>
    </w:sdtPr>
    <w:sdtEndPr/>
    <w:sdtContent>
      <w:p w:rsidR="00904979" w:rsidRDefault="003D563D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4/5/18</w:t>
        </w:r>
      </w:p>
    </w:sdtContent>
  </w:sdt>
  <w:p w:rsidR="00904979" w:rsidRDefault="00C471B5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D51A85548FA24B7989FBEAAF2B6491F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904979">
          <w:rPr>
            <w:caps/>
            <w:color w:val="44546A" w:themeColor="text2"/>
            <w:sz w:val="20"/>
            <w:szCs w:val="20"/>
          </w:rPr>
          <w:t>EM 600 Engineering Economics and Cost Analysis</w:t>
        </w:r>
      </w:sdtContent>
    </w:sdt>
  </w:p>
  <w:p w:rsidR="00904979" w:rsidRDefault="009049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41275</wp:posOffset>
              </wp:positionH>
              <wp:positionV relativeFrom="paragraph">
                <wp:posOffset>57785</wp:posOffset>
              </wp:positionV>
              <wp:extent cx="5711190" cy="18288"/>
              <wp:effectExtent l="0" t="0" r="22860" b="203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1190" cy="1828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B0BC94" id="Rectangle 1" o:spid="_x0000_s1026" style="position:absolute;margin-left:3.25pt;margin-top:4.55pt;width:449.7pt;height: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" fillcolor="#5b9bd5 [3204]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6251"/>
    <w:multiLevelType w:val="hybridMultilevel"/>
    <w:tmpl w:val="1320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F2AAF"/>
    <w:multiLevelType w:val="hybridMultilevel"/>
    <w:tmpl w:val="6136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9"/>
    <w:rsid w:val="003D563D"/>
    <w:rsid w:val="00643604"/>
    <w:rsid w:val="006D6A7D"/>
    <w:rsid w:val="00904979"/>
    <w:rsid w:val="00A77B9B"/>
    <w:rsid w:val="00AB017F"/>
    <w:rsid w:val="00C471B5"/>
    <w:rsid w:val="00CD5B7E"/>
    <w:rsid w:val="00D06306"/>
    <w:rsid w:val="00FB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1F601"/>
  <w15:chartTrackingRefBased/>
  <w15:docId w15:val="{693AA165-6D52-439E-83AE-6BDC4332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979"/>
  </w:style>
  <w:style w:type="paragraph" w:styleId="Footer">
    <w:name w:val="footer"/>
    <w:basedOn w:val="Normal"/>
    <w:link w:val="FooterChar"/>
    <w:uiPriority w:val="99"/>
    <w:unhideWhenUsed/>
    <w:rsid w:val="0090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979"/>
  </w:style>
  <w:style w:type="character" w:styleId="PlaceholderText">
    <w:name w:val="Placeholder Text"/>
    <w:basedOn w:val="DefaultParagraphFont"/>
    <w:uiPriority w:val="99"/>
    <w:semiHidden/>
    <w:rsid w:val="0090497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04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49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realspin/2017/04/03/how-e-commerce-is-raising-pay-and-creating-jobs-around-the-country/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243C9BD9BC4FA38B54DA06BC0E0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64F70-CEFB-4AB0-B8E1-DF08569F7A3A}"/>
      </w:docPartPr>
      <w:docPartBody>
        <w:p w:rsidR="00CF5C34" w:rsidRDefault="004B7B72" w:rsidP="004B7B72">
          <w:pPr>
            <w:pStyle w:val="54243C9BD9BC4FA38B54DA06BC0E01B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B4EA11BE87EA4267A61EBAE365FC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1C53F-0AE2-46A1-8024-DBE04A083C16}"/>
      </w:docPartPr>
      <w:docPartBody>
        <w:p w:rsidR="00CF5C34" w:rsidRDefault="004B7B72" w:rsidP="004B7B72">
          <w:pPr>
            <w:pStyle w:val="B4EA11BE87EA4267A61EBAE365FC3F33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D51A85548FA24B7989FBEAAF2B649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1FC56-F36F-4D29-8AE2-8AB455E7A62D}"/>
      </w:docPartPr>
      <w:docPartBody>
        <w:p w:rsidR="00CF5C34" w:rsidRDefault="004B7B72" w:rsidP="004B7B72">
          <w:pPr>
            <w:pStyle w:val="D51A85548FA24B7989FBEAAF2B6491FC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72"/>
    <w:rsid w:val="004B7B72"/>
    <w:rsid w:val="008B5C74"/>
    <w:rsid w:val="00C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7B72"/>
    <w:rPr>
      <w:color w:val="808080"/>
    </w:rPr>
  </w:style>
  <w:style w:type="paragraph" w:customStyle="1" w:styleId="54243C9BD9BC4FA38B54DA06BC0E01B8">
    <w:name w:val="54243C9BD9BC4FA38B54DA06BC0E01B8"/>
    <w:rsid w:val="004B7B72"/>
  </w:style>
  <w:style w:type="paragraph" w:customStyle="1" w:styleId="B4EA11BE87EA4267A61EBAE365FC3F33">
    <w:name w:val="B4EA11BE87EA4267A61EBAE365FC3F33"/>
    <w:rsid w:val="004B7B72"/>
  </w:style>
  <w:style w:type="paragraph" w:customStyle="1" w:styleId="D51A85548FA24B7989FBEAAF2B6491FC">
    <w:name w:val="D51A85548FA24B7989FBEAAF2B6491FC"/>
    <w:rsid w:val="004B7B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600 Engineering Economics and Cost Analysis</vt:lpstr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 600 Engineering Economics and Cost Analysis</dc:title>
  <dc:subject/>
  <dc:creator>Rushabh Barbhaya</dc:creator>
  <cp:keywords/>
  <dc:description/>
  <cp:lastModifiedBy>Rushabh Barbhaya</cp:lastModifiedBy>
  <cp:revision>3</cp:revision>
  <dcterms:created xsi:type="dcterms:W3CDTF">2018-04-05T07:55:00Z</dcterms:created>
  <dcterms:modified xsi:type="dcterms:W3CDTF">2018-04-05T08:04:00Z</dcterms:modified>
</cp:coreProperties>
</file>