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4E" w:rsidRDefault="003A7F55" w:rsidP="00904979">
      <w:pPr>
        <w:pStyle w:val="Heading1"/>
        <w:jc w:val="both"/>
      </w:pPr>
      <w:r>
        <w:t>Discussion 10</w:t>
      </w:r>
    </w:p>
    <w:p w:rsidR="00904979" w:rsidRDefault="00904979" w:rsidP="00904979">
      <w:pPr>
        <w:jc w:val="both"/>
      </w:pPr>
    </w:p>
    <w:p w:rsidR="00A27F9E" w:rsidRDefault="00904979" w:rsidP="00904979">
      <w:pPr>
        <w:spacing w:after="0"/>
        <w:jc w:val="both"/>
      </w:pPr>
      <w:r w:rsidRPr="00904979">
        <w:rPr>
          <w:b/>
        </w:rPr>
        <w:t>Article:</w:t>
      </w:r>
      <w:r w:rsidR="003A7F55">
        <w:rPr>
          <w:b/>
        </w:rPr>
        <w:t xml:space="preserve"> </w:t>
      </w:r>
      <w:r w:rsidR="003A7F55">
        <w:t>Revisiting the history of the cellphone</w:t>
      </w:r>
    </w:p>
    <w:p w:rsidR="00904979" w:rsidRDefault="00904979" w:rsidP="00904979">
      <w:pPr>
        <w:spacing w:after="0"/>
        <w:jc w:val="both"/>
      </w:pPr>
      <w:r w:rsidRPr="00904979">
        <w:rPr>
          <w:b/>
        </w:rPr>
        <w:t>Link:</w:t>
      </w:r>
      <w:r>
        <w:t xml:space="preserve"> </w:t>
      </w:r>
      <w:hyperlink r:id="rId8" w:history="1">
        <w:r w:rsidR="003A7F55" w:rsidRPr="003A7F55">
          <w:rPr>
            <w:rStyle w:val="Hyperlink"/>
          </w:rPr>
          <w:t>www.thehindu.com</w:t>
        </w:r>
      </w:hyperlink>
    </w:p>
    <w:p w:rsidR="00A27F9E" w:rsidRDefault="00904979" w:rsidP="00A27F9E">
      <w:pPr>
        <w:spacing w:after="0"/>
        <w:jc w:val="both"/>
      </w:pPr>
      <w:r w:rsidRPr="00904979">
        <w:rPr>
          <w:b/>
        </w:rPr>
        <w:t>Author:</w:t>
      </w:r>
      <w:r w:rsidR="003A7F55">
        <w:t xml:space="preserve"> </w:t>
      </w:r>
      <w:proofErr w:type="spellStart"/>
      <w:r w:rsidR="003A7F55">
        <w:t>Tushar</w:t>
      </w:r>
      <w:proofErr w:type="spellEnd"/>
      <w:r w:rsidR="003A7F55">
        <w:t xml:space="preserve"> Burman</w:t>
      </w:r>
    </w:p>
    <w:p w:rsidR="00904979" w:rsidRDefault="00904979" w:rsidP="00A27F9E">
      <w:pPr>
        <w:spacing w:after="0"/>
        <w:jc w:val="both"/>
      </w:pPr>
      <w:r w:rsidRPr="00904979">
        <w:rPr>
          <w:b/>
        </w:rPr>
        <w:t>Publishing Date:</w:t>
      </w:r>
      <w:r>
        <w:t xml:space="preserve"> </w:t>
      </w:r>
      <w:r w:rsidR="003A7F55">
        <w:t>April 16, 2018</w:t>
      </w:r>
    </w:p>
    <w:p w:rsidR="00904979" w:rsidRDefault="00904979" w:rsidP="00904979">
      <w:pPr>
        <w:spacing w:after="0"/>
        <w:jc w:val="both"/>
      </w:pPr>
    </w:p>
    <w:p w:rsidR="00904979" w:rsidRDefault="00904979" w:rsidP="00904979">
      <w:pPr>
        <w:spacing w:after="0"/>
        <w:jc w:val="both"/>
      </w:pPr>
      <w:r>
        <w:t>Synopsis:</w:t>
      </w:r>
    </w:p>
    <w:p w:rsidR="003A7F55" w:rsidRDefault="00904979" w:rsidP="003A7F55">
      <w:pPr>
        <w:spacing w:after="0"/>
        <w:jc w:val="both"/>
      </w:pPr>
      <w:r>
        <w:tab/>
      </w:r>
      <w:r w:rsidR="003A7F55">
        <w:t xml:space="preserve">The first cellular mobile phone went on sale back in 1983 with Motorola </w:t>
      </w:r>
      <w:proofErr w:type="spellStart"/>
      <w:r w:rsidR="003A7F55">
        <w:t>DynaTAC</w:t>
      </w:r>
      <w:proofErr w:type="spellEnd"/>
      <w:r w:rsidR="003A7F55">
        <w:t xml:space="preserve"> 8000X. Although laughable by today’s standards. It was a revolution back then. The mobile industry has been accelerating ever since. </w:t>
      </w:r>
    </w:p>
    <w:p w:rsidR="003A7F55" w:rsidRDefault="003A7F55" w:rsidP="003A7F55">
      <w:pPr>
        <w:spacing w:after="0"/>
        <w:jc w:val="both"/>
      </w:pPr>
      <w:r>
        <w:tab/>
        <w:t>The 1</w:t>
      </w:r>
      <w:r w:rsidRPr="003A7F55">
        <w:rPr>
          <w:vertAlign w:val="superscript"/>
        </w:rPr>
        <w:t>st</w:t>
      </w:r>
      <w:r>
        <w:t xml:space="preserve"> commercially available mobile phone was introduced by NTT (japan) in 1979 and used CDMA tech. Then came 2G, GSM with the growth of mobile data technology (GPRS and EDGE). Nokia was major contributor to GSM model of technology</w:t>
      </w:r>
      <w:r w:rsidR="00424691">
        <w:t xml:space="preserve">. </w:t>
      </w:r>
      <w:r w:rsidR="00424691" w:rsidRPr="00424691">
        <w:t>However, they only started taking the mobile phone business seriously in 1992.</w:t>
      </w:r>
      <w:r w:rsidR="00424691">
        <w:t xml:space="preserve"> Phones like 5110 and 3300 became the globally dominated cellphones. </w:t>
      </w:r>
    </w:p>
    <w:p w:rsidR="00424691" w:rsidRDefault="00424691" w:rsidP="003A7F55">
      <w:pPr>
        <w:spacing w:after="0"/>
        <w:jc w:val="both"/>
      </w:pPr>
      <w:r>
        <w:tab/>
        <w:t>Camera in phones made a debut in 2000 in Japan and South Korea with a laughable 0.11 and 0.35 megapixel resolutions. In India, Nokia’s 7650 was the first cellular phone with camera with a 0.3 MP camera.</w:t>
      </w:r>
    </w:p>
    <w:p w:rsidR="00424691" w:rsidRDefault="00424691" w:rsidP="003A7F55">
      <w:pPr>
        <w:spacing w:after="0"/>
        <w:jc w:val="both"/>
      </w:pPr>
      <w:r>
        <w:tab/>
        <w:t xml:space="preserve">Sony came up with Ericsson T36 with Bluetooth and other sharing technology in 2000. </w:t>
      </w:r>
      <w:proofErr w:type="gramStart"/>
      <w:r w:rsidRPr="00424691">
        <w:t>for</w:t>
      </w:r>
      <w:proofErr w:type="gramEnd"/>
      <w:r w:rsidRPr="00424691">
        <w:t xml:space="preserve"> the first time — send and receive files, photos and contacts from other Bluetooth-enabled phone users wirelessly. Bluetooth was designed to enable wireless headsets, and continues to be the standard for most devices to interconnect across short distances.</w:t>
      </w:r>
    </w:p>
    <w:p w:rsidR="00424691" w:rsidRDefault="00424691" w:rsidP="003A7F55">
      <w:pPr>
        <w:spacing w:after="0"/>
        <w:jc w:val="both"/>
      </w:pPr>
      <w:r>
        <w:tab/>
      </w:r>
      <w:r w:rsidRPr="00424691">
        <w:t>In 2001 came a new, more efficient, faster (for data services) type of mobile network, 3G, first deployed in Japan. In India, we’ve seen different types of 3G networks starting in 2008, including the earlier Reliance network (based on a standard called CDMA2000) and the more recent W-CDMA based networks. 3G networks and standards allowed wireless broadband to be practical in India for the first time, and provided varying levels of speed.</w:t>
      </w:r>
    </w:p>
    <w:p w:rsidR="001E3ABE" w:rsidRDefault="00424691" w:rsidP="003D563D">
      <w:pPr>
        <w:spacing w:after="0"/>
        <w:jc w:val="both"/>
      </w:pPr>
      <w:r>
        <w:tab/>
        <w:t>Blackberry was known for its rock-solid email integration and a stunning instant messaging platform. Android although beat Apple to a revolutionary tou</w:t>
      </w:r>
      <w:r w:rsidR="00F64DEF">
        <w:t>ch-screen mobile (2005), they had to revisit the drawing board after invention on iPhone in 2007.</w:t>
      </w:r>
    </w:p>
    <w:p w:rsidR="00F64DEF" w:rsidRDefault="00F64DEF" w:rsidP="003D563D">
      <w:pPr>
        <w:spacing w:after="0"/>
        <w:jc w:val="both"/>
      </w:pPr>
      <w:r>
        <w:tab/>
        <w:t>After the invention of iPhone in 2007, changed the mobile computing platform. It started the ‘smart phone’ revolution. And the telecommunication industry changed and made variations as per the need of ‘smart phone’.</w:t>
      </w:r>
    </w:p>
    <w:p w:rsidR="00F64DEF" w:rsidRPr="00904979" w:rsidRDefault="00F64DEF" w:rsidP="003D563D">
      <w:pPr>
        <w:spacing w:after="0"/>
        <w:jc w:val="both"/>
      </w:pPr>
      <w:r>
        <w:tab/>
        <w:t>T</w:t>
      </w:r>
      <w:r w:rsidRPr="00F64DEF">
        <w:t>he first 4G network, based on the LTE standard, made its début in 2009 in Sweden. India received its first through Airtel in 2012.</w:t>
      </w:r>
      <w:r>
        <w:t xml:space="preserve"> The upcoming 5G network plans to draw gigabit speed for the need of staying connected.</w:t>
      </w:r>
      <w:bookmarkStart w:id="0" w:name="_GoBack"/>
      <w:bookmarkEnd w:id="0"/>
    </w:p>
    <w:sectPr w:rsidR="00F64DEF" w:rsidRPr="00904979" w:rsidSect="00904979">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D7B" w:rsidRDefault="00B46D7B" w:rsidP="00904979">
      <w:pPr>
        <w:spacing w:after="0" w:line="240" w:lineRule="auto"/>
      </w:pPr>
      <w:r>
        <w:separator/>
      </w:r>
    </w:p>
  </w:endnote>
  <w:endnote w:type="continuationSeparator" w:id="0">
    <w:p w:rsidR="00B46D7B" w:rsidRDefault="00B46D7B" w:rsidP="0090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979" w:rsidRDefault="00904979">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F64DEF">
      <w:rPr>
        <w:noProof/>
        <w:color w:val="5B9BD5" w:themeColor="accent1"/>
        <w:sz w:val="20"/>
        <w:szCs w:val="20"/>
      </w:rPr>
      <w:t>1</w:t>
    </w:r>
    <w:r>
      <w:rPr>
        <w:color w:val="5B9BD5" w:themeColor="accent1"/>
        <w:sz w:val="20"/>
        <w:szCs w:val="20"/>
      </w:rPr>
      <w:fldChar w:fldCharType="end"/>
    </w:r>
  </w:p>
  <w:p w:rsidR="00904979" w:rsidRDefault="0090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D7B" w:rsidRDefault="00B46D7B" w:rsidP="00904979">
      <w:pPr>
        <w:spacing w:after="0" w:line="240" w:lineRule="auto"/>
      </w:pPr>
      <w:r>
        <w:separator/>
      </w:r>
    </w:p>
  </w:footnote>
  <w:footnote w:type="continuationSeparator" w:id="0">
    <w:p w:rsidR="00B46D7B" w:rsidRDefault="00B46D7B" w:rsidP="0090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54243C9BD9BC4FA38B54DA06BC0E01B8"/>
      </w:placeholder>
      <w:dataBinding w:prefixMappings="xmlns:ns0='http://purl.org/dc/elements/1.1/' xmlns:ns1='http://schemas.openxmlformats.org/package/2006/metadata/core-properties' " w:xpath="/ns1:coreProperties[1]/ns0:creator[1]" w:storeItemID="{6C3C8BC8-F283-45AE-878A-BAB7291924A1}"/>
      <w:text/>
    </w:sdtPr>
    <w:sdtEndPr/>
    <w:sdtContent>
      <w:p w:rsidR="00904979" w:rsidRDefault="00D06306">
        <w:pPr>
          <w:pStyle w:val="Header"/>
          <w:jc w:val="right"/>
          <w:rPr>
            <w:caps/>
            <w:color w:val="44546A" w:themeColor="text2"/>
            <w:sz w:val="20"/>
            <w:szCs w:val="20"/>
          </w:rPr>
        </w:pPr>
        <w:r>
          <w:rPr>
            <w:caps/>
            <w:color w:val="44546A" w:themeColor="text2"/>
            <w:sz w:val="20"/>
            <w:szCs w:val="20"/>
          </w:rPr>
          <w:t>Rushabh Barbhaya</w:t>
        </w:r>
      </w:p>
    </w:sdtContent>
  </w:sdt>
  <w:sdt>
    <w:sdtPr>
      <w:rPr>
        <w:caps/>
        <w:color w:val="44546A" w:themeColor="text2"/>
        <w:sz w:val="20"/>
        <w:szCs w:val="20"/>
      </w:rPr>
      <w:alias w:val="Date"/>
      <w:tag w:val="Date"/>
      <w:id w:val="-304078227"/>
      <w:placeholder>
        <w:docPart w:val="B4EA11BE87EA4267A61EBAE365FC3F33"/>
      </w:placeholder>
      <w:dataBinding w:prefixMappings="xmlns:ns0='http://schemas.microsoft.com/office/2006/coverPageProps' " w:xpath="/ns0:CoverPageProperties[1]/ns0:PublishDate[1]" w:storeItemID="{55AF091B-3C7A-41E3-B477-F2FDAA23CFDA}"/>
      <w:date w:fullDate="2018-04-12T00:00:00Z">
        <w:dateFormat w:val="M/d/yy"/>
        <w:lid w:val="en-US"/>
        <w:storeMappedDataAs w:val="dateTime"/>
        <w:calendar w:val="gregorian"/>
      </w:date>
    </w:sdtPr>
    <w:sdtEndPr/>
    <w:sdtContent>
      <w:p w:rsidR="00904979" w:rsidRDefault="00A27F9E">
        <w:pPr>
          <w:pStyle w:val="Header"/>
          <w:jc w:val="right"/>
          <w:rPr>
            <w:caps/>
            <w:color w:val="44546A" w:themeColor="text2"/>
            <w:sz w:val="20"/>
            <w:szCs w:val="20"/>
          </w:rPr>
        </w:pPr>
        <w:r>
          <w:rPr>
            <w:caps/>
            <w:color w:val="44546A" w:themeColor="text2"/>
            <w:sz w:val="20"/>
            <w:szCs w:val="20"/>
          </w:rPr>
          <w:t>4/12/18</w:t>
        </w:r>
      </w:p>
    </w:sdtContent>
  </w:sdt>
  <w:p w:rsidR="00904979" w:rsidRDefault="00B46D7B">
    <w:pPr>
      <w:pStyle w:val="Header"/>
      <w:jc w:val="center"/>
      <w:rPr>
        <w:color w:val="44546A" w:themeColor="text2"/>
        <w:sz w:val="20"/>
        <w:szCs w:val="20"/>
      </w:rPr>
    </w:pPr>
    <w:sdt>
      <w:sdtPr>
        <w:rPr>
          <w:caps/>
          <w:color w:val="44546A" w:themeColor="text2"/>
          <w:sz w:val="20"/>
          <w:szCs w:val="20"/>
        </w:rPr>
        <w:alias w:val="Title"/>
        <w:tag w:val=""/>
        <w:id w:val="-484788024"/>
        <w:placeholder>
          <w:docPart w:val="D51A85548FA24B7989FBEAAF2B6491F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04979">
          <w:rPr>
            <w:caps/>
            <w:color w:val="44546A" w:themeColor="text2"/>
            <w:sz w:val="20"/>
            <w:szCs w:val="20"/>
          </w:rPr>
          <w:t>EM 600 Engineering Economics and Cost Analysis</w:t>
        </w:r>
      </w:sdtContent>
    </w:sdt>
  </w:p>
  <w:p w:rsidR="00904979" w:rsidRDefault="0090497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57785</wp:posOffset>
              </wp:positionV>
              <wp:extent cx="5711190" cy="18288"/>
              <wp:effectExtent l="0" t="0" r="22860" b="20320"/>
              <wp:wrapNone/>
              <wp:docPr id="1" name="Rectangle 1"/>
              <wp:cNvGraphicFramePr/>
              <a:graphic xmlns:a="http://schemas.openxmlformats.org/drawingml/2006/main">
                <a:graphicData uri="http://schemas.microsoft.com/office/word/2010/wordprocessingShape">
                  <wps:wsp>
                    <wps:cNvSpPr/>
                    <wps:spPr>
                      <a:xfrm>
                        <a:off x="0" y="0"/>
                        <a:ext cx="5711190" cy="18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0BC94" id="Rectangle 1" o:spid="_x0000_s1026" style="position:absolute;margin-left:3.25pt;margin-top:4.55pt;width:449.7pt;height: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" fillcolor="#5b9bd5 [320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251"/>
    <w:multiLevelType w:val="hybridMultilevel"/>
    <w:tmpl w:val="132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F2AAF"/>
    <w:multiLevelType w:val="hybridMultilevel"/>
    <w:tmpl w:val="613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9"/>
    <w:rsid w:val="000F06AE"/>
    <w:rsid w:val="001E3ABE"/>
    <w:rsid w:val="003A7F55"/>
    <w:rsid w:val="003D563D"/>
    <w:rsid w:val="003D574C"/>
    <w:rsid w:val="00424691"/>
    <w:rsid w:val="00643604"/>
    <w:rsid w:val="006D6A7D"/>
    <w:rsid w:val="00904979"/>
    <w:rsid w:val="00A27F9E"/>
    <w:rsid w:val="00A77B9B"/>
    <w:rsid w:val="00AB017F"/>
    <w:rsid w:val="00B46D7B"/>
    <w:rsid w:val="00C10AD8"/>
    <w:rsid w:val="00C471B5"/>
    <w:rsid w:val="00CD5B7E"/>
    <w:rsid w:val="00D06306"/>
    <w:rsid w:val="00F64DEF"/>
    <w:rsid w:val="00FB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D1721"/>
  <w15:chartTrackingRefBased/>
  <w15:docId w15:val="{693AA165-6D52-439E-83AE-6BDC433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79"/>
  </w:style>
  <w:style w:type="paragraph" w:styleId="Footer">
    <w:name w:val="footer"/>
    <w:basedOn w:val="Normal"/>
    <w:link w:val="FooterChar"/>
    <w:uiPriority w:val="99"/>
    <w:unhideWhenUsed/>
    <w:rsid w:val="0090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79"/>
  </w:style>
  <w:style w:type="character" w:styleId="PlaceholderText">
    <w:name w:val="Placeholder Text"/>
    <w:basedOn w:val="DefaultParagraphFont"/>
    <w:uiPriority w:val="99"/>
    <w:semiHidden/>
    <w:rsid w:val="00904979"/>
    <w:rPr>
      <w:color w:val="808080"/>
    </w:rPr>
  </w:style>
  <w:style w:type="character" w:customStyle="1" w:styleId="Heading1Char">
    <w:name w:val="Heading 1 Char"/>
    <w:basedOn w:val="DefaultParagraphFont"/>
    <w:link w:val="Heading1"/>
    <w:uiPriority w:val="9"/>
    <w:rsid w:val="009049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4979"/>
    <w:rPr>
      <w:color w:val="0563C1" w:themeColor="hyperlink"/>
      <w:u w:val="single"/>
    </w:rPr>
  </w:style>
  <w:style w:type="paragraph" w:styleId="ListParagraph">
    <w:name w:val="List Paragraph"/>
    <w:basedOn w:val="Normal"/>
    <w:uiPriority w:val="34"/>
    <w:qFormat/>
    <w:rsid w:val="00FB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indu.com/sci-tech/technology/revisiting-the-history-of-the-cellphone/article23560685.ece?homepage=tr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243C9BD9BC4FA38B54DA06BC0E01B8"/>
        <w:category>
          <w:name w:val="General"/>
          <w:gallery w:val="placeholder"/>
        </w:category>
        <w:types>
          <w:type w:val="bbPlcHdr"/>
        </w:types>
        <w:behaviors>
          <w:behavior w:val="content"/>
        </w:behaviors>
        <w:guid w:val="{6C764F70-CEFB-4AB0-B8E1-DF08569F7A3A}"/>
      </w:docPartPr>
      <w:docPartBody>
        <w:p w:rsidR="00CF5C34" w:rsidRDefault="004B7B72" w:rsidP="004B7B72">
          <w:pPr>
            <w:pStyle w:val="54243C9BD9BC4FA38B54DA06BC0E01B8"/>
          </w:pPr>
          <w:r>
            <w:rPr>
              <w:rStyle w:val="PlaceholderText"/>
            </w:rPr>
            <w:t>[Author name]</w:t>
          </w:r>
        </w:p>
      </w:docPartBody>
    </w:docPart>
    <w:docPart>
      <w:docPartPr>
        <w:name w:val="B4EA11BE87EA4267A61EBAE365FC3F33"/>
        <w:category>
          <w:name w:val="General"/>
          <w:gallery w:val="placeholder"/>
        </w:category>
        <w:types>
          <w:type w:val="bbPlcHdr"/>
        </w:types>
        <w:behaviors>
          <w:behavior w:val="content"/>
        </w:behaviors>
        <w:guid w:val="{9DB1C53F-0AE2-46A1-8024-DBE04A083C16}"/>
      </w:docPartPr>
      <w:docPartBody>
        <w:p w:rsidR="00CF5C34" w:rsidRDefault="004B7B72" w:rsidP="004B7B72">
          <w:pPr>
            <w:pStyle w:val="B4EA11BE87EA4267A61EBAE365FC3F33"/>
          </w:pPr>
          <w:r>
            <w:rPr>
              <w:rStyle w:val="PlaceholderText"/>
            </w:rPr>
            <w:t>[Date]</w:t>
          </w:r>
        </w:p>
      </w:docPartBody>
    </w:docPart>
    <w:docPart>
      <w:docPartPr>
        <w:name w:val="D51A85548FA24B7989FBEAAF2B6491FC"/>
        <w:category>
          <w:name w:val="General"/>
          <w:gallery w:val="placeholder"/>
        </w:category>
        <w:types>
          <w:type w:val="bbPlcHdr"/>
        </w:types>
        <w:behaviors>
          <w:behavior w:val="content"/>
        </w:behaviors>
        <w:guid w:val="{7C91FC56-F36F-4D29-8AE2-8AB455E7A62D}"/>
      </w:docPartPr>
      <w:docPartBody>
        <w:p w:rsidR="00CF5C34" w:rsidRDefault="004B7B72" w:rsidP="004B7B72">
          <w:pPr>
            <w:pStyle w:val="D51A85548FA24B7989FBEAAF2B6491F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72"/>
    <w:rsid w:val="00477120"/>
    <w:rsid w:val="004B7B72"/>
    <w:rsid w:val="008B5C74"/>
    <w:rsid w:val="00CF5C34"/>
    <w:rsid w:val="00EA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B72"/>
    <w:rPr>
      <w:color w:val="808080"/>
    </w:rPr>
  </w:style>
  <w:style w:type="paragraph" w:customStyle="1" w:styleId="54243C9BD9BC4FA38B54DA06BC0E01B8">
    <w:name w:val="54243C9BD9BC4FA38B54DA06BC0E01B8"/>
    <w:rsid w:val="004B7B72"/>
  </w:style>
  <w:style w:type="paragraph" w:customStyle="1" w:styleId="B4EA11BE87EA4267A61EBAE365FC3F33">
    <w:name w:val="B4EA11BE87EA4267A61EBAE365FC3F33"/>
    <w:rsid w:val="004B7B72"/>
  </w:style>
  <w:style w:type="paragraph" w:customStyle="1" w:styleId="D51A85548FA24B7989FBEAAF2B6491FC">
    <w:name w:val="D51A85548FA24B7989FBEAAF2B6491FC"/>
    <w:rsid w:val="004B7B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EM 600 Engineering Economics and Cost Analysis</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Engineering Economics and Cost Analysis</dc:title>
  <dc:subject/>
  <dc:creator>Rushabh Barbhaya</dc:creator>
  <cp:keywords/>
  <dc:description/>
  <cp:lastModifiedBy>Rushabh Barbhaya</cp:lastModifiedBy>
  <cp:revision>2</cp:revision>
  <dcterms:created xsi:type="dcterms:W3CDTF">2018-04-19T01:40:00Z</dcterms:created>
  <dcterms:modified xsi:type="dcterms:W3CDTF">2018-04-19T01:40:00Z</dcterms:modified>
</cp:coreProperties>
</file>