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14" w:rsidRPr="00C032F7" w:rsidRDefault="00174914" w:rsidP="00C032F7">
      <w:pPr>
        <w:pStyle w:val="Heading2"/>
        <w:spacing w:before="0"/>
        <w:jc w:val="center"/>
        <w:rPr>
          <w:rFonts w:asciiTheme="minorHAnsi" w:hAnsiTheme="minorHAnsi"/>
          <w:sz w:val="32"/>
        </w:rPr>
      </w:pPr>
      <w:r w:rsidRPr="001A10A4">
        <w:rPr>
          <w:rFonts w:asciiTheme="minorHAnsi" w:hAnsiTheme="minorHAnsi"/>
          <w:sz w:val="32"/>
        </w:rPr>
        <w:t>Homework 4</w:t>
      </w:r>
    </w:p>
    <w:p w:rsidR="005F092C" w:rsidRPr="001A10A4" w:rsidRDefault="00EF6115" w:rsidP="00C032F7">
      <w:pPr>
        <w:pStyle w:val="Heading1"/>
        <w:tabs>
          <w:tab w:val="center" w:pos="3327"/>
        </w:tabs>
        <w:spacing w:after="142"/>
        <w:ind w:left="-15" w:firstLine="0"/>
        <w:rPr>
          <w:rFonts w:asciiTheme="minorHAnsi" w:hAnsiTheme="minorHAnsi"/>
        </w:rPr>
      </w:pPr>
      <w:r>
        <w:rPr>
          <w:rFonts w:asciiTheme="minorHAnsi" w:hAnsiTheme="minorHAnsi"/>
        </w:rPr>
        <w:t>4.1</w:t>
      </w:r>
      <w:r>
        <w:rPr>
          <w:rFonts w:asciiTheme="minorHAnsi" w:hAnsiTheme="minorHAnsi"/>
        </w:rPr>
        <w:tab/>
        <w:t>Derived Dice Rolls</w:t>
      </w:r>
    </w:p>
    <w:p w:rsidR="005F092C" w:rsidRPr="00EF6115" w:rsidRDefault="00676AD9">
      <w:pPr>
        <w:spacing w:after="46"/>
        <w:rPr>
          <w:rFonts w:asciiTheme="minorHAnsi" w:hAnsiTheme="minorHAnsi"/>
          <w:b/>
        </w:rPr>
      </w:pPr>
      <w:r w:rsidRPr="00EF6115">
        <w:rPr>
          <w:rFonts w:asciiTheme="minorHAnsi" w:hAnsiTheme="minorHAnsi"/>
          <w:b/>
        </w:rPr>
        <w:t xml:space="preserve">Use the </w:t>
      </w:r>
      <w:r w:rsidRPr="00EF6115">
        <w:rPr>
          <w:rFonts w:asciiTheme="minorHAnsi" w:eastAsia="Calibri" w:hAnsiTheme="minorHAnsi" w:cs="Calibri"/>
          <w:b/>
        </w:rPr>
        <w:t>random.org</w:t>
      </w:r>
      <w:r w:rsidR="00174914" w:rsidRPr="00EF6115">
        <w:rPr>
          <w:rFonts w:asciiTheme="minorHAnsi" w:hAnsiTheme="minorHAnsi"/>
          <w:b/>
          <w:vertAlign w:val="superscript"/>
        </w:rPr>
        <w:t xml:space="preserve"> </w:t>
      </w:r>
      <w:r w:rsidRPr="00EF6115">
        <w:rPr>
          <w:rFonts w:asciiTheme="minorHAnsi" w:hAnsiTheme="minorHAnsi"/>
          <w:b/>
        </w:rPr>
        <w:t xml:space="preserve">generator to roll </w:t>
      </w:r>
      <w:r w:rsidRPr="00EF6115">
        <w:rPr>
          <w:rFonts w:asciiTheme="minorHAnsi" w:hAnsiTheme="minorHAnsi"/>
          <w:b/>
          <w:i/>
        </w:rPr>
        <w:t xml:space="preserve">N </w:t>
      </w:r>
      <w:r w:rsidRPr="00EF6115">
        <w:rPr>
          <w:rFonts w:asciiTheme="minorHAnsi" w:hAnsiTheme="minorHAnsi"/>
          <w:b/>
        </w:rPr>
        <w:t xml:space="preserve">= 30 samples of two virtual dice. The discrete random variable </w:t>
      </w:r>
      <w:r w:rsidRPr="00EF6115">
        <w:rPr>
          <w:rFonts w:asciiTheme="minorHAnsi" w:hAnsiTheme="minorHAnsi"/>
          <w:b/>
          <w:i/>
        </w:rPr>
        <w:t xml:space="preserve">Z </w:t>
      </w:r>
      <w:r w:rsidRPr="00EF6115">
        <w:rPr>
          <w:rFonts w:asciiTheme="minorHAnsi" w:hAnsiTheme="minorHAnsi"/>
          <w:b/>
        </w:rPr>
        <w:t>is a function of the left (</w:t>
      </w:r>
      <w:r w:rsidRPr="00EF6115">
        <w:rPr>
          <w:rFonts w:asciiTheme="minorHAnsi" w:hAnsiTheme="minorHAnsi"/>
          <w:b/>
          <w:i/>
        </w:rPr>
        <w:t>Z</w:t>
      </w:r>
      <w:r w:rsidRPr="00EF6115">
        <w:rPr>
          <w:rFonts w:asciiTheme="minorHAnsi" w:hAnsiTheme="minorHAnsi"/>
          <w:b/>
          <w:i/>
          <w:vertAlign w:val="subscript"/>
        </w:rPr>
        <w:t>L</w:t>
      </w:r>
      <w:r w:rsidRPr="00EF6115">
        <w:rPr>
          <w:rFonts w:asciiTheme="minorHAnsi" w:hAnsiTheme="minorHAnsi"/>
          <w:b/>
        </w:rPr>
        <w:t>) and right (</w:t>
      </w:r>
      <w:r w:rsidRPr="00EF6115">
        <w:rPr>
          <w:rFonts w:asciiTheme="minorHAnsi" w:hAnsiTheme="minorHAnsi"/>
          <w:b/>
          <w:i/>
        </w:rPr>
        <w:t>Z</w:t>
      </w:r>
      <w:r w:rsidRPr="00EF6115">
        <w:rPr>
          <w:rFonts w:asciiTheme="minorHAnsi" w:hAnsiTheme="minorHAnsi"/>
          <w:b/>
          <w:i/>
          <w:vertAlign w:val="subscript"/>
        </w:rPr>
        <w:t>R</w:t>
      </w:r>
      <w:r w:rsidRPr="00EF6115">
        <w:rPr>
          <w:rFonts w:asciiTheme="minorHAnsi" w:hAnsiTheme="minorHAnsi"/>
          <w:b/>
        </w:rPr>
        <w:t>) dice value as follows:</w:t>
      </w:r>
    </w:p>
    <w:p w:rsidR="005F092C" w:rsidRPr="00EF6115" w:rsidRDefault="00676AD9">
      <w:pPr>
        <w:spacing w:after="122" w:line="259" w:lineRule="auto"/>
        <w:ind w:left="3640" w:firstLine="0"/>
        <w:jc w:val="left"/>
        <w:rPr>
          <w:rFonts w:asciiTheme="minorHAnsi" w:hAnsiTheme="minorHAnsi"/>
          <w:b/>
        </w:rPr>
      </w:pPr>
      <w:r w:rsidRPr="00EF6115">
        <w:rPr>
          <w:rFonts w:asciiTheme="minorHAnsi" w:hAnsiTheme="minorHAnsi"/>
          <w:b/>
          <w:noProof/>
        </w:rPr>
        <w:drawing>
          <wp:inline distT="0" distB="0" distL="0" distR="0">
            <wp:extent cx="1243584" cy="371856"/>
            <wp:effectExtent l="0" t="0" r="0" b="0"/>
            <wp:docPr id="2044" name="Picture 2044"/>
            <wp:cNvGraphicFramePr/>
            <a:graphic xmlns:a="http://schemas.openxmlformats.org/drawingml/2006/main">
              <a:graphicData uri="http://schemas.openxmlformats.org/drawingml/2006/picture">
                <pic:pic xmlns:pic="http://schemas.openxmlformats.org/drawingml/2006/picture">
                  <pic:nvPicPr>
                    <pic:cNvPr id="2044" name="Picture 2044"/>
                    <pic:cNvPicPr/>
                  </pic:nvPicPr>
                  <pic:blipFill>
                    <a:blip r:embed="rId9"/>
                    <a:stretch>
                      <a:fillRect/>
                    </a:stretch>
                  </pic:blipFill>
                  <pic:spPr>
                    <a:xfrm>
                      <a:off x="0" y="0"/>
                      <a:ext cx="1243584" cy="371856"/>
                    </a:xfrm>
                    <a:prstGeom prst="rect">
                      <a:avLst/>
                    </a:prstGeom>
                  </pic:spPr>
                </pic:pic>
              </a:graphicData>
            </a:graphic>
          </wp:inline>
        </w:drawing>
      </w:r>
    </w:p>
    <w:p w:rsidR="005F092C" w:rsidRPr="00EF6115" w:rsidRDefault="00174914" w:rsidP="00C032F7">
      <w:pPr>
        <w:spacing w:after="0"/>
        <w:ind w:left="351"/>
        <w:rPr>
          <w:rFonts w:asciiTheme="minorHAnsi" w:hAnsiTheme="minorHAnsi"/>
          <w:b/>
        </w:rPr>
      </w:pPr>
      <w:r w:rsidRPr="00EF6115">
        <w:rPr>
          <w:rFonts w:asciiTheme="minorHAnsi" w:hAnsiTheme="minorHAnsi"/>
          <w:b/>
        </w:rPr>
        <w:t xml:space="preserve">Where </w:t>
      </w:r>
      <w:r w:rsidRPr="00EF6115">
        <w:rPr>
          <w:rFonts w:ascii="Cambria Math" w:hAnsi="Cambria Math" w:cs="Cambria Math"/>
          <w:b/>
        </w:rPr>
        <w:t>⌜⌝</w:t>
      </w:r>
      <w:r w:rsidRPr="00EF6115">
        <w:rPr>
          <w:rFonts w:asciiTheme="minorHAnsi" w:hAnsiTheme="minorHAnsi"/>
          <w:b/>
        </w:rPr>
        <w:t xml:space="preserve"> is</w:t>
      </w:r>
      <w:r w:rsidR="00676AD9" w:rsidRPr="00EF6115">
        <w:rPr>
          <w:rFonts w:asciiTheme="minorHAnsi" w:hAnsiTheme="minorHAnsi"/>
          <w:b/>
        </w:rPr>
        <w:t xml:space="preserve"> the mathematical ceiling function (i.e. round up to whole number).</w:t>
      </w:r>
    </w:p>
    <w:p w:rsidR="005F092C" w:rsidRPr="00EF6115" w:rsidRDefault="00676AD9" w:rsidP="00C032F7">
      <w:pPr>
        <w:numPr>
          <w:ilvl w:val="0"/>
          <w:numId w:val="1"/>
        </w:numPr>
        <w:spacing w:after="0"/>
        <w:ind w:hanging="429"/>
        <w:rPr>
          <w:rFonts w:asciiTheme="minorHAnsi" w:hAnsiTheme="minorHAnsi"/>
          <w:b/>
        </w:rPr>
      </w:pPr>
      <w:r w:rsidRPr="00EF6115">
        <w:rPr>
          <w:rFonts w:asciiTheme="minorHAnsi" w:hAnsiTheme="minorHAnsi"/>
          <w:b/>
        </w:rPr>
        <w:t xml:space="preserve">Write the number of observations for each value of </w:t>
      </w:r>
      <w:r w:rsidRPr="00EF6115">
        <w:rPr>
          <w:rFonts w:asciiTheme="minorHAnsi" w:hAnsiTheme="minorHAnsi"/>
          <w:b/>
          <w:i/>
        </w:rPr>
        <w:t xml:space="preserve">Z </w:t>
      </w:r>
      <w:r w:rsidR="00174914" w:rsidRPr="00EF6115">
        <w:rPr>
          <w:rFonts w:ascii="Cambria Math" w:hAnsi="Cambria Math" w:cs="Cambria Math"/>
          <w:b/>
        </w:rPr>
        <w:t>∈</w:t>
      </w:r>
      <w:r w:rsidR="00174914" w:rsidRPr="00EF6115">
        <w:rPr>
          <w:rFonts w:asciiTheme="minorHAnsi" w:hAnsiTheme="minorHAnsi"/>
          <w:b/>
        </w:rPr>
        <w:t xml:space="preserve"> {</w:t>
      </w:r>
      <w:r w:rsidRPr="00EF6115">
        <w:rPr>
          <w:rFonts w:asciiTheme="minorHAnsi" w:hAnsiTheme="minorHAnsi"/>
          <w:b/>
        </w:rPr>
        <w:t>−2</w:t>
      </w:r>
      <w:r w:rsidR="00174914" w:rsidRPr="00EF6115">
        <w:rPr>
          <w:rFonts w:asciiTheme="minorHAnsi" w:hAnsiTheme="minorHAnsi"/>
          <w:b/>
          <w:i/>
        </w:rPr>
        <w:t>,</w:t>
      </w:r>
      <w:r w:rsidR="00174914" w:rsidRPr="00EF6115">
        <w:rPr>
          <w:rFonts w:asciiTheme="minorHAnsi" w:hAnsiTheme="minorHAnsi"/>
          <w:b/>
        </w:rPr>
        <w:t xml:space="preserve"> −</w:t>
      </w:r>
      <w:r w:rsidRPr="00EF6115">
        <w:rPr>
          <w:rFonts w:asciiTheme="minorHAnsi" w:hAnsiTheme="minorHAnsi"/>
          <w:b/>
        </w:rPr>
        <w:t>1</w:t>
      </w:r>
      <w:r w:rsidR="00174914" w:rsidRPr="00EF6115">
        <w:rPr>
          <w:rFonts w:asciiTheme="minorHAnsi" w:hAnsiTheme="minorHAnsi"/>
          <w:b/>
          <w:i/>
        </w:rPr>
        <w:t>,</w:t>
      </w:r>
      <w:r w:rsidR="00174914" w:rsidRPr="00EF6115">
        <w:rPr>
          <w:rFonts w:asciiTheme="minorHAnsi" w:hAnsiTheme="minorHAnsi"/>
          <w:b/>
        </w:rPr>
        <w:t xml:space="preserve"> 0, 1</w:t>
      </w:r>
      <w:r w:rsidR="00174914" w:rsidRPr="00EF6115">
        <w:rPr>
          <w:rFonts w:asciiTheme="minorHAnsi" w:hAnsiTheme="minorHAnsi"/>
          <w:b/>
          <w:i/>
        </w:rPr>
        <w:t>,</w:t>
      </w:r>
      <w:r w:rsidR="00174914" w:rsidRPr="00EF6115">
        <w:rPr>
          <w:rFonts w:asciiTheme="minorHAnsi" w:hAnsiTheme="minorHAnsi"/>
          <w:b/>
        </w:rPr>
        <w:t xml:space="preserve"> 2</w:t>
      </w:r>
      <w:r w:rsidRPr="00EF6115">
        <w:rPr>
          <w:rFonts w:asciiTheme="minorHAnsi" w:hAnsiTheme="minorHAnsi"/>
          <w:b/>
        </w:rPr>
        <w:t>}.</w:t>
      </w:r>
    </w:p>
    <w:tbl>
      <w:tblPr>
        <w:tblW w:w="8000"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000"/>
        <w:gridCol w:w="982"/>
        <w:gridCol w:w="1018"/>
        <w:gridCol w:w="982"/>
        <w:gridCol w:w="1018"/>
        <w:gridCol w:w="1000"/>
        <w:gridCol w:w="1000"/>
      </w:tblGrid>
      <w:tr w:rsidR="00123584" w:rsidRPr="00123584" w:rsidTr="00123584">
        <w:trPr>
          <w:trHeight w:val="336"/>
        </w:trPr>
        <w:tc>
          <w:tcPr>
            <w:tcW w:w="2000" w:type="dxa"/>
            <w:gridSpan w:val="2"/>
            <w:shd w:val="clear" w:color="auto" w:fill="auto"/>
            <w:noWrap/>
            <w:vAlign w:val="bottom"/>
            <w:hideMark/>
          </w:tcPr>
          <w:p w:rsidR="00123584" w:rsidRPr="00123584" w:rsidRDefault="00123584" w:rsidP="00123584">
            <w:pPr>
              <w:spacing w:after="0" w:line="240" w:lineRule="auto"/>
              <w:ind w:firstLine="0"/>
              <w:jc w:val="center"/>
              <w:rPr>
                <w:rFonts w:asciiTheme="minorHAnsi" w:eastAsia="Times New Roman" w:hAnsiTheme="minorHAnsi" w:cs="Times New Roman"/>
                <w:sz w:val="22"/>
              </w:rPr>
            </w:pPr>
            <w:r w:rsidRPr="00123584">
              <w:rPr>
                <w:rFonts w:asciiTheme="minorHAnsi" w:eastAsia="Times New Roman" w:hAnsiTheme="minorHAnsi" w:cs="Times New Roman"/>
                <w:sz w:val="22"/>
              </w:rPr>
              <w:t>Dice Roll</w:t>
            </w:r>
          </w:p>
        </w:tc>
        <w:tc>
          <w:tcPr>
            <w:tcW w:w="2000" w:type="dxa"/>
            <w:gridSpan w:val="2"/>
            <w:shd w:val="clear" w:color="auto" w:fill="auto"/>
            <w:noWrap/>
            <w:vAlign w:val="bottom"/>
            <w:hideMark/>
          </w:tcPr>
          <w:p w:rsidR="00123584" w:rsidRPr="00123584" w:rsidRDefault="00123584" w:rsidP="00123584">
            <w:pPr>
              <w:spacing w:after="0" w:line="240" w:lineRule="auto"/>
              <w:ind w:firstLine="0"/>
              <w:jc w:val="center"/>
              <w:rPr>
                <w:rFonts w:asciiTheme="minorHAnsi" w:eastAsia="Times New Roman" w:hAnsiTheme="minorHAnsi" w:cs="Times New Roman"/>
                <w:sz w:val="22"/>
              </w:rPr>
            </w:pPr>
            <w:r w:rsidRPr="00123584">
              <w:rPr>
                <w:rFonts w:asciiTheme="minorHAnsi" w:eastAsia="Times New Roman" w:hAnsiTheme="minorHAnsi" w:cs="Times New Roman"/>
                <w:sz w:val="22"/>
              </w:rPr>
              <w:t>Z Values</w:t>
            </w:r>
          </w:p>
        </w:tc>
        <w:tc>
          <w:tcPr>
            <w:tcW w:w="2000" w:type="dxa"/>
            <w:gridSpan w:val="2"/>
            <w:shd w:val="clear" w:color="auto" w:fill="auto"/>
            <w:noWrap/>
            <w:vAlign w:val="bottom"/>
            <w:hideMark/>
          </w:tcPr>
          <w:p w:rsidR="00123584" w:rsidRPr="00123584" w:rsidRDefault="00123584" w:rsidP="00123584">
            <w:pPr>
              <w:spacing w:after="0" w:line="240" w:lineRule="auto"/>
              <w:ind w:firstLine="0"/>
              <w:jc w:val="center"/>
              <w:rPr>
                <w:rFonts w:asciiTheme="minorHAnsi" w:eastAsia="Times New Roman" w:hAnsiTheme="minorHAnsi" w:cs="Times New Roman"/>
                <w:sz w:val="22"/>
              </w:rPr>
            </w:pPr>
            <w:r w:rsidRPr="00123584">
              <w:rPr>
                <w:rFonts w:asciiTheme="minorHAnsi" w:eastAsia="Times New Roman" w:hAnsiTheme="minorHAnsi" w:cs="Times New Roman"/>
                <w:sz w:val="22"/>
              </w:rPr>
              <w:t>Ceiling Value</w:t>
            </w:r>
          </w:p>
        </w:tc>
        <w:tc>
          <w:tcPr>
            <w:tcW w:w="1000" w:type="dxa"/>
            <w:shd w:val="clear" w:color="auto" w:fill="auto"/>
            <w:noWrap/>
            <w:vAlign w:val="bottom"/>
            <w:hideMark/>
          </w:tcPr>
          <w:p w:rsidR="00123584" w:rsidRPr="00123584" w:rsidRDefault="00123584" w:rsidP="00123584">
            <w:pPr>
              <w:spacing w:after="0" w:line="240" w:lineRule="auto"/>
              <w:ind w:firstLine="0"/>
              <w:jc w:val="center"/>
              <w:rPr>
                <w:rFonts w:asciiTheme="minorHAnsi" w:eastAsia="Times New Roman" w:hAnsiTheme="minorHAnsi" w:cs="Times New Roman"/>
                <w:sz w:val="22"/>
              </w:rPr>
            </w:pPr>
          </w:p>
        </w:tc>
        <w:tc>
          <w:tcPr>
            <w:tcW w:w="1000" w:type="dxa"/>
            <w:vMerge w:val="restart"/>
            <w:shd w:val="clear" w:color="auto" w:fill="auto"/>
            <w:noWrap/>
            <w:vAlign w:val="bottom"/>
            <w:hideMark/>
          </w:tcPr>
          <w:p w:rsidR="00123584" w:rsidRPr="00123584" w:rsidRDefault="00123584" w:rsidP="00123584">
            <w:pPr>
              <w:spacing w:after="0" w:line="240" w:lineRule="auto"/>
              <w:ind w:firstLine="0"/>
              <w:jc w:val="center"/>
              <w:rPr>
                <w:rFonts w:asciiTheme="minorHAnsi" w:eastAsia="Times New Roman" w:hAnsiTheme="minorHAnsi" w:cs="Times New Roman"/>
                <w:sz w:val="22"/>
              </w:rPr>
            </w:pPr>
            <w:r w:rsidRPr="00123584">
              <w:rPr>
                <w:rFonts w:asciiTheme="minorHAnsi" w:eastAsia="Times New Roman" w:hAnsiTheme="minorHAnsi" w:cs="Times New Roman"/>
                <w:sz w:val="22"/>
              </w:rPr>
              <w:t>Z</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left"/>
              <w:rPr>
                <w:rFonts w:asciiTheme="minorHAnsi" w:eastAsia="Times New Roman" w:hAnsiTheme="minorHAnsi" w:cs="Times New Roman"/>
                <w:sz w:val="22"/>
              </w:rPr>
            </w:pPr>
            <w:r w:rsidRPr="00123584">
              <w:rPr>
                <w:rFonts w:asciiTheme="minorHAnsi" w:eastAsia="Times New Roman" w:hAnsiTheme="minorHAnsi" w:cs="Times New Roman"/>
                <w:sz w:val="22"/>
              </w:rPr>
              <w:t>Dice 1</w:t>
            </w:r>
          </w:p>
        </w:tc>
        <w:tc>
          <w:tcPr>
            <w:tcW w:w="1000" w:type="dxa"/>
            <w:shd w:val="clear" w:color="auto" w:fill="auto"/>
            <w:noWrap/>
            <w:vAlign w:val="bottom"/>
            <w:hideMark/>
          </w:tcPr>
          <w:p w:rsidR="00123584" w:rsidRPr="00123584" w:rsidRDefault="00123584" w:rsidP="00123584">
            <w:pPr>
              <w:spacing w:after="0" w:line="240" w:lineRule="auto"/>
              <w:ind w:firstLine="0"/>
              <w:jc w:val="left"/>
              <w:rPr>
                <w:rFonts w:asciiTheme="minorHAnsi" w:eastAsia="Times New Roman" w:hAnsiTheme="minorHAnsi" w:cs="Times New Roman"/>
                <w:sz w:val="22"/>
              </w:rPr>
            </w:pPr>
            <w:r w:rsidRPr="00123584">
              <w:rPr>
                <w:rFonts w:asciiTheme="minorHAnsi" w:eastAsia="Times New Roman" w:hAnsiTheme="minorHAnsi" w:cs="Times New Roman"/>
                <w:sz w:val="22"/>
              </w:rPr>
              <w:t>Dice 2</w:t>
            </w:r>
          </w:p>
        </w:tc>
        <w:tc>
          <w:tcPr>
            <w:tcW w:w="982" w:type="dxa"/>
            <w:shd w:val="clear" w:color="auto" w:fill="auto"/>
            <w:noWrap/>
            <w:vAlign w:val="bottom"/>
            <w:hideMark/>
          </w:tcPr>
          <w:p w:rsidR="00123584" w:rsidRPr="00123584" w:rsidRDefault="00123584" w:rsidP="00123584">
            <w:pPr>
              <w:spacing w:after="0" w:line="240" w:lineRule="auto"/>
              <w:ind w:firstLine="0"/>
              <w:jc w:val="left"/>
              <w:rPr>
                <w:rFonts w:asciiTheme="minorHAnsi" w:eastAsia="Times New Roman" w:hAnsiTheme="minorHAnsi" w:cs="Times New Roman"/>
                <w:sz w:val="22"/>
              </w:rPr>
            </w:pPr>
            <w:r w:rsidRPr="00123584">
              <w:rPr>
                <w:rFonts w:asciiTheme="minorHAnsi" w:eastAsia="Times New Roman" w:hAnsiTheme="minorHAnsi" w:cs="Times New Roman"/>
                <w:sz w:val="22"/>
              </w:rPr>
              <w:t>Z</w:t>
            </w:r>
            <w:r w:rsidRPr="00123584">
              <w:rPr>
                <w:rFonts w:asciiTheme="minorHAnsi" w:eastAsia="Times New Roman" w:hAnsiTheme="minorHAnsi" w:cs="Times New Roman"/>
                <w:sz w:val="22"/>
                <w:vertAlign w:val="subscript"/>
              </w:rPr>
              <w:t xml:space="preserve">L </w:t>
            </w:r>
            <w:r w:rsidRPr="00123584">
              <w:rPr>
                <w:rFonts w:asciiTheme="minorHAnsi" w:eastAsia="Times New Roman" w:hAnsiTheme="minorHAnsi" w:cs="Times New Roman"/>
                <w:sz w:val="22"/>
              </w:rPr>
              <w:t>/ 2</w:t>
            </w:r>
          </w:p>
        </w:tc>
        <w:tc>
          <w:tcPr>
            <w:tcW w:w="1018" w:type="dxa"/>
            <w:shd w:val="clear" w:color="auto" w:fill="auto"/>
            <w:noWrap/>
            <w:vAlign w:val="bottom"/>
            <w:hideMark/>
          </w:tcPr>
          <w:p w:rsidR="00123584" w:rsidRPr="00123584" w:rsidRDefault="00123584" w:rsidP="00123584">
            <w:pPr>
              <w:spacing w:after="0" w:line="240" w:lineRule="auto"/>
              <w:ind w:firstLine="0"/>
              <w:jc w:val="left"/>
              <w:rPr>
                <w:rFonts w:asciiTheme="minorHAnsi" w:eastAsia="Times New Roman" w:hAnsiTheme="minorHAnsi" w:cs="Times New Roman"/>
                <w:sz w:val="22"/>
              </w:rPr>
            </w:pPr>
            <w:r w:rsidRPr="00123584">
              <w:rPr>
                <w:rFonts w:asciiTheme="minorHAnsi" w:eastAsia="Times New Roman" w:hAnsiTheme="minorHAnsi" w:cs="Times New Roman"/>
                <w:sz w:val="22"/>
              </w:rPr>
              <w:t>Z</w:t>
            </w:r>
            <w:r w:rsidRPr="00123584">
              <w:rPr>
                <w:rFonts w:asciiTheme="minorHAnsi" w:eastAsia="Times New Roman" w:hAnsiTheme="minorHAnsi" w:cs="Times New Roman"/>
                <w:sz w:val="22"/>
                <w:vertAlign w:val="subscript"/>
              </w:rPr>
              <w:t xml:space="preserve">R </w:t>
            </w:r>
            <w:r w:rsidRPr="00123584">
              <w:rPr>
                <w:rFonts w:asciiTheme="minorHAnsi" w:eastAsia="Times New Roman" w:hAnsiTheme="minorHAnsi" w:cs="Times New Roman"/>
                <w:sz w:val="22"/>
              </w:rPr>
              <w:t>/ 2</w:t>
            </w:r>
          </w:p>
        </w:tc>
        <w:tc>
          <w:tcPr>
            <w:tcW w:w="982" w:type="dxa"/>
            <w:shd w:val="clear" w:color="auto" w:fill="auto"/>
            <w:noWrap/>
            <w:vAlign w:val="bottom"/>
            <w:hideMark/>
          </w:tcPr>
          <w:p w:rsidR="00123584" w:rsidRPr="00123584" w:rsidRDefault="00123584" w:rsidP="00123584">
            <w:pPr>
              <w:spacing w:after="0" w:line="240" w:lineRule="auto"/>
              <w:ind w:firstLine="0"/>
              <w:jc w:val="left"/>
              <w:rPr>
                <w:rFonts w:asciiTheme="minorHAnsi" w:eastAsia="Times New Roman" w:hAnsiTheme="minorHAnsi" w:cs="Times New Roman"/>
                <w:sz w:val="22"/>
              </w:rPr>
            </w:pPr>
            <w:r w:rsidRPr="00123584">
              <w:rPr>
                <w:rFonts w:asciiTheme="minorHAnsi" w:eastAsia="Times New Roman" w:hAnsiTheme="minorHAnsi" w:cs="Times New Roman"/>
                <w:sz w:val="22"/>
              </w:rPr>
              <w:t>Z</w:t>
            </w:r>
            <w:r w:rsidRPr="00123584">
              <w:rPr>
                <w:rFonts w:asciiTheme="minorHAnsi" w:eastAsia="Times New Roman" w:hAnsiTheme="minorHAnsi" w:cs="Times New Roman"/>
                <w:sz w:val="22"/>
                <w:vertAlign w:val="subscript"/>
              </w:rPr>
              <w:t xml:space="preserve">L </w:t>
            </w:r>
            <w:r w:rsidRPr="00123584">
              <w:rPr>
                <w:rFonts w:asciiTheme="minorHAnsi" w:eastAsia="Times New Roman" w:hAnsiTheme="minorHAnsi" w:cs="Times New Roman"/>
                <w:sz w:val="22"/>
              </w:rPr>
              <w:t>/ 2</w:t>
            </w:r>
          </w:p>
        </w:tc>
        <w:tc>
          <w:tcPr>
            <w:tcW w:w="1018" w:type="dxa"/>
            <w:shd w:val="clear" w:color="auto" w:fill="auto"/>
            <w:noWrap/>
            <w:vAlign w:val="bottom"/>
            <w:hideMark/>
          </w:tcPr>
          <w:p w:rsidR="00123584" w:rsidRPr="00123584" w:rsidRDefault="00123584" w:rsidP="00123584">
            <w:pPr>
              <w:spacing w:after="0" w:line="240" w:lineRule="auto"/>
              <w:ind w:firstLine="0"/>
              <w:jc w:val="left"/>
              <w:rPr>
                <w:rFonts w:asciiTheme="minorHAnsi" w:eastAsia="Times New Roman" w:hAnsiTheme="minorHAnsi" w:cs="Times New Roman"/>
                <w:sz w:val="22"/>
              </w:rPr>
            </w:pPr>
            <w:r w:rsidRPr="00123584">
              <w:rPr>
                <w:rFonts w:asciiTheme="minorHAnsi" w:eastAsia="Times New Roman" w:hAnsiTheme="minorHAnsi" w:cs="Times New Roman"/>
                <w:sz w:val="22"/>
              </w:rPr>
              <w:t>Z</w:t>
            </w:r>
            <w:r w:rsidRPr="00123584">
              <w:rPr>
                <w:rFonts w:asciiTheme="minorHAnsi" w:eastAsia="Times New Roman" w:hAnsiTheme="minorHAnsi" w:cs="Times New Roman"/>
                <w:sz w:val="22"/>
                <w:vertAlign w:val="subscript"/>
              </w:rPr>
              <w:t xml:space="preserve">R </w:t>
            </w:r>
            <w:r w:rsidRPr="00123584">
              <w:rPr>
                <w:rFonts w:asciiTheme="minorHAnsi" w:eastAsia="Times New Roman" w:hAnsiTheme="minorHAnsi" w:cs="Times New Roman"/>
                <w:sz w:val="22"/>
              </w:rPr>
              <w:t>/ 2</w:t>
            </w:r>
          </w:p>
        </w:tc>
        <w:tc>
          <w:tcPr>
            <w:tcW w:w="1000" w:type="dxa"/>
            <w:shd w:val="clear" w:color="auto" w:fill="auto"/>
            <w:noWrap/>
            <w:vAlign w:val="bottom"/>
            <w:hideMark/>
          </w:tcPr>
          <w:p w:rsidR="00123584" w:rsidRPr="00123584" w:rsidRDefault="00123584" w:rsidP="00123584">
            <w:pPr>
              <w:spacing w:after="0" w:line="240" w:lineRule="auto"/>
              <w:ind w:firstLine="0"/>
              <w:jc w:val="left"/>
              <w:rPr>
                <w:rFonts w:asciiTheme="minorHAnsi" w:eastAsia="Times New Roman" w:hAnsiTheme="minorHAnsi" w:cs="Times New Roman"/>
                <w:sz w:val="22"/>
              </w:rPr>
            </w:pPr>
          </w:p>
        </w:tc>
        <w:tc>
          <w:tcPr>
            <w:tcW w:w="1000" w:type="dxa"/>
            <w:vMerge/>
            <w:vAlign w:val="center"/>
            <w:hideMark/>
          </w:tcPr>
          <w:p w:rsidR="00123584" w:rsidRPr="00123584" w:rsidRDefault="00123584" w:rsidP="00123584">
            <w:pPr>
              <w:spacing w:after="0" w:line="240" w:lineRule="auto"/>
              <w:ind w:firstLine="0"/>
              <w:jc w:val="left"/>
              <w:rPr>
                <w:rFonts w:asciiTheme="minorHAnsi" w:eastAsia="Times New Roman" w:hAnsiTheme="minorHAnsi" w:cs="Times New Roman"/>
                <w:sz w:val="22"/>
              </w:rPr>
            </w:pP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6</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4</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6</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5</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6</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4</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4</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4</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6</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5</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4</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6</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4</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5</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6</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6</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6</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5</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6</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2.5</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0</w:t>
            </w:r>
          </w:p>
        </w:tc>
      </w:tr>
      <w:tr w:rsidR="00123584" w:rsidRPr="00123584" w:rsidTr="00123584">
        <w:trPr>
          <w:trHeight w:val="288"/>
        </w:trPr>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3</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1.5</w:t>
            </w:r>
          </w:p>
        </w:tc>
        <w:tc>
          <w:tcPr>
            <w:tcW w:w="982"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c>
          <w:tcPr>
            <w:tcW w:w="1018"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2</w:t>
            </w: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p>
        </w:tc>
        <w:tc>
          <w:tcPr>
            <w:tcW w:w="1000" w:type="dxa"/>
            <w:shd w:val="clear" w:color="auto" w:fill="auto"/>
            <w:noWrap/>
            <w:vAlign w:val="bottom"/>
            <w:hideMark/>
          </w:tcPr>
          <w:p w:rsidR="00123584" w:rsidRPr="00123584" w:rsidRDefault="00123584" w:rsidP="00123584">
            <w:pPr>
              <w:spacing w:after="0" w:line="240" w:lineRule="auto"/>
              <w:ind w:firstLine="0"/>
              <w:jc w:val="right"/>
              <w:rPr>
                <w:rFonts w:asciiTheme="minorHAnsi" w:eastAsia="Times New Roman" w:hAnsiTheme="minorHAnsi" w:cs="Times New Roman"/>
                <w:sz w:val="22"/>
              </w:rPr>
            </w:pPr>
            <w:r w:rsidRPr="00123584">
              <w:rPr>
                <w:rFonts w:asciiTheme="minorHAnsi" w:eastAsia="Times New Roman" w:hAnsiTheme="minorHAnsi" w:cs="Times New Roman"/>
                <w:sz w:val="22"/>
              </w:rPr>
              <w:t>-1</w:t>
            </w:r>
          </w:p>
        </w:tc>
      </w:tr>
    </w:tbl>
    <w:p w:rsidR="00123584" w:rsidRPr="001A10A4" w:rsidRDefault="00123584" w:rsidP="00123584">
      <w:pPr>
        <w:ind w:left="596" w:firstLine="0"/>
        <w:rPr>
          <w:rFonts w:asciiTheme="minorHAnsi" w:hAnsiTheme="minorHAnsi"/>
        </w:rPr>
      </w:pPr>
    </w:p>
    <w:tbl>
      <w:tblPr>
        <w:tblStyle w:val="GridTable4-Accent1"/>
        <w:tblW w:w="27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E0" w:firstRow="1" w:lastRow="1" w:firstColumn="1" w:lastColumn="0" w:noHBand="1" w:noVBand="1"/>
      </w:tblPr>
      <w:tblGrid>
        <w:gridCol w:w="1380"/>
        <w:gridCol w:w="1320"/>
      </w:tblGrid>
      <w:tr w:rsidR="009B0C04" w:rsidRPr="009B0C04" w:rsidTr="009B0C0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right w:val="none" w:sz="0" w:space="0" w:color="auto"/>
            </w:tcBorders>
            <w:noWrap/>
            <w:hideMark/>
          </w:tcPr>
          <w:p w:rsidR="009B0C04" w:rsidRPr="009B0C04" w:rsidRDefault="009B0C04" w:rsidP="009B0C04">
            <w:pPr>
              <w:spacing w:after="0" w:line="240" w:lineRule="auto"/>
              <w:ind w:firstLine="0"/>
              <w:jc w:val="center"/>
              <w:rPr>
                <w:rFonts w:ascii="Calibri" w:eastAsia="Times New Roman" w:hAnsi="Calibri" w:cs="Calibri"/>
                <w:sz w:val="22"/>
              </w:rPr>
            </w:pPr>
            <w:r w:rsidRPr="009B0C04">
              <w:rPr>
                <w:rFonts w:ascii="Calibri" w:eastAsia="Times New Roman" w:hAnsi="Calibri" w:cs="Calibri"/>
                <w:sz w:val="22"/>
              </w:rPr>
              <w:t>Z Value</w:t>
            </w:r>
          </w:p>
        </w:tc>
        <w:tc>
          <w:tcPr>
            <w:tcW w:w="1320" w:type="dxa"/>
            <w:tcBorders>
              <w:top w:val="none" w:sz="0" w:space="0" w:color="auto"/>
              <w:left w:val="none" w:sz="0" w:space="0" w:color="auto"/>
              <w:bottom w:val="none" w:sz="0" w:space="0" w:color="auto"/>
              <w:right w:val="none" w:sz="0" w:space="0" w:color="auto"/>
            </w:tcBorders>
            <w:noWrap/>
            <w:hideMark/>
          </w:tcPr>
          <w:p w:rsidR="009B0C04" w:rsidRPr="009B0C04" w:rsidRDefault="009B0C04" w:rsidP="009B0C04">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rPr>
            </w:pPr>
            <w:r w:rsidRPr="009B0C04">
              <w:rPr>
                <w:rFonts w:ascii="Calibri" w:eastAsia="Times New Roman" w:hAnsi="Calibri" w:cs="Calibri"/>
                <w:sz w:val="22"/>
              </w:rPr>
              <w:t>Count of Z</w:t>
            </w:r>
          </w:p>
        </w:tc>
      </w:tr>
      <w:tr w:rsidR="009B0C04" w:rsidRPr="009B0C04" w:rsidTr="009B0C04">
        <w:trPr>
          <w:trHeight w:val="288"/>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rsidR="009B0C04" w:rsidRPr="009B0C04" w:rsidRDefault="009B0C04" w:rsidP="009B0C04">
            <w:pPr>
              <w:spacing w:after="0" w:line="240" w:lineRule="auto"/>
              <w:ind w:firstLine="0"/>
              <w:jc w:val="center"/>
              <w:rPr>
                <w:rFonts w:ascii="Calibri" w:eastAsia="Times New Roman" w:hAnsi="Calibri" w:cs="Calibri"/>
                <w:sz w:val="22"/>
              </w:rPr>
            </w:pPr>
            <w:r w:rsidRPr="009B0C04">
              <w:rPr>
                <w:rFonts w:ascii="Calibri" w:eastAsia="Times New Roman" w:hAnsi="Calibri" w:cs="Calibri"/>
                <w:sz w:val="22"/>
              </w:rPr>
              <w:t>-2</w:t>
            </w:r>
          </w:p>
        </w:tc>
        <w:tc>
          <w:tcPr>
            <w:tcW w:w="1320" w:type="dxa"/>
            <w:noWrap/>
            <w:hideMark/>
          </w:tcPr>
          <w:p w:rsidR="009B0C04" w:rsidRPr="009B0C04" w:rsidRDefault="009B0C04" w:rsidP="009B0C04">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9B0C04">
              <w:rPr>
                <w:rFonts w:ascii="Calibri" w:eastAsia="Times New Roman" w:hAnsi="Calibri" w:cs="Calibri"/>
                <w:sz w:val="22"/>
              </w:rPr>
              <w:t>3</w:t>
            </w:r>
          </w:p>
        </w:tc>
      </w:tr>
      <w:tr w:rsidR="009B0C04" w:rsidRPr="009B0C04" w:rsidTr="009B0C04">
        <w:trPr>
          <w:trHeight w:val="288"/>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rsidR="009B0C04" w:rsidRPr="009B0C04" w:rsidRDefault="009B0C04" w:rsidP="009B0C04">
            <w:pPr>
              <w:spacing w:after="0" w:line="240" w:lineRule="auto"/>
              <w:ind w:firstLine="0"/>
              <w:jc w:val="center"/>
              <w:rPr>
                <w:rFonts w:ascii="Calibri" w:eastAsia="Times New Roman" w:hAnsi="Calibri" w:cs="Calibri"/>
                <w:sz w:val="22"/>
              </w:rPr>
            </w:pPr>
            <w:r w:rsidRPr="009B0C04">
              <w:rPr>
                <w:rFonts w:ascii="Calibri" w:eastAsia="Times New Roman" w:hAnsi="Calibri" w:cs="Calibri"/>
                <w:sz w:val="22"/>
              </w:rPr>
              <w:t>-1</w:t>
            </w:r>
          </w:p>
        </w:tc>
        <w:tc>
          <w:tcPr>
            <w:tcW w:w="1320" w:type="dxa"/>
            <w:noWrap/>
            <w:hideMark/>
          </w:tcPr>
          <w:p w:rsidR="009B0C04" w:rsidRPr="009B0C04" w:rsidRDefault="009B0C04" w:rsidP="009B0C04">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9B0C04">
              <w:rPr>
                <w:rFonts w:ascii="Calibri" w:eastAsia="Times New Roman" w:hAnsi="Calibri" w:cs="Calibri"/>
                <w:sz w:val="22"/>
              </w:rPr>
              <w:t>6</w:t>
            </w:r>
          </w:p>
        </w:tc>
      </w:tr>
      <w:tr w:rsidR="009B0C04" w:rsidRPr="009B0C04" w:rsidTr="009B0C04">
        <w:trPr>
          <w:trHeight w:val="288"/>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rsidR="009B0C04" w:rsidRPr="009B0C04" w:rsidRDefault="009B0C04" w:rsidP="009B0C04">
            <w:pPr>
              <w:spacing w:after="0" w:line="240" w:lineRule="auto"/>
              <w:ind w:firstLine="0"/>
              <w:jc w:val="center"/>
              <w:rPr>
                <w:rFonts w:ascii="Calibri" w:eastAsia="Times New Roman" w:hAnsi="Calibri" w:cs="Calibri"/>
                <w:sz w:val="22"/>
              </w:rPr>
            </w:pPr>
            <w:r w:rsidRPr="009B0C04">
              <w:rPr>
                <w:rFonts w:ascii="Calibri" w:eastAsia="Times New Roman" w:hAnsi="Calibri" w:cs="Calibri"/>
                <w:sz w:val="22"/>
              </w:rPr>
              <w:t>0</w:t>
            </w:r>
          </w:p>
        </w:tc>
        <w:tc>
          <w:tcPr>
            <w:tcW w:w="1320" w:type="dxa"/>
            <w:noWrap/>
            <w:hideMark/>
          </w:tcPr>
          <w:p w:rsidR="009B0C04" w:rsidRPr="009B0C04" w:rsidRDefault="009B0C04" w:rsidP="009B0C04">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9B0C04">
              <w:rPr>
                <w:rFonts w:ascii="Calibri" w:eastAsia="Times New Roman" w:hAnsi="Calibri" w:cs="Calibri"/>
                <w:sz w:val="22"/>
              </w:rPr>
              <w:t>17</w:t>
            </w:r>
          </w:p>
        </w:tc>
      </w:tr>
      <w:tr w:rsidR="009B0C04" w:rsidRPr="009B0C04" w:rsidTr="009B0C04">
        <w:trPr>
          <w:trHeight w:val="288"/>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rsidR="009B0C04" w:rsidRPr="009B0C04" w:rsidRDefault="009B0C04" w:rsidP="009B0C04">
            <w:pPr>
              <w:spacing w:after="0" w:line="240" w:lineRule="auto"/>
              <w:ind w:firstLine="0"/>
              <w:jc w:val="center"/>
              <w:rPr>
                <w:rFonts w:ascii="Calibri" w:eastAsia="Times New Roman" w:hAnsi="Calibri" w:cs="Calibri"/>
                <w:sz w:val="22"/>
              </w:rPr>
            </w:pPr>
            <w:r w:rsidRPr="009B0C04">
              <w:rPr>
                <w:rFonts w:ascii="Calibri" w:eastAsia="Times New Roman" w:hAnsi="Calibri" w:cs="Calibri"/>
                <w:sz w:val="22"/>
              </w:rPr>
              <w:t>1</w:t>
            </w:r>
          </w:p>
        </w:tc>
        <w:tc>
          <w:tcPr>
            <w:tcW w:w="1320" w:type="dxa"/>
            <w:noWrap/>
            <w:hideMark/>
          </w:tcPr>
          <w:p w:rsidR="009B0C04" w:rsidRPr="009B0C04" w:rsidRDefault="009B0C04" w:rsidP="009B0C04">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9B0C04">
              <w:rPr>
                <w:rFonts w:ascii="Calibri" w:eastAsia="Times New Roman" w:hAnsi="Calibri" w:cs="Calibri"/>
                <w:sz w:val="22"/>
              </w:rPr>
              <w:t>2</w:t>
            </w:r>
          </w:p>
        </w:tc>
      </w:tr>
      <w:tr w:rsidR="009B0C04" w:rsidRPr="009B0C04" w:rsidTr="009B0C04">
        <w:trPr>
          <w:trHeight w:val="288"/>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rsidR="009B0C04" w:rsidRPr="009B0C04" w:rsidRDefault="009B0C04" w:rsidP="009B0C04">
            <w:pPr>
              <w:spacing w:after="0" w:line="240" w:lineRule="auto"/>
              <w:ind w:firstLine="0"/>
              <w:jc w:val="center"/>
              <w:rPr>
                <w:rFonts w:ascii="Calibri" w:eastAsia="Times New Roman" w:hAnsi="Calibri" w:cs="Calibri"/>
                <w:sz w:val="22"/>
              </w:rPr>
            </w:pPr>
            <w:r w:rsidRPr="009B0C04">
              <w:rPr>
                <w:rFonts w:ascii="Calibri" w:eastAsia="Times New Roman" w:hAnsi="Calibri" w:cs="Calibri"/>
                <w:sz w:val="22"/>
              </w:rPr>
              <w:t>2</w:t>
            </w:r>
          </w:p>
        </w:tc>
        <w:tc>
          <w:tcPr>
            <w:tcW w:w="1320" w:type="dxa"/>
            <w:noWrap/>
            <w:hideMark/>
          </w:tcPr>
          <w:p w:rsidR="009B0C04" w:rsidRPr="009B0C04" w:rsidRDefault="009B0C04" w:rsidP="009B0C04">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9B0C04">
              <w:rPr>
                <w:rFonts w:ascii="Calibri" w:eastAsia="Times New Roman" w:hAnsi="Calibri" w:cs="Calibri"/>
                <w:sz w:val="22"/>
              </w:rPr>
              <w:t>2</w:t>
            </w:r>
          </w:p>
        </w:tc>
      </w:tr>
      <w:tr w:rsidR="009B0C04" w:rsidRPr="009B0C04" w:rsidTr="009B0C04">
        <w:trPr>
          <w:cnfStyle w:val="010000000000" w:firstRow="0" w:lastRow="1"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tcBorders>
            <w:noWrap/>
            <w:hideMark/>
          </w:tcPr>
          <w:p w:rsidR="009B0C04" w:rsidRPr="009B0C04" w:rsidRDefault="009B0C04" w:rsidP="009B0C04">
            <w:pPr>
              <w:spacing w:after="0" w:line="240" w:lineRule="auto"/>
              <w:ind w:firstLine="0"/>
              <w:jc w:val="center"/>
              <w:rPr>
                <w:rFonts w:ascii="Calibri" w:eastAsia="Times New Roman" w:hAnsi="Calibri" w:cs="Calibri"/>
                <w:sz w:val="22"/>
              </w:rPr>
            </w:pPr>
            <w:r w:rsidRPr="009B0C04">
              <w:rPr>
                <w:rFonts w:ascii="Calibri" w:eastAsia="Times New Roman" w:hAnsi="Calibri" w:cs="Calibri"/>
                <w:sz w:val="22"/>
              </w:rPr>
              <w:t>Grand Total</w:t>
            </w:r>
          </w:p>
        </w:tc>
        <w:tc>
          <w:tcPr>
            <w:tcW w:w="1320" w:type="dxa"/>
            <w:tcBorders>
              <w:top w:val="none" w:sz="0" w:space="0" w:color="auto"/>
            </w:tcBorders>
            <w:noWrap/>
            <w:hideMark/>
          </w:tcPr>
          <w:p w:rsidR="009B0C04" w:rsidRPr="009B0C04" w:rsidRDefault="009B0C04" w:rsidP="009B0C04">
            <w:pPr>
              <w:spacing w:after="0" w:line="240" w:lineRule="auto"/>
              <w:ind w:firstLine="0"/>
              <w:jc w:val="center"/>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 w:val="22"/>
              </w:rPr>
            </w:pPr>
            <w:r w:rsidRPr="009B0C04">
              <w:rPr>
                <w:rFonts w:ascii="Calibri" w:eastAsia="Times New Roman" w:hAnsi="Calibri" w:cs="Calibri"/>
                <w:sz w:val="22"/>
              </w:rPr>
              <w:t>30</w:t>
            </w:r>
          </w:p>
        </w:tc>
      </w:tr>
    </w:tbl>
    <w:p w:rsidR="009B0C04" w:rsidRDefault="009B0C04" w:rsidP="009B0C04">
      <w:pPr>
        <w:pStyle w:val="ListParagraph"/>
        <w:ind w:left="1080" w:firstLine="0"/>
        <w:rPr>
          <w:rFonts w:asciiTheme="minorHAnsi" w:hAnsiTheme="minorHAnsi"/>
        </w:rPr>
      </w:pPr>
      <w:bookmarkStart w:id="0" w:name="_GoBack"/>
      <w:bookmarkEnd w:id="0"/>
    </w:p>
    <w:p w:rsidR="001A10A4" w:rsidRDefault="001A10A4" w:rsidP="001A10A4">
      <w:pPr>
        <w:pStyle w:val="ListParagraph"/>
        <w:numPr>
          <w:ilvl w:val="0"/>
          <w:numId w:val="4"/>
        </w:numPr>
        <w:rPr>
          <w:rFonts w:asciiTheme="minorHAnsi" w:hAnsiTheme="minorHAnsi"/>
        </w:rPr>
      </w:pPr>
      <w:r w:rsidRPr="001A10A4">
        <w:rPr>
          <w:rFonts w:asciiTheme="minorHAnsi" w:hAnsiTheme="minorHAnsi"/>
        </w:rPr>
        <w:t>If a 6</w:t>
      </w:r>
      <w:r>
        <w:rPr>
          <w:rFonts w:asciiTheme="minorHAnsi" w:hAnsiTheme="minorHAnsi"/>
        </w:rPr>
        <w:t xml:space="preserve"> or 5</w:t>
      </w:r>
      <w:r w:rsidRPr="001A10A4">
        <w:rPr>
          <w:rFonts w:asciiTheme="minorHAnsi" w:hAnsiTheme="minorHAnsi"/>
        </w:rPr>
        <w:t xml:space="preserve"> and 1 appears</w:t>
      </w:r>
      <w:r>
        <w:rPr>
          <w:rFonts w:asciiTheme="minorHAnsi" w:hAnsiTheme="minorHAnsi"/>
        </w:rPr>
        <w:t xml:space="preserve"> on the dice roll the Z value is the highest (2), the lowest when 1 and 6 or 5 appears (-2)</w:t>
      </w:r>
    </w:p>
    <w:p w:rsidR="001A10A4" w:rsidRDefault="001A10A4" w:rsidP="001A10A4">
      <w:pPr>
        <w:pStyle w:val="ListParagraph"/>
        <w:numPr>
          <w:ilvl w:val="0"/>
          <w:numId w:val="4"/>
        </w:numPr>
        <w:rPr>
          <w:rFonts w:asciiTheme="minorHAnsi" w:hAnsiTheme="minorHAnsi"/>
        </w:rPr>
      </w:pPr>
      <w:r>
        <w:rPr>
          <w:rFonts w:asciiTheme="minorHAnsi" w:hAnsiTheme="minorHAnsi"/>
        </w:rPr>
        <w:t>If consecutive numbers appear the Z value is 0.</w:t>
      </w:r>
    </w:p>
    <w:p w:rsidR="001A10A4" w:rsidRPr="001A10A4" w:rsidRDefault="001A10A4" w:rsidP="001A10A4">
      <w:pPr>
        <w:pStyle w:val="ListParagraph"/>
        <w:numPr>
          <w:ilvl w:val="0"/>
          <w:numId w:val="4"/>
        </w:numPr>
        <w:rPr>
          <w:rFonts w:asciiTheme="minorHAnsi" w:hAnsiTheme="minorHAnsi"/>
        </w:rPr>
      </w:pPr>
      <w:r>
        <w:rPr>
          <w:rFonts w:asciiTheme="minorHAnsi" w:hAnsiTheme="minorHAnsi"/>
        </w:rPr>
        <w:t>If numbers appear with a step up of 2 or 3 the value is -1 or 1 depending on the 1</w:t>
      </w:r>
      <w:r w:rsidRPr="001A10A4">
        <w:rPr>
          <w:rFonts w:asciiTheme="minorHAnsi" w:hAnsiTheme="minorHAnsi"/>
          <w:vertAlign w:val="superscript"/>
        </w:rPr>
        <w:t>st</w:t>
      </w:r>
      <w:r>
        <w:rPr>
          <w:rFonts w:asciiTheme="minorHAnsi" w:hAnsiTheme="minorHAnsi"/>
        </w:rPr>
        <w:t xml:space="preserve"> dice roll.</w:t>
      </w:r>
    </w:p>
    <w:p w:rsidR="005F092C" w:rsidRPr="00EF6115" w:rsidRDefault="00676AD9">
      <w:pPr>
        <w:numPr>
          <w:ilvl w:val="0"/>
          <w:numId w:val="1"/>
        </w:numPr>
        <w:ind w:hanging="429"/>
        <w:rPr>
          <w:rFonts w:asciiTheme="minorHAnsi" w:hAnsiTheme="minorHAnsi"/>
          <w:b/>
        </w:rPr>
      </w:pPr>
      <w:r w:rsidRPr="00EF6115">
        <w:rPr>
          <w:rFonts w:asciiTheme="minorHAnsi" w:hAnsiTheme="minorHAnsi"/>
          <w:b/>
        </w:rPr>
        <w:t xml:space="preserve">Write the empirical probability mass function </w:t>
      </w:r>
      <w:r w:rsidR="00174914" w:rsidRPr="00EF6115">
        <w:rPr>
          <w:rFonts w:asciiTheme="minorHAnsi" w:hAnsiTheme="minorHAnsi"/>
          <w:b/>
          <w:i/>
        </w:rPr>
        <w:t>P</w:t>
      </w:r>
      <w:r w:rsidR="00174914" w:rsidRPr="00EF6115">
        <w:rPr>
          <w:rFonts w:asciiTheme="minorHAnsi" w:hAnsiTheme="minorHAnsi"/>
          <w:b/>
        </w:rPr>
        <w:t xml:space="preserve"> (</w:t>
      </w:r>
      <w:r w:rsidRPr="00EF6115">
        <w:rPr>
          <w:rFonts w:asciiTheme="minorHAnsi" w:hAnsiTheme="minorHAnsi"/>
          <w:b/>
          <w:i/>
        </w:rPr>
        <w:t>z</w:t>
      </w:r>
      <w:r w:rsidRPr="00EF6115">
        <w:rPr>
          <w:rFonts w:asciiTheme="minorHAnsi" w:hAnsiTheme="minorHAnsi"/>
          <w:b/>
        </w:rPr>
        <w:t>) in a tabular format.</w:t>
      </w:r>
    </w:p>
    <w:tbl>
      <w:tblPr>
        <w:tblStyle w:val="ListTable3-Accent1"/>
        <w:tblW w:w="5040" w:type="dxa"/>
        <w:jc w:val="center"/>
        <w:tblLook w:val="0660" w:firstRow="1" w:lastRow="1" w:firstColumn="0" w:lastColumn="0" w:noHBand="1" w:noVBand="1"/>
      </w:tblPr>
      <w:tblGrid>
        <w:gridCol w:w="1650"/>
        <w:gridCol w:w="1680"/>
        <w:gridCol w:w="1710"/>
      </w:tblGrid>
      <w:tr w:rsidR="00EF6115" w:rsidTr="0010119E">
        <w:trPr>
          <w:cnfStyle w:val="100000000000" w:firstRow="1" w:lastRow="0" w:firstColumn="0" w:lastColumn="0" w:oddVBand="0" w:evenVBand="0" w:oddHBand="0" w:evenHBand="0" w:firstRowFirstColumn="0" w:firstRowLastColumn="0" w:lastRowFirstColumn="0" w:lastRowLastColumn="0"/>
          <w:trHeight w:val="288"/>
          <w:jc w:val="center"/>
        </w:trPr>
        <w:tc>
          <w:tcPr>
            <w:tcW w:w="1650" w:type="dxa"/>
            <w:noWrap/>
            <w:hideMark/>
          </w:tcPr>
          <w:p w:rsidR="00EF6115" w:rsidRPr="00EF6115" w:rsidRDefault="00EF6115" w:rsidP="00EF6115">
            <w:pPr>
              <w:spacing w:after="0"/>
              <w:ind w:left="3" w:firstLine="0"/>
              <w:jc w:val="center"/>
            </w:pPr>
            <w:r w:rsidRPr="00EF6115">
              <w:t>Z Values</w:t>
            </w:r>
          </w:p>
        </w:tc>
        <w:tc>
          <w:tcPr>
            <w:tcW w:w="1680" w:type="dxa"/>
            <w:noWrap/>
            <w:hideMark/>
          </w:tcPr>
          <w:p w:rsidR="00EF6115" w:rsidRPr="00EF6115" w:rsidRDefault="00EF6115" w:rsidP="00EF6115">
            <w:pPr>
              <w:spacing w:after="0"/>
              <w:ind w:left="3" w:firstLine="0"/>
              <w:jc w:val="center"/>
            </w:pPr>
            <w:r w:rsidRPr="00EF6115">
              <w:t>Count of Z</w:t>
            </w:r>
          </w:p>
        </w:tc>
        <w:tc>
          <w:tcPr>
            <w:tcW w:w="1710" w:type="dxa"/>
            <w:noWrap/>
            <w:hideMark/>
          </w:tcPr>
          <w:p w:rsidR="00EF6115" w:rsidRPr="00EF6115" w:rsidRDefault="00EF6115" w:rsidP="00EF6115">
            <w:pPr>
              <w:spacing w:after="0"/>
              <w:ind w:left="3" w:firstLine="0"/>
              <w:jc w:val="center"/>
            </w:pPr>
            <w:r w:rsidRPr="00EF6115">
              <w:t>Probability</w:t>
            </w:r>
          </w:p>
        </w:tc>
      </w:tr>
      <w:tr w:rsidR="00EF6115" w:rsidTr="0010119E">
        <w:trPr>
          <w:trHeight w:val="288"/>
          <w:jc w:val="center"/>
        </w:trPr>
        <w:tc>
          <w:tcPr>
            <w:tcW w:w="1650" w:type="dxa"/>
            <w:noWrap/>
            <w:hideMark/>
          </w:tcPr>
          <w:p w:rsidR="00EF6115" w:rsidRPr="00EF6115" w:rsidRDefault="00EF6115" w:rsidP="00EF6115">
            <w:pPr>
              <w:spacing w:after="0"/>
              <w:ind w:left="3" w:firstLine="0"/>
              <w:jc w:val="center"/>
            </w:pPr>
            <w:r w:rsidRPr="00EF6115">
              <w:t>-2</w:t>
            </w:r>
          </w:p>
        </w:tc>
        <w:tc>
          <w:tcPr>
            <w:tcW w:w="1680" w:type="dxa"/>
            <w:noWrap/>
            <w:hideMark/>
          </w:tcPr>
          <w:p w:rsidR="00EF6115" w:rsidRPr="00EF6115" w:rsidRDefault="00EF6115" w:rsidP="00EF6115">
            <w:pPr>
              <w:spacing w:after="0"/>
              <w:ind w:left="3" w:firstLine="0"/>
              <w:jc w:val="center"/>
            </w:pPr>
            <w:r w:rsidRPr="00EF6115">
              <w:t>3</w:t>
            </w:r>
          </w:p>
        </w:tc>
        <w:tc>
          <w:tcPr>
            <w:tcW w:w="1710" w:type="dxa"/>
            <w:noWrap/>
            <w:hideMark/>
          </w:tcPr>
          <w:p w:rsidR="00EF6115" w:rsidRPr="00EF6115" w:rsidRDefault="00EF6115" w:rsidP="00EF6115">
            <w:pPr>
              <w:spacing w:after="0"/>
              <w:ind w:left="3" w:firstLine="0"/>
              <w:jc w:val="center"/>
            </w:pPr>
            <w:r w:rsidRPr="00EF6115">
              <w:t>0.1</w:t>
            </w:r>
          </w:p>
        </w:tc>
      </w:tr>
      <w:tr w:rsidR="00EF6115" w:rsidTr="0010119E">
        <w:trPr>
          <w:trHeight w:val="288"/>
          <w:jc w:val="center"/>
        </w:trPr>
        <w:tc>
          <w:tcPr>
            <w:tcW w:w="1650" w:type="dxa"/>
            <w:noWrap/>
            <w:hideMark/>
          </w:tcPr>
          <w:p w:rsidR="00EF6115" w:rsidRPr="00EF6115" w:rsidRDefault="00EF6115" w:rsidP="00EF6115">
            <w:pPr>
              <w:spacing w:after="0"/>
              <w:ind w:left="3" w:firstLine="0"/>
              <w:jc w:val="center"/>
            </w:pPr>
            <w:r w:rsidRPr="00EF6115">
              <w:t>-1</w:t>
            </w:r>
          </w:p>
        </w:tc>
        <w:tc>
          <w:tcPr>
            <w:tcW w:w="1680" w:type="dxa"/>
            <w:noWrap/>
            <w:hideMark/>
          </w:tcPr>
          <w:p w:rsidR="00EF6115" w:rsidRPr="00EF6115" w:rsidRDefault="00EF6115" w:rsidP="00EF6115">
            <w:pPr>
              <w:spacing w:after="0"/>
              <w:ind w:left="3" w:firstLine="0"/>
              <w:jc w:val="center"/>
            </w:pPr>
            <w:r w:rsidRPr="00EF6115">
              <w:t>6</w:t>
            </w:r>
          </w:p>
        </w:tc>
        <w:tc>
          <w:tcPr>
            <w:tcW w:w="1710" w:type="dxa"/>
            <w:noWrap/>
            <w:hideMark/>
          </w:tcPr>
          <w:p w:rsidR="00EF6115" w:rsidRPr="00EF6115" w:rsidRDefault="00EF6115" w:rsidP="00EF6115">
            <w:pPr>
              <w:spacing w:after="0"/>
              <w:ind w:left="3" w:firstLine="0"/>
              <w:jc w:val="center"/>
            </w:pPr>
            <w:r w:rsidRPr="00EF6115">
              <w:t>0.2</w:t>
            </w:r>
          </w:p>
        </w:tc>
      </w:tr>
      <w:tr w:rsidR="00EF6115" w:rsidTr="0010119E">
        <w:trPr>
          <w:trHeight w:val="288"/>
          <w:jc w:val="center"/>
        </w:trPr>
        <w:tc>
          <w:tcPr>
            <w:tcW w:w="1650" w:type="dxa"/>
            <w:noWrap/>
            <w:hideMark/>
          </w:tcPr>
          <w:p w:rsidR="00EF6115" w:rsidRPr="00EF6115" w:rsidRDefault="00EF6115" w:rsidP="00EF6115">
            <w:pPr>
              <w:spacing w:after="0"/>
              <w:ind w:left="3" w:firstLine="0"/>
              <w:jc w:val="center"/>
            </w:pPr>
            <w:r w:rsidRPr="00EF6115">
              <w:t>0</w:t>
            </w:r>
          </w:p>
        </w:tc>
        <w:tc>
          <w:tcPr>
            <w:tcW w:w="1680" w:type="dxa"/>
            <w:noWrap/>
            <w:hideMark/>
          </w:tcPr>
          <w:p w:rsidR="00EF6115" w:rsidRPr="00EF6115" w:rsidRDefault="00EF6115" w:rsidP="00EF6115">
            <w:pPr>
              <w:spacing w:after="0"/>
              <w:ind w:left="3" w:firstLine="0"/>
              <w:jc w:val="center"/>
            </w:pPr>
            <w:r w:rsidRPr="00EF6115">
              <w:t>17</w:t>
            </w:r>
          </w:p>
        </w:tc>
        <w:tc>
          <w:tcPr>
            <w:tcW w:w="1710" w:type="dxa"/>
            <w:noWrap/>
            <w:hideMark/>
          </w:tcPr>
          <w:p w:rsidR="00EF6115" w:rsidRPr="00EF6115" w:rsidRDefault="00EF6115" w:rsidP="00EF6115">
            <w:pPr>
              <w:spacing w:after="0"/>
              <w:ind w:left="3" w:firstLine="0"/>
              <w:jc w:val="center"/>
            </w:pPr>
            <w:r w:rsidRPr="00EF6115">
              <w:t>0.566666667</w:t>
            </w:r>
          </w:p>
        </w:tc>
      </w:tr>
      <w:tr w:rsidR="00EF6115" w:rsidTr="0010119E">
        <w:trPr>
          <w:trHeight w:val="288"/>
          <w:jc w:val="center"/>
        </w:trPr>
        <w:tc>
          <w:tcPr>
            <w:tcW w:w="1650" w:type="dxa"/>
            <w:noWrap/>
            <w:hideMark/>
          </w:tcPr>
          <w:p w:rsidR="00EF6115" w:rsidRPr="00EF6115" w:rsidRDefault="00EF6115" w:rsidP="00EF6115">
            <w:pPr>
              <w:spacing w:after="0"/>
              <w:ind w:left="3" w:firstLine="0"/>
              <w:jc w:val="center"/>
            </w:pPr>
            <w:r w:rsidRPr="00EF6115">
              <w:t>1</w:t>
            </w:r>
          </w:p>
        </w:tc>
        <w:tc>
          <w:tcPr>
            <w:tcW w:w="1680" w:type="dxa"/>
            <w:noWrap/>
            <w:hideMark/>
          </w:tcPr>
          <w:p w:rsidR="00EF6115" w:rsidRPr="00EF6115" w:rsidRDefault="00EF6115" w:rsidP="00EF6115">
            <w:pPr>
              <w:spacing w:after="0"/>
              <w:ind w:left="3" w:firstLine="0"/>
              <w:jc w:val="center"/>
            </w:pPr>
            <w:r w:rsidRPr="00EF6115">
              <w:t>2</w:t>
            </w:r>
          </w:p>
        </w:tc>
        <w:tc>
          <w:tcPr>
            <w:tcW w:w="1710" w:type="dxa"/>
            <w:noWrap/>
            <w:hideMark/>
          </w:tcPr>
          <w:p w:rsidR="00EF6115" w:rsidRPr="00EF6115" w:rsidRDefault="00EF6115" w:rsidP="00EF6115">
            <w:pPr>
              <w:spacing w:after="0"/>
              <w:ind w:left="3" w:firstLine="0"/>
              <w:jc w:val="center"/>
            </w:pPr>
            <w:r w:rsidRPr="00EF6115">
              <w:t>0.066666667</w:t>
            </w:r>
          </w:p>
        </w:tc>
      </w:tr>
      <w:tr w:rsidR="00EF6115" w:rsidTr="0010119E">
        <w:trPr>
          <w:trHeight w:val="288"/>
          <w:jc w:val="center"/>
        </w:trPr>
        <w:tc>
          <w:tcPr>
            <w:tcW w:w="1650" w:type="dxa"/>
            <w:noWrap/>
            <w:hideMark/>
          </w:tcPr>
          <w:p w:rsidR="00EF6115" w:rsidRPr="00EF6115" w:rsidRDefault="00EF6115" w:rsidP="00EF6115">
            <w:pPr>
              <w:spacing w:after="0"/>
              <w:ind w:left="3" w:firstLine="0"/>
              <w:jc w:val="center"/>
            </w:pPr>
            <w:r w:rsidRPr="00EF6115">
              <w:t>2</w:t>
            </w:r>
          </w:p>
        </w:tc>
        <w:tc>
          <w:tcPr>
            <w:tcW w:w="1680" w:type="dxa"/>
            <w:noWrap/>
            <w:hideMark/>
          </w:tcPr>
          <w:p w:rsidR="00EF6115" w:rsidRPr="00EF6115" w:rsidRDefault="00EF6115" w:rsidP="00EF6115">
            <w:pPr>
              <w:spacing w:after="0"/>
              <w:ind w:left="3" w:firstLine="0"/>
              <w:jc w:val="center"/>
            </w:pPr>
            <w:r w:rsidRPr="00EF6115">
              <w:t>2</w:t>
            </w:r>
          </w:p>
        </w:tc>
        <w:tc>
          <w:tcPr>
            <w:tcW w:w="1710" w:type="dxa"/>
            <w:noWrap/>
            <w:hideMark/>
          </w:tcPr>
          <w:p w:rsidR="00EF6115" w:rsidRPr="00EF6115" w:rsidRDefault="00EF6115" w:rsidP="00EF6115">
            <w:pPr>
              <w:spacing w:after="0"/>
              <w:ind w:left="3" w:firstLine="0"/>
              <w:jc w:val="center"/>
            </w:pPr>
            <w:r w:rsidRPr="00EF6115">
              <w:t>0.066666667</w:t>
            </w:r>
          </w:p>
        </w:tc>
      </w:tr>
      <w:tr w:rsidR="00EF6115" w:rsidTr="0010119E">
        <w:trPr>
          <w:cnfStyle w:val="010000000000" w:firstRow="0" w:lastRow="1" w:firstColumn="0" w:lastColumn="0" w:oddVBand="0" w:evenVBand="0" w:oddHBand="0" w:evenHBand="0" w:firstRowFirstColumn="0" w:firstRowLastColumn="0" w:lastRowFirstColumn="0" w:lastRowLastColumn="0"/>
          <w:trHeight w:val="288"/>
          <w:jc w:val="center"/>
        </w:trPr>
        <w:tc>
          <w:tcPr>
            <w:tcW w:w="1650" w:type="dxa"/>
            <w:noWrap/>
            <w:hideMark/>
          </w:tcPr>
          <w:p w:rsidR="00EF6115" w:rsidRPr="00EF6115" w:rsidRDefault="00EF6115" w:rsidP="00EF6115">
            <w:pPr>
              <w:spacing w:after="0"/>
              <w:ind w:left="3" w:firstLine="0"/>
              <w:jc w:val="center"/>
            </w:pPr>
            <w:r w:rsidRPr="00EF6115">
              <w:t>Grand Total</w:t>
            </w:r>
          </w:p>
        </w:tc>
        <w:tc>
          <w:tcPr>
            <w:tcW w:w="1680" w:type="dxa"/>
            <w:noWrap/>
            <w:hideMark/>
          </w:tcPr>
          <w:p w:rsidR="00EF6115" w:rsidRPr="00EF6115" w:rsidRDefault="00EF6115" w:rsidP="00EF6115">
            <w:pPr>
              <w:spacing w:after="0"/>
              <w:ind w:left="3" w:firstLine="0"/>
              <w:jc w:val="center"/>
            </w:pPr>
            <w:r w:rsidRPr="00EF6115">
              <w:t>30</w:t>
            </w:r>
          </w:p>
        </w:tc>
        <w:tc>
          <w:tcPr>
            <w:tcW w:w="1710" w:type="dxa"/>
            <w:noWrap/>
            <w:hideMark/>
          </w:tcPr>
          <w:p w:rsidR="00EF6115" w:rsidRPr="00EF6115" w:rsidRDefault="00EF6115" w:rsidP="00EF6115">
            <w:pPr>
              <w:spacing w:after="0"/>
              <w:ind w:left="3" w:firstLine="0"/>
              <w:jc w:val="center"/>
            </w:pPr>
            <w:r w:rsidRPr="00EF6115">
              <w:t>1</w:t>
            </w:r>
          </w:p>
        </w:tc>
      </w:tr>
    </w:tbl>
    <w:p w:rsidR="001A10A4" w:rsidRPr="001A10A4" w:rsidRDefault="001A10A4" w:rsidP="00EF6115">
      <w:pPr>
        <w:spacing w:after="0"/>
        <w:ind w:firstLine="0"/>
        <w:rPr>
          <w:rFonts w:asciiTheme="minorHAnsi" w:hAnsiTheme="minorHAnsi"/>
        </w:rPr>
      </w:pPr>
    </w:p>
    <w:p w:rsidR="005F092C" w:rsidRDefault="00676AD9">
      <w:pPr>
        <w:numPr>
          <w:ilvl w:val="0"/>
          <w:numId w:val="1"/>
        </w:numPr>
        <w:spacing w:after="545"/>
        <w:ind w:hanging="429"/>
        <w:rPr>
          <w:rFonts w:asciiTheme="minorHAnsi" w:hAnsiTheme="minorHAnsi"/>
          <w:b/>
        </w:rPr>
      </w:pPr>
      <w:r w:rsidRPr="00EF6115">
        <w:rPr>
          <w:rFonts w:asciiTheme="minorHAnsi" w:hAnsiTheme="minorHAnsi"/>
          <w:b/>
        </w:rPr>
        <w:t xml:space="preserve">Write the empirical cumulative distribution function </w:t>
      </w:r>
      <w:r w:rsidR="00174914" w:rsidRPr="00EF6115">
        <w:rPr>
          <w:rFonts w:asciiTheme="minorHAnsi" w:hAnsiTheme="minorHAnsi"/>
          <w:b/>
          <w:i/>
        </w:rPr>
        <w:t>F</w:t>
      </w:r>
      <w:r w:rsidR="00174914" w:rsidRPr="00EF6115">
        <w:rPr>
          <w:rFonts w:asciiTheme="minorHAnsi" w:hAnsiTheme="minorHAnsi"/>
          <w:b/>
        </w:rPr>
        <w:t xml:space="preserve"> (</w:t>
      </w:r>
      <w:r w:rsidRPr="00EF6115">
        <w:rPr>
          <w:rFonts w:asciiTheme="minorHAnsi" w:hAnsiTheme="minorHAnsi"/>
          <w:b/>
          <w:i/>
        </w:rPr>
        <w:t>z</w:t>
      </w:r>
      <w:r w:rsidRPr="00EF6115">
        <w:rPr>
          <w:rFonts w:asciiTheme="minorHAnsi" w:hAnsiTheme="minorHAnsi"/>
          <w:b/>
        </w:rPr>
        <w:t>) in a tabular format.</w:t>
      </w:r>
    </w:p>
    <w:tbl>
      <w:tblPr>
        <w:tblStyle w:val="ListTable3-Accent1"/>
        <w:tblW w:w="5870" w:type="dxa"/>
        <w:jc w:val="center"/>
        <w:tblLook w:val="04A0" w:firstRow="1" w:lastRow="0" w:firstColumn="1" w:lastColumn="0" w:noHBand="0" w:noVBand="1"/>
      </w:tblPr>
      <w:tblGrid>
        <w:gridCol w:w="1350"/>
        <w:gridCol w:w="1160"/>
        <w:gridCol w:w="1680"/>
        <w:gridCol w:w="1680"/>
      </w:tblGrid>
      <w:tr w:rsidR="00B41441" w:rsidRPr="00B41441" w:rsidTr="0010119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350" w:type="dxa"/>
            <w:noWrap/>
            <w:hideMark/>
          </w:tcPr>
          <w:p w:rsidR="00B41441" w:rsidRPr="00B41441" w:rsidRDefault="00B41441" w:rsidP="00B41441">
            <w:pPr>
              <w:spacing w:after="0" w:line="240" w:lineRule="auto"/>
              <w:ind w:firstLine="0"/>
              <w:jc w:val="center"/>
              <w:rPr>
                <w:rFonts w:ascii="Calibri" w:eastAsia="Times New Roman" w:hAnsi="Calibri" w:cs="Calibri"/>
                <w:b w:val="0"/>
                <w:bCs w:val="0"/>
                <w:sz w:val="22"/>
              </w:rPr>
            </w:pPr>
            <w:r w:rsidRPr="00B41441">
              <w:rPr>
                <w:rFonts w:ascii="Calibri" w:eastAsia="Times New Roman" w:hAnsi="Calibri" w:cs="Calibri"/>
                <w:sz w:val="22"/>
              </w:rPr>
              <w:t>Z Value</w:t>
            </w:r>
            <w:r>
              <w:rPr>
                <w:rFonts w:ascii="Calibri" w:eastAsia="Times New Roman" w:hAnsi="Calibri" w:cs="Calibri"/>
                <w:sz w:val="22"/>
              </w:rPr>
              <w:t xml:space="preserve"> (z)</w:t>
            </w:r>
          </w:p>
        </w:tc>
        <w:tc>
          <w:tcPr>
            <w:tcW w:w="1160" w:type="dxa"/>
            <w:noWrap/>
            <w:hideMark/>
          </w:tcPr>
          <w:p w:rsidR="00B41441" w:rsidRPr="00B41441" w:rsidRDefault="00B41441" w:rsidP="00B4144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rPr>
            </w:pPr>
            <w:r w:rsidRPr="00B41441">
              <w:rPr>
                <w:rFonts w:ascii="Calibri" w:eastAsia="Times New Roman" w:hAnsi="Calibri" w:cs="Calibri"/>
                <w:sz w:val="22"/>
              </w:rPr>
              <w:t>Count of Z</w:t>
            </w:r>
          </w:p>
        </w:tc>
        <w:tc>
          <w:tcPr>
            <w:tcW w:w="1680" w:type="dxa"/>
            <w:noWrap/>
            <w:hideMark/>
          </w:tcPr>
          <w:p w:rsidR="00B41441" w:rsidRPr="00B41441" w:rsidRDefault="00B41441" w:rsidP="00B4144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rPr>
            </w:pPr>
            <w:r w:rsidRPr="00B41441">
              <w:rPr>
                <w:rFonts w:ascii="Calibri" w:eastAsia="Times New Roman" w:hAnsi="Calibri" w:cs="Calibri"/>
                <w:sz w:val="22"/>
              </w:rPr>
              <w:t>Probability</w:t>
            </w:r>
            <w:r>
              <w:rPr>
                <w:rFonts w:ascii="Calibri" w:eastAsia="Times New Roman" w:hAnsi="Calibri" w:cs="Calibri"/>
                <w:sz w:val="22"/>
              </w:rPr>
              <w:t xml:space="preserve"> P (z)</w:t>
            </w:r>
          </w:p>
        </w:tc>
        <w:tc>
          <w:tcPr>
            <w:tcW w:w="1680" w:type="dxa"/>
            <w:noWrap/>
            <w:hideMark/>
          </w:tcPr>
          <w:p w:rsidR="00B41441" w:rsidRPr="00B41441" w:rsidRDefault="00B41441" w:rsidP="00B4144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rPr>
            </w:pPr>
            <w:r w:rsidRPr="00B41441">
              <w:rPr>
                <w:rFonts w:ascii="Calibri" w:eastAsia="Times New Roman" w:hAnsi="Calibri" w:cs="Calibri"/>
                <w:sz w:val="22"/>
              </w:rPr>
              <w:t>CDF</w:t>
            </w:r>
            <w:r>
              <w:rPr>
                <w:rFonts w:ascii="Calibri" w:eastAsia="Times New Roman" w:hAnsi="Calibri" w:cs="Calibri"/>
                <w:sz w:val="22"/>
              </w:rPr>
              <w:t xml:space="preserve"> F (z)</w:t>
            </w:r>
          </w:p>
        </w:tc>
      </w:tr>
      <w:tr w:rsidR="00B41441" w:rsidRPr="00B41441" w:rsidTr="001011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50" w:type="dxa"/>
            <w:noWrap/>
          </w:tcPr>
          <w:p w:rsidR="00B41441" w:rsidRPr="00B41441" w:rsidRDefault="00B41441" w:rsidP="00B41441">
            <w:pPr>
              <w:spacing w:after="0" w:line="240" w:lineRule="auto"/>
              <w:ind w:firstLine="0"/>
              <w:jc w:val="center"/>
              <w:rPr>
                <w:rFonts w:ascii="Calibri" w:eastAsia="Times New Roman" w:hAnsi="Calibri" w:cs="Calibri"/>
                <w:sz w:val="22"/>
              </w:rPr>
            </w:pPr>
            <w:r>
              <w:rPr>
                <w:rFonts w:ascii="Calibri" w:eastAsia="Times New Roman" w:hAnsi="Calibri" w:cs="Calibri"/>
                <w:sz w:val="22"/>
              </w:rPr>
              <w:t>-3</w:t>
            </w:r>
          </w:p>
        </w:tc>
        <w:tc>
          <w:tcPr>
            <w:tcW w:w="1160" w:type="dxa"/>
            <w:noWrap/>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Pr>
                <w:rFonts w:ascii="Calibri" w:eastAsia="Times New Roman" w:hAnsi="Calibri" w:cs="Calibri"/>
                <w:sz w:val="22"/>
              </w:rPr>
              <w:t>0</w:t>
            </w:r>
          </w:p>
        </w:tc>
        <w:tc>
          <w:tcPr>
            <w:tcW w:w="1680" w:type="dxa"/>
            <w:noWrap/>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Pr>
                <w:rFonts w:ascii="Calibri" w:eastAsia="Times New Roman" w:hAnsi="Calibri" w:cs="Calibri"/>
                <w:sz w:val="22"/>
              </w:rPr>
              <w:t>0</w:t>
            </w:r>
          </w:p>
        </w:tc>
        <w:tc>
          <w:tcPr>
            <w:tcW w:w="1680" w:type="dxa"/>
            <w:noWrap/>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Pr>
                <w:rFonts w:ascii="Calibri" w:eastAsia="Times New Roman" w:hAnsi="Calibri" w:cs="Calibri"/>
                <w:sz w:val="22"/>
              </w:rPr>
              <w:t>0</w:t>
            </w:r>
          </w:p>
        </w:tc>
      </w:tr>
      <w:tr w:rsidR="00B41441" w:rsidRPr="00B41441" w:rsidTr="0010119E">
        <w:trPr>
          <w:trHeight w:val="288"/>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rsidR="00B41441" w:rsidRPr="00B41441" w:rsidRDefault="00B41441" w:rsidP="00B41441">
            <w:pPr>
              <w:spacing w:after="0" w:line="240" w:lineRule="auto"/>
              <w:ind w:firstLine="0"/>
              <w:jc w:val="center"/>
              <w:rPr>
                <w:rFonts w:ascii="Calibri" w:eastAsia="Times New Roman" w:hAnsi="Calibri" w:cs="Calibri"/>
                <w:sz w:val="22"/>
              </w:rPr>
            </w:pPr>
            <w:r w:rsidRPr="00B41441">
              <w:rPr>
                <w:rFonts w:ascii="Calibri" w:eastAsia="Times New Roman" w:hAnsi="Calibri" w:cs="Calibri"/>
                <w:sz w:val="22"/>
              </w:rPr>
              <w:t>-2</w:t>
            </w:r>
          </w:p>
        </w:tc>
        <w:tc>
          <w:tcPr>
            <w:tcW w:w="1160" w:type="dxa"/>
            <w:noWrap/>
            <w:hideMark/>
          </w:tcPr>
          <w:p w:rsidR="00B41441" w:rsidRPr="00B41441" w:rsidRDefault="00B41441" w:rsidP="00B4144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3</w:t>
            </w:r>
          </w:p>
        </w:tc>
        <w:tc>
          <w:tcPr>
            <w:tcW w:w="1680" w:type="dxa"/>
            <w:noWrap/>
            <w:hideMark/>
          </w:tcPr>
          <w:p w:rsidR="00B41441" w:rsidRPr="00B41441" w:rsidRDefault="00B41441" w:rsidP="00B4144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0.1</w:t>
            </w:r>
          </w:p>
        </w:tc>
        <w:tc>
          <w:tcPr>
            <w:tcW w:w="1680" w:type="dxa"/>
            <w:noWrap/>
            <w:hideMark/>
          </w:tcPr>
          <w:p w:rsidR="00B41441" w:rsidRPr="00B41441" w:rsidRDefault="00B41441" w:rsidP="00B4144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0.1</w:t>
            </w:r>
          </w:p>
        </w:tc>
      </w:tr>
      <w:tr w:rsidR="00B41441" w:rsidRPr="00B41441" w:rsidTr="001011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rsidR="00B41441" w:rsidRPr="00B41441" w:rsidRDefault="00B41441" w:rsidP="00B41441">
            <w:pPr>
              <w:spacing w:after="0" w:line="240" w:lineRule="auto"/>
              <w:ind w:firstLine="0"/>
              <w:jc w:val="center"/>
              <w:rPr>
                <w:rFonts w:ascii="Calibri" w:eastAsia="Times New Roman" w:hAnsi="Calibri" w:cs="Calibri"/>
                <w:sz w:val="22"/>
              </w:rPr>
            </w:pPr>
            <w:r w:rsidRPr="00B41441">
              <w:rPr>
                <w:rFonts w:ascii="Calibri" w:eastAsia="Times New Roman" w:hAnsi="Calibri" w:cs="Calibri"/>
                <w:sz w:val="22"/>
              </w:rPr>
              <w:t>-1</w:t>
            </w:r>
          </w:p>
        </w:tc>
        <w:tc>
          <w:tcPr>
            <w:tcW w:w="1160" w:type="dxa"/>
            <w:noWrap/>
            <w:hideMark/>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6</w:t>
            </w:r>
          </w:p>
        </w:tc>
        <w:tc>
          <w:tcPr>
            <w:tcW w:w="1680" w:type="dxa"/>
            <w:noWrap/>
            <w:hideMark/>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0.2</w:t>
            </w:r>
          </w:p>
        </w:tc>
        <w:tc>
          <w:tcPr>
            <w:tcW w:w="1680" w:type="dxa"/>
            <w:noWrap/>
            <w:hideMark/>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0.3</w:t>
            </w:r>
          </w:p>
        </w:tc>
      </w:tr>
      <w:tr w:rsidR="00B41441" w:rsidRPr="00B41441" w:rsidTr="0010119E">
        <w:trPr>
          <w:trHeight w:val="288"/>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rsidR="00B41441" w:rsidRPr="00B41441" w:rsidRDefault="00B41441" w:rsidP="00B41441">
            <w:pPr>
              <w:spacing w:after="0" w:line="240" w:lineRule="auto"/>
              <w:ind w:firstLine="0"/>
              <w:jc w:val="center"/>
              <w:rPr>
                <w:rFonts w:ascii="Calibri" w:eastAsia="Times New Roman" w:hAnsi="Calibri" w:cs="Calibri"/>
                <w:sz w:val="22"/>
              </w:rPr>
            </w:pPr>
            <w:r w:rsidRPr="00B41441">
              <w:rPr>
                <w:rFonts w:ascii="Calibri" w:eastAsia="Times New Roman" w:hAnsi="Calibri" w:cs="Calibri"/>
                <w:sz w:val="22"/>
              </w:rPr>
              <w:t>0</w:t>
            </w:r>
          </w:p>
        </w:tc>
        <w:tc>
          <w:tcPr>
            <w:tcW w:w="1160" w:type="dxa"/>
            <w:noWrap/>
            <w:hideMark/>
          </w:tcPr>
          <w:p w:rsidR="00B41441" w:rsidRPr="00B41441" w:rsidRDefault="00B41441" w:rsidP="00B4144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17</w:t>
            </w:r>
          </w:p>
        </w:tc>
        <w:tc>
          <w:tcPr>
            <w:tcW w:w="1680" w:type="dxa"/>
            <w:noWrap/>
            <w:hideMark/>
          </w:tcPr>
          <w:p w:rsidR="00B41441" w:rsidRPr="00B41441" w:rsidRDefault="00B41441" w:rsidP="00B4144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0.566666667</w:t>
            </w:r>
          </w:p>
        </w:tc>
        <w:tc>
          <w:tcPr>
            <w:tcW w:w="1680" w:type="dxa"/>
            <w:noWrap/>
            <w:hideMark/>
          </w:tcPr>
          <w:p w:rsidR="00B41441" w:rsidRPr="00B41441" w:rsidRDefault="00B41441" w:rsidP="00B4144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0.866666667</w:t>
            </w:r>
          </w:p>
        </w:tc>
      </w:tr>
      <w:tr w:rsidR="00B41441" w:rsidRPr="00B41441" w:rsidTr="001011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rsidR="00B41441" w:rsidRPr="00B41441" w:rsidRDefault="00B41441" w:rsidP="00B41441">
            <w:pPr>
              <w:spacing w:after="0" w:line="240" w:lineRule="auto"/>
              <w:ind w:firstLine="0"/>
              <w:jc w:val="center"/>
              <w:rPr>
                <w:rFonts w:ascii="Calibri" w:eastAsia="Times New Roman" w:hAnsi="Calibri" w:cs="Calibri"/>
                <w:sz w:val="22"/>
              </w:rPr>
            </w:pPr>
            <w:r w:rsidRPr="00B41441">
              <w:rPr>
                <w:rFonts w:ascii="Calibri" w:eastAsia="Times New Roman" w:hAnsi="Calibri" w:cs="Calibri"/>
                <w:sz w:val="22"/>
              </w:rPr>
              <w:t>1</w:t>
            </w:r>
          </w:p>
        </w:tc>
        <w:tc>
          <w:tcPr>
            <w:tcW w:w="1160" w:type="dxa"/>
            <w:noWrap/>
            <w:hideMark/>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2</w:t>
            </w:r>
          </w:p>
        </w:tc>
        <w:tc>
          <w:tcPr>
            <w:tcW w:w="1680" w:type="dxa"/>
            <w:noWrap/>
            <w:hideMark/>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0.066666667</w:t>
            </w:r>
          </w:p>
        </w:tc>
        <w:tc>
          <w:tcPr>
            <w:tcW w:w="1680" w:type="dxa"/>
            <w:noWrap/>
            <w:hideMark/>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0.933333333</w:t>
            </w:r>
          </w:p>
        </w:tc>
      </w:tr>
      <w:tr w:rsidR="00B41441" w:rsidRPr="00B41441" w:rsidTr="0010119E">
        <w:trPr>
          <w:trHeight w:val="288"/>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rsidR="00B41441" w:rsidRPr="00B41441" w:rsidRDefault="00B41441" w:rsidP="00B41441">
            <w:pPr>
              <w:spacing w:after="0" w:line="240" w:lineRule="auto"/>
              <w:ind w:firstLine="0"/>
              <w:jc w:val="center"/>
              <w:rPr>
                <w:rFonts w:ascii="Calibri" w:eastAsia="Times New Roman" w:hAnsi="Calibri" w:cs="Calibri"/>
                <w:sz w:val="22"/>
              </w:rPr>
            </w:pPr>
            <w:r w:rsidRPr="00B41441">
              <w:rPr>
                <w:rFonts w:ascii="Calibri" w:eastAsia="Times New Roman" w:hAnsi="Calibri" w:cs="Calibri"/>
                <w:sz w:val="22"/>
              </w:rPr>
              <w:t>2</w:t>
            </w:r>
          </w:p>
        </w:tc>
        <w:tc>
          <w:tcPr>
            <w:tcW w:w="1160" w:type="dxa"/>
            <w:noWrap/>
            <w:hideMark/>
          </w:tcPr>
          <w:p w:rsidR="00B41441" w:rsidRPr="00B41441" w:rsidRDefault="00B41441" w:rsidP="00B4144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2</w:t>
            </w:r>
          </w:p>
        </w:tc>
        <w:tc>
          <w:tcPr>
            <w:tcW w:w="1680" w:type="dxa"/>
            <w:noWrap/>
            <w:hideMark/>
          </w:tcPr>
          <w:p w:rsidR="00B41441" w:rsidRPr="00B41441" w:rsidRDefault="00B41441" w:rsidP="00B4144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0.066666667</w:t>
            </w:r>
          </w:p>
        </w:tc>
        <w:tc>
          <w:tcPr>
            <w:tcW w:w="1680" w:type="dxa"/>
            <w:noWrap/>
            <w:hideMark/>
          </w:tcPr>
          <w:p w:rsidR="00B41441" w:rsidRPr="00B41441" w:rsidRDefault="00B41441" w:rsidP="00B4144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1</w:t>
            </w:r>
          </w:p>
        </w:tc>
      </w:tr>
      <w:tr w:rsidR="00B41441" w:rsidRPr="00B41441" w:rsidTr="001011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rsidR="00B41441" w:rsidRPr="00B41441" w:rsidRDefault="00B41441" w:rsidP="00B41441">
            <w:pPr>
              <w:spacing w:after="0" w:line="240" w:lineRule="auto"/>
              <w:ind w:firstLine="0"/>
              <w:jc w:val="center"/>
              <w:rPr>
                <w:rFonts w:ascii="Calibri" w:eastAsia="Times New Roman" w:hAnsi="Calibri" w:cs="Calibri"/>
                <w:sz w:val="22"/>
              </w:rPr>
            </w:pPr>
            <w:r>
              <w:rPr>
                <w:rFonts w:ascii="Calibri" w:eastAsia="Times New Roman" w:hAnsi="Calibri" w:cs="Calibri"/>
                <w:sz w:val="22"/>
              </w:rPr>
              <w:t>3</w:t>
            </w:r>
          </w:p>
        </w:tc>
        <w:tc>
          <w:tcPr>
            <w:tcW w:w="1160" w:type="dxa"/>
            <w:noWrap/>
            <w:hideMark/>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Pr>
                <w:rFonts w:ascii="Calibri" w:eastAsia="Times New Roman" w:hAnsi="Calibri" w:cs="Calibri"/>
                <w:sz w:val="22"/>
              </w:rPr>
              <w:t>0</w:t>
            </w:r>
          </w:p>
        </w:tc>
        <w:tc>
          <w:tcPr>
            <w:tcW w:w="1680" w:type="dxa"/>
            <w:noWrap/>
            <w:hideMark/>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0</w:t>
            </w:r>
          </w:p>
        </w:tc>
        <w:tc>
          <w:tcPr>
            <w:tcW w:w="1680" w:type="dxa"/>
            <w:noWrap/>
            <w:hideMark/>
          </w:tcPr>
          <w:p w:rsidR="00B41441" w:rsidRPr="00B41441" w:rsidRDefault="00B41441" w:rsidP="00B4144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rPr>
            </w:pPr>
            <w:r w:rsidRPr="00B41441">
              <w:rPr>
                <w:rFonts w:ascii="Calibri" w:eastAsia="Times New Roman" w:hAnsi="Calibri" w:cs="Calibri"/>
                <w:sz w:val="22"/>
              </w:rPr>
              <w:t>1</w:t>
            </w:r>
          </w:p>
        </w:tc>
      </w:tr>
    </w:tbl>
    <w:p w:rsidR="00EF6115" w:rsidRDefault="00EF6115" w:rsidP="00EF6115">
      <w:pPr>
        <w:spacing w:after="545"/>
        <w:ind w:left="596" w:firstLine="0"/>
        <w:rPr>
          <w:rFonts w:asciiTheme="minorHAnsi" w:hAnsiTheme="minorHAnsi"/>
          <w:b/>
        </w:rPr>
      </w:pPr>
    </w:p>
    <w:p w:rsidR="00EF6115" w:rsidRPr="00EF6115" w:rsidRDefault="00EF6115" w:rsidP="00EF6115">
      <w:pPr>
        <w:spacing w:after="545"/>
        <w:ind w:left="596" w:firstLine="0"/>
        <w:rPr>
          <w:rFonts w:asciiTheme="minorHAnsi" w:hAnsiTheme="minorHAnsi"/>
          <w:b/>
        </w:rPr>
      </w:pPr>
    </w:p>
    <w:p w:rsidR="005F092C" w:rsidRPr="001A10A4" w:rsidRDefault="00EF6115">
      <w:pPr>
        <w:pStyle w:val="Heading1"/>
        <w:tabs>
          <w:tab w:val="center" w:pos="3449"/>
        </w:tabs>
        <w:ind w:left="-15" w:firstLine="0"/>
        <w:rPr>
          <w:rFonts w:asciiTheme="minorHAnsi" w:hAnsiTheme="minorHAnsi"/>
        </w:rPr>
      </w:pPr>
      <w:r>
        <w:rPr>
          <w:rFonts w:asciiTheme="minorHAnsi" w:hAnsiTheme="minorHAnsi"/>
        </w:rPr>
        <w:lastRenderedPageBreak/>
        <w:t>4.2</w:t>
      </w:r>
      <w:r>
        <w:rPr>
          <w:rFonts w:asciiTheme="minorHAnsi" w:hAnsiTheme="minorHAnsi"/>
        </w:rPr>
        <w:tab/>
        <w:t>100 Year Floodplain</w:t>
      </w:r>
    </w:p>
    <w:p w:rsidR="005F092C" w:rsidRPr="00EF6115" w:rsidRDefault="00676AD9">
      <w:pPr>
        <w:spacing w:after="281"/>
        <w:rPr>
          <w:rFonts w:asciiTheme="minorHAnsi" w:hAnsiTheme="minorHAnsi"/>
          <w:b/>
        </w:rPr>
      </w:pPr>
      <w:r w:rsidRPr="00EF6115">
        <w:rPr>
          <w:rFonts w:asciiTheme="minorHAnsi" w:hAnsiTheme="minorHAnsi"/>
          <w:b/>
        </w:rPr>
        <w:t>The Federal Emergency Management Agency (FEMA) designated the city of East Biggs, California inside the 100-year floodplain assessment for Lake Oroville which means there is a 1% chance of a flood each year.</w:t>
      </w:r>
    </w:p>
    <w:p w:rsidR="005F092C" w:rsidRDefault="00676AD9">
      <w:pPr>
        <w:numPr>
          <w:ilvl w:val="0"/>
          <w:numId w:val="2"/>
        </w:numPr>
        <w:spacing w:after="208" w:line="270" w:lineRule="auto"/>
        <w:ind w:hanging="429"/>
        <w:rPr>
          <w:rFonts w:asciiTheme="minorHAnsi" w:hAnsiTheme="minorHAnsi"/>
          <w:b/>
        </w:rPr>
      </w:pPr>
      <w:r w:rsidRPr="00EF6115">
        <w:rPr>
          <w:rFonts w:asciiTheme="minorHAnsi" w:hAnsiTheme="minorHAnsi"/>
          <w:b/>
        </w:rPr>
        <w:t xml:space="preserve">Assuming </w:t>
      </w:r>
      <w:r w:rsidR="001A10A4" w:rsidRPr="00EF6115">
        <w:rPr>
          <w:rFonts w:asciiTheme="minorHAnsi" w:hAnsiTheme="minorHAnsi"/>
          <w:b/>
          <w:i/>
        </w:rPr>
        <w:t>Y,</w:t>
      </w:r>
      <w:r w:rsidRPr="00EF6115">
        <w:rPr>
          <w:rFonts w:asciiTheme="minorHAnsi" w:hAnsiTheme="minorHAnsi"/>
          <w:b/>
        </w:rPr>
        <w:t xml:space="preserve"> the number of floods in East Biggs, follows a Poisson distribution, write an equation for </w:t>
      </w:r>
      <w:r w:rsidRPr="00EF6115">
        <w:rPr>
          <w:rFonts w:asciiTheme="minorHAnsi" w:hAnsiTheme="minorHAnsi"/>
          <w:b/>
          <w:i/>
        </w:rPr>
        <w:t>P</w:t>
      </w:r>
      <w:r w:rsidRPr="00EF6115">
        <w:rPr>
          <w:rFonts w:asciiTheme="minorHAnsi" w:hAnsiTheme="minorHAnsi"/>
          <w:b/>
        </w:rPr>
        <w:t>(</w:t>
      </w:r>
      <w:r w:rsidRPr="00EF6115">
        <w:rPr>
          <w:rFonts w:asciiTheme="minorHAnsi" w:hAnsiTheme="minorHAnsi"/>
          <w:b/>
          <w:i/>
        </w:rPr>
        <w:t>y</w:t>
      </w:r>
      <w:r w:rsidRPr="00EF6115">
        <w:rPr>
          <w:rFonts w:asciiTheme="minorHAnsi" w:hAnsiTheme="minorHAnsi"/>
          <w:b/>
        </w:rPr>
        <w:t xml:space="preserve">), the probability of </w:t>
      </w:r>
      <w:r w:rsidRPr="00EF6115">
        <w:rPr>
          <w:rFonts w:asciiTheme="minorHAnsi" w:hAnsiTheme="minorHAnsi"/>
          <w:b/>
          <w:i/>
        </w:rPr>
        <w:t xml:space="preserve">y </w:t>
      </w:r>
      <w:r w:rsidRPr="00EF6115">
        <w:rPr>
          <w:rFonts w:asciiTheme="minorHAnsi" w:hAnsiTheme="minorHAnsi"/>
          <w:b/>
        </w:rPr>
        <w:t>floods over a 100 year time span.</w:t>
      </w:r>
    </w:p>
    <w:p w:rsidR="0010119E" w:rsidRPr="003431B7" w:rsidRDefault="00124E0B" w:rsidP="00124E0B">
      <w:pPr>
        <w:numPr>
          <w:ilvl w:val="1"/>
          <w:numId w:val="2"/>
        </w:numPr>
        <w:spacing w:after="0" w:line="270" w:lineRule="auto"/>
        <w:ind w:hanging="429"/>
        <w:rPr>
          <w:rFonts w:asciiTheme="minorHAnsi" w:hAnsiTheme="minorHAnsi"/>
        </w:rPr>
      </w:pPr>
      <w:r w:rsidRPr="003431B7">
        <w:rPr>
          <w:rFonts w:asciiTheme="minorHAnsi" w:hAnsiTheme="minorHAnsi"/>
        </w:rPr>
        <w:t>Number of floods in East Biggs = P (y)</w:t>
      </w:r>
    </w:p>
    <w:p w:rsidR="00124E0B" w:rsidRPr="003431B7" w:rsidRDefault="00124E0B" w:rsidP="00124E0B">
      <w:pPr>
        <w:numPr>
          <w:ilvl w:val="1"/>
          <w:numId w:val="2"/>
        </w:numPr>
        <w:spacing w:after="0" w:line="270" w:lineRule="auto"/>
        <w:ind w:hanging="429"/>
        <w:rPr>
          <w:rFonts w:asciiTheme="minorHAnsi" w:hAnsiTheme="minorHAnsi"/>
        </w:rPr>
      </w:pPr>
      <w:r w:rsidRPr="003431B7">
        <w:rPr>
          <w:rFonts w:asciiTheme="minorHAnsi" w:hAnsiTheme="minorHAnsi" w:cstheme="minorHAnsi"/>
        </w:rPr>
        <w:t>Average rate of flood occurring = λ = 1% per year = 3.65</w:t>
      </w:r>
    </w:p>
    <w:p w:rsidR="00124E0B" w:rsidRPr="003431B7" w:rsidRDefault="00124E0B" w:rsidP="00124E0B">
      <w:pPr>
        <w:numPr>
          <w:ilvl w:val="1"/>
          <w:numId w:val="2"/>
        </w:numPr>
        <w:spacing w:after="0" w:line="270" w:lineRule="auto"/>
        <w:ind w:hanging="429"/>
        <w:rPr>
          <w:rFonts w:asciiTheme="minorHAnsi" w:hAnsiTheme="minorHAnsi"/>
        </w:rPr>
      </w:pPr>
      <w:r w:rsidRPr="003431B7">
        <w:rPr>
          <w:rFonts w:asciiTheme="minorHAnsi" w:hAnsiTheme="minorHAnsi" w:cstheme="minorHAnsi"/>
        </w:rPr>
        <w:t>Therefore, Poisson’s equation becomes</w:t>
      </w:r>
    </w:p>
    <w:p w:rsidR="00B9439D" w:rsidRPr="003431B7" w:rsidRDefault="003431B7" w:rsidP="0069636B">
      <w:pPr>
        <w:spacing w:after="0" w:line="270" w:lineRule="auto"/>
        <w:ind w:left="596" w:firstLine="0"/>
        <w:rPr>
          <w:rFonts w:asciiTheme="minorHAnsi" w:hAnsiTheme="minorHAnsi"/>
        </w:rPr>
      </w:pPr>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65</m:t>
                      </m:r>
                    </m:e>
                    <m:sup>
                      <m:r>
                        <w:rPr>
                          <w:rFonts w:ascii="Cambria Math" w:hAnsi="Cambria Math"/>
                        </w:rPr>
                        <m:t>y</m:t>
                      </m:r>
                    </m:sup>
                  </m:sSup>
                </m:e>
              </m:d>
              <m:d>
                <m:dPr>
                  <m:ctrlPr>
                    <w:rPr>
                      <w:rFonts w:ascii="Cambria Math" w:hAnsi="Cambria Math"/>
                      <w:i/>
                    </w:rPr>
                  </m:ctrlPr>
                </m:dPr>
                <m:e>
                  <m:sSup>
                    <m:sSupPr>
                      <m:ctrlPr>
                        <w:rPr>
                          <w:rFonts w:ascii="Cambria Math" w:hAnsi="Cambria Math"/>
                          <w:i/>
                        </w:rPr>
                      </m:ctrlPr>
                    </m:sSupPr>
                    <m:e>
                      <m:r>
                        <w:rPr>
                          <w:rFonts w:ascii="Cambria Math" w:hAnsi="Cambria Math"/>
                        </w:rPr>
                        <m:t>ⅇ</m:t>
                      </m:r>
                    </m:e>
                    <m:sup>
                      <m:r>
                        <w:rPr>
                          <w:rFonts w:ascii="Cambria Math" w:hAnsi="Cambria Math"/>
                        </w:rPr>
                        <m:t>-3⋅65</m:t>
                      </m:r>
                    </m:sup>
                  </m:sSup>
                </m:e>
              </m:d>
            </m:num>
            <m:den>
              <m:r>
                <w:rPr>
                  <w:rFonts w:ascii="Cambria Math" w:hAnsi="Cambria Math"/>
                </w:rPr>
                <m:t>y!</m:t>
              </m:r>
            </m:den>
          </m:f>
        </m:oMath>
      </m:oMathPara>
    </w:p>
    <w:p w:rsidR="00B9439D" w:rsidRPr="00B9439D" w:rsidRDefault="00B9439D" w:rsidP="00B9439D">
      <w:pPr>
        <w:spacing w:after="0" w:line="270" w:lineRule="auto"/>
        <w:ind w:left="2160" w:firstLine="0"/>
        <w:rPr>
          <w:rFonts w:asciiTheme="minorHAnsi" w:hAnsiTheme="minorHAnsi"/>
          <w:b/>
        </w:rPr>
      </w:pPr>
    </w:p>
    <w:p w:rsidR="005F092C" w:rsidRDefault="00676AD9">
      <w:pPr>
        <w:numPr>
          <w:ilvl w:val="0"/>
          <w:numId w:val="2"/>
        </w:numPr>
        <w:ind w:hanging="429"/>
        <w:rPr>
          <w:rFonts w:asciiTheme="minorHAnsi" w:hAnsiTheme="minorHAnsi"/>
          <w:b/>
        </w:rPr>
      </w:pPr>
      <w:r w:rsidRPr="00EF6115">
        <w:rPr>
          <w:rFonts w:asciiTheme="minorHAnsi" w:hAnsiTheme="minorHAnsi"/>
          <w:b/>
        </w:rPr>
        <w:t xml:space="preserve">Create a bar plot for the PMF of </w:t>
      </w:r>
      <w:r w:rsidRPr="00EF6115">
        <w:rPr>
          <w:rFonts w:asciiTheme="minorHAnsi" w:hAnsiTheme="minorHAnsi"/>
          <w:b/>
          <w:i/>
        </w:rPr>
        <w:t>P</w:t>
      </w:r>
      <w:r w:rsidRPr="00EF6115">
        <w:rPr>
          <w:rFonts w:asciiTheme="minorHAnsi" w:hAnsiTheme="minorHAnsi"/>
          <w:b/>
        </w:rPr>
        <w:t>(</w:t>
      </w:r>
      <w:r w:rsidRPr="00EF6115">
        <w:rPr>
          <w:rFonts w:asciiTheme="minorHAnsi" w:hAnsiTheme="minorHAnsi"/>
          <w:b/>
          <w:i/>
        </w:rPr>
        <w:t>y</w:t>
      </w:r>
      <w:r w:rsidRPr="00EF6115">
        <w:rPr>
          <w:rFonts w:asciiTheme="minorHAnsi" w:hAnsiTheme="minorHAnsi"/>
          <w:b/>
        </w:rPr>
        <w:t>) above.</w:t>
      </w:r>
    </w:p>
    <w:p w:rsidR="00B9439D" w:rsidRPr="00EF6115" w:rsidRDefault="006431B6" w:rsidP="006431B6">
      <w:pPr>
        <w:ind w:left="1440" w:firstLine="0"/>
        <w:jc w:val="center"/>
        <w:rPr>
          <w:rFonts w:asciiTheme="minorHAnsi" w:hAnsiTheme="minorHAnsi"/>
          <w:b/>
        </w:rPr>
      </w:pPr>
      <w:r>
        <w:rPr>
          <w:noProof/>
        </w:rPr>
        <w:drawing>
          <wp:inline distT="0" distB="0" distL="0" distR="0" wp14:anchorId="7236906B" wp14:editId="0BD16546">
            <wp:extent cx="5692140" cy="3415284"/>
            <wp:effectExtent l="0" t="0" r="381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092C" w:rsidRDefault="00676AD9">
      <w:pPr>
        <w:numPr>
          <w:ilvl w:val="0"/>
          <w:numId w:val="2"/>
        </w:numPr>
        <w:ind w:hanging="429"/>
        <w:rPr>
          <w:rFonts w:asciiTheme="minorHAnsi" w:hAnsiTheme="minorHAnsi"/>
          <w:b/>
        </w:rPr>
      </w:pPr>
      <w:r w:rsidRPr="00EF6115">
        <w:rPr>
          <w:rFonts w:asciiTheme="minorHAnsi" w:hAnsiTheme="minorHAnsi"/>
          <w:b/>
        </w:rPr>
        <w:t xml:space="preserve">What is </w:t>
      </w:r>
      <w:r w:rsidRPr="00EF6115">
        <w:rPr>
          <w:rFonts w:asciiTheme="minorHAnsi" w:hAnsiTheme="minorHAnsi"/>
          <w:b/>
          <w:i/>
        </w:rPr>
        <w:t>P</w:t>
      </w:r>
      <w:r w:rsidRPr="00EF6115">
        <w:rPr>
          <w:rFonts w:asciiTheme="minorHAnsi" w:hAnsiTheme="minorHAnsi"/>
          <w:b/>
        </w:rPr>
        <w:t>(</w:t>
      </w:r>
      <w:r w:rsidRPr="00EF6115">
        <w:rPr>
          <w:rFonts w:asciiTheme="minorHAnsi" w:hAnsiTheme="minorHAnsi"/>
          <w:b/>
          <w:i/>
        </w:rPr>
        <w:t xml:space="preserve">y </w:t>
      </w:r>
      <w:r w:rsidRPr="00EF6115">
        <w:rPr>
          <w:rFonts w:asciiTheme="minorHAnsi" w:hAnsiTheme="minorHAnsi"/>
          <w:b/>
        </w:rPr>
        <w:t xml:space="preserve">≥ 1), the probability of </w:t>
      </w:r>
      <w:r w:rsidRPr="00EF6115">
        <w:rPr>
          <w:rFonts w:asciiTheme="minorHAnsi" w:hAnsiTheme="minorHAnsi"/>
          <w:b/>
          <w:i/>
        </w:rPr>
        <w:t xml:space="preserve">at least </w:t>
      </w:r>
      <w:r w:rsidRPr="00EF6115">
        <w:rPr>
          <w:rFonts w:asciiTheme="minorHAnsi" w:hAnsiTheme="minorHAnsi"/>
          <w:b/>
        </w:rPr>
        <w:t>one flood in 100 years?</w:t>
      </w:r>
    </w:p>
    <w:p w:rsidR="006431B6" w:rsidRPr="003431B7" w:rsidRDefault="006431B6" w:rsidP="006431B6">
      <w:pPr>
        <w:numPr>
          <w:ilvl w:val="1"/>
          <w:numId w:val="2"/>
        </w:numPr>
        <w:spacing w:after="0"/>
        <w:ind w:hanging="429"/>
        <w:rPr>
          <w:rFonts w:asciiTheme="minorHAnsi" w:hAnsiTheme="minorHAnsi"/>
        </w:rPr>
      </w:pPr>
      <w:r w:rsidRPr="003431B7">
        <w:rPr>
          <w:rFonts w:asciiTheme="minorHAnsi" w:hAnsiTheme="minorHAnsi"/>
        </w:rPr>
        <w:t xml:space="preserve">P (y </w:t>
      </w:r>
      <w:r w:rsidRPr="003431B7">
        <w:rPr>
          <w:rFonts w:asciiTheme="minorHAnsi" w:hAnsiTheme="minorHAnsi" w:cstheme="minorHAnsi"/>
        </w:rPr>
        <w:t>≥</w:t>
      </w:r>
      <w:r w:rsidRPr="003431B7">
        <w:rPr>
          <w:rFonts w:asciiTheme="minorHAnsi" w:hAnsiTheme="minorHAnsi"/>
        </w:rPr>
        <w:t xml:space="preserve"> 1) </w:t>
      </w:r>
      <w:r w:rsidRPr="003431B7">
        <w:rPr>
          <w:rFonts w:asciiTheme="minorHAnsi" w:hAnsiTheme="minorHAnsi"/>
        </w:rPr>
        <w:tab/>
        <w:t>= 1 – P (y = 0)</w:t>
      </w:r>
    </w:p>
    <w:p w:rsidR="006431B6" w:rsidRPr="003431B7" w:rsidRDefault="006431B6" w:rsidP="006431B6">
      <w:pPr>
        <w:spacing w:after="0"/>
        <w:ind w:left="2160" w:firstLine="0"/>
        <w:rPr>
          <w:rFonts w:asciiTheme="minorHAnsi" w:hAnsiTheme="minorHAnsi"/>
        </w:rPr>
      </w:pPr>
      <w:r w:rsidRPr="003431B7">
        <w:rPr>
          <w:rFonts w:asciiTheme="minorHAnsi" w:hAnsiTheme="minorHAnsi"/>
        </w:rPr>
        <w:t>= 1 – 0.0260</w:t>
      </w:r>
    </w:p>
    <w:p w:rsidR="006431B6" w:rsidRPr="003431B7" w:rsidRDefault="006431B6" w:rsidP="006431B6">
      <w:pPr>
        <w:spacing w:after="0"/>
        <w:ind w:left="2160" w:firstLine="0"/>
        <w:rPr>
          <w:rFonts w:asciiTheme="minorHAnsi" w:hAnsiTheme="minorHAnsi"/>
        </w:rPr>
      </w:pPr>
      <w:r w:rsidRPr="003431B7">
        <w:rPr>
          <w:rFonts w:asciiTheme="minorHAnsi" w:hAnsiTheme="minorHAnsi"/>
        </w:rPr>
        <w:t>= 0.974</w:t>
      </w:r>
    </w:p>
    <w:p w:rsidR="005F092C" w:rsidRDefault="00676AD9" w:rsidP="00EF6115">
      <w:pPr>
        <w:numPr>
          <w:ilvl w:val="0"/>
          <w:numId w:val="2"/>
        </w:numPr>
        <w:spacing w:after="0"/>
        <w:ind w:hanging="429"/>
        <w:rPr>
          <w:rFonts w:asciiTheme="minorHAnsi" w:hAnsiTheme="minorHAnsi"/>
          <w:b/>
        </w:rPr>
      </w:pPr>
      <w:r w:rsidRPr="00EF6115">
        <w:rPr>
          <w:rFonts w:asciiTheme="minorHAnsi" w:hAnsiTheme="minorHAnsi"/>
          <w:b/>
        </w:rPr>
        <w:lastRenderedPageBreak/>
        <w:t>What assumptions are required for a Poisson distribution assumed in (a)? Are these assumptions appropriate for events such as floods?</w:t>
      </w:r>
    </w:p>
    <w:p w:rsidR="003431B7" w:rsidRDefault="003431B7" w:rsidP="003431B7">
      <w:pPr>
        <w:numPr>
          <w:ilvl w:val="1"/>
          <w:numId w:val="2"/>
        </w:numPr>
        <w:spacing w:after="0"/>
        <w:ind w:hanging="429"/>
        <w:rPr>
          <w:rFonts w:asciiTheme="minorHAnsi" w:hAnsiTheme="minorHAnsi"/>
          <w:b/>
        </w:rPr>
      </w:pPr>
      <w:r>
        <w:rPr>
          <w:rFonts w:asciiTheme="minorHAnsi" w:hAnsiTheme="minorHAnsi"/>
        </w:rPr>
        <w:t>The average rate of 3.65 chance of flood in a year is assumed. Floods are a natural calamity and can occur any time. Also the structural stability could shift in its lifecycle, proportionally changing the probability of an occurrences of floods.</w:t>
      </w:r>
    </w:p>
    <w:p w:rsidR="00EF6115" w:rsidRDefault="00EF6115" w:rsidP="00EF6115">
      <w:pPr>
        <w:spacing w:after="0"/>
        <w:ind w:left="596" w:firstLine="0"/>
        <w:rPr>
          <w:rFonts w:asciiTheme="minorHAnsi" w:hAnsiTheme="minorHAnsi"/>
          <w:b/>
        </w:rPr>
      </w:pPr>
    </w:p>
    <w:p w:rsidR="00EF6115" w:rsidRPr="00EF6115" w:rsidRDefault="00EF6115" w:rsidP="00EF6115">
      <w:pPr>
        <w:spacing w:after="0"/>
        <w:ind w:left="596" w:firstLine="0"/>
        <w:rPr>
          <w:rFonts w:asciiTheme="minorHAnsi" w:hAnsiTheme="minorHAnsi"/>
          <w:b/>
        </w:rPr>
      </w:pPr>
    </w:p>
    <w:p w:rsidR="005F092C" w:rsidRPr="001A10A4" w:rsidRDefault="00676AD9" w:rsidP="00EF6115">
      <w:pPr>
        <w:pStyle w:val="Heading1"/>
        <w:tabs>
          <w:tab w:val="center" w:pos="3657"/>
        </w:tabs>
        <w:spacing w:after="0"/>
        <w:ind w:left="0" w:firstLine="0"/>
        <w:rPr>
          <w:rFonts w:asciiTheme="minorHAnsi" w:hAnsiTheme="minorHAnsi"/>
        </w:rPr>
      </w:pPr>
      <w:r w:rsidRPr="001A10A4">
        <w:rPr>
          <w:rFonts w:asciiTheme="minorHAnsi" w:hAnsiTheme="minorHAnsi"/>
        </w:rPr>
        <w:t>4.3</w:t>
      </w:r>
      <w:r w:rsidRPr="001A10A4">
        <w:rPr>
          <w:rFonts w:asciiTheme="minorHAnsi" w:hAnsiTheme="minorHAnsi"/>
        </w:rPr>
        <w:tab/>
      </w:r>
      <w:r w:rsidR="003431B7">
        <w:rPr>
          <w:rFonts w:asciiTheme="minorHAnsi" w:hAnsiTheme="minorHAnsi"/>
        </w:rPr>
        <w:t>Super Bowl Coin Flips</w:t>
      </w:r>
    </w:p>
    <w:p w:rsidR="005F092C" w:rsidRPr="00EF6115" w:rsidRDefault="00676AD9">
      <w:pPr>
        <w:spacing w:after="279"/>
        <w:rPr>
          <w:rFonts w:asciiTheme="minorHAnsi" w:hAnsiTheme="minorHAnsi"/>
          <w:b/>
        </w:rPr>
      </w:pPr>
      <w:r w:rsidRPr="00EF6115">
        <w:rPr>
          <w:rFonts w:asciiTheme="minorHAnsi" w:hAnsiTheme="minorHAnsi"/>
          <w:b/>
        </w:rPr>
        <w:t xml:space="preserve">A traditional coin flip before the Super Bowl allows the winning team, either the American Football Conference (AFC) or National Football Conference (NFC), the choice to start on offense or defense. The attached file </w:t>
      </w:r>
      <w:r w:rsidRPr="00EF6115">
        <w:rPr>
          <w:rFonts w:asciiTheme="minorHAnsi" w:eastAsia="Calibri" w:hAnsiTheme="minorHAnsi" w:cs="Calibri"/>
          <w:b/>
        </w:rPr>
        <w:t xml:space="preserve">superbowl.csv </w:t>
      </w:r>
      <w:r w:rsidRPr="00EF6115">
        <w:rPr>
          <w:rFonts w:asciiTheme="minorHAnsi" w:hAnsiTheme="minorHAnsi"/>
          <w:b/>
        </w:rPr>
        <w:t>contains results for the 52 Super Bowls played as of 2018.</w:t>
      </w:r>
    </w:p>
    <w:p w:rsidR="00B41441" w:rsidRDefault="00676AD9" w:rsidP="00B41441">
      <w:pPr>
        <w:pStyle w:val="ListParagraph"/>
        <w:numPr>
          <w:ilvl w:val="0"/>
          <w:numId w:val="5"/>
        </w:numPr>
        <w:spacing w:after="94" w:line="240" w:lineRule="auto"/>
        <w:rPr>
          <w:rFonts w:asciiTheme="minorHAnsi" w:hAnsiTheme="minorHAnsi"/>
          <w:b/>
        </w:rPr>
      </w:pPr>
      <w:r w:rsidRPr="00B41441">
        <w:rPr>
          <w:rFonts w:asciiTheme="minorHAnsi" w:hAnsiTheme="minorHAnsi"/>
          <w:b/>
        </w:rPr>
        <w:t xml:space="preserve">Assuming the coin toss is fair (50% chance to win), write an equation for </w:t>
      </w:r>
      <w:r w:rsidRPr="00B41441">
        <w:rPr>
          <w:rFonts w:asciiTheme="minorHAnsi" w:hAnsiTheme="minorHAnsi"/>
          <w:b/>
          <w:i/>
        </w:rPr>
        <w:t>P</w:t>
      </w:r>
      <w:r w:rsidRPr="00B41441">
        <w:rPr>
          <w:rFonts w:asciiTheme="minorHAnsi" w:hAnsiTheme="minorHAnsi"/>
          <w:b/>
        </w:rPr>
        <w:t>(</w:t>
      </w:r>
      <w:r w:rsidRPr="00B41441">
        <w:rPr>
          <w:rFonts w:asciiTheme="minorHAnsi" w:hAnsiTheme="minorHAnsi"/>
          <w:b/>
          <w:i/>
        </w:rPr>
        <w:t>x</w:t>
      </w:r>
      <w:r w:rsidRPr="00B41441">
        <w:rPr>
          <w:rFonts w:asciiTheme="minorHAnsi" w:hAnsiTheme="minorHAnsi"/>
          <w:b/>
        </w:rPr>
        <w:t xml:space="preserve">), the probability of winning exactly </w:t>
      </w:r>
      <w:r w:rsidRPr="00B41441">
        <w:rPr>
          <w:rFonts w:asciiTheme="minorHAnsi" w:hAnsiTheme="minorHAnsi"/>
          <w:b/>
          <w:i/>
        </w:rPr>
        <w:t xml:space="preserve">x </w:t>
      </w:r>
      <w:r w:rsidRPr="00B41441">
        <w:rPr>
          <w:rFonts w:asciiTheme="minorHAnsi" w:hAnsiTheme="minorHAnsi"/>
          <w:b/>
        </w:rPr>
        <w:t>tosses in 52 trials. (</w:t>
      </w:r>
      <w:r w:rsidRPr="00B41441">
        <w:rPr>
          <w:rFonts w:asciiTheme="minorHAnsi" w:hAnsiTheme="minorHAnsi"/>
          <w:b/>
          <w:i/>
        </w:rPr>
        <w:t xml:space="preserve">Hint: </w:t>
      </w:r>
      <w:r w:rsidR="00B41441" w:rsidRPr="00B41441">
        <w:rPr>
          <w:rFonts w:asciiTheme="minorHAnsi" w:hAnsiTheme="minorHAnsi"/>
          <w:b/>
        </w:rPr>
        <w:t>binomial distribution)</w:t>
      </w:r>
    </w:p>
    <w:p w:rsidR="003431B7" w:rsidRPr="0069636B" w:rsidRDefault="0069636B" w:rsidP="003431B7">
      <w:pPr>
        <w:pStyle w:val="ListParagraph"/>
        <w:numPr>
          <w:ilvl w:val="1"/>
          <w:numId w:val="5"/>
        </w:numPr>
        <w:spacing w:after="94" w:line="240" w:lineRule="auto"/>
        <w:rPr>
          <w:rFonts w:asciiTheme="minorHAnsi" w:hAnsiTheme="minorHAnsi"/>
          <w:b/>
        </w:rPr>
      </w:pPr>
      <w:r>
        <w:rPr>
          <w:rFonts w:asciiTheme="minorHAnsi" w:hAnsiTheme="minorHAnsi"/>
        </w:rPr>
        <w:t>Number of trails (n) = 52</w:t>
      </w:r>
    </w:p>
    <w:p w:rsidR="0069636B" w:rsidRPr="0069636B" w:rsidRDefault="0069636B" w:rsidP="003431B7">
      <w:pPr>
        <w:pStyle w:val="ListParagraph"/>
        <w:numPr>
          <w:ilvl w:val="1"/>
          <w:numId w:val="5"/>
        </w:numPr>
        <w:spacing w:after="94" w:line="240" w:lineRule="auto"/>
        <w:rPr>
          <w:rFonts w:asciiTheme="minorHAnsi" w:hAnsiTheme="minorHAnsi"/>
          <w:b/>
        </w:rPr>
      </w:pPr>
      <w:r>
        <w:rPr>
          <w:rFonts w:asciiTheme="minorHAnsi" w:hAnsiTheme="minorHAnsi"/>
        </w:rPr>
        <w:t>Probability of an event trial (p) = ½ [because coin flip]</w:t>
      </w:r>
    </w:p>
    <w:p w:rsidR="0069636B" w:rsidRPr="0069636B" w:rsidRDefault="0069636B" w:rsidP="003431B7">
      <w:pPr>
        <w:pStyle w:val="ListParagraph"/>
        <w:numPr>
          <w:ilvl w:val="1"/>
          <w:numId w:val="5"/>
        </w:numPr>
        <w:spacing w:after="94" w:line="240" w:lineRule="auto"/>
        <w:rPr>
          <w:rFonts w:asciiTheme="minorHAnsi" w:hAnsiTheme="minorHAnsi"/>
          <w:b/>
        </w:rPr>
      </w:pPr>
      <w:r>
        <w:rPr>
          <w:rFonts w:asciiTheme="minorHAnsi" w:hAnsiTheme="minorHAnsi"/>
        </w:rPr>
        <w:t>Therefore Binomial expression equates to:</w:t>
      </w:r>
    </w:p>
    <w:p w:rsidR="0069636B" w:rsidRDefault="0069636B" w:rsidP="0069636B">
      <w:pPr>
        <w:pStyle w:val="ListParagraph"/>
        <w:spacing w:after="94" w:line="240" w:lineRule="auto"/>
        <w:ind w:left="360" w:firstLine="0"/>
        <w:rPr>
          <w:rFonts w:asciiTheme="minorHAnsi" w:hAnsiTheme="minorHAnsi"/>
          <w:b/>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52</m:t>
                  </m:r>
                </m:e>
                <m:e>
                  <m:r>
                    <m:rPr>
                      <m:sty m:val="p"/>
                    </m:rPr>
                    <w:rPr>
                      <w:rFonts w:ascii="Cambria Math" w:hAnsi="Cambria Math"/>
                    </w:rPr>
                    <m:t>x</m:t>
                  </m:r>
                </m:e>
              </m:eqArr>
            </m:e>
          </m:d>
          <m:sSup>
            <m:sSupPr>
              <m:ctrlPr>
                <w:rPr>
                  <w:rFonts w:ascii="Cambria Math" w:hAnsi="Cambria Math"/>
                </w:rPr>
              </m:ctrlPr>
            </m:sSupPr>
            <m:e>
              <m:d>
                <m:dPr>
                  <m:ctrlPr>
                    <w:rPr>
                      <w:rFonts w:ascii="Cambria Math" w:hAnsi="Cambria Math"/>
                    </w:rPr>
                  </m:ctrlPr>
                </m:dPr>
                <m:e>
                  <m:r>
                    <m:rPr>
                      <m:sty m:val="p"/>
                    </m:rPr>
                    <w:rPr>
                      <w:rFonts w:ascii="Cambria Math" w:hAnsi="Cambria Math"/>
                    </w:rPr>
                    <m:t>0.5</m:t>
                  </m:r>
                </m:e>
              </m:d>
            </m:e>
            <m:sup>
              <m:r>
                <m:rPr>
                  <m:sty m:val="p"/>
                </m:rPr>
                <w:rPr>
                  <w:rFonts w:ascii="Cambria Math" w:hAnsi="Cambria Math"/>
                </w:rPr>
                <m:t>x</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0⋅5</m:t>
                  </m:r>
                </m:e>
              </m:d>
            </m:e>
            <m:sup>
              <m:d>
                <m:dPr>
                  <m:ctrlPr>
                    <w:rPr>
                      <w:rFonts w:ascii="Cambria Math" w:hAnsi="Cambria Math"/>
                    </w:rPr>
                  </m:ctrlPr>
                </m:dPr>
                <m:e>
                  <m:r>
                    <m:rPr>
                      <m:sty m:val="p"/>
                    </m:rPr>
                    <w:rPr>
                      <w:rFonts w:ascii="Cambria Math" w:hAnsi="Cambria Math"/>
                    </w:rPr>
                    <m:t>52-x</m:t>
                  </m:r>
                </m:e>
              </m:d>
            </m:sup>
          </m:sSup>
        </m:oMath>
      </m:oMathPara>
    </w:p>
    <w:p w:rsidR="00B41441" w:rsidRPr="00B41441" w:rsidRDefault="00B41441" w:rsidP="00B41441">
      <w:pPr>
        <w:pStyle w:val="ListParagraph"/>
        <w:spacing w:after="94" w:line="240" w:lineRule="auto"/>
        <w:ind w:firstLine="0"/>
        <w:rPr>
          <w:rFonts w:asciiTheme="minorHAnsi" w:hAnsiTheme="minorHAnsi"/>
          <w:b/>
        </w:rPr>
      </w:pPr>
    </w:p>
    <w:p w:rsidR="0069636B" w:rsidRDefault="00676AD9" w:rsidP="0069636B">
      <w:pPr>
        <w:pStyle w:val="ListParagraph"/>
        <w:numPr>
          <w:ilvl w:val="0"/>
          <w:numId w:val="5"/>
        </w:numPr>
        <w:spacing w:after="94" w:line="240" w:lineRule="auto"/>
        <w:rPr>
          <w:rFonts w:asciiTheme="minorHAnsi" w:hAnsiTheme="minorHAnsi"/>
          <w:b/>
        </w:rPr>
      </w:pPr>
      <w:r w:rsidRPr="00B41441">
        <w:rPr>
          <w:rFonts w:asciiTheme="minorHAnsi" w:hAnsiTheme="minorHAnsi"/>
          <w:b/>
        </w:rPr>
        <w:t xml:space="preserve">Create a bar plot for the PMF of </w:t>
      </w:r>
      <w:r w:rsidRPr="00B41441">
        <w:rPr>
          <w:rFonts w:asciiTheme="minorHAnsi" w:hAnsiTheme="minorHAnsi"/>
          <w:b/>
          <w:i/>
        </w:rPr>
        <w:t>P</w:t>
      </w:r>
      <w:r w:rsidRPr="00B41441">
        <w:rPr>
          <w:rFonts w:asciiTheme="minorHAnsi" w:hAnsiTheme="minorHAnsi"/>
          <w:b/>
        </w:rPr>
        <w:t>(</w:t>
      </w:r>
      <w:r w:rsidRPr="00B41441">
        <w:rPr>
          <w:rFonts w:asciiTheme="minorHAnsi" w:hAnsiTheme="minorHAnsi"/>
          <w:b/>
          <w:i/>
        </w:rPr>
        <w:t>x</w:t>
      </w:r>
      <w:r w:rsidRPr="00B41441">
        <w:rPr>
          <w:rFonts w:asciiTheme="minorHAnsi" w:hAnsiTheme="minorHAnsi"/>
          <w:b/>
        </w:rPr>
        <w:t>) above.</w:t>
      </w:r>
    </w:p>
    <w:p w:rsidR="0069636B" w:rsidRPr="00C032F7" w:rsidRDefault="001D1147" w:rsidP="00C032F7">
      <w:pPr>
        <w:spacing w:after="94" w:line="240" w:lineRule="auto"/>
        <w:jc w:val="left"/>
        <w:rPr>
          <w:rFonts w:asciiTheme="minorHAnsi" w:hAnsiTheme="minorHAnsi"/>
          <w:b/>
        </w:rPr>
      </w:pPr>
      <w:r>
        <w:rPr>
          <w:noProof/>
        </w:rPr>
        <w:drawing>
          <wp:inline distT="0" distB="0" distL="0" distR="0" wp14:anchorId="7DD6B0E5" wp14:editId="7159FB20">
            <wp:extent cx="5943600" cy="3536315"/>
            <wp:effectExtent l="0" t="0" r="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1441" w:rsidRPr="00B41441" w:rsidRDefault="00B41441" w:rsidP="00B41441">
      <w:pPr>
        <w:pStyle w:val="ListParagraph"/>
        <w:spacing w:after="94" w:line="240" w:lineRule="auto"/>
        <w:ind w:firstLine="0"/>
        <w:rPr>
          <w:rFonts w:asciiTheme="minorHAnsi" w:hAnsiTheme="minorHAnsi"/>
          <w:b/>
        </w:rPr>
      </w:pPr>
    </w:p>
    <w:p w:rsidR="005F092C" w:rsidRDefault="00676AD9" w:rsidP="00B41441">
      <w:pPr>
        <w:pStyle w:val="ListParagraph"/>
        <w:numPr>
          <w:ilvl w:val="0"/>
          <w:numId w:val="5"/>
        </w:numPr>
        <w:rPr>
          <w:rFonts w:asciiTheme="minorHAnsi" w:hAnsiTheme="minorHAnsi"/>
          <w:b/>
        </w:rPr>
      </w:pPr>
      <w:r w:rsidRPr="00B41441">
        <w:rPr>
          <w:rFonts w:asciiTheme="minorHAnsi" w:hAnsiTheme="minorHAnsi"/>
          <w:b/>
        </w:rPr>
        <w:lastRenderedPageBreak/>
        <w:t>Count how many coin tosses the NFC has won in the 52 Super Bowls (</w:t>
      </w:r>
      <w:r w:rsidRPr="00B41441">
        <w:rPr>
          <w:rFonts w:asciiTheme="minorHAnsi" w:hAnsiTheme="minorHAnsi"/>
          <w:b/>
          <w:i/>
        </w:rPr>
        <w:t>N</w:t>
      </w:r>
      <w:r w:rsidRPr="00B41441">
        <w:rPr>
          <w:rFonts w:asciiTheme="minorHAnsi" w:hAnsiTheme="minorHAnsi"/>
          <w:b/>
        </w:rPr>
        <w:t>). Where is this point on the PMF plot? Is this a typical outcome or an unusual outcome?</w:t>
      </w:r>
    </w:p>
    <w:p w:rsidR="001D1147" w:rsidRDefault="001D1147" w:rsidP="001D1147">
      <w:pPr>
        <w:pStyle w:val="ListParagraph"/>
        <w:numPr>
          <w:ilvl w:val="1"/>
          <w:numId w:val="5"/>
        </w:numPr>
        <w:rPr>
          <w:rFonts w:asciiTheme="minorHAnsi" w:hAnsiTheme="minorHAnsi"/>
          <w:b/>
        </w:rPr>
      </w:pPr>
      <w:r>
        <w:rPr>
          <w:rFonts w:asciiTheme="minorHAnsi" w:hAnsiTheme="minorHAnsi"/>
        </w:rPr>
        <w:t>The NFC has won 35 out of 52 coin tosses. The probability of such an event occurring is 0.0048 (calculated in Excel). It is a highly unlikely event.</w:t>
      </w:r>
    </w:p>
    <w:p w:rsidR="00B41441" w:rsidRPr="00B41441" w:rsidRDefault="00B41441" w:rsidP="00B41441">
      <w:pPr>
        <w:pStyle w:val="ListParagraph"/>
        <w:ind w:firstLine="0"/>
        <w:rPr>
          <w:rFonts w:asciiTheme="minorHAnsi" w:hAnsiTheme="minorHAnsi"/>
          <w:b/>
        </w:rPr>
      </w:pPr>
    </w:p>
    <w:p w:rsidR="005F092C" w:rsidRDefault="00676AD9" w:rsidP="00B41441">
      <w:pPr>
        <w:pStyle w:val="ListParagraph"/>
        <w:numPr>
          <w:ilvl w:val="0"/>
          <w:numId w:val="5"/>
        </w:numPr>
        <w:spacing w:after="8738"/>
        <w:rPr>
          <w:rFonts w:asciiTheme="minorHAnsi" w:hAnsiTheme="minorHAnsi"/>
          <w:b/>
        </w:rPr>
      </w:pPr>
      <w:r w:rsidRPr="00B41441">
        <w:rPr>
          <w:rFonts w:asciiTheme="minorHAnsi" w:hAnsiTheme="minorHAnsi"/>
          <w:b/>
        </w:rPr>
        <w:t xml:space="preserve">What is the probability of winning </w:t>
      </w:r>
      <w:r w:rsidRPr="00B41441">
        <w:rPr>
          <w:rFonts w:asciiTheme="minorHAnsi" w:hAnsiTheme="minorHAnsi"/>
          <w:b/>
          <w:i/>
        </w:rPr>
        <w:t xml:space="preserve">at least </w:t>
      </w:r>
      <w:r w:rsidRPr="00B41441">
        <w:rPr>
          <w:rFonts w:asciiTheme="minorHAnsi" w:hAnsiTheme="minorHAnsi"/>
          <w:b/>
        </w:rPr>
        <w:t xml:space="preserve">as many coin tosses as the NFC, </w:t>
      </w:r>
      <w:r w:rsidRPr="00B41441">
        <w:rPr>
          <w:rFonts w:asciiTheme="minorHAnsi" w:hAnsiTheme="minorHAnsi"/>
          <w:b/>
          <w:i/>
        </w:rPr>
        <w:t>P</w:t>
      </w:r>
      <w:r w:rsidRPr="00B41441">
        <w:rPr>
          <w:rFonts w:asciiTheme="minorHAnsi" w:hAnsiTheme="minorHAnsi"/>
          <w:b/>
        </w:rPr>
        <w:t>(</w:t>
      </w:r>
      <w:r w:rsidRPr="00B41441">
        <w:rPr>
          <w:rFonts w:asciiTheme="minorHAnsi" w:hAnsiTheme="minorHAnsi"/>
          <w:b/>
          <w:i/>
        </w:rPr>
        <w:t xml:space="preserve">x </w:t>
      </w:r>
      <w:r w:rsidRPr="00B41441">
        <w:rPr>
          <w:rFonts w:asciiTheme="minorHAnsi" w:hAnsiTheme="minorHAnsi"/>
          <w:b/>
        </w:rPr>
        <w:t xml:space="preserve">≥ </w:t>
      </w:r>
      <w:r w:rsidRPr="00B41441">
        <w:rPr>
          <w:rFonts w:asciiTheme="minorHAnsi" w:hAnsiTheme="minorHAnsi"/>
          <w:b/>
          <w:i/>
        </w:rPr>
        <w:t>N</w:t>
      </w:r>
      <w:r w:rsidRPr="00B41441">
        <w:rPr>
          <w:rFonts w:asciiTheme="minorHAnsi" w:hAnsiTheme="minorHAnsi"/>
          <w:b/>
        </w:rPr>
        <w:t>), in 52 trials?</w:t>
      </w:r>
    </w:p>
    <w:p w:rsidR="00461790" w:rsidRPr="00461790" w:rsidRDefault="00461790" w:rsidP="00461790">
      <w:pPr>
        <w:pStyle w:val="ListParagraph"/>
        <w:numPr>
          <w:ilvl w:val="1"/>
          <w:numId w:val="5"/>
        </w:numPr>
        <w:spacing w:after="0"/>
        <w:rPr>
          <w:rFonts w:asciiTheme="minorHAnsi" w:hAnsiTheme="minorHAnsi"/>
          <w:b/>
        </w:rPr>
      </w:pPr>
      <w:r>
        <w:rPr>
          <w:rFonts w:asciiTheme="minorHAnsi" w:hAnsiTheme="minorHAnsi"/>
        </w:rPr>
        <w:t xml:space="preserve">P ( x </w:t>
      </w:r>
      <w:r>
        <w:rPr>
          <w:rFonts w:asciiTheme="minorHAnsi" w:hAnsiTheme="minorHAnsi" w:cstheme="minorHAnsi"/>
        </w:rPr>
        <w:t>≥</w:t>
      </w:r>
      <w:r>
        <w:rPr>
          <w:rFonts w:asciiTheme="minorHAnsi" w:hAnsiTheme="minorHAnsi"/>
        </w:rPr>
        <w:t xml:space="preserve"> 35) </w:t>
      </w:r>
      <w:r>
        <w:rPr>
          <w:rFonts w:asciiTheme="minorHAnsi" w:hAnsiTheme="minorHAnsi"/>
        </w:rPr>
        <w:tab/>
        <w:t xml:space="preserve">= </w:t>
      </w:r>
      <m:oMath>
        <m:nary>
          <m:naryPr>
            <m:chr m:val="∑"/>
            <m:limLoc m:val="undOvr"/>
            <m:ctrlPr>
              <w:rPr>
                <w:rFonts w:ascii="Cambria Math" w:hAnsi="Cambria Math"/>
                <w:i/>
              </w:rPr>
            </m:ctrlPr>
          </m:naryPr>
          <m:sub>
            <m:r>
              <w:rPr>
                <w:rFonts w:ascii="Cambria Math" w:hAnsi="Cambria Math"/>
              </w:rPr>
              <m:t>x=35</m:t>
            </m:r>
          </m:sub>
          <m:sup>
            <m:r>
              <w:rPr>
                <w:rFonts w:ascii="Cambria Math" w:hAnsi="Cambria Math"/>
              </w:rPr>
              <m:t>x=52</m:t>
            </m:r>
          </m:sup>
          <m:e>
            <m:r>
              <w:rPr>
                <w:rFonts w:ascii="Cambria Math" w:hAnsi="Cambria Math"/>
              </w:rPr>
              <m:t>P (x)</m:t>
            </m:r>
          </m:e>
        </m:nary>
      </m:oMath>
    </w:p>
    <w:p w:rsidR="00461790" w:rsidRPr="00461790" w:rsidRDefault="00461790" w:rsidP="00461790">
      <w:pPr>
        <w:pStyle w:val="ListParagraph"/>
        <w:spacing w:after="0"/>
        <w:ind w:left="2880" w:firstLine="0"/>
        <w:rPr>
          <w:rFonts w:asciiTheme="minorHAnsi" w:hAnsiTheme="minorHAnsi"/>
        </w:rPr>
      </w:pPr>
      <w:r>
        <w:rPr>
          <w:rFonts w:asciiTheme="minorHAnsi" w:hAnsiTheme="minorHAnsi"/>
        </w:rPr>
        <w:t xml:space="preserve">= </w:t>
      </w:r>
      <w:r w:rsidRPr="00461790">
        <w:rPr>
          <w:rFonts w:asciiTheme="minorHAnsi" w:hAnsiTheme="minorHAnsi"/>
        </w:rPr>
        <w:t>0.008766618</w:t>
      </w:r>
      <w:r w:rsidR="00C032F7">
        <w:rPr>
          <w:rFonts w:asciiTheme="minorHAnsi" w:hAnsiTheme="minorHAnsi"/>
        </w:rPr>
        <w:t xml:space="preserve"> [calculation in Excel]</w:t>
      </w:r>
    </w:p>
    <w:sectPr w:rsidR="00461790" w:rsidRPr="00461790">
      <w:headerReference w:type="default" r:id="rId12"/>
      <w:footerReference w:type="default" r:id="rId13"/>
      <w:footnotePr>
        <w:numRestart w:val="eachPage"/>
      </w:footnotePr>
      <w:pgSz w:w="12240" w:h="15840"/>
      <w:pgMar w:top="1421" w:right="1440" w:bottom="7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B09" w:rsidRDefault="00AC2B09">
      <w:pPr>
        <w:spacing w:after="0" w:line="240" w:lineRule="auto"/>
      </w:pPr>
      <w:r>
        <w:separator/>
      </w:r>
    </w:p>
  </w:endnote>
  <w:endnote w:type="continuationSeparator" w:id="0">
    <w:p w:rsidR="00AC2B09" w:rsidRDefault="00AC2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914" w:rsidRDefault="00174914">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B0C04">
      <w:rPr>
        <w:noProof/>
        <w:color w:val="5B9BD5" w:themeColor="accent1"/>
      </w:rPr>
      <w:t>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B0C04">
      <w:rPr>
        <w:noProof/>
        <w:color w:val="5B9BD5" w:themeColor="accent1"/>
      </w:rPr>
      <w:t>5</w:t>
    </w:r>
    <w:r>
      <w:rPr>
        <w:color w:val="5B9BD5" w:themeColor="accent1"/>
      </w:rPr>
      <w:fldChar w:fldCharType="end"/>
    </w:r>
  </w:p>
  <w:p w:rsidR="00174914" w:rsidRDefault="00174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B09" w:rsidRDefault="00AC2B09">
      <w:pPr>
        <w:spacing w:after="0" w:line="259" w:lineRule="auto"/>
        <w:ind w:left="269" w:firstLine="0"/>
        <w:jc w:val="left"/>
      </w:pPr>
      <w:r>
        <w:separator/>
      </w:r>
    </w:p>
  </w:footnote>
  <w:footnote w:type="continuationSeparator" w:id="0">
    <w:p w:rsidR="00AC2B09" w:rsidRDefault="00AC2B09">
      <w:pPr>
        <w:spacing w:after="0" w:line="259" w:lineRule="auto"/>
        <w:ind w:left="269"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caps/>
        <w:color w:val="44546A" w:themeColor="text2"/>
        <w:sz w:val="20"/>
        <w:szCs w:val="20"/>
      </w:rPr>
      <w:alias w:val="Author"/>
      <w:tag w:val=""/>
      <w:id w:val="-1701008461"/>
      <w:placeholder>
        <w:docPart w:val="6E456BA6A0BC4106A45316CD58C232E2"/>
      </w:placeholder>
      <w:dataBinding w:prefixMappings="xmlns:ns0='http://purl.org/dc/elements/1.1/' xmlns:ns1='http://schemas.openxmlformats.org/package/2006/metadata/core-properties' " w:xpath="/ns1:coreProperties[1]/ns0:creator[1]" w:storeItemID="{6C3C8BC8-F283-45AE-878A-BAB7291924A1}"/>
      <w:text/>
    </w:sdtPr>
    <w:sdtEndPr/>
    <w:sdtContent>
      <w:p w:rsidR="00174914" w:rsidRPr="00174914" w:rsidRDefault="00174914">
        <w:pPr>
          <w:pStyle w:val="Header"/>
          <w:jc w:val="right"/>
          <w:rPr>
            <w:rFonts w:asciiTheme="minorHAnsi" w:hAnsiTheme="minorHAnsi" w:cstheme="minorHAnsi"/>
            <w:caps/>
            <w:color w:val="44546A" w:themeColor="text2"/>
            <w:sz w:val="20"/>
            <w:szCs w:val="20"/>
          </w:rPr>
        </w:pPr>
        <w:r w:rsidRPr="00174914">
          <w:rPr>
            <w:rFonts w:asciiTheme="minorHAnsi" w:hAnsiTheme="minorHAnsi" w:cstheme="minorHAnsi"/>
          </w:rPr>
          <w:t>Rushabh Barbhaya – CWID 10427219</w:t>
        </w:r>
      </w:p>
    </w:sdtContent>
  </w:sdt>
  <w:sdt>
    <w:sdtPr>
      <w:rPr>
        <w:rFonts w:asciiTheme="minorHAnsi" w:hAnsiTheme="minorHAnsi" w:cstheme="minorHAnsi"/>
        <w:caps/>
        <w:color w:val="44546A" w:themeColor="text2"/>
        <w:sz w:val="20"/>
        <w:szCs w:val="20"/>
      </w:rPr>
      <w:alias w:val="Date"/>
      <w:tag w:val="Date"/>
      <w:id w:val="-304078227"/>
      <w:placeholder>
        <w:docPart w:val="A1E8867581FA406CB7B13A8315B6EF9D"/>
      </w:placeholder>
      <w:dataBinding w:prefixMappings="xmlns:ns0='http://schemas.microsoft.com/office/2006/coverPageProps' " w:xpath="/ns0:CoverPageProperties[1]/ns0:PublishDate[1]" w:storeItemID="{55AF091B-3C7A-41E3-B477-F2FDAA23CFDA}"/>
      <w:date w:fullDate="2018-02-17T00:00:00Z">
        <w:dateFormat w:val="M/d/yy"/>
        <w:lid w:val="en-US"/>
        <w:storeMappedDataAs w:val="dateTime"/>
        <w:calendar w:val="gregorian"/>
      </w:date>
    </w:sdtPr>
    <w:sdtEndPr/>
    <w:sdtContent>
      <w:p w:rsidR="00174914" w:rsidRPr="00174914" w:rsidRDefault="00174914">
        <w:pPr>
          <w:pStyle w:val="Header"/>
          <w:jc w:val="right"/>
          <w:rPr>
            <w:rFonts w:asciiTheme="minorHAnsi" w:hAnsiTheme="minorHAnsi" w:cstheme="minorHAnsi"/>
            <w:caps/>
            <w:color w:val="44546A" w:themeColor="text2"/>
            <w:sz w:val="20"/>
            <w:szCs w:val="20"/>
          </w:rPr>
        </w:pPr>
        <w:r w:rsidRPr="00174914">
          <w:rPr>
            <w:rFonts w:asciiTheme="minorHAnsi" w:hAnsiTheme="minorHAnsi" w:cstheme="minorHAnsi"/>
            <w:caps/>
            <w:color w:val="44546A" w:themeColor="text2"/>
            <w:sz w:val="20"/>
            <w:szCs w:val="20"/>
          </w:rPr>
          <w:t>2/17/18</w:t>
        </w:r>
      </w:p>
    </w:sdtContent>
  </w:sdt>
  <w:p w:rsidR="00174914" w:rsidRPr="00174914" w:rsidRDefault="00AC2B09">
    <w:pPr>
      <w:pStyle w:val="Header"/>
      <w:jc w:val="center"/>
      <w:rPr>
        <w:rFonts w:asciiTheme="minorHAnsi" w:hAnsiTheme="minorHAnsi" w:cstheme="minorHAnsi"/>
        <w:color w:val="44546A" w:themeColor="text2"/>
        <w:sz w:val="20"/>
        <w:szCs w:val="20"/>
      </w:rPr>
    </w:pPr>
    <w:sdt>
      <w:sdtPr>
        <w:rPr>
          <w:rFonts w:asciiTheme="minorHAnsi" w:hAnsiTheme="minorHAnsi" w:cstheme="minorHAnsi"/>
          <w:caps/>
          <w:color w:val="44546A" w:themeColor="text2"/>
          <w:sz w:val="20"/>
          <w:szCs w:val="20"/>
        </w:rPr>
        <w:alias w:val="Title"/>
        <w:tag w:val=""/>
        <w:id w:val="-484788024"/>
        <w:placeholder>
          <w:docPart w:val="CDD98DA322C9486EB0B3730C70CC95A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174914" w:rsidRPr="00174914">
          <w:rPr>
            <w:rFonts w:asciiTheme="minorHAnsi" w:hAnsiTheme="minorHAnsi" w:cstheme="minorHAnsi"/>
            <w:caps/>
            <w:color w:val="44546A" w:themeColor="text2"/>
            <w:sz w:val="20"/>
            <w:szCs w:val="20"/>
          </w:rPr>
          <w:t>SYS 601 – Probability and Statistics for Systems Engineering</w:t>
        </w:r>
      </w:sdtContent>
    </w:sdt>
  </w:p>
  <w:p w:rsidR="00174914" w:rsidRPr="00174914" w:rsidRDefault="00174914">
    <w:pPr>
      <w:pStyle w:val="Heade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3503C"/>
    <w:multiLevelType w:val="hybridMultilevel"/>
    <w:tmpl w:val="F7A8B37E"/>
    <w:lvl w:ilvl="0" w:tplc="AC0CFB02">
      <w:start w:val="1"/>
      <w:numFmt w:val="lowerLetter"/>
      <w:lvlText w:val="(%1)"/>
      <w:lvlJc w:val="left"/>
      <w:pPr>
        <w:ind w:left="720" w:hanging="360"/>
      </w:pPr>
      <w:rPr>
        <w:rFonts w:ascii="Cambria" w:eastAsia="Cambria" w:hAnsi="Cambria" w:cs="Cambria"/>
        <w:b/>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70984"/>
    <w:multiLevelType w:val="hybridMultilevel"/>
    <w:tmpl w:val="AC827888"/>
    <w:lvl w:ilvl="0" w:tplc="8CE49976">
      <w:start w:val="3"/>
      <w:numFmt w:val="lowerLetter"/>
      <w:lvlText w:val="(%1)"/>
      <w:lvlJc w:val="left"/>
      <w:pPr>
        <w:ind w:left="596"/>
      </w:pPr>
      <w:rPr>
        <w:rFonts w:ascii="Cambria" w:eastAsia="Cambria" w:hAnsi="Cambria" w:cs="Cambria"/>
        <w:b/>
        <w:i w:val="0"/>
        <w:strike w:val="0"/>
        <w:dstrike w:val="0"/>
        <w:color w:val="000000"/>
        <w:sz w:val="24"/>
        <w:szCs w:val="24"/>
        <w:u w:val="none" w:color="000000"/>
        <w:bdr w:val="none" w:sz="0" w:space="0" w:color="auto"/>
        <w:shd w:val="clear" w:color="auto" w:fill="auto"/>
        <w:vertAlign w:val="baseline"/>
      </w:rPr>
    </w:lvl>
    <w:lvl w:ilvl="1" w:tplc="0E0C3562">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F0EF69C">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30C22FA">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A66DCCE">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3C4176C">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1D83464">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1082AE6">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2CFB0E">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B4484A"/>
    <w:multiLevelType w:val="hybridMultilevel"/>
    <w:tmpl w:val="0E0C2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2C4A2F"/>
    <w:multiLevelType w:val="hybridMultilevel"/>
    <w:tmpl w:val="BF441F94"/>
    <w:lvl w:ilvl="0" w:tplc="CC206FF8">
      <w:start w:val="1"/>
      <w:numFmt w:val="lowerLetter"/>
      <w:lvlText w:val="(%1)"/>
      <w:lvlJc w:val="left"/>
      <w:pPr>
        <w:ind w:left="596"/>
      </w:pPr>
      <w:rPr>
        <w:rFonts w:ascii="Cambria" w:eastAsia="Cambria" w:hAnsi="Cambria" w:cs="Cambria"/>
        <w:b/>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24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FA6205FC">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78C67E8">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7BA7944">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C63358">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DB0EAE6">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C145514">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1AC3168">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CA55C6"/>
    <w:multiLevelType w:val="hybridMultilevel"/>
    <w:tmpl w:val="60FE49C0"/>
    <w:lvl w:ilvl="0" w:tplc="C4742840">
      <w:start w:val="1"/>
      <w:numFmt w:val="lowerLetter"/>
      <w:lvlText w:val="(%1)"/>
      <w:lvlJc w:val="left"/>
      <w:pPr>
        <w:ind w:left="596"/>
      </w:pPr>
      <w:rPr>
        <w:rFonts w:ascii="Cambria" w:eastAsia="Cambria" w:hAnsi="Cambria" w:cs="Cambria"/>
        <w:b/>
        <w:i w:val="0"/>
        <w:strike w:val="0"/>
        <w:dstrike w:val="0"/>
        <w:color w:val="000000"/>
        <w:sz w:val="24"/>
        <w:szCs w:val="24"/>
        <w:u w:val="none" w:color="000000"/>
        <w:bdr w:val="none" w:sz="0" w:space="0" w:color="auto"/>
        <w:shd w:val="clear" w:color="auto" w:fill="auto"/>
        <w:vertAlign w:val="baseline"/>
      </w:rPr>
    </w:lvl>
    <w:lvl w:ilvl="1" w:tplc="AEDCE24C">
      <w:start w:val="1"/>
      <w:numFmt w:val="bullet"/>
      <w:lvlText w:val=""/>
      <w:lvlJc w:val="left"/>
      <w:pPr>
        <w:ind w:left="124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BEB0218A">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C3EF79A">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07201FA">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B699CE">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C3E74BE">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0F4E2F6">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064B97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92C"/>
    <w:rsid w:val="00025173"/>
    <w:rsid w:val="0010119E"/>
    <w:rsid w:val="00123584"/>
    <w:rsid w:val="00124E0B"/>
    <w:rsid w:val="00174914"/>
    <w:rsid w:val="001A10A4"/>
    <w:rsid w:val="001D1147"/>
    <w:rsid w:val="003431B7"/>
    <w:rsid w:val="00461790"/>
    <w:rsid w:val="005F092C"/>
    <w:rsid w:val="006431B6"/>
    <w:rsid w:val="00676AD9"/>
    <w:rsid w:val="0069636B"/>
    <w:rsid w:val="009B0C04"/>
    <w:rsid w:val="00AC2B09"/>
    <w:rsid w:val="00B41441"/>
    <w:rsid w:val="00B9439D"/>
    <w:rsid w:val="00C032F7"/>
    <w:rsid w:val="00DE04AA"/>
    <w:rsid w:val="00E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F5CB"/>
  <w15:docId w15:val="{377102A8-4364-4946-8507-28E60D2E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0" w:line="252" w:lineRule="auto"/>
      <w:ind w:firstLine="3"/>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04"/>
      <w:ind w:left="10" w:hanging="10"/>
      <w:outlineLvl w:val="0"/>
    </w:pPr>
    <w:rPr>
      <w:rFonts w:ascii="Cambria" w:eastAsia="Cambria" w:hAnsi="Cambria" w:cs="Cambria"/>
      <w:b/>
      <w:color w:val="000000"/>
      <w:sz w:val="34"/>
    </w:rPr>
  </w:style>
  <w:style w:type="paragraph" w:styleId="Heading2">
    <w:name w:val="heading 2"/>
    <w:basedOn w:val="Normal"/>
    <w:next w:val="Normal"/>
    <w:link w:val="Heading2Char"/>
    <w:uiPriority w:val="9"/>
    <w:unhideWhenUsed/>
    <w:qFormat/>
    <w:rsid w:val="001749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customStyle="1" w:styleId="footnotedescription">
    <w:name w:val="footnote description"/>
    <w:next w:val="Normal"/>
    <w:link w:val="footnotedescriptionChar"/>
    <w:hidden/>
    <w:pPr>
      <w:spacing w:after="0"/>
      <w:ind w:left="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mbria" w:eastAsia="Cambria" w:hAnsi="Cambria" w:cs="Cambria"/>
      <w:color w:val="000000"/>
      <w:sz w:val="20"/>
      <w:vertAlign w:val="superscript"/>
    </w:rPr>
  </w:style>
  <w:style w:type="paragraph" w:styleId="Header">
    <w:name w:val="header"/>
    <w:basedOn w:val="Normal"/>
    <w:link w:val="HeaderChar"/>
    <w:uiPriority w:val="99"/>
    <w:unhideWhenUsed/>
    <w:rsid w:val="00174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14"/>
    <w:rPr>
      <w:rFonts w:ascii="Cambria" w:eastAsia="Cambria" w:hAnsi="Cambria" w:cs="Cambria"/>
      <w:color w:val="000000"/>
      <w:sz w:val="24"/>
    </w:rPr>
  </w:style>
  <w:style w:type="paragraph" w:styleId="Footer">
    <w:name w:val="footer"/>
    <w:basedOn w:val="Normal"/>
    <w:link w:val="FooterChar"/>
    <w:uiPriority w:val="99"/>
    <w:unhideWhenUsed/>
    <w:rsid w:val="00174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14"/>
    <w:rPr>
      <w:rFonts w:ascii="Cambria" w:eastAsia="Cambria" w:hAnsi="Cambria" w:cs="Cambria"/>
      <w:color w:val="000000"/>
      <w:sz w:val="24"/>
    </w:rPr>
  </w:style>
  <w:style w:type="character" w:styleId="PlaceholderText">
    <w:name w:val="Placeholder Text"/>
    <w:basedOn w:val="DefaultParagraphFont"/>
    <w:uiPriority w:val="99"/>
    <w:semiHidden/>
    <w:rsid w:val="00174914"/>
    <w:rPr>
      <w:color w:val="808080"/>
    </w:rPr>
  </w:style>
  <w:style w:type="character" w:customStyle="1" w:styleId="Heading2Char">
    <w:name w:val="Heading 2 Char"/>
    <w:basedOn w:val="DefaultParagraphFont"/>
    <w:link w:val="Heading2"/>
    <w:uiPriority w:val="9"/>
    <w:rsid w:val="001749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10A4"/>
    <w:pPr>
      <w:ind w:left="720"/>
      <w:contextualSpacing/>
    </w:pPr>
  </w:style>
  <w:style w:type="table" w:styleId="GridTable5Dark-Accent1">
    <w:name w:val="Grid Table 5 Dark Accent 1"/>
    <w:basedOn w:val="TableNormal"/>
    <w:uiPriority w:val="50"/>
    <w:rsid w:val="00EF61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1">
    <w:name w:val="List Table 3 Accent 1"/>
    <w:basedOn w:val="TableNormal"/>
    <w:uiPriority w:val="48"/>
    <w:rsid w:val="0010119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9B0C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44622">
      <w:bodyDiv w:val="1"/>
      <w:marLeft w:val="0"/>
      <w:marRight w:val="0"/>
      <w:marTop w:val="0"/>
      <w:marBottom w:val="0"/>
      <w:divBdr>
        <w:top w:val="none" w:sz="0" w:space="0" w:color="auto"/>
        <w:left w:val="none" w:sz="0" w:space="0" w:color="auto"/>
        <w:bottom w:val="none" w:sz="0" w:space="0" w:color="auto"/>
        <w:right w:val="none" w:sz="0" w:space="0" w:color="auto"/>
      </w:divBdr>
    </w:div>
    <w:div w:id="954478656">
      <w:bodyDiv w:val="1"/>
      <w:marLeft w:val="0"/>
      <w:marRight w:val="0"/>
      <w:marTop w:val="0"/>
      <w:marBottom w:val="0"/>
      <w:divBdr>
        <w:top w:val="none" w:sz="0" w:space="0" w:color="auto"/>
        <w:left w:val="none" w:sz="0" w:space="0" w:color="auto"/>
        <w:bottom w:val="none" w:sz="0" w:space="0" w:color="auto"/>
        <w:right w:val="none" w:sz="0" w:space="0" w:color="auto"/>
      </w:divBdr>
    </w:div>
    <w:div w:id="1303147396">
      <w:bodyDiv w:val="1"/>
      <w:marLeft w:val="0"/>
      <w:marRight w:val="0"/>
      <w:marTop w:val="0"/>
      <w:marBottom w:val="0"/>
      <w:divBdr>
        <w:top w:val="none" w:sz="0" w:space="0" w:color="auto"/>
        <w:left w:val="none" w:sz="0" w:space="0" w:color="auto"/>
        <w:bottom w:val="none" w:sz="0" w:space="0" w:color="auto"/>
        <w:right w:val="none" w:sz="0" w:space="0" w:color="auto"/>
      </w:divBdr>
    </w:div>
    <w:div w:id="1334642691">
      <w:bodyDiv w:val="1"/>
      <w:marLeft w:val="0"/>
      <w:marRight w:val="0"/>
      <w:marTop w:val="0"/>
      <w:marBottom w:val="0"/>
      <w:divBdr>
        <w:top w:val="none" w:sz="0" w:space="0" w:color="auto"/>
        <w:left w:val="none" w:sz="0" w:space="0" w:color="auto"/>
        <w:bottom w:val="none" w:sz="0" w:space="0" w:color="auto"/>
        <w:right w:val="none" w:sz="0" w:space="0" w:color="auto"/>
      </w:divBdr>
    </w:div>
    <w:div w:id="1662585275">
      <w:bodyDiv w:val="1"/>
      <w:marLeft w:val="0"/>
      <w:marRight w:val="0"/>
      <w:marTop w:val="0"/>
      <w:marBottom w:val="0"/>
      <w:divBdr>
        <w:top w:val="none" w:sz="0" w:space="0" w:color="auto"/>
        <w:left w:val="none" w:sz="0" w:space="0" w:color="auto"/>
        <w:bottom w:val="none" w:sz="0" w:space="0" w:color="auto"/>
        <w:right w:val="none" w:sz="0" w:space="0" w:color="auto"/>
      </w:divBdr>
    </w:div>
    <w:div w:id="1937664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20Documents\Rushabh's%20Documents\Stevens\Engineering%20Management\SYS%20601%20Prob%20and%20Stat\Homework\Homework%204\Rushabh_Barbhaya_HW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ersonal%20Documents\Rushabh's%20Documents\Stevens\Engineering%20Management\SYS%20601%20Prob%20and%20Stat\Homework\Homework%204\Rushabh_Barbhaya_HW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Poisson's</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Floodplain!$A$2:$A$18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Floodplain!$B$2:$B$18</c:f>
              <c:numCache>
                <c:formatCode>0.0000</c:formatCode>
                <c:ptCount val="17"/>
                <c:pt idx="0">
                  <c:v>2.5991128778755347E-2</c:v>
                </c:pt>
                <c:pt idx="1">
                  <c:v>9.486762004245701E-2</c:v>
                </c:pt>
                <c:pt idx="2">
                  <c:v>0.17313340657748411</c:v>
                </c:pt>
                <c:pt idx="3">
                  <c:v>0.21064564466927224</c:v>
                </c:pt>
                <c:pt idx="4">
                  <c:v>0.19221415076071094</c:v>
                </c:pt>
                <c:pt idx="5">
                  <c:v>0.14031633005531899</c:v>
                </c:pt>
                <c:pt idx="6">
                  <c:v>8.5359100783652317E-2</c:v>
                </c:pt>
                <c:pt idx="7">
                  <c:v>4.4508673980047278E-2</c:v>
                </c:pt>
                <c:pt idx="8" formatCode="0.000">
                  <c:v>2.0307082503396582E-2</c:v>
                </c:pt>
                <c:pt idx="9" formatCode="0.000">
                  <c:v>8.2356501263775011E-3</c:v>
                </c:pt>
                <c:pt idx="10" formatCode="0.000">
                  <c:v>3.0060122961277878E-3</c:v>
                </c:pt>
                <c:pt idx="11" formatCode="0">
                  <c:v>9.9744953462422192E-4</c:v>
                </c:pt>
                <c:pt idx="12" formatCode="0">
                  <c:v>3.0339090011486693E-4</c:v>
                </c:pt>
                <c:pt idx="13" formatCode="0">
                  <c:v>8.5182829647635625E-5</c:v>
                </c:pt>
                <c:pt idx="14" formatCode="0">
                  <c:v>2.2208380586704992E-5</c:v>
                </c:pt>
                <c:pt idx="15" formatCode="0">
                  <c:v>5.404039276098216E-6</c:v>
                </c:pt>
                <c:pt idx="16" formatCode="0">
                  <c:v>1.2327964598599098E-6</c:v>
                </c:pt>
              </c:numCache>
            </c:numRef>
          </c:val>
          <c:extLst>
            <c:ext xmlns:c16="http://schemas.microsoft.com/office/drawing/2014/chart" uri="{C3380CC4-5D6E-409C-BE32-E72D297353CC}">
              <c16:uniqueId val="{00000000-2C90-485A-9D0B-5F5E3172C906}"/>
            </c:ext>
          </c:extLst>
        </c:ser>
        <c:dLbls>
          <c:dLblPos val="outEnd"/>
          <c:showLegendKey val="0"/>
          <c:showVal val="1"/>
          <c:showCatName val="0"/>
          <c:showSerName val="0"/>
          <c:showPercent val="0"/>
          <c:showBubbleSize val="0"/>
        </c:dLbls>
        <c:gapWidth val="219"/>
        <c:overlap val="-27"/>
        <c:axId val="577589440"/>
        <c:axId val="577592768"/>
      </c:barChart>
      <c:catAx>
        <c:axId val="577589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92768"/>
        <c:crosses val="autoZero"/>
        <c:auto val="1"/>
        <c:lblAlgn val="ctr"/>
        <c:lblOffset val="100"/>
        <c:noMultiLvlLbl val="0"/>
      </c:catAx>
      <c:valAx>
        <c:axId val="57759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0"/>
                  <a:t> (y)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89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Binomial Distribution</a:t>
            </a:r>
            <a:r>
              <a:rPr lang="en-US" baseline="0"/>
              <a:t>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'PMF of Superbowl'!$A$2:$A$29</c:f>
              <c:numCache>
                <c:formatCode>General</c:formatCode>
                <c:ptCount val="28"/>
                <c:pt idx="0">
                  <c:v>0</c:v>
                </c:pt>
                <c:pt idx="1">
                  <c:v>5</c:v>
                </c:pt>
                <c:pt idx="2">
                  <c:v>10</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40</c:v>
                </c:pt>
                <c:pt idx="25">
                  <c:v>45</c:v>
                </c:pt>
                <c:pt idx="26">
                  <c:v>50</c:v>
                </c:pt>
                <c:pt idx="27">
                  <c:v>52</c:v>
                </c:pt>
              </c:numCache>
            </c:numRef>
          </c:cat>
          <c:val>
            <c:numRef>
              <c:f>'PMF of Superbowl'!$B$2:$B$29</c:f>
              <c:numCache>
                <c:formatCode>General</c:formatCode>
                <c:ptCount val="28"/>
                <c:pt idx="0">
                  <c:v>2.2204460492503185E-16</c:v>
                </c:pt>
                <c:pt idx="1">
                  <c:v>5.7708504641596061E-10</c:v>
                </c:pt>
                <c:pt idx="2">
                  <c:v>3.5127510278343274E-6</c:v>
                </c:pt>
                <c:pt idx="3">
                  <c:v>9.9506656388470647E-4</c:v>
                </c:pt>
                <c:pt idx="4">
                  <c:v>2.3010914289833847E-3</c:v>
                </c:pt>
                <c:pt idx="5">
                  <c:v>4.8728994966706907E-3</c:v>
                </c:pt>
                <c:pt idx="6">
                  <c:v>9.4750823546374541E-3</c:v>
                </c:pt>
                <c:pt idx="7">
                  <c:v>1.6955410529351241E-2</c:v>
                </c:pt>
                <c:pt idx="8">
                  <c:v>2.7976427373429549E-2</c:v>
                </c:pt>
                <c:pt idx="9">
                  <c:v>4.2630746473797387E-2</c:v>
                </c:pt>
                <c:pt idx="10">
                  <c:v>6.0070597303987228E-2</c:v>
                </c:pt>
                <c:pt idx="11">
                  <c:v>7.8352953005200718E-2</c:v>
                </c:pt>
                <c:pt idx="12">
                  <c:v>9.4676484881284217E-2</c:v>
                </c:pt>
                <c:pt idx="13">
                  <c:v>0.10603766306703834</c:v>
                </c:pt>
                <c:pt idx="14">
                  <c:v>0.11011603472346287</c:v>
                </c:pt>
                <c:pt idx="15">
                  <c:v>0.10603766306703834</c:v>
                </c:pt>
                <c:pt idx="16">
                  <c:v>9.4676484881284217E-2</c:v>
                </c:pt>
                <c:pt idx="17">
                  <c:v>7.8352953005200718E-2</c:v>
                </c:pt>
                <c:pt idx="18">
                  <c:v>6.0070597303987228E-2</c:v>
                </c:pt>
                <c:pt idx="19">
                  <c:v>4.2630746473797387E-2</c:v>
                </c:pt>
                <c:pt idx="20">
                  <c:v>2.7976427373429549E-2</c:v>
                </c:pt>
                <c:pt idx="21">
                  <c:v>1.6955410529351241E-2</c:v>
                </c:pt>
                <c:pt idx="22">
                  <c:v>9.4750823546374558E-3</c:v>
                </c:pt>
                <c:pt idx="23">
                  <c:v>4.8728994966706907E-3</c:v>
                </c:pt>
                <c:pt idx="24">
                  <c:v>4.5825433863111347E-5</c:v>
                </c:pt>
                <c:pt idx="25">
                  <c:v>2.9706139770269193E-8</c:v>
                </c:pt>
                <c:pt idx="26">
                  <c:v>2.9443114613059096E-13</c:v>
                </c:pt>
                <c:pt idx="27">
                  <c:v>2.2204460492503185E-16</c:v>
                </c:pt>
              </c:numCache>
            </c:numRef>
          </c:val>
          <c:extLst>
            <c:ext xmlns:c16="http://schemas.microsoft.com/office/drawing/2014/chart" uri="{C3380CC4-5D6E-409C-BE32-E72D297353CC}">
              <c16:uniqueId val="{00000000-FCA0-4050-8CBB-7C318772D453}"/>
            </c:ext>
          </c:extLst>
        </c:ser>
        <c:dLbls>
          <c:showLegendKey val="0"/>
          <c:showVal val="0"/>
          <c:showCatName val="0"/>
          <c:showSerName val="0"/>
          <c:showPercent val="0"/>
          <c:showBubbleSize val="0"/>
        </c:dLbls>
        <c:gapWidth val="219"/>
        <c:overlap val="-27"/>
        <c:axId val="571447152"/>
        <c:axId val="571443408"/>
      </c:barChart>
      <c:catAx>
        <c:axId val="57144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43408"/>
        <c:crosses val="autoZero"/>
        <c:auto val="1"/>
        <c:lblAlgn val="ctr"/>
        <c:lblOffset val="100"/>
        <c:noMultiLvlLbl val="0"/>
      </c:catAx>
      <c:valAx>
        <c:axId val="57144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 (x)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47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456BA6A0BC4106A45316CD58C232E2"/>
        <w:category>
          <w:name w:val="General"/>
          <w:gallery w:val="placeholder"/>
        </w:category>
        <w:types>
          <w:type w:val="bbPlcHdr"/>
        </w:types>
        <w:behaviors>
          <w:behavior w:val="content"/>
        </w:behaviors>
        <w:guid w:val="{5955763A-3306-4F26-B83C-1A192C26FAD3}"/>
      </w:docPartPr>
      <w:docPartBody>
        <w:p w:rsidR="00D33158" w:rsidRDefault="001878B2" w:rsidP="001878B2">
          <w:pPr>
            <w:pStyle w:val="6E456BA6A0BC4106A45316CD58C232E2"/>
          </w:pPr>
          <w:r>
            <w:rPr>
              <w:rStyle w:val="PlaceholderText"/>
            </w:rPr>
            <w:t>[Author name]</w:t>
          </w:r>
        </w:p>
      </w:docPartBody>
    </w:docPart>
    <w:docPart>
      <w:docPartPr>
        <w:name w:val="A1E8867581FA406CB7B13A8315B6EF9D"/>
        <w:category>
          <w:name w:val="General"/>
          <w:gallery w:val="placeholder"/>
        </w:category>
        <w:types>
          <w:type w:val="bbPlcHdr"/>
        </w:types>
        <w:behaviors>
          <w:behavior w:val="content"/>
        </w:behaviors>
        <w:guid w:val="{1E663B9B-97A9-4A9B-B03B-68AC7650994A}"/>
      </w:docPartPr>
      <w:docPartBody>
        <w:p w:rsidR="00D33158" w:rsidRDefault="001878B2" w:rsidP="001878B2">
          <w:pPr>
            <w:pStyle w:val="A1E8867581FA406CB7B13A8315B6EF9D"/>
          </w:pPr>
          <w:r>
            <w:rPr>
              <w:rStyle w:val="PlaceholderText"/>
            </w:rPr>
            <w:t>[Date]</w:t>
          </w:r>
        </w:p>
      </w:docPartBody>
    </w:docPart>
    <w:docPart>
      <w:docPartPr>
        <w:name w:val="CDD98DA322C9486EB0B3730C70CC95AB"/>
        <w:category>
          <w:name w:val="General"/>
          <w:gallery w:val="placeholder"/>
        </w:category>
        <w:types>
          <w:type w:val="bbPlcHdr"/>
        </w:types>
        <w:behaviors>
          <w:behavior w:val="content"/>
        </w:behaviors>
        <w:guid w:val="{25C06501-CF43-4475-B4B7-A5C88ABFF2AD}"/>
      </w:docPartPr>
      <w:docPartBody>
        <w:p w:rsidR="00D33158" w:rsidRDefault="001878B2" w:rsidP="001878B2">
          <w:pPr>
            <w:pStyle w:val="CDD98DA322C9486EB0B3730C70CC95A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B2"/>
    <w:rsid w:val="0016456D"/>
    <w:rsid w:val="001878B2"/>
    <w:rsid w:val="00621834"/>
    <w:rsid w:val="00804470"/>
    <w:rsid w:val="00C9179A"/>
    <w:rsid w:val="00D3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470"/>
    <w:rPr>
      <w:color w:val="808080"/>
    </w:rPr>
  </w:style>
  <w:style w:type="paragraph" w:customStyle="1" w:styleId="6E456BA6A0BC4106A45316CD58C232E2">
    <w:name w:val="6E456BA6A0BC4106A45316CD58C232E2"/>
    <w:rsid w:val="001878B2"/>
  </w:style>
  <w:style w:type="paragraph" w:customStyle="1" w:styleId="A1E8867581FA406CB7B13A8315B6EF9D">
    <w:name w:val="A1E8867581FA406CB7B13A8315B6EF9D"/>
    <w:rsid w:val="001878B2"/>
  </w:style>
  <w:style w:type="paragraph" w:customStyle="1" w:styleId="CDD98DA322C9486EB0B3730C70CC95AB">
    <w:name w:val="CDD98DA322C9486EB0B3730C70CC95AB"/>
    <w:rsid w:val="00187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18E46-67A3-410D-A54A-D08E4EA9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SYS 601 – Probability and Statistics for Systems Engineering</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 601 – Probability and Statistics for Systems Engineering</dc:title>
  <dc:subject/>
  <dc:creator>Rushabh Barbhaya – CWID 10427219</dc:creator>
  <cp:keywords/>
  <cp:lastModifiedBy>Rushabh Barbhaya</cp:lastModifiedBy>
  <cp:revision>6</cp:revision>
  <dcterms:created xsi:type="dcterms:W3CDTF">2018-02-17T23:44:00Z</dcterms:created>
  <dcterms:modified xsi:type="dcterms:W3CDTF">2018-02-19T23:57:00Z</dcterms:modified>
</cp:coreProperties>
</file>