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203A6B" w14:textId="4122DEE7" w:rsidR="007C6956" w:rsidRDefault="00307138">
      <w:sdt>
        <w:sdtPr>
          <w:id w:val="175474233"/>
          <w:docPartObj>
            <w:docPartGallery w:val="Cover Pages"/>
            <w:docPartUnique/>
          </w:docPartObj>
        </w:sdtPr>
        <w:sdtEndPr/>
        <w:sdtContent>
          <w:r w:rsidR="00132EE6">
            <w:rPr>
              <w:noProof/>
            </w:rPr>
            <mc:AlternateContent>
              <mc:Choice Requires="wps">
                <w:drawing>
                  <wp:anchor distT="0" distB="0" distL="114300" distR="114300" simplePos="0" relativeHeight="251658240" behindDoc="1" locked="0" layoutInCell="1" allowOverlap="0" wp14:anchorId="19432238" wp14:editId="3F84708C">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132EE6" w14:paraId="33605F30" w14:textId="77777777">
                                  <w:trPr>
                                    <w:trHeight w:hRule="exact" w:val="9360"/>
                                  </w:trPr>
                                  <w:tc>
                                    <w:tcPr>
                                      <w:tcW w:w="9350" w:type="dxa"/>
                                    </w:tcPr>
                                    <w:p w14:paraId="383A65CE" w14:textId="77777777" w:rsidR="00132EE6" w:rsidRDefault="00132EE6">
                                      <w:r>
                                        <w:rPr>
                                          <w:noProof/>
                                        </w:rPr>
                                        <w:drawing>
                                          <wp:inline distT="0" distB="0" distL="0" distR="0" wp14:anchorId="01874B4A" wp14:editId="029A33DB">
                                            <wp:extent cx="6846067" cy="6094639"/>
                                            <wp:effectExtent l="0" t="0" r="0" b="1905"/>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5548" t="10900" r="27728"/>
                                                    <a:stretch/>
                                                  </pic:blipFill>
                                                  <pic:spPr bwMode="auto">
                                                    <a:xfrm>
                                                      <a:off x="0" y="0"/>
                                                      <a:ext cx="6859015" cy="6106166"/>
                                                    </a:xfrm>
                                                    <a:prstGeom prst="rect">
                                                      <a:avLst/>
                                                    </a:prstGeom>
                                                    <a:ln>
                                                      <a:noFill/>
                                                    </a:ln>
                                                    <a:effectLst>
                                                      <a:outerShdw blurRad="50800" dist="50800" dir="5400000" sx="1000" sy="1000" algn="ctr" rotWithShape="0">
                                                        <a:srgbClr val="000000">
                                                          <a:alpha val="43137"/>
                                                        </a:srgbClr>
                                                      </a:outerShdw>
                                                    </a:effectLst>
                                                    <a:extLst>
                                                      <a:ext uri="{53640926-AAD7-44D8-BBD7-CCE9431645EC}">
                                                        <a14:shadowObscured xmlns:a14="http://schemas.microsoft.com/office/drawing/2010/main"/>
                                                      </a:ext>
                                                    </a:extLst>
                                                  </pic:spPr>
                                                </pic:pic>
                                              </a:graphicData>
                                            </a:graphic>
                                          </wp:inline>
                                        </w:drawing>
                                      </w:r>
                                    </w:p>
                                  </w:tc>
                                </w:tr>
                                <w:tr w:rsidR="00132EE6" w:rsidRPr="00DA655E" w14:paraId="11799798" w14:textId="77777777">
                                  <w:trPr>
                                    <w:trHeight w:hRule="exact" w:val="4320"/>
                                  </w:trPr>
                                  <w:tc>
                                    <w:tcPr>
                                      <w:tcW w:w="9350" w:type="dxa"/>
                                      <w:shd w:val="clear" w:color="auto" w:fill="44546A" w:themeFill="text2"/>
                                      <w:vAlign w:val="center"/>
                                    </w:tcPr>
                                    <w:p w14:paraId="10369A39" w14:textId="77777777" w:rsidR="007C6956" w:rsidRDefault="007C695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4"/>
                                        <w:gridCol w:w="7466"/>
                                      </w:tblGrid>
                                      <w:tr w:rsidR="007C6956" w14:paraId="51DC5E3C" w14:textId="77777777" w:rsidTr="007C6956">
                                        <w:tc>
                                          <w:tcPr>
                                            <w:tcW w:w="10795" w:type="dxa"/>
                                            <w:gridSpan w:val="2"/>
                                            <w:vAlign w:val="center"/>
                                          </w:tcPr>
                                          <w:p w14:paraId="21A9F55C" w14:textId="77777777" w:rsidR="007C6956" w:rsidRDefault="007C6956" w:rsidP="007C6956">
                                            <w:pPr>
                                              <w:pStyle w:val="NoSpacing"/>
                                              <w:spacing w:before="240" w:after="240"/>
                                              <w:ind w:right="720"/>
                                              <w:jc w:val="center"/>
                                              <w:rPr>
                                                <w:color w:val="FFFFFF" w:themeColor="background1"/>
                                                <w:sz w:val="56"/>
                                                <w:szCs w:val="32"/>
                                              </w:rPr>
                                            </w:pPr>
                                            <w:r w:rsidRPr="007C6956">
                                              <w:rPr>
                                                <w:color w:val="FFFFFF" w:themeColor="background1"/>
                                                <w:sz w:val="56"/>
                                                <w:szCs w:val="32"/>
                                              </w:rPr>
                                              <w:t>Value of Statistical Luggage</w:t>
                                            </w:r>
                                          </w:p>
                                          <w:p w14:paraId="2CE46AA7" w14:textId="50D8A11F" w:rsidR="007C6956" w:rsidRDefault="007C6956" w:rsidP="007C6956">
                                            <w:pPr>
                                              <w:pStyle w:val="NoSpacing"/>
                                              <w:spacing w:before="240" w:after="240"/>
                                              <w:ind w:right="720"/>
                                              <w:jc w:val="center"/>
                                              <w:rPr>
                                                <w:color w:val="FFFFFF" w:themeColor="background1"/>
                                                <w:sz w:val="32"/>
                                                <w:szCs w:val="32"/>
                                              </w:rPr>
                                            </w:pPr>
                                          </w:p>
                                        </w:tc>
                                      </w:tr>
                                      <w:tr w:rsidR="007C6956" w14:paraId="184D7E24" w14:textId="77777777" w:rsidTr="007C6956">
                                        <w:tc>
                                          <w:tcPr>
                                            <w:tcW w:w="3325" w:type="dxa"/>
                                            <w:vAlign w:val="center"/>
                                          </w:tcPr>
                                          <w:p w14:paraId="0E180E46" w14:textId="3B0F6D24" w:rsidR="007C6956" w:rsidRDefault="007C6956" w:rsidP="007C6956">
                                            <w:pPr>
                                              <w:pStyle w:val="NoSpacing"/>
                                              <w:ind w:right="720"/>
                                              <w:jc w:val="right"/>
                                              <w:rPr>
                                                <w:color w:val="FFFFFF" w:themeColor="background1"/>
                                                <w:sz w:val="32"/>
                                                <w:szCs w:val="32"/>
                                              </w:rPr>
                                            </w:pPr>
                                            <w:r>
                                              <w:rPr>
                                                <w:color w:val="FFFFFF" w:themeColor="background1"/>
                                                <w:sz w:val="32"/>
                                                <w:szCs w:val="32"/>
                                              </w:rPr>
                                              <w:t>Group Members:</w:t>
                                            </w:r>
                                          </w:p>
                                        </w:tc>
                                        <w:tc>
                                          <w:tcPr>
                                            <w:tcW w:w="7470" w:type="dxa"/>
                                          </w:tcPr>
                                          <w:p w14:paraId="5651B9B0" w14:textId="041924D5" w:rsidR="007C6956" w:rsidRDefault="007C6956" w:rsidP="007C6956">
                                            <w:pPr>
                                              <w:pStyle w:val="NoSpacing"/>
                                              <w:ind w:right="720"/>
                                              <w:rPr>
                                                <w:color w:val="FFFFFF" w:themeColor="background1"/>
                                                <w:sz w:val="32"/>
                                                <w:szCs w:val="32"/>
                                              </w:rPr>
                                            </w:pPr>
                                            <w:r>
                                              <w:rPr>
                                                <w:color w:val="FFFFFF" w:themeColor="background1"/>
                                                <w:sz w:val="32"/>
                                                <w:szCs w:val="32"/>
                                              </w:rPr>
                                              <w:t>Aashna Khetani</w:t>
                                            </w:r>
                                          </w:p>
                                        </w:tc>
                                      </w:tr>
                                      <w:tr w:rsidR="007C6956" w14:paraId="1B4473A4" w14:textId="77777777" w:rsidTr="007C6956">
                                        <w:tc>
                                          <w:tcPr>
                                            <w:tcW w:w="3325" w:type="dxa"/>
                                          </w:tcPr>
                                          <w:p w14:paraId="6FECDF73" w14:textId="77777777" w:rsidR="007C6956" w:rsidRDefault="007C6956" w:rsidP="007C6956">
                                            <w:pPr>
                                              <w:pStyle w:val="NoSpacing"/>
                                              <w:ind w:right="720"/>
                                              <w:rPr>
                                                <w:color w:val="FFFFFF" w:themeColor="background1"/>
                                                <w:sz w:val="32"/>
                                                <w:szCs w:val="32"/>
                                              </w:rPr>
                                            </w:pPr>
                                          </w:p>
                                        </w:tc>
                                        <w:tc>
                                          <w:tcPr>
                                            <w:tcW w:w="7470" w:type="dxa"/>
                                          </w:tcPr>
                                          <w:p w14:paraId="631AEEB5" w14:textId="7095D528" w:rsidR="007C6956" w:rsidRDefault="007C6956" w:rsidP="007C6956">
                                            <w:pPr>
                                              <w:pStyle w:val="NoSpacing"/>
                                              <w:ind w:right="720"/>
                                              <w:rPr>
                                                <w:color w:val="FFFFFF" w:themeColor="background1"/>
                                                <w:sz w:val="32"/>
                                                <w:szCs w:val="32"/>
                                              </w:rPr>
                                            </w:pPr>
                                            <w:r>
                                              <w:rPr>
                                                <w:color w:val="FFFFFF" w:themeColor="background1"/>
                                                <w:sz w:val="32"/>
                                                <w:szCs w:val="32"/>
                                              </w:rPr>
                                              <w:t>Ajya S</w:t>
                                            </w:r>
                                            <w:r w:rsidR="00F47B64">
                                              <w:rPr>
                                                <w:color w:val="FFFFFF" w:themeColor="background1"/>
                                                <w:sz w:val="32"/>
                                                <w:szCs w:val="32"/>
                                              </w:rPr>
                                              <w:t>ah</w:t>
                                            </w:r>
                                          </w:p>
                                        </w:tc>
                                      </w:tr>
                                      <w:tr w:rsidR="007C6956" w14:paraId="0085F66F" w14:textId="77777777" w:rsidTr="007C6956">
                                        <w:tc>
                                          <w:tcPr>
                                            <w:tcW w:w="3325" w:type="dxa"/>
                                          </w:tcPr>
                                          <w:p w14:paraId="2C1524E9" w14:textId="77777777" w:rsidR="007C6956" w:rsidRDefault="007C6956" w:rsidP="007C6956">
                                            <w:pPr>
                                              <w:pStyle w:val="NoSpacing"/>
                                              <w:ind w:right="720"/>
                                              <w:rPr>
                                                <w:color w:val="FFFFFF" w:themeColor="background1"/>
                                                <w:sz w:val="32"/>
                                                <w:szCs w:val="32"/>
                                              </w:rPr>
                                            </w:pPr>
                                          </w:p>
                                        </w:tc>
                                        <w:tc>
                                          <w:tcPr>
                                            <w:tcW w:w="7470" w:type="dxa"/>
                                          </w:tcPr>
                                          <w:p w14:paraId="148D01AD" w14:textId="2C80787C" w:rsidR="007C6956" w:rsidRDefault="007C6956" w:rsidP="007C6956">
                                            <w:pPr>
                                              <w:pStyle w:val="NoSpacing"/>
                                              <w:ind w:right="720"/>
                                              <w:rPr>
                                                <w:color w:val="FFFFFF" w:themeColor="background1"/>
                                                <w:sz w:val="32"/>
                                                <w:szCs w:val="32"/>
                                              </w:rPr>
                                            </w:pPr>
                                            <w:r>
                                              <w:rPr>
                                                <w:color w:val="FFFFFF" w:themeColor="background1"/>
                                                <w:sz w:val="32"/>
                                                <w:szCs w:val="32"/>
                                              </w:rPr>
                                              <w:t>Ayush Yajnik</w:t>
                                            </w:r>
                                          </w:p>
                                        </w:tc>
                                      </w:tr>
                                      <w:tr w:rsidR="007C6956" w14:paraId="55A83E44" w14:textId="77777777" w:rsidTr="007C6956">
                                        <w:tc>
                                          <w:tcPr>
                                            <w:tcW w:w="3325" w:type="dxa"/>
                                          </w:tcPr>
                                          <w:p w14:paraId="2E4BB6B9" w14:textId="77777777" w:rsidR="007C6956" w:rsidRDefault="007C6956" w:rsidP="007C6956">
                                            <w:pPr>
                                              <w:pStyle w:val="NoSpacing"/>
                                              <w:ind w:right="720"/>
                                              <w:rPr>
                                                <w:color w:val="FFFFFF" w:themeColor="background1"/>
                                                <w:sz w:val="32"/>
                                                <w:szCs w:val="32"/>
                                              </w:rPr>
                                            </w:pPr>
                                          </w:p>
                                        </w:tc>
                                        <w:tc>
                                          <w:tcPr>
                                            <w:tcW w:w="7470" w:type="dxa"/>
                                          </w:tcPr>
                                          <w:p w14:paraId="1B52E1AC" w14:textId="79DE09A9" w:rsidR="007C6956" w:rsidRDefault="007C6956" w:rsidP="007C6956">
                                            <w:pPr>
                                              <w:pStyle w:val="NoSpacing"/>
                                              <w:ind w:right="720"/>
                                              <w:rPr>
                                                <w:color w:val="FFFFFF" w:themeColor="background1"/>
                                                <w:sz w:val="32"/>
                                                <w:szCs w:val="32"/>
                                              </w:rPr>
                                            </w:pPr>
                                            <w:r>
                                              <w:rPr>
                                                <w:color w:val="FFFFFF" w:themeColor="background1"/>
                                                <w:sz w:val="32"/>
                                                <w:szCs w:val="32"/>
                                              </w:rPr>
                                              <w:t>Rushabh Barbhaya</w:t>
                                            </w:r>
                                          </w:p>
                                        </w:tc>
                                      </w:tr>
                                      <w:tr w:rsidR="007C6956" w14:paraId="28CD09B9" w14:textId="77777777" w:rsidTr="007C6956">
                                        <w:tc>
                                          <w:tcPr>
                                            <w:tcW w:w="3325" w:type="dxa"/>
                                          </w:tcPr>
                                          <w:p w14:paraId="3269906E" w14:textId="77777777" w:rsidR="007C6956" w:rsidRDefault="007C6956" w:rsidP="007C6956">
                                            <w:pPr>
                                              <w:pStyle w:val="NoSpacing"/>
                                              <w:ind w:right="720"/>
                                              <w:rPr>
                                                <w:color w:val="FFFFFF" w:themeColor="background1"/>
                                                <w:sz w:val="32"/>
                                                <w:szCs w:val="32"/>
                                              </w:rPr>
                                            </w:pPr>
                                          </w:p>
                                        </w:tc>
                                        <w:tc>
                                          <w:tcPr>
                                            <w:tcW w:w="7470" w:type="dxa"/>
                                          </w:tcPr>
                                          <w:p w14:paraId="54F3D206" w14:textId="7F17605F" w:rsidR="007C6956" w:rsidRDefault="007C6956" w:rsidP="007C6956">
                                            <w:pPr>
                                              <w:pStyle w:val="NoSpacing"/>
                                              <w:ind w:right="720"/>
                                              <w:rPr>
                                                <w:color w:val="FFFFFF" w:themeColor="background1"/>
                                                <w:sz w:val="32"/>
                                                <w:szCs w:val="32"/>
                                              </w:rPr>
                                            </w:pPr>
                                            <w:r>
                                              <w:rPr>
                                                <w:color w:val="FFFFFF" w:themeColor="background1"/>
                                                <w:sz w:val="32"/>
                                                <w:szCs w:val="32"/>
                                              </w:rPr>
                                              <w:t xml:space="preserve">Sharuk </w:t>
                                            </w:r>
                                            <w:proofErr w:type="spellStart"/>
                                            <w:r>
                                              <w:rPr>
                                                <w:color w:val="FFFFFF" w:themeColor="background1"/>
                                                <w:sz w:val="32"/>
                                                <w:szCs w:val="32"/>
                                              </w:rPr>
                                              <w:t>Tharun</w:t>
                                            </w:r>
                                            <w:proofErr w:type="spellEnd"/>
                                            <w:r>
                                              <w:rPr>
                                                <w:color w:val="FFFFFF" w:themeColor="background1"/>
                                                <w:sz w:val="32"/>
                                                <w:szCs w:val="32"/>
                                              </w:rPr>
                                              <w:t xml:space="preserve"> Senthil Kumar</w:t>
                                            </w:r>
                                          </w:p>
                                        </w:tc>
                                      </w:tr>
                                    </w:tbl>
                                    <w:p w14:paraId="451D5603" w14:textId="6736DC1F" w:rsidR="00132EE6" w:rsidRPr="00DA655E" w:rsidRDefault="00132EE6" w:rsidP="00DA655E">
                                      <w:pPr>
                                        <w:pStyle w:val="NoSpacing"/>
                                        <w:spacing w:before="240"/>
                                        <w:ind w:right="720"/>
                                        <w:rPr>
                                          <w:color w:val="FFFFFF" w:themeColor="background1"/>
                                          <w:sz w:val="32"/>
                                          <w:szCs w:val="32"/>
                                        </w:rPr>
                                      </w:pPr>
                                    </w:p>
                                  </w:tc>
                                </w:tr>
                                <w:tr w:rsidR="00132EE6" w14:paraId="2003FCBC"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132EE6" w14:paraId="5062B5D3" w14:textId="77777777" w:rsidTr="007C6956">
                                        <w:trPr>
                                          <w:trHeight w:hRule="exact" w:val="720"/>
                                        </w:trPr>
                                        <w:tc>
                                          <w:tcPr>
                                            <w:tcW w:w="3590" w:type="dxa"/>
                                            <w:shd w:val="clear" w:color="auto" w:fill="44546A" w:themeFill="text2"/>
                                            <w:vAlign w:val="center"/>
                                          </w:tcPr>
                                          <w:p w14:paraId="00B96848" w14:textId="600C24AB" w:rsidR="00132EE6" w:rsidRDefault="00132EE6">
                                            <w:pPr>
                                              <w:pStyle w:val="NoSpacing"/>
                                              <w:ind w:left="720" w:right="144"/>
                                              <w:rPr>
                                                <w:color w:val="FFFFFF" w:themeColor="background1"/>
                                              </w:rPr>
                                            </w:pPr>
                                          </w:p>
                                        </w:tc>
                                        <w:tc>
                                          <w:tcPr>
                                            <w:tcW w:w="3591" w:type="dxa"/>
                                            <w:shd w:val="clear" w:color="auto" w:fill="44546A" w:themeFill="text2"/>
                                            <w:vAlign w:val="center"/>
                                          </w:tcPr>
                                          <w:p w14:paraId="63E23F43" w14:textId="0DB12604" w:rsidR="00132EE6" w:rsidRDefault="00132EE6">
                                            <w:pPr>
                                              <w:pStyle w:val="NoSpacing"/>
                                              <w:ind w:left="144" w:right="144"/>
                                              <w:jc w:val="center"/>
                                              <w:rPr>
                                                <w:color w:val="FFFFFF" w:themeColor="background1"/>
                                              </w:rPr>
                                            </w:pPr>
                                          </w:p>
                                        </w:tc>
                                        <w:tc>
                                          <w:tcPr>
                                            <w:tcW w:w="3591" w:type="dxa"/>
                                            <w:shd w:val="clear" w:color="auto" w:fill="44546A" w:themeFill="text2"/>
                                            <w:vAlign w:val="center"/>
                                          </w:tcPr>
                                          <w:p w14:paraId="79A1D484" w14:textId="74A8E048" w:rsidR="00132EE6" w:rsidRDefault="00132EE6">
                                            <w:pPr>
                                              <w:pStyle w:val="NoSpacing"/>
                                              <w:ind w:left="144" w:right="720"/>
                                              <w:jc w:val="right"/>
                                              <w:rPr>
                                                <w:color w:val="FFFFFF" w:themeColor="background1"/>
                                              </w:rPr>
                                            </w:pPr>
                                          </w:p>
                                        </w:tc>
                                      </w:tr>
                                    </w:tbl>
                                    <w:p w14:paraId="75E652D0" w14:textId="77777777" w:rsidR="00132EE6" w:rsidRDefault="00132EE6"/>
                                  </w:tc>
                                </w:tr>
                              </w:tbl>
                              <w:p w14:paraId="540385D9" w14:textId="77777777" w:rsidR="00132EE6" w:rsidRDefault="00132E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9432238"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824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DV6jPZ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132EE6" w14:paraId="33605F30" w14:textId="77777777">
                            <w:trPr>
                              <w:trHeight w:hRule="exact" w:val="9360"/>
                            </w:trPr>
                            <w:tc>
                              <w:tcPr>
                                <w:tcW w:w="9350" w:type="dxa"/>
                              </w:tcPr>
                              <w:p w14:paraId="383A65CE" w14:textId="77777777" w:rsidR="00132EE6" w:rsidRDefault="00132EE6">
                                <w:r>
                                  <w:rPr>
                                    <w:noProof/>
                                  </w:rPr>
                                  <w:drawing>
                                    <wp:inline distT="0" distB="0" distL="0" distR="0" wp14:anchorId="01874B4A" wp14:editId="029A33DB">
                                      <wp:extent cx="6846067" cy="6094639"/>
                                      <wp:effectExtent l="0" t="0" r="0" b="1905"/>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5548" t="10900" r="27728"/>
                                              <a:stretch/>
                                            </pic:blipFill>
                                            <pic:spPr bwMode="auto">
                                              <a:xfrm>
                                                <a:off x="0" y="0"/>
                                                <a:ext cx="6859015" cy="6106166"/>
                                              </a:xfrm>
                                              <a:prstGeom prst="rect">
                                                <a:avLst/>
                                              </a:prstGeom>
                                              <a:ln>
                                                <a:noFill/>
                                              </a:ln>
                                              <a:effectLst>
                                                <a:outerShdw blurRad="50800" dist="50800" dir="5400000" sx="1000" sy="1000" algn="ctr" rotWithShape="0">
                                                  <a:srgbClr val="000000">
                                                    <a:alpha val="43137"/>
                                                  </a:srgbClr>
                                                </a:outerShdw>
                                              </a:effectLst>
                                              <a:extLst>
                                                <a:ext uri="{53640926-AAD7-44D8-BBD7-CCE9431645EC}">
                                                  <a14:shadowObscured xmlns:a14="http://schemas.microsoft.com/office/drawing/2010/main"/>
                                                </a:ext>
                                              </a:extLst>
                                            </pic:spPr>
                                          </pic:pic>
                                        </a:graphicData>
                                      </a:graphic>
                                    </wp:inline>
                                  </w:drawing>
                                </w:r>
                              </w:p>
                            </w:tc>
                          </w:tr>
                          <w:tr w:rsidR="00132EE6" w:rsidRPr="00DA655E" w14:paraId="11799798" w14:textId="77777777">
                            <w:trPr>
                              <w:trHeight w:hRule="exact" w:val="4320"/>
                            </w:trPr>
                            <w:tc>
                              <w:tcPr>
                                <w:tcW w:w="9350" w:type="dxa"/>
                                <w:shd w:val="clear" w:color="auto" w:fill="44546A" w:themeFill="text2"/>
                                <w:vAlign w:val="center"/>
                              </w:tcPr>
                              <w:p w14:paraId="10369A39" w14:textId="77777777" w:rsidR="007C6956" w:rsidRDefault="007C695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4"/>
                                  <w:gridCol w:w="7466"/>
                                </w:tblGrid>
                                <w:tr w:rsidR="007C6956" w14:paraId="51DC5E3C" w14:textId="77777777" w:rsidTr="007C6956">
                                  <w:tc>
                                    <w:tcPr>
                                      <w:tcW w:w="10795" w:type="dxa"/>
                                      <w:gridSpan w:val="2"/>
                                      <w:vAlign w:val="center"/>
                                    </w:tcPr>
                                    <w:p w14:paraId="21A9F55C" w14:textId="77777777" w:rsidR="007C6956" w:rsidRDefault="007C6956" w:rsidP="007C6956">
                                      <w:pPr>
                                        <w:pStyle w:val="NoSpacing"/>
                                        <w:spacing w:before="240" w:after="240"/>
                                        <w:ind w:right="720"/>
                                        <w:jc w:val="center"/>
                                        <w:rPr>
                                          <w:color w:val="FFFFFF" w:themeColor="background1"/>
                                          <w:sz w:val="56"/>
                                          <w:szCs w:val="32"/>
                                        </w:rPr>
                                      </w:pPr>
                                      <w:r w:rsidRPr="007C6956">
                                        <w:rPr>
                                          <w:color w:val="FFFFFF" w:themeColor="background1"/>
                                          <w:sz w:val="56"/>
                                          <w:szCs w:val="32"/>
                                        </w:rPr>
                                        <w:t>Value of Statistical Luggage</w:t>
                                      </w:r>
                                    </w:p>
                                    <w:p w14:paraId="2CE46AA7" w14:textId="50D8A11F" w:rsidR="007C6956" w:rsidRDefault="007C6956" w:rsidP="007C6956">
                                      <w:pPr>
                                        <w:pStyle w:val="NoSpacing"/>
                                        <w:spacing w:before="240" w:after="240"/>
                                        <w:ind w:right="720"/>
                                        <w:jc w:val="center"/>
                                        <w:rPr>
                                          <w:color w:val="FFFFFF" w:themeColor="background1"/>
                                          <w:sz w:val="32"/>
                                          <w:szCs w:val="32"/>
                                        </w:rPr>
                                      </w:pPr>
                                    </w:p>
                                  </w:tc>
                                </w:tr>
                                <w:tr w:rsidR="007C6956" w14:paraId="184D7E24" w14:textId="77777777" w:rsidTr="007C6956">
                                  <w:tc>
                                    <w:tcPr>
                                      <w:tcW w:w="3325" w:type="dxa"/>
                                      <w:vAlign w:val="center"/>
                                    </w:tcPr>
                                    <w:p w14:paraId="0E180E46" w14:textId="3B0F6D24" w:rsidR="007C6956" w:rsidRDefault="007C6956" w:rsidP="007C6956">
                                      <w:pPr>
                                        <w:pStyle w:val="NoSpacing"/>
                                        <w:ind w:right="720"/>
                                        <w:jc w:val="right"/>
                                        <w:rPr>
                                          <w:color w:val="FFFFFF" w:themeColor="background1"/>
                                          <w:sz w:val="32"/>
                                          <w:szCs w:val="32"/>
                                        </w:rPr>
                                      </w:pPr>
                                      <w:r>
                                        <w:rPr>
                                          <w:color w:val="FFFFFF" w:themeColor="background1"/>
                                          <w:sz w:val="32"/>
                                          <w:szCs w:val="32"/>
                                        </w:rPr>
                                        <w:t>Group Members:</w:t>
                                      </w:r>
                                    </w:p>
                                  </w:tc>
                                  <w:tc>
                                    <w:tcPr>
                                      <w:tcW w:w="7470" w:type="dxa"/>
                                    </w:tcPr>
                                    <w:p w14:paraId="5651B9B0" w14:textId="041924D5" w:rsidR="007C6956" w:rsidRDefault="007C6956" w:rsidP="007C6956">
                                      <w:pPr>
                                        <w:pStyle w:val="NoSpacing"/>
                                        <w:ind w:right="720"/>
                                        <w:rPr>
                                          <w:color w:val="FFFFFF" w:themeColor="background1"/>
                                          <w:sz w:val="32"/>
                                          <w:szCs w:val="32"/>
                                        </w:rPr>
                                      </w:pPr>
                                      <w:r>
                                        <w:rPr>
                                          <w:color w:val="FFFFFF" w:themeColor="background1"/>
                                          <w:sz w:val="32"/>
                                          <w:szCs w:val="32"/>
                                        </w:rPr>
                                        <w:t>Aashna Khetani</w:t>
                                      </w:r>
                                    </w:p>
                                  </w:tc>
                                </w:tr>
                                <w:tr w:rsidR="007C6956" w14:paraId="1B4473A4" w14:textId="77777777" w:rsidTr="007C6956">
                                  <w:tc>
                                    <w:tcPr>
                                      <w:tcW w:w="3325" w:type="dxa"/>
                                    </w:tcPr>
                                    <w:p w14:paraId="6FECDF73" w14:textId="77777777" w:rsidR="007C6956" w:rsidRDefault="007C6956" w:rsidP="007C6956">
                                      <w:pPr>
                                        <w:pStyle w:val="NoSpacing"/>
                                        <w:ind w:right="720"/>
                                        <w:rPr>
                                          <w:color w:val="FFFFFF" w:themeColor="background1"/>
                                          <w:sz w:val="32"/>
                                          <w:szCs w:val="32"/>
                                        </w:rPr>
                                      </w:pPr>
                                    </w:p>
                                  </w:tc>
                                  <w:tc>
                                    <w:tcPr>
                                      <w:tcW w:w="7470" w:type="dxa"/>
                                    </w:tcPr>
                                    <w:p w14:paraId="631AEEB5" w14:textId="7095D528" w:rsidR="007C6956" w:rsidRDefault="007C6956" w:rsidP="007C6956">
                                      <w:pPr>
                                        <w:pStyle w:val="NoSpacing"/>
                                        <w:ind w:right="720"/>
                                        <w:rPr>
                                          <w:color w:val="FFFFFF" w:themeColor="background1"/>
                                          <w:sz w:val="32"/>
                                          <w:szCs w:val="32"/>
                                        </w:rPr>
                                      </w:pPr>
                                      <w:r>
                                        <w:rPr>
                                          <w:color w:val="FFFFFF" w:themeColor="background1"/>
                                          <w:sz w:val="32"/>
                                          <w:szCs w:val="32"/>
                                        </w:rPr>
                                        <w:t>Ajya S</w:t>
                                      </w:r>
                                      <w:r w:rsidR="00F47B64">
                                        <w:rPr>
                                          <w:color w:val="FFFFFF" w:themeColor="background1"/>
                                          <w:sz w:val="32"/>
                                          <w:szCs w:val="32"/>
                                        </w:rPr>
                                        <w:t>ah</w:t>
                                      </w:r>
                                    </w:p>
                                  </w:tc>
                                </w:tr>
                                <w:tr w:rsidR="007C6956" w14:paraId="0085F66F" w14:textId="77777777" w:rsidTr="007C6956">
                                  <w:tc>
                                    <w:tcPr>
                                      <w:tcW w:w="3325" w:type="dxa"/>
                                    </w:tcPr>
                                    <w:p w14:paraId="2C1524E9" w14:textId="77777777" w:rsidR="007C6956" w:rsidRDefault="007C6956" w:rsidP="007C6956">
                                      <w:pPr>
                                        <w:pStyle w:val="NoSpacing"/>
                                        <w:ind w:right="720"/>
                                        <w:rPr>
                                          <w:color w:val="FFFFFF" w:themeColor="background1"/>
                                          <w:sz w:val="32"/>
                                          <w:szCs w:val="32"/>
                                        </w:rPr>
                                      </w:pPr>
                                    </w:p>
                                  </w:tc>
                                  <w:tc>
                                    <w:tcPr>
                                      <w:tcW w:w="7470" w:type="dxa"/>
                                    </w:tcPr>
                                    <w:p w14:paraId="148D01AD" w14:textId="2C80787C" w:rsidR="007C6956" w:rsidRDefault="007C6956" w:rsidP="007C6956">
                                      <w:pPr>
                                        <w:pStyle w:val="NoSpacing"/>
                                        <w:ind w:right="720"/>
                                        <w:rPr>
                                          <w:color w:val="FFFFFF" w:themeColor="background1"/>
                                          <w:sz w:val="32"/>
                                          <w:szCs w:val="32"/>
                                        </w:rPr>
                                      </w:pPr>
                                      <w:r>
                                        <w:rPr>
                                          <w:color w:val="FFFFFF" w:themeColor="background1"/>
                                          <w:sz w:val="32"/>
                                          <w:szCs w:val="32"/>
                                        </w:rPr>
                                        <w:t>Ayush Yajnik</w:t>
                                      </w:r>
                                    </w:p>
                                  </w:tc>
                                </w:tr>
                                <w:tr w:rsidR="007C6956" w14:paraId="55A83E44" w14:textId="77777777" w:rsidTr="007C6956">
                                  <w:tc>
                                    <w:tcPr>
                                      <w:tcW w:w="3325" w:type="dxa"/>
                                    </w:tcPr>
                                    <w:p w14:paraId="2E4BB6B9" w14:textId="77777777" w:rsidR="007C6956" w:rsidRDefault="007C6956" w:rsidP="007C6956">
                                      <w:pPr>
                                        <w:pStyle w:val="NoSpacing"/>
                                        <w:ind w:right="720"/>
                                        <w:rPr>
                                          <w:color w:val="FFFFFF" w:themeColor="background1"/>
                                          <w:sz w:val="32"/>
                                          <w:szCs w:val="32"/>
                                        </w:rPr>
                                      </w:pPr>
                                    </w:p>
                                  </w:tc>
                                  <w:tc>
                                    <w:tcPr>
                                      <w:tcW w:w="7470" w:type="dxa"/>
                                    </w:tcPr>
                                    <w:p w14:paraId="1B52E1AC" w14:textId="79DE09A9" w:rsidR="007C6956" w:rsidRDefault="007C6956" w:rsidP="007C6956">
                                      <w:pPr>
                                        <w:pStyle w:val="NoSpacing"/>
                                        <w:ind w:right="720"/>
                                        <w:rPr>
                                          <w:color w:val="FFFFFF" w:themeColor="background1"/>
                                          <w:sz w:val="32"/>
                                          <w:szCs w:val="32"/>
                                        </w:rPr>
                                      </w:pPr>
                                      <w:r>
                                        <w:rPr>
                                          <w:color w:val="FFFFFF" w:themeColor="background1"/>
                                          <w:sz w:val="32"/>
                                          <w:szCs w:val="32"/>
                                        </w:rPr>
                                        <w:t>Rushabh Barbhaya</w:t>
                                      </w:r>
                                    </w:p>
                                  </w:tc>
                                </w:tr>
                                <w:tr w:rsidR="007C6956" w14:paraId="28CD09B9" w14:textId="77777777" w:rsidTr="007C6956">
                                  <w:tc>
                                    <w:tcPr>
                                      <w:tcW w:w="3325" w:type="dxa"/>
                                    </w:tcPr>
                                    <w:p w14:paraId="3269906E" w14:textId="77777777" w:rsidR="007C6956" w:rsidRDefault="007C6956" w:rsidP="007C6956">
                                      <w:pPr>
                                        <w:pStyle w:val="NoSpacing"/>
                                        <w:ind w:right="720"/>
                                        <w:rPr>
                                          <w:color w:val="FFFFFF" w:themeColor="background1"/>
                                          <w:sz w:val="32"/>
                                          <w:szCs w:val="32"/>
                                        </w:rPr>
                                      </w:pPr>
                                    </w:p>
                                  </w:tc>
                                  <w:tc>
                                    <w:tcPr>
                                      <w:tcW w:w="7470" w:type="dxa"/>
                                    </w:tcPr>
                                    <w:p w14:paraId="54F3D206" w14:textId="7F17605F" w:rsidR="007C6956" w:rsidRDefault="007C6956" w:rsidP="007C6956">
                                      <w:pPr>
                                        <w:pStyle w:val="NoSpacing"/>
                                        <w:ind w:right="720"/>
                                        <w:rPr>
                                          <w:color w:val="FFFFFF" w:themeColor="background1"/>
                                          <w:sz w:val="32"/>
                                          <w:szCs w:val="32"/>
                                        </w:rPr>
                                      </w:pPr>
                                      <w:r>
                                        <w:rPr>
                                          <w:color w:val="FFFFFF" w:themeColor="background1"/>
                                          <w:sz w:val="32"/>
                                          <w:szCs w:val="32"/>
                                        </w:rPr>
                                        <w:t xml:space="preserve">Sharuk </w:t>
                                      </w:r>
                                      <w:proofErr w:type="spellStart"/>
                                      <w:r>
                                        <w:rPr>
                                          <w:color w:val="FFFFFF" w:themeColor="background1"/>
                                          <w:sz w:val="32"/>
                                          <w:szCs w:val="32"/>
                                        </w:rPr>
                                        <w:t>Tharun</w:t>
                                      </w:r>
                                      <w:proofErr w:type="spellEnd"/>
                                      <w:r>
                                        <w:rPr>
                                          <w:color w:val="FFFFFF" w:themeColor="background1"/>
                                          <w:sz w:val="32"/>
                                          <w:szCs w:val="32"/>
                                        </w:rPr>
                                        <w:t xml:space="preserve"> Senthil Kumar</w:t>
                                      </w:r>
                                    </w:p>
                                  </w:tc>
                                </w:tr>
                              </w:tbl>
                              <w:p w14:paraId="451D5603" w14:textId="6736DC1F" w:rsidR="00132EE6" w:rsidRPr="00DA655E" w:rsidRDefault="00132EE6" w:rsidP="00DA655E">
                                <w:pPr>
                                  <w:pStyle w:val="NoSpacing"/>
                                  <w:spacing w:before="240"/>
                                  <w:ind w:right="720"/>
                                  <w:rPr>
                                    <w:color w:val="FFFFFF" w:themeColor="background1"/>
                                    <w:sz w:val="32"/>
                                    <w:szCs w:val="32"/>
                                  </w:rPr>
                                </w:pPr>
                              </w:p>
                            </w:tc>
                          </w:tr>
                          <w:tr w:rsidR="00132EE6" w14:paraId="2003FCBC"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132EE6" w14:paraId="5062B5D3" w14:textId="77777777" w:rsidTr="007C6956">
                                  <w:trPr>
                                    <w:trHeight w:hRule="exact" w:val="720"/>
                                  </w:trPr>
                                  <w:tc>
                                    <w:tcPr>
                                      <w:tcW w:w="3590" w:type="dxa"/>
                                      <w:shd w:val="clear" w:color="auto" w:fill="44546A" w:themeFill="text2"/>
                                      <w:vAlign w:val="center"/>
                                    </w:tcPr>
                                    <w:p w14:paraId="00B96848" w14:textId="600C24AB" w:rsidR="00132EE6" w:rsidRDefault="00132EE6">
                                      <w:pPr>
                                        <w:pStyle w:val="NoSpacing"/>
                                        <w:ind w:left="720" w:right="144"/>
                                        <w:rPr>
                                          <w:color w:val="FFFFFF" w:themeColor="background1"/>
                                        </w:rPr>
                                      </w:pPr>
                                    </w:p>
                                  </w:tc>
                                  <w:tc>
                                    <w:tcPr>
                                      <w:tcW w:w="3591" w:type="dxa"/>
                                      <w:shd w:val="clear" w:color="auto" w:fill="44546A" w:themeFill="text2"/>
                                      <w:vAlign w:val="center"/>
                                    </w:tcPr>
                                    <w:p w14:paraId="63E23F43" w14:textId="0DB12604" w:rsidR="00132EE6" w:rsidRDefault="00132EE6">
                                      <w:pPr>
                                        <w:pStyle w:val="NoSpacing"/>
                                        <w:ind w:left="144" w:right="144"/>
                                        <w:jc w:val="center"/>
                                        <w:rPr>
                                          <w:color w:val="FFFFFF" w:themeColor="background1"/>
                                        </w:rPr>
                                      </w:pPr>
                                    </w:p>
                                  </w:tc>
                                  <w:tc>
                                    <w:tcPr>
                                      <w:tcW w:w="3591" w:type="dxa"/>
                                      <w:shd w:val="clear" w:color="auto" w:fill="44546A" w:themeFill="text2"/>
                                      <w:vAlign w:val="center"/>
                                    </w:tcPr>
                                    <w:p w14:paraId="79A1D484" w14:textId="74A8E048" w:rsidR="00132EE6" w:rsidRDefault="00132EE6">
                                      <w:pPr>
                                        <w:pStyle w:val="NoSpacing"/>
                                        <w:ind w:left="144" w:right="720"/>
                                        <w:jc w:val="right"/>
                                        <w:rPr>
                                          <w:color w:val="FFFFFF" w:themeColor="background1"/>
                                        </w:rPr>
                                      </w:pPr>
                                    </w:p>
                                  </w:tc>
                                </w:tr>
                              </w:tbl>
                              <w:p w14:paraId="75E652D0" w14:textId="77777777" w:rsidR="00132EE6" w:rsidRDefault="00132EE6"/>
                            </w:tc>
                          </w:tr>
                        </w:tbl>
                        <w:p w14:paraId="540385D9" w14:textId="77777777" w:rsidR="00132EE6" w:rsidRDefault="00132EE6"/>
                      </w:txbxContent>
                    </v:textbox>
                    <w10:wrap anchorx="page" anchory="page"/>
                  </v:shape>
                </w:pict>
              </mc:Fallback>
            </mc:AlternateContent>
          </w:r>
        </w:sdtContent>
      </w:sdt>
      <w:r w:rsidR="00AB5D59">
        <w:tab/>
      </w:r>
      <w:sdt>
        <w:sdtPr>
          <w:id w:val="835494428"/>
          <w:citation/>
        </w:sdtPr>
        <w:sdtEndPr>
          <w:rPr>
            <w:color w:val="C9C9C9" w:themeColor="accent3" w:themeTint="99"/>
          </w:rPr>
        </w:sdtEndPr>
        <w:sdtContent>
          <w:r w:rsidR="00D071E4" w:rsidRPr="00A52555">
            <w:rPr>
              <w:color w:val="C9C9C9" w:themeColor="accent3" w:themeTint="99"/>
              <w:vertAlign w:val="superscript"/>
            </w:rPr>
            <w:fldChar w:fldCharType="begin"/>
          </w:r>
          <w:r w:rsidR="00D071E4" w:rsidRPr="00A52555">
            <w:rPr>
              <w:color w:val="C9C9C9" w:themeColor="accent3" w:themeTint="99"/>
              <w:vertAlign w:val="superscript"/>
            </w:rPr>
            <w:instrText xml:space="preserve"> CITATION jco19 \l 1033 </w:instrText>
          </w:r>
          <w:r w:rsidR="00D071E4" w:rsidRPr="00A52555">
            <w:rPr>
              <w:color w:val="C9C9C9" w:themeColor="accent3" w:themeTint="99"/>
              <w:vertAlign w:val="superscript"/>
            </w:rPr>
            <w:fldChar w:fldCharType="separate"/>
          </w:r>
          <w:r w:rsidR="003C4561" w:rsidRPr="00A52555">
            <w:rPr>
              <w:noProof/>
              <w:color w:val="C9C9C9" w:themeColor="accent3" w:themeTint="99"/>
              <w:vertAlign w:val="superscript"/>
            </w:rPr>
            <w:t>[1]</w:t>
          </w:r>
          <w:r w:rsidR="00D071E4" w:rsidRPr="00A52555">
            <w:rPr>
              <w:color w:val="C9C9C9" w:themeColor="accent3" w:themeTint="99"/>
              <w:vertAlign w:val="superscript"/>
            </w:rPr>
            <w:fldChar w:fldCharType="end"/>
          </w:r>
        </w:sdtContent>
      </w:sdt>
    </w:p>
    <w:p w14:paraId="611B4C5E" w14:textId="3409BBC9" w:rsidR="28AF76AC" w:rsidRDefault="007C6956" w:rsidP="00EE70E4">
      <w:r>
        <w:br w:type="page"/>
      </w:r>
    </w:p>
    <w:sdt>
      <w:sdtPr>
        <w:rPr>
          <w:rFonts w:asciiTheme="minorHAnsi" w:eastAsiaTheme="minorHAnsi" w:hAnsiTheme="minorHAnsi" w:cstheme="minorBidi"/>
          <w:color w:val="auto"/>
          <w:sz w:val="22"/>
          <w:szCs w:val="22"/>
        </w:rPr>
        <w:id w:val="1201209421"/>
        <w:docPartObj>
          <w:docPartGallery w:val="Table of Contents"/>
          <w:docPartUnique/>
        </w:docPartObj>
      </w:sdtPr>
      <w:sdtEndPr>
        <w:rPr>
          <w:b/>
          <w:bCs/>
          <w:noProof/>
        </w:rPr>
      </w:sdtEndPr>
      <w:sdtContent>
        <w:p w14:paraId="41A7C1A8" w14:textId="1917094E" w:rsidR="00FE0E7A" w:rsidRDefault="00FE0E7A">
          <w:pPr>
            <w:pStyle w:val="TOCHeading"/>
          </w:pPr>
          <w:r>
            <w:t>Table of Contents</w:t>
          </w:r>
        </w:p>
        <w:p w14:paraId="01A9C35F" w14:textId="77FFC398" w:rsidR="001E54A6" w:rsidRDefault="00FE0E7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198864" w:history="1">
            <w:r w:rsidR="001E54A6" w:rsidRPr="00257E6D">
              <w:rPr>
                <w:rStyle w:val="Hyperlink"/>
                <w:noProof/>
              </w:rPr>
              <w:t>Summary</w:t>
            </w:r>
            <w:r w:rsidR="001E54A6">
              <w:rPr>
                <w:noProof/>
                <w:webHidden/>
              </w:rPr>
              <w:tab/>
            </w:r>
            <w:r w:rsidR="001E54A6">
              <w:rPr>
                <w:noProof/>
                <w:webHidden/>
              </w:rPr>
              <w:fldChar w:fldCharType="begin"/>
            </w:r>
            <w:r w:rsidR="001E54A6">
              <w:rPr>
                <w:noProof/>
                <w:webHidden/>
              </w:rPr>
              <w:instrText xml:space="preserve"> PAGEREF _Toc9198864 \h </w:instrText>
            </w:r>
            <w:r w:rsidR="001E54A6">
              <w:rPr>
                <w:noProof/>
                <w:webHidden/>
              </w:rPr>
            </w:r>
            <w:r w:rsidR="001E54A6">
              <w:rPr>
                <w:noProof/>
                <w:webHidden/>
              </w:rPr>
              <w:fldChar w:fldCharType="separate"/>
            </w:r>
            <w:r w:rsidR="001E54A6">
              <w:rPr>
                <w:noProof/>
                <w:webHidden/>
              </w:rPr>
              <w:t>2</w:t>
            </w:r>
            <w:r w:rsidR="001E54A6">
              <w:rPr>
                <w:noProof/>
                <w:webHidden/>
              </w:rPr>
              <w:fldChar w:fldCharType="end"/>
            </w:r>
          </w:hyperlink>
        </w:p>
        <w:p w14:paraId="68B8D4C6" w14:textId="4CD71296" w:rsidR="001E54A6" w:rsidRDefault="00307138">
          <w:pPr>
            <w:pStyle w:val="TOC1"/>
            <w:tabs>
              <w:tab w:val="right" w:leader="dot" w:pos="9350"/>
            </w:tabs>
            <w:rPr>
              <w:rFonts w:eastAsiaTheme="minorEastAsia"/>
              <w:noProof/>
            </w:rPr>
          </w:pPr>
          <w:hyperlink w:anchor="_Toc9198865" w:history="1">
            <w:r w:rsidR="001E54A6" w:rsidRPr="00257E6D">
              <w:rPr>
                <w:rStyle w:val="Hyperlink"/>
                <w:noProof/>
              </w:rPr>
              <w:t>Just how Big the Problem is?</w:t>
            </w:r>
            <w:r w:rsidR="001E54A6">
              <w:rPr>
                <w:noProof/>
                <w:webHidden/>
              </w:rPr>
              <w:tab/>
            </w:r>
            <w:r w:rsidR="001E54A6">
              <w:rPr>
                <w:noProof/>
                <w:webHidden/>
              </w:rPr>
              <w:fldChar w:fldCharType="begin"/>
            </w:r>
            <w:r w:rsidR="001E54A6">
              <w:rPr>
                <w:noProof/>
                <w:webHidden/>
              </w:rPr>
              <w:instrText xml:space="preserve"> PAGEREF _Toc9198865 \h </w:instrText>
            </w:r>
            <w:r w:rsidR="001E54A6">
              <w:rPr>
                <w:noProof/>
                <w:webHidden/>
              </w:rPr>
            </w:r>
            <w:r w:rsidR="001E54A6">
              <w:rPr>
                <w:noProof/>
                <w:webHidden/>
              </w:rPr>
              <w:fldChar w:fldCharType="separate"/>
            </w:r>
            <w:r w:rsidR="001E54A6">
              <w:rPr>
                <w:noProof/>
                <w:webHidden/>
              </w:rPr>
              <w:t>3</w:t>
            </w:r>
            <w:r w:rsidR="001E54A6">
              <w:rPr>
                <w:noProof/>
                <w:webHidden/>
              </w:rPr>
              <w:fldChar w:fldCharType="end"/>
            </w:r>
          </w:hyperlink>
        </w:p>
        <w:p w14:paraId="15C791CA" w14:textId="0B92E197" w:rsidR="001E54A6" w:rsidRDefault="00307138">
          <w:pPr>
            <w:pStyle w:val="TOC1"/>
            <w:tabs>
              <w:tab w:val="right" w:leader="dot" w:pos="9350"/>
            </w:tabs>
            <w:rPr>
              <w:rFonts w:eastAsiaTheme="minorEastAsia"/>
              <w:noProof/>
            </w:rPr>
          </w:pPr>
          <w:hyperlink w:anchor="_Toc9198866" w:history="1">
            <w:r w:rsidR="001E54A6" w:rsidRPr="00257E6D">
              <w:rPr>
                <w:rStyle w:val="Hyperlink"/>
                <w:noProof/>
              </w:rPr>
              <w:t>Montreal Convention</w:t>
            </w:r>
            <w:r w:rsidR="001E54A6">
              <w:rPr>
                <w:noProof/>
                <w:webHidden/>
              </w:rPr>
              <w:tab/>
            </w:r>
            <w:r w:rsidR="001E54A6">
              <w:rPr>
                <w:noProof/>
                <w:webHidden/>
              </w:rPr>
              <w:fldChar w:fldCharType="begin"/>
            </w:r>
            <w:r w:rsidR="001E54A6">
              <w:rPr>
                <w:noProof/>
                <w:webHidden/>
              </w:rPr>
              <w:instrText xml:space="preserve"> PAGEREF _Toc9198866 \h </w:instrText>
            </w:r>
            <w:r w:rsidR="001E54A6">
              <w:rPr>
                <w:noProof/>
                <w:webHidden/>
              </w:rPr>
            </w:r>
            <w:r w:rsidR="001E54A6">
              <w:rPr>
                <w:noProof/>
                <w:webHidden/>
              </w:rPr>
              <w:fldChar w:fldCharType="separate"/>
            </w:r>
            <w:r w:rsidR="001E54A6">
              <w:rPr>
                <w:noProof/>
                <w:webHidden/>
              </w:rPr>
              <w:t>3</w:t>
            </w:r>
            <w:r w:rsidR="001E54A6">
              <w:rPr>
                <w:noProof/>
                <w:webHidden/>
              </w:rPr>
              <w:fldChar w:fldCharType="end"/>
            </w:r>
          </w:hyperlink>
        </w:p>
        <w:p w14:paraId="2430B9DE" w14:textId="6D7AA09B" w:rsidR="001E54A6" w:rsidRDefault="00307138">
          <w:pPr>
            <w:pStyle w:val="TOC1"/>
            <w:tabs>
              <w:tab w:val="right" w:leader="dot" w:pos="9350"/>
            </w:tabs>
            <w:rPr>
              <w:rFonts w:eastAsiaTheme="minorEastAsia"/>
              <w:noProof/>
            </w:rPr>
          </w:pPr>
          <w:hyperlink w:anchor="_Toc9198867" w:history="1">
            <w:r w:rsidR="001E54A6" w:rsidRPr="00257E6D">
              <w:rPr>
                <w:rStyle w:val="Hyperlink"/>
                <w:noProof/>
              </w:rPr>
              <w:t>Cost to airlines</w:t>
            </w:r>
            <w:r w:rsidR="001E54A6">
              <w:rPr>
                <w:noProof/>
                <w:webHidden/>
              </w:rPr>
              <w:tab/>
            </w:r>
            <w:r w:rsidR="001E54A6">
              <w:rPr>
                <w:noProof/>
                <w:webHidden/>
              </w:rPr>
              <w:fldChar w:fldCharType="begin"/>
            </w:r>
            <w:r w:rsidR="001E54A6">
              <w:rPr>
                <w:noProof/>
                <w:webHidden/>
              </w:rPr>
              <w:instrText xml:space="preserve"> PAGEREF _Toc9198867 \h </w:instrText>
            </w:r>
            <w:r w:rsidR="001E54A6">
              <w:rPr>
                <w:noProof/>
                <w:webHidden/>
              </w:rPr>
            </w:r>
            <w:r w:rsidR="001E54A6">
              <w:rPr>
                <w:noProof/>
                <w:webHidden/>
              </w:rPr>
              <w:fldChar w:fldCharType="separate"/>
            </w:r>
            <w:r w:rsidR="001E54A6">
              <w:rPr>
                <w:noProof/>
                <w:webHidden/>
              </w:rPr>
              <w:t>4</w:t>
            </w:r>
            <w:r w:rsidR="001E54A6">
              <w:rPr>
                <w:noProof/>
                <w:webHidden/>
              </w:rPr>
              <w:fldChar w:fldCharType="end"/>
            </w:r>
          </w:hyperlink>
        </w:p>
        <w:p w14:paraId="7C57380F" w14:textId="7710E18D" w:rsidR="001E54A6" w:rsidRDefault="00307138">
          <w:pPr>
            <w:pStyle w:val="TOC1"/>
            <w:tabs>
              <w:tab w:val="right" w:leader="dot" w:pos="9350"/>
            </w:tabs>
            <w:rPr>
              <w:rFonts w:eastAsiaTheme="minorEastAsia"/>
              <w:noProof/>
            </w:rPr>
          </w:pPr>
          <w:hyperlink w:anchor="_Toc9198868" w:history="1">
            <w:r w:rsidR="001E54A6" w:rsidRPr="00257E6D">
              <w:rPr>
                <w:rStyle w:val="Hyperlink"/>
                <w:noProof/>
              </w:rPr>
              <w:t>Newark International Airport</w:t>
            </w:r>
            <w:r w:rsidR="001E54A6">
              <w:rPr>
                <w:noProof/>
                <w:webHidden/>
              </w:rPr>
              <w:tab/>
            </w:r>
            <w:r w:rsidR="001E54A6">
              <w:rPr>
                <w:noProof/>
                <w:webHidden/>
              </w:rPr>
              <w:fldChar w:fldCharType="begin"/>
            </w:r>
            <w:r w:rsidR="001E54A6">
              <w:rPr>
                <w:noProof/>
                <w:webHidden/>
              </w:rPr>
              <w:instrText xml:space="preserve"> PAGEREF _Toc9198868 \h </w:instrText>
            </w:r>
            <w:r w:rsidR="001E54A6">
              <w:rPr>
                <w:noProof/>
                <w:webHidden/>
              </w:rPr>
            </w:r>
            <w:r w:rsidR="001E54A6">
              <w:rPr>
                <w:noProof/>
                <w:webHidden/>
              </w:rPr>
              <w:fldChar w:fldCharType="separate"/>
            </w:r>
            <w:r w:rsidR="001E54A6">
              <w:rPr>
                <w:noProof/>
                <w:webHidden/>
              </w:rPr>
              <w:t>4</w:t>
            </w:r>
            <w:r w:rsidR="001E54A6">
              <w:rPr>
                <w:noProof/>
                <w:webHidden/>
              </w:rPr>
              <w:fldChar w:fldCharType="end"/>
            </w:r>
          </w:hyperlink>
        </w:p>
        <w:p w14:paraId="390EA36A" w14:textId="70018191" w:rsidR="001E54A6" w:rsidRDefault="00307138">
          <w:pPr>
            <w:pStyle w:val="TOC2"/>
            <w:tabs>
              <w:tab w:val="left" w:pos="660"/>
              <w:tab w:val="right" w:leader="dot" w:pos="9350"/>
            </w:tabs>
            <w:rPr>
              <w:rFonts w:eastAsiaTheme="minorEastAsia"/>
              <w:noProof/>
            </w:rPr>
          </w:pPr>
          <w:hyperlink w:anchor="_Toc9198869" w:history="1">
            <w:r w:rsidR="001E54A6" w:rsidRPr="00257E6D">
              <w:rPr>
                <w:rStyle w:val="Hyperlink"/>
                <w:noProof/>
              </w:rPr>
              <w:t>1.</w:t>
            </w:r>
            <w:r w:rsidR="001E54A6">
              <w:rPr>
                <w:rFonts w:eastAsiaTheme="minorEastAsia"/>
                <w:noProof/>
              </w:rPr>
              <w:tab/>
            </w:r>
            <w:r w:rsidR="001E54A6" w:rsidRPr="00257E6D">
              <w:rPr>
                <w:rStyle w:val="Hyperlink"/>
                <w:noProof/>
              </w:rPr>
              <w:t>Manual System Vs Machine System</w:t>
            </w:r>
            <w:r w:rsidR="001E54A6">
              <w:rPr>
                <w:noProof/>
                <w:webHidden/>
              </w:rPr>
              <w:tab/>
            </w:r>
            <w:r w:rsidR="001E54A6">
              <w:rPr>
                <w:noProof/>
                <w:webHidden/>
              </w:rPr>
              <w:fldChar w:fldCharType="begin"/>
            </w:r>
            <w:r w:rsidR="001E54A6">
              <w:rPr>
                <w:noProof/>
                <w:webHidden/>
              </w:rPr>
              <w:instrText xml:space="preserve"> PAGEREF _Toc9198869 \h </w:instrText>
            </w:r>
            <w:r w:rsidR="001E54A6">
              <w:rPr>
                <w:noProof/>
                <w:webHidden/>
              </w:rPr>
            </w:r>
            <w:r w:rsidR="001E54A6">
              <w:rPr>
                <w:noProof/>
                <w:webHidden/>
              </w:rPr>
              <w:fldChar w:fldCharType="separate"/>
            </w:r>
            <w:r w:rsidR="001E54A6">
              <w:rPr>
                <w:noProof/>
                <w:webHidden/>
              </w:rPr>
              <w:t>4</w:t>
            </w:r>
            <w:r w:rsidR="001E54A6">
              <w:rPr>
                <w:noProof/>
                <w:webHidden/>
              </w:rPr>
              <w:fldChar w:fldCharType="end"/>
            </w:r>
          </w:hyperlink>
        </w:p>
        <w:p w14:paraId="019FFF0A" w14:textId="4ED138C9" w:rsidR="001E54A6" w:rsidRDefault="00307138">
          <w:pPr>
            <w:pStyle w:val="TOC2"/>
            <w:tabs>
              <w:tab w:val="left" w:pos="660"/>
              <w:tab w:val="right" w:leader="dot" w:pos="9350"/>
            </w:tabs>
            <w:rPr>
              <w:rFonts w:eastAsiaTheme="minorEastAsia"/>
              <w:noProof/>
            </w:rPr>
          </w:pPr>
          <w:hyperlink w:anchor="_Toc9198870" w:history="1">
            <w:r w:rsidR="001E54A6" w:rsidRPr="00257E6D">
              <w:rPr>
                <w:rStyle w:val="Hyperlink"/>
                <w:noProof/>
              </w:rPr>
              <w:t>2.</w:t>
            </w:r>
            <w:r w:rsidR="001E54A6">
              <w:rPr>
                <w:rFonts w:eastAsiaTheme="minorEastAsia"/>
                <w:noProof/>
              </w:rPr>
              <w:tab/>
            </w:r>
            <w:r w:rsidR="001E54A6" w:rsidRPr="00257E6D">
              <w:rPr>
                <w:rStyle w:val="Hyperlink"/>
                <w:noProof/>
              </w:rPr>
              <w:t>Newark Airport Scenario</w:t>
            </w:r>
            <w:r w:rsidR="001E54A6">
              <w:rPr>
                <w:noProof/>
                <w:webHidden/>
              </w:rPr>
              <w:tab/>
            </w:r>
            <w:r w:rsidR="001E54A6">
              <w:rPr>
                <w:noProof/>
                <w:webHidden/>
              </w:rPr>
              <w:fldChar w:fldCharType="begin"/>
            </w:r>
            <w:r w:rsidR="001E54A6">
              <w:rPr>
                <w:noProof/>
                <w:webHidden/>
              </w:rPr>
              <w:instrText xml:space="preserve"> PAGEREF _Toc9198870 \h </w:instrText>
            </w:r>
            <w:r w:rsidR="001E54A6">
              <w:rPr>
                <w:noProof/>
                <w:webHidden/>
              </w:rPr>
            </w:r>
            <w:r w:rsidR="001E54A6">
              <w:rPr>
                <w:noProof/>
                <w:webHidden/>
              </w:rPr>
              <w:fldChar w:fldCharType="separate"/>
            </w:r>
            <w:r w:rsidR="001E54A6">
              <w:rPr>
                <w:noProof/>
                <w:webHidden/>
              </w:rPr>
              <w:t>5</w:t>
            </w:r>
            <w:r w:rsidR="001E54A6">
              <w:rPr>
                <w:noProof/>
                <w:webHidden/>
              </w:rPr>
              <w:fldChar w:fldCharType="end"/>
            </w:r>
          </w:hyperlink>
        </w:p>
        <w:p w14:paraId="7207DAD4" w14:textId="5C4AB267" w:rsidR="001E54A6" w:rsidRDefault="00307138">
          <w:pPr>
            <w:pStyle w:val="TOC2"/>
            <w:tabs>
              <w:tab w:val="left" w:pos="660"/>
              <w:tab w:val="right" w:leader="dot" w:pos="9350"/>
            </w:tabs>
            <w:rPr>
              <w:rFonts w:eastAsiaTheme="minorEastAsia"/>
              <w:noProof/>
            </w:rPr>
          </w:pPr>
          <w:hyperlink w:anchor="_Toc9198871" w:history="1">
            <w:r w:rsidR="001E54A6" w:rsidRPr="00257E6D">
              <w:rPr>
                <w:rStyle w:val="Hyperlink"/>
                <w:noProof/>
              </w:rPr>
              <w:t>3.</w:t>
            </w:r>
            <w:r w:rsidR="001E54A6">
              <w:rPr>
                <w:rFonts w:eastAsiaTheme="minorEastAsia"/>
                <w:noProof/>
              </w:rPr>
              <w:tab/>
            </w:r>
            <w:r w:rsidR="001E54A6" w:rsidRPr="00257E6D">
              <w:rPr>
                <w:rStyle w:val="Hyperlink"/>
                <w:noProof/>
              </w:rPr>
              <w:t>Sensitivity Analysis</w:t>
            </w:r>
            <w:r w:rsidR="001E54A6">
              <w:rPr>
                <w:noProof/>
                <w:webHidden/>
              </w:rPr>
              <w:tab/>
            </w:r>
            <w:r w:rsidR="001E54A6">
              <w:rPr>
                <w:noProof/>
                <w:webHidden/>
              </w:rPr>
              <w:fldChar w:fldCharType="begin"/>
            </w:r>
            <w:r w:rsidR="001E54A6">
              <w:rPr>
                <w:noProof/>
                <w:webHidden/>
              </w:rPr>
              <w:instrText xml:space="preserve"> PAGEREF _Toc9198871 \h </w:instrText>
            </w:r>
            <w:r w:rsidR="001E54A6">
              <w:rPr>
                <w:noProof/>
                <w:webHidden/>
              </w:rPr>
            </w:r>
            <w:r w:rsidR="001E54A6">
              <w:rPr>
                <w:noProof/>
                <w:webHidden/>
              </w:rPr>
              <w:fldChar w:fldCharType="separate"/>
            </w:r>
            <w:r w:rsidR="001E54A6">
              <w:rPr>
                <w:noProof/>
                <w:webHidden/>
              </w:rPr>
              <w:t>5</w:t>
            </w:r>
            <w:r w:rsidR="001E54A6">
              <w:rPr>
                <w:noProof/>
                <w:webHidden/>
              </w:rPr>
              <w:fldChar w:fldCharType="end"/>
            </w:r>
          </w:hyperlink>
        </w:p>
        <w:p w14:paraId="3262D9B3" w14:textId="681A0564" w:rsidR="001E54A6" w:rsidRDefault="00307138">
          <w:pPr>
            <w:pStyle w:val="TOC2"/>
            <w:tabs>
              <w:tab w:val="left" w:pos="660"/>
              <w:tab w:val="right" w:leader="dot" w:pos="9350"/>
            </w:tabs>
            <w:rPr>
              <w:rFonts w:eastAsiaTheme="minorEastAsia"/>
              <w:noProof/>
            </w:rPr>
          </w:pPr>
          <w:hyperlink w:anchor="_Toc9198872" w:history="1">
            <w:r w:rsidR="001E54A6" w:rsidRPr="00257E6D">
              <w:rPr>
                <w:rStyle w:val="Hyperlink"/>
                <w:noProof/>
              </w:rPr>
              <w:t>4.</w:t>
            </w:r>
            <w:r w:rsidR="001E54A6">
              <w:rPr>
                <w:rFonts w:eastAsiaTheme="minorEastAsia"/>
                <w:noProof/>
              </w:rPr>
              <w:tab/>
            </w:r>
            <w:r w:rsidR="001E54A6" w:rsidRPr="00257E6D">
              <w:rPr>
                <w:rStyle w:val="Hyperlink"/>
                <w:noProof/>
              </w:rPr>
              <w:t>Risk Management</w:t>
            </w:r>
            <w:r w:rsidR="001E54A6">
              <w:rPr>
                <w:noProof/>
                <w:webHidden/>
              </w:rPr>
              <w:tab/>
            </w:r>
            <w:r w:rsidR="001E54A6">
              <w:rPr>
                <w:noProof/>
                <w:webHidden/>
              </w:rPr>
              <w:fldChar w:fldCharType="begin"/>
            </w:r>
            <w:r w:rsidR="001E54A6">
              <w:rPr>
                <w:noProof/>
                <w:webHidden/>
              </w:rPr>
              <w:instrText xml:space="preserve"> PAGEREF _Toc9198872 \h </w:instrText>
            </w:r>
            <w:r w:rsidR="001E54A6">
              <w:rPr>
                <w:noProof/>
                <w:webHidden/>
              </w:rPr>
            </w:r>
            <w:r w:rsidR="001E54A6">
              <w:rPr>
                <w:noProof/>
                <w:webHidden/>
              </w:rPr>
              <w:fldChar w:fldCharType="separate"/>
            </w:r>
            <w:r w:rsidR="001E54A6">
              <w:rPr>
                <w:noProof/>
                <w:webHidden/>
              </w:rPr>
              <w:t>8</w:t>
            </w:r>
            <w:r w:rsidR="001E54A6">
              <w:rPr>
                <w:noProof/>
                <w:webHidden/>
              </w:rPr>
              <w:fldChar w:fldCharType="end"/>
            </w:r>
          </w:hyperlink>
        </w:p>
        <w:p w14:paraId="15466F96" w14:textId="4FF294FE" w:rsidR="001E54A6" w:rsidRDefault="00307138">
          <w:pPr>
            <w:pStyle w:val="TOC2"/>
            <w:tabs>
              <w:tab w:val="left" w:pos="660"/>
              <w:tab w:val="right" w:leader="dot" w:pos="9350"/>
            </w:tabs>
            <w:rPr>
              <w:rFonts w:eastAsiaTheme="minorEastAsia"/>
              <w:noProof/>
            </w:rPr>
          </w:pPr>
          <w:hyperlink w:anchor="_Toc9198873" w:history="1">
            <w:r w:rsidR="001E54A6" w:rsidRPr="00257E6D">
              <w:rPr>
                <w:rStyle w:val="Hyperlink"/>
                <w:noProof/>
              </w:rPr>
              <w:t>5.</w:t>
            </w:r>
            <w:r w:rsidR="001E54A6">
              <w:rPr>
                <w:rFonts w:eastAsiaTheme="minorEastAsia"/>
                <w:noProof/>
              </w:rPr>
              <w:tab/>
            </w:r>
            <w:r w:rsidR="001E54A6" w:rsidRPr="00257E6D">
              <w:rPr>
                <w:rStyle w:val="Hyperlink"/>
                <w:noProof/>
              </w:rPr>
              <w:t>Smaller airport</w:t>
            </w:r>
            <w:r w:rsidR="001E54A6">
              <w:rPr>
                <w:noProof/>
                <w:webHidden/>
              </w:rPr>
              <w:tab/>
            </w:r>
            <w:r w:rsidR="001E54A6">
              <w:rPr>
                <w:noProof/>
                <w:webHidden/>
              </w:rPr>
              <w:fldChar w:fldCharType="begin"/>
            </w:r>
            <w:r w:rsidR="001E54A6">
              <w:rPr>
                <w:noProof/>
                <w:webHidden/>
              </w:rPr>
              <w:instrText xml:space="preserve"> PAGEREF _Toc9198873 \h </w:instrText>
            </w:r>
            <w:r w:rsidR="001E54A6">
              <w:rPr>
                <w:noProof/>
                <w:webHidden/>
              </w:rPr>
            </w:r>
            <w:r w:rsidR="001E54A6">
              <w:rPr>
                <w:noProof/>
                <w:webHidden/>
              </w:rPr>
              <w:fldChar w:fldCharType="separate"/>
            </w:r>
            <w:r w:rsidR="001E54A6">
              <w:rPr>
                <w:noProof/>
                <w:webHidden/>
              </w:rPr>
              <w:t>8</w:t>
            </w:r>
            <w:r w:rsidR="001E54A6">
              <w:rPr>
                <w:noProof/>
                <w:webHidden/>
              </w:rPr>
              <w:fldChar w:fldCharType="end"/>
            </w:r>
          </w:hyperlink>
        </w:p>
        <w:p w14:paraId="4A3392E0" w14:textId="7DDEF51F" w:rsidR="001E54A6" w:rsidRDefault="00307138">
          <w:pPr>
            <w:pStyle w:val="TOC1"/>
            <w:tabs>
              <w:tab w:val="right" w:leader="dot" w:pos="9350"/>
            </w:tabs>
            <w:rPr>
              <w:rFonts w:eastAsiaTheme="minorEastAsia"/>
              <w:noProof/>
            </w:rPr>
          </w:pPr>
          <w:hyperlink w:anchor="_Toc9198874" w:history="1">
            <w:r w:rsidR="001E54A6" w:rsidRPr="00257E6D">
              <w:rPr>
                <w:rStyle w:val="Hyperlink"/>
                <w:noProof/>
              </w:rPr>
              <w:t>Implementation Cost</w:t>
            </w:r>
            <w:r w:rsidR="001E54A6">
              <w:rPr>
                <w:noProof/>
                <w:webHidden/>
              </w:rPr>
              <w:tab/>
            </w:r>
            <w:r w:rsidR="001E54A6">
              <w:rPr>
                <w:noProof/>
                <w:webHidden/>
              </w:rPr>
              <w:fldChar w:fldCharType="begin"/>
            </w:r>
            <w:r w:rsidR="001E54A6">
              <w:rPr>
                <w:noProof/>
                <w:webHidden/>
              </w:rPr>
              <w:instrText xml:space="preserve"> PAGEREF _Toc9198874 \h </w:instrText>
            </w:r>
            <w:r w:rsidR="001E54A6">
              <w:rPr>
                <w:noProof/>
                <w:webHidden/>
              </w:rPr>
            </w:r>
            <w:r w:rsidR="001E54A6">
              <w:rPr>
                <w:noProof/>
                <w:webHidden/>
              </w:rPr>
              <w:fldChar w:fldCharType="separate"/>
            </w:r>
            <w:r w:rsidR="001E54A6">
              <w:rPr>
                <w:noProof/>
                <w:webHidden/>
              </w:rPr>
              <w:t>8</w:t>
            </w:r>
            <w:r w:rsidR="001E54A6">
              <w:rPr>
                <w:noProof/>
                <w:webHidden/>
              </w:rPr>
              <w:fldChar w:fldCharType="end"/>
            </w:r>
          </w:hyperlink>
        </w:p>
        <w:p w14:paraId="37967CDC" w14:textId="77DA17EE" w:rsidR="001E54A6" w:rsidRDefault="00307138">
          <w:pPr>
            <w:pStyle w:val="TOC1"/>
            <w:tabs>
              <w:tab w:val="right" w:leader="dot" w:pos="9350"/>
            </w:tabs>
            <w:rPr>
              <w:rFonts w:eastAsiaTheme="minorEastAsia"/>
              <w:noProof/>
            </w:rPr>
          </w:pPr>
          <w:hyperlink w:anchor="_Toc9198875" w:history="1">
            <w:r w:rsidR="001E54A6" w:rsidRPr="00257E6D">
              <w:rPr>
                <w:rStyle w:val="Hyperlink"/>
                <w:noProof/>
              </w:rPr>
              <w:t>Sensitivity of Cost range to Liability Cost Amount</w:t>
            </w:r>
            <w:r w:rsidR="001E54A6">
              <w:rPr>
                <w:noProof/>
                <w:webHidden/>
              </w:rPr>
              <w:tab/>
            </w:r>
            <w:r w:rsidR="001E54A6">
              <w:rPr>
                <w:noProof/>
                <w:webHidden/>
              </w:rPr>
              <w:fldChar w:fldCharType="begin"/>
            </w:r>
            <w:r w:rsidR="001E54A6">
              <w:rPr>
                <w:noProof/>
                <w:webHidden/>
              </w:rPr>
              <w:instrText xml:space="preserve"> PAGEREF _Toc9198875 \h </w:instrText>
            </w:r>
            <w:r w:rsidR="001E54A6">
              <w:rPr>
                <w:noProof/>
                <w:webHidden/>
              </w:rPr>
            </w:r>
            <w:r w:rsidR="001E54A6">
              <w:rPr>
                <w:noProof/>
                <w:webHidden/>
              </w:rPr>
              <w:fldChar w:fldCharType="separate"/>
            </w:r>
            <w:r w:rsidR="001E54A6">
              <w:rPr>
                <w:noProof/>
                <w:webHidden/>
              </w:rPr>
              <w:t>9</w:t>
            </w:r>
            <w:r w:rsidR="001E54A6">
              <w:rPr>
                <w:noProof/>
                <w:webHidden/>
              </w:rPr>
              <w:fldChar w:fldCharType="end"/>
            </w:r>
          </w:hyperlink>
        </w:p>
        <w:p w14:paraId="2340C377" w14:textId="083BA530" w:rsidR="001E54A6" w:rsidRDefault="00307138">
          <w:pPr>
            <w:pStyle w:val="TOC1"/>
            <w:tabs>
              <w:tab w:val="right" w:leader="dot" w:pos="9350"/>
            </w:tabs>
            <w:rPr>
              <w:rFonts w:eastAsiaTheme="minorEastAsia"/>
              <w:noProof/>
            </w:rPr>
          </w:pPr>
          <w:hyperlink w:anchor="_Toc9198876" w:history="1">
            <w:r w:rsidR="001E54A6" w:rsidRPr="00257E6D">
              <w:rPr>
                <w:rStyle w:val="Hyperlink"/>
                <w:noProof/>
              </w:rPr>
              <w:t>How Baggage Fee’s existence plays a role in Decision Making?</w:t>
            </w:r>
            <w:r w:rsidR="001E54A6">
              <w:rPr>
                <w:noProof/>
                <w:webHidden/>
              </w:rPr>
              <w:tab/>
            </w:r>
            <w:r w:rsidR="001E54A6">
              <w:rPr>
                <w:noProof/>
                <w:webHidden/>
              </w:rPr>
              <w:fldChar w:fldCharType="begin"/>
            </w:r>
            <w:r w:rsidR="001E54A6">
              <w:rPr>
                <w:noProof/>
                <w:webHidden/>
              </w:rPr>
              <w:instrText xml:space="preserve"> PAGEREF _Toc9198876 \h </w:instrText>
            </w:r>
            <w:r w:rsidR="001E54A6">
              <w:rPr>
                <w:noProof/>
                <w:webHidden/>
              </w:rPr>
            </w:r>
            <w:r w:rsidR="001E54A6">
              <w:rPr>
                <w:noProof/>
                <w:webHidden/>
              </w:rPr>
              <w:fldChar w:fldCharType="separate"/>
            </w:r>
            <w:r w:rsidR="001E54A6">
              <w:rPr>
                <w:noProof/>
                <w:webHidden/>
              </w:rPr>
              <w:t>10</w:t>
            </w:r>
            <w:r w:rsidR="001E54A6">
              <w:rPr>
                <w:noProof/>
                <w:webHidden/>
              </w:rPr>
              <w:fldChar w:fldCharType="end"/>
            </w:r>
          </w:hyperlink>
        </w:p>
        <w:p w14:paraId="069760E9" w14:textId="1BDB7255" w:rsidR="001E54A6" w:rsidRDefault="00307138">
          <w:pPr>
            <w:pStyle w:val="TOC1"/>
            <w:tabs>
              <w:tab w:val="right" w:leader="dot" w:pos="9350"/>
            </w:tabs>
            <w:rPr>
              <w:rFonts w:eastAsiaTheme="minorEastAsia"/>
              <w:noProof/>
            </w:rPr>
          </w:pPr>
          <w:hyperlink w:anchor="_Toc9198877" w:history="1">
            <w:r w:rsidR="001E54A6" w:rsidRPr="00257E6D">
              <w:rPr>
                <w:rStyle w:val="Hyperlink"/>
                <w:noProof/>
              </w:rPr>
              <w:t>Recommendations</w:t>
            </w:r>
            <w:r w:rsidR="001E54A6">
              <w:rPr>
                <w:noProof/>
                <w:webHidden/>
              </w:rPr>
              <w:tab/>
            </w:r>
            <w:r w:rsidR="001E54A6">
              <w:rPr>
                <w:noProof/>
                <w:webHidden/>
              </w:rPr>
              <w:fldChar w:fldCharType="begin"/>
            </w:r>
            <w:r w:rsidR="001E54A6">
              <w:rPr>
                <w:noProof/>
                <w:webHidden/>
              </w:rPr>
              <w:instrText xml:space="preserve"> PAGEREF _Toc9198877 \h </w:instrText>
            </w:r>
            <w:r w:rsidR="001E54A6">
              <w:rPr>
                <w:noProof/>
                <w:webHidden/>
              </w:rPr>
            </w:r>
            <w:r w:rsidR="001E54A6">
              <w:rPr>
                <w:noProof/>
                <w:webHidden/>
              </w:rPr>
              <w:fldChar w:fldCharType="separate"/>
            </w:r>
            <w:r w:rsidR="001E54A6">
              <w:rPr>
                <w:noProof/>
                <w:webHidden/>
              </w:rPr>
              <w:t>10</w:t>
            </w:r>
            <w:r w:rsidR="001E54A6">
              <w:rPr>
                <w:noProof/>
                <w:webHidden/>
              </w:rPr>
              <w:fldChar w:fldCharType="end"/>
            </w:r>
          </w:hyperlink>
        </w:p>
        <w:p w14:paraId="786D725A" w14:textId="5134039E" w:rsidR="001E54A6" w:rsidRDefault="00307138">
          <w:pPr>
            <w:pStyle w:val="TOC1"/>
            <w:tabs>
              <w:tab w:val="right" w:leader="dot" w:pos="9350"/>
            </w:tabs>
            <w:rPr>
              <w:rFonts w:eastAsiaTheme="minorEastAsia"/>
              <w:noProof/>
            </w:rPr>
          </w:pPr>
          <w:hyperlink w:anchor="_Toc9198878" w:history="1">
            <w:r w:rsidR="001E54A6" w:rsidRPr="00257E6D">
              <w:rPr>
                <w:rStyle w:val="Hyperlink"/>
                <w:noProof/>
              </w:rPr>
              <w:t>References</w:t>
            </w:r>
            <w:r w:rsidR="001E54A6">
              <w:rPr>
                <w:noProof/>
                <w:webHidden/>
              </w:rPr>
              <w:tab/>
            </w:r>
            <w:r w:rsidR="001E54A6">
              <w:rPr>
                <w:noProof/>
                <w:webHidden/>
              </w:rPr>
              <w:fldChar w:fldCharType="begin"/>
            </w:r>
            <w:r w:rsidR="001E54A6">
              <w:rPr>
                <w:noProof/>
                <w:webHidden/>
              </w:rPr>
              <w:instrText xml:space="preserve"> PAGEREF _Toc9198878 \h </w:instrText>
            </w:r>
            <w:r w:rsidR="001E54A6">
              <w:rPr>
                <w:noProof/>
                <w:webHidden/>
              </w:rPr>
            </w:r>
            <w:r w:rsidR="001E54A6">
              <w:rPr>
                <w:noProof/>
                <w:webHidden/>
              </w:rPr>
              <w:fldChar w:fldCharType="separate"/>
            </w:r>
            <w:r w:rsidR="001E54A6">
              <w:rPr>
                <w:noProof/>
                <w:webHidden/>
              </w:rPr>
              <w:t>12</w:t>
            </w:r>
            <w:r w:rsidR="001E54A6">
              <w:rPr>
                <w:noProof/>
                <w:webHidden/>
              </w:rPr>
              <w:fldChar w:fldCharType="end"/>
            </w:r>
          </w:hyperlink>
        </w:p>
        <w:p w14:paraId="5BBD2F8F" w14:textId="05120E11" w:rsidR="00FE0E7A" w:rsidRDefault="00FE0E7A">
          <w:r>
            <w:rPr>
              <w:b/>
              <w:bCs/>
              <w:noProof/>
            </w:rPr>
            <w:fldChar w:fldCharType="end"/>
          </w:r>
        </w:p>
      </w:sdtContent>
    </w:sdt>
    <w:p w14:paraId="6D60CC3C" w14:textId="77777777" w:rsidR="00E17A36" w:rsidRDefault="00E17A36">
      <w:pPr>
        <w:rPr>
          <w:rFonts w:asciiTheme="majorHAnsi" w:eastAsiaTheme="majorEastAsia" w:hAnsiTheme="majorHAnsi" w:cstheme="majorBidi"/>
          <w:color w:val="2F5496" w:themeColor="accent1" w:themeShade="BF"/>
          <w:sz w:val="32"/>
          <w:szCs w:val="32"/>
        </w:rPr>
      </w:pPr>
      <w:r>
        <w:br w:type="page"/>
      </w:r>
    </w:p>
    <w:p w14:paraId="0C228F22" w14:textId="445742E5" w:rsidR="00132EE6" w:rsidRPr="007075F2" w:rsidRDefault="00983492" w:rsidP="007075F2">
      <w:pPr>
        <w:pStyle w:val="Heading1"/>
      </w:pPr>
      <w:bookmarkStart w:id="0" w:name="_Toc9193638"/>
      <w:bookmarkStart w:id="1" w:name="_Toc9196101"/>
      <w:bookmarkStart w:id="2" w:name="_Toc9198864"/>
      <w:bookmarkStart w:id="3" w:name="_Toc9198848"/>
      <w:r>
        <w:lastRenderedPageBreak/>
        <w:t>Summary</w:t>
      </w:r>
      <w:bookmarkEnd w:id="0"/>
      <w:bookmarkEnd w:id="1"/>
      <w:bookmarkEnd w:id="2"/>
      <w:bookmarkEnd w:id="3"/>
    </w:p>
    <w:p w14:paraId="3713D614" w14:textId="5B5FBA28" w:rsidR="008B47B6" w:rsidRDefault="6C1C8F42" w:rsidP="00507394">
      <w:pPr>
        <w:jc w:val="both"/>
      </w:pPr>
      <w:r>
        <w:t>T</w:t>
      </w:r>
      <w:r w:rsidR="00D20672">
        <w:t>he objective</w:t>
      </w:r>
      <w:r>
        <w:t xml:space="preserve"> </w:t>
      </w:r>
      <w:r w:rsidR="00FD38F0">
        <w:t xml:space="preserve">of the </w:t>
      </w:r>
      <w:r w:rsidR="7BC5C851">
        <w:t xml:space="preserve">report </w:t>
      </w:r>
      <w:r w:rsidR="00FD38F0">
        <w:t>is to</w:t>
      </w:r>
      <w:r w:rsidR="7BC5C851">
        <w:t xml:space="preserve"> </w:t>
      </w:r>
      <w:r w:rsidR="217C074D">
        <w:t xml:space="preserve">discusses the </w:t>
      </w:r>
      <w:r w:rsidR="5D1E30F2">
        <w:t>problem</w:t>
      </w:r>
      <w:r w:rsidR="00FD38F0">
        <w:t>s</w:t>
      </w:r>
      <w:r w:rsidR="5D1E30F2">
        <w:t xml:space="preserve"> of </w:t>
      </w:r>
      <w:r w:rsidR="62DFF883">
        <w:t>mishandled baggage</w:t>
      </w:r>
      <w:sdt>
        <w:sdtPr>
          <w:id w:val="-1475363845"/>
          <w:citation/>
        </w:sdtPr>
        <w:sdtEndPr/>
        <w:sdtContent>
          <w:r w:rsidR="00567C15">
            <w:fldChar w:fldCharType="begin"/>
          </w:r>
          <w:r w:rsidR="00567C15">
            <w:instrText xml:space="preserve"> CITATION MBur19 \l 1033 </w:instrText>
          </w:r>
          <w:r w:rsidR="00567C15">
            <w:fldChar w:fldCharType="separate"/>
          </w:r>
          <w:r w:rsidR="003C4561">
            <w:rPr>
              <w:noProof/>
            </w:rPr>
            <w:t xml:space="preserve"> </w:t>
          </w:r>
          <w:r w:rsidR="003C4561" w:rsidRPr="009B16D9">
            <w:rPr>
              <w:noProof/>
              <w:vertAlign w:val="superscript"/>
            </w:rPr>
            <w:t>[2]</w:t>
          </w:r>
          <w:r w:rsidR="00567C15">
            <w:fldChar w:fldCharType="end"/>
          </w:r>
        </w:sdtContent>
      </w:sdt>
      <w:r w:rsidR="62DFF883">
        <w:t xml:space="preserve"> </w:t>
      </w:r>
      <w:r w:rsidR="32E0F6F8">
        <w:t xml:space="preserve">in the </w:t>
      </w:r>
      <w:r w:rsidR="1A2D702B">
        <w:t xml:space="preserve">current </w:t>
      </w:r>
      <w:r w:rsidR="6D91EC27">
        <w:t>aviation system</w:t>
      </w:r>
      <w:r w:rsidR="407E4B89">
        <w:t>, focusing on</w:t>
      </w:r>
      <w:r w:rsidR="618DE447">
        <w:t xml:space="preserve"> </w:t>
      </w:r>
      <w:r w:rsidR="0B2AFFBD">
        <w:t>domestic</w:t>
      </w:r>
      <w:r w:rsidR="3EFB0751">
        <w:t xml:space="preserve"> </w:t>
      </w:r>
      <w:r w:rsidR="618DE447">
        <w:t xml:space="preserve">US </w:t>
      </w:r>
      <w:r w:rsidR="4BF871D7">
        <w:t xml:space="preserve">flight </w:t>
      </w:r>
      <w:r w:rsidR="007C0841">
        <w:t>operations</w:t>
      </w:r>
      <w:r w:rsidR="1309326C">
        <w:t>.</w:t>
      </w:r>
    </w:p>
    <w:p w14:paraId="1AADDFF1" w14:textId="0C7A876F" w:rsidR="00B2552E" w:rsidRDefault="00B2552E" w:rsidP="00507394">
      <w:pPr>
        <w:jc w:val="both"/>
      </w:pPr>
      <w:r>
        <w:t xml:space="preserve">There were about </w:t>
      </w:r>
      <w:r w:rsidR="001101FB">
        <w:t>858 Million enplanements in the year 2017</w:t>
      </w:r>
      <w:r w:rsidR="004724DB">
        <w:t xml:space="preserve"> </w:t>
      </w:r>
      <w:r w:rsidR="000D5EE6">
        <w:t>and they checked</w:t>
      </w:r>
      <w:r w:rsidR="000A250F">
        <w:t>-</w:t>
      </w:r>
      <w:r w:rsidR="000D5EE6">
        <w:t>in about</w:t>
      </w:r>
      <w:r w:rsidR="000A250F">
        <w:t xml:space="preserve"> </w:t>
      </w:r>
      <w:r w:rsidR="00507394">
        <w:t>660 Million bags</w:t>
      </w:r>
      <w:r w:rsidR="003978EA">
        <w:t xml:space="preserve"> in the same year</w:t>
      </w:r>
      <w:r w:rsidR="00C57C16">
        <w:t xml:space="preserve"> of which </w:t>
      </w:r>
      <w:r w:rsidR="009933AA">
        <w:t xml:space="preserve">about 2.3 Million bags were reported </w:t>
      </w:r>
      <w:r w:rsidR="003F0AFC">
        <w:t>damaged</w:t>
      </w:r>
      <w:r w:rsidR="00CB1A44">
        <w:t>/pilfered/</w:t>
      </w:r>
      <w:r w:rsidR="00203ED0">
        <w:t xml:space="preserve">delayed and </w:t>
      </w:r>
      <w:r w:rsidR="00B72F27">
        <w:t>about 10</w:t>
      </w:r>
      <w:r w:rsidR="006236C0">
        <w:t>5</w:t>
      </w:r>
      <w:r w:rsidR="00B72F27">
        <w:t>,000</w:t>
      </w:r>
      <w:r w:rsidR="00312408">
        <w:t xml:space="preserve"> bags were stolen</w:t>
      </w:r>
      <w:r w:rsidR="003978EA">
        <w:t>.</w:t>
      </w:r>
      <w:r w:rsidR="006236C0">
        <w:t xml:space="preserve"> </w:t>
      </w:r>
      <w:r w:rsidR="001A08A6">
        <w:t xml:space="preserve">Similarly, </w:t>
      </w:r>
      <w:r w:rsidR="002513F6">
        <w:t>for</w:t>
      </w:r>
      <w:r w:rsidR="005A5E80">
        <w:t xml:space="preserve"> 2016 the number of enplanements is </w:t>
      </w:r>
      <w:r w:rsidR="008F0A00">
        <w:t>about 830 Million with about 6</w:t>
      </w:r>
      <w:r w:rsidR="00996198">
        <w:t>38</w:t>
      </w:r>
      <w:r w:rsidR="008F0A00">
        <w:t xml:space="preserve"> Million checked-in bags</w:t>
      </w:r>
      <w:r w:rsidR="00312408">
        <w:t xml:space="preserve"> </w:t>
      </w:r>
      <w:r w:rsidR="00E74B2D">
        <w:t xml:space="preserve">of which </w:t>
      </w:r>
      <w:r w:rsidR="00996198">
        <w:t>2.2 Million bags were reported damaged/pilfered/delayed and about 10</w:t>
      </w:r>
      <w:r w:rsidR="006236C0">
        <w:t>2</w:t>
      </w:r>
      <w:r w:rsidR="00996198">
        <w:t>,000 bags were stolen.</w:t>
      </w:r>
    </w:p>
    <w:p w14:paraId="05189086" w14:textId="77777777" w:rsidR="001F7219" w:rsidRDefault="001F7219" w:rsidP="001F7219">
      <w:pPr>
        <w:autoSpaceDE w:val="0"/>
        <w:autoSpaceDN w:val="0"/>
        <w:adjustRightInd w:val="0"/>
        <w:spacing w:after="200" w:line="276" w:lineRule="auto"/>
        <w:jc w:val="both"/>
        <w:rPr>
          <w:rFonts w:ascii="Calibri" w:hAnsi="Calibri" w:cs="Calibri"/>
          <w:lang w:val="en"/>
        </w:rPr>
      </w:pPr>
      <w:bookmarkStart w:id="4" w:name="_Toc9180444"/>
      <w:bookmarkStart w:id="5" w:name="_Toc9185375"/>
      <w:r>
        <w:rPr>
          <w:rFonts w:ascii="Calibri" w:hAnsi="Calibri" w:cs="Calibri"/>
          <w:lang w:val="en"/>
        </w:rPr>
        <w:t xml:space="preserve">Airlines </w:t>
      </w:r>
      <w:r>
        <w:rPr>
          <w:rFonts w:ascii="Calibri" w:hAnsi="Calibri" w:cs="Calibri"/>
        </w:rPr>
        <w:t>paid about $2.8 Billion for mishandled bags and about $330 Million for stolen bags in 2016. In 2017, they paid $2.9 Billion in mishandled bags and about $340 Million for stolen bags.</w:t>
      </w:r>
    </w:p>
    <w:p w14:paraId="373FC66D" w14:textId="202D36AE" w:rsidR="00222EC6" w:rsidRDefault="00116F9D" w:rsidP="00494337">
      <w:pPr>
        <w:autoSpaceDE w:val="0"/>
        <w:autoSpaceDN w:val="0"/>
        <w:adjustRightInd w:val="0"/>
        <w:spacing w:after="200" w:line="276" w:lineRule="auto"/>
        <w:jc w:val="both"/>
        <w:rPr>
          <w:rFonts w:ascii="Calibri" w:hAnsi="Calibri" w:cs="Calibri"/>
          <w:lang w:val="en"/>
        </w:rPr>
      </w:pPr>
      <w:r>
        <w:rPr>
          <w:rFonts w:ascii="Calibri" w:hAnsi="Calibri" w:cs="Calibri"/>
          <w:lang w:val="en"/>
        </w:rPr>
        <w:t>For Newark International Airport (</w:t>
      </w:r>
      <w:proofErr w:type="spellStart"/>
      <w:r>
        <w:rPr>
          <w:rFonts w:ascii="Calibri" w:hAnsi="Calibri" w:cs="Calibri"/>
          <w:lang w:val="en"/>
        </w:rPr>
        <w:t>EWR</w:t>
      </w:r>
      <w:proofErr w:type="spellEnd"/>
      <w:r>
        <w:rPr>
          <w:rFonts w:ascii="Calibri" w:hAnsi="Calibri" w:cs="Calibri"/>
          <w:lang w:val="en"/>
        </w:rPr>
        <w:t xml:space="preserve">) with about 40 Million annual enplanements, if we were to implement the Human </w:t>
      </w:r>
      <w:r>
        <w:rPr>
          <w:rFonts w:ascii="Calibri" w:hAnsi="Calibri" w:cs="Calibri"/>
        </w:rPr>
        <w:t xml:space="preserve">Checking System it would cost about $1.5 Million &amp; $1.2 Million for Machine Checking System. To prevent the losses to airlines, the whole system needs to be funded by the airline industry. If this system were to be implemented in </w:t>
      </w:r>
      <w:proofErr w:type="spellStart"/>
      <w:r>
        <w:rPr>
          <w:rFonts w:ascii="Calibri" w:hAnsi="Calibri" w:cs="Calibri"/>
        </w:rPr>
        <w:t>EWR</w:t>
      </w:r>
      <w:proofErr w:type="spellEnd"/>
      <w:r>
        <w:rPr>
          <w:rFonts w:ascii="Calibri" w:hAnsi="Calibri" w:cs="Calibri"/>
        </w:rPr>
        <w:t xml:space="preserve"> it would save about $10 Million annually.</w:t>
      </w:r>
      <w:r w:rsidR="009952FC">
        <w:rPr>
          <w:rFonts w:ascii="Calibri" w:hAnsi="Calibri" w:cs="Calibri"/>
        </w:rPr>
        <w:t xml:space="preserve"> </w:t>
      </w:r>
      <w:r w:rsidR="00222EC6">
        <w:rPr>
          <w:rFonts w:ascii="Calibri" w:hAnsi="Calibri" w:cs="Calibri"/>
        </w:rPr>
        <w:t xml:space="preserve">The human system is highly sensitive to the TSA security personnel count. Similarly, the  machine system is sensitive to the personnel count of TSA engineers. There will be 2 major issues if </w:t>
      </w:r>
      <w:proofErr w:type="spellStart"/>
      <w:r w:rsidR="00222EC6">
        <w:rPr>
          <w:rFonts w:ascii="Calibri" w:hAnsi="Calibri" w:cs="Calibri"/>
        </w:rPr>
        <w:t>EWR</w:t>
      </w:r>
      <w:proofErr w:type="spellEnd"/>
      <w:r w:rsidR="00222EC6">
        <w:rPr>
          <w:rFonts w:ascii="Calibri" w:hAnsi="Calibri" w:cs="Calibri"/>
        </w:rPr>
        <w:t xml:space="preserve"> would </w:t>
      </w:r>
      <w:r w:rsidR="00494337">
        <w:rPr>
          <w:rFonts w:ascii="Calibri" w:hAnsi="Calibri" w:cs="Calibri"/>
        </w:rPr>
        <w:t>run this on trial basis</w:t>
      </w:r>
      <w:r w:rsidR="00222EC6">
        <w:rPr>
          <w:rFonts w:ascii="Calibri" w:hAnsi="Calibri" w:cs="Calibri"/>
        </w:rPr>
        <w:t>. First, the implementation would require all the airlines to use the special tagging system. Second, the training costs.</w:t>
      </w:r>
      <w:r w:rsidR="00494337">
        <w:rPr>
          <w:rFonts w:ascii="Calibri" w:hAnsi="Calibri" w:cs="Calibri"/>
        </w:rPr>
        <w:t xml:space="preserve"> </w:t>
      </w:r>
      <w:r w:rsidR="00222EC6">
        <w:rPr>
          <w:rFonts w:ascii="Calibri" w:hAnsi="Calibri" w:cs="Calibri"/>
        </w:rPr>
        <w:t>Smaller airports operate on a minimum to no profit basis. There the cost of implementing these systems without the financial aid of government would be next to impossible. Still a human system would cost less than the machine system by $20,000</w:t>
      </w:r>
      <w:r w:rsidR="00DD7375">
        <w:rPr>
          <w:rFonts w:ascii="Calibri" w:hAnsi="Calibri" w:cs="Calibri"/>
        </w:rPr>
        <w:t>.</w:t>
      </w:r>
    </w:p>
    <w:p w14:paraId="12D6396A" w14:textId="77777777" w:rsidR="0084374F" w:rsidRDefault="009A2806" w:rsidP="0008279F">
      <w:pPr>
        <w:autoSpaceDE w:val="0"/>
        <w:autoSpaceDN w:val="0"/>
        <w:adjustRightInd w:val="0"/>
        <w:spacing w:after="200" w:line="276" w:lineRule="auto"/>
        <w:jc w:val="both"/>
        <w:rPr>
          <w:rFonts w:ascii="Calibri" w:hAnsi="Calibri" w:cs="Calibri"/>
        </w:rPr>
      </w:pPr>
      <w:r>
        <w:rPr>
          <w:rFonts w:ascii="Calibri" w:hAnsi="Calibri" w:cs="Calibri"/>
        </w:rPr>
        <w:t>The cost of implementing either of these systems to the top 500 commercial airports would be about $1 Billion for human system and about $700 Million for machine system</w:t>
      </w:r>
      <w:r w:rsidR="009F0F9A">
        <w:rPr>
          <w:rFonts w:ascii="Calibri" w:hAnsi="Calibri" w:cs="Calibri"/>
        </w:rPr>
        <w:t xml:space="preserve">. If liability limit changes by </w:t>
      </w:r>
      <w:r w:rsidR="0008279F">
        <w:rPr>
          <w:rFonts w:ascii="Calibri" w:hAnsi="Calibri" w:cs="Calibri"/>
        </w:rPr>
        <w:t xml:space="preserve">± </w:t>
      </w:r>
      <w:r w:rsidR="009F0F9A">
        <w:rPr>
          <w:rFonts w:ascii="Calibri" w:hAnsi="Calibri" w:cs="Calibri"/>
        </w:rPr>
        <w:t>1σ the output will change by ≈ $600 Million. Airports are not responsible for any baggage related issues. The passengers pay the airlines for keeping their baggage safe and deliver it to them at the end of the journey. If there are any error which occur along the way, airlines usually pay the passengers in terms of cash or kind.</w:t>
      </w:r>
    </w:p>
    <w:p w14:paraId="24CB6786" w14:textId="11551334" w:rsidR="00060428" w:rsidRDefault="00DA36D6" w:rsidP="0008279F">
      <w:pPr>
        <w:autoSpaceDE w:val="0"/>
        <w:autoSpaceDN w:val="0"/>
        <w:adjustRightInd w:val="0"/>
        <w:spacing w:after="200" w:line="276" w:lineRule="auto"/>
        <w:jc w:val="both"/>
        <w:rPr>
          <w:rFonts w:asciiTheme="majorHAnsi" w:eastAsiaTheme="majorEastAsia" w:hAnsiTheme="majorHAnsi" w:cstheme="majorBidi"/>
          <w:color w:val="2F5496" w:themeColor="accent1" w:themeShade="BF"/>
          <w:sz w:val="32"/>
          <w:szCs w:val="32"/>
        </w:rPr>
      </w:pPr>
      <w:r>
        <w:rPr>
          <w:rFonts w:ascii="Calibri" w:hAnsi="Calibri" w:cs="Calibri"/>
        </w:rPr>
        <w:t>We recommend a hybrid system, which may cost more but the error</w:t>
      </w:r>
      <w:r w:rsidR="006E0C66">
        <w:rPr>
          <w:rFonts w:ascii="Calibri" w:hAnsi="Calibri" w:cs="Calibri"/>
        </w:rPr>
        <w:t xml:space="preserve">s are </w:t>
      </w:r>
      <w:r w:rsidR="00903760">
        <w:rPr>
          <w:rFonts w:ascii="Calibri" w:hAnsi="Calibri" w:cs="Calibri"/>
        </w:rPr>
        <w:t>way less.</w:t>
      </w:r>
      <w:r w:rsidR="008361A8">
        <w:rPr>
          <w:rFonts w:ascii="Calibri" w:hAnsi="Calibri" w:cs="Calibri"/>
        </w:rPr>
        <w:t xml:space="preserve"> This will c</w:t>
      </w:r>
      <w:r w:rsidR="002C315C">
        <w:rPr>
          <w:rFonts w:ascii="Calibri" w:hAnsi="Calibri" w:cs="Calibri"/>
        </w:rPr>
        <w:t>ost the passengers no more than $10 on their ticket price.</w:t>
      </w:r>
      <w:r w:rsidR="00060428">
        <w:br w:type="page"/>
      </w:r>
    </w:p>
    <w:p w14:paraId="14B090C0" w14:textId="038D0472" w:rsidR="007D7B7B" w:rsidRDefault="7D29B292" w:rsidP="002C5DE4">
      <w:pPr>
        <w:pStyle w:val="Heading1"/>
      </w:pPr>
      <w:bookmarkStart w:id="6" w:name="_Toc9189459"/>
      <w:bookmarkStart w:id="7" w:name="_Toc9190087"/>
      <w:bookmarkStart w:id="8" w:name="_Toc9193639"/>
      <w:bookmarkStart w:id="9" w:name="_Toc9196102"/>
      <w:bookmarkStart w:id="10" w:name="_Toc9198865"/>
      <w:bookmarkStart w:id="11" w:name="_Toc9198849"/>
      <w:r>
        <w:lastRenderedPageBreak/>
        <w:t>Just how Big the Problem</w:t>
      </w:r>
      <w:r w:rsidR="004D357A">
        <w:t xml:space="preserve"> is</w:t>
      </w:r>
      <w:r w:rsidR="00CF2DBF">
        <w:t>?</w:t>
      </w:r>
      <w:bookmarkEnd w:id="4"/>
      <w:bookmarkEnd w:id="5"/>
      <w:bookmarkEnd w:id="6"/>
      <w:bookmarkEnd w:id="7"/>
      <w:bookmarkEnd w:id="8"/>
      <w:bookmarkEnd w:id="9"/>
      <w:bookmarkEnd w:id="10"/>
      <w:bookmarkEnd w:id="11"/>
    </w:p>
    <w:p w14:paraId="1DB8E4F9" w14:textId="69FA2233" w:rsidR="4F18F7AC" w:rsidRDefault="00A263A9" w:rsidP="0051419F">
      <w:pPr>
        <w:jc w:val="both"/>
      </w:pPr>
      <w:r>
        <w:t xml:space="preserve">Nationally and internationally there have been multiple reports of </w:t>
      </w:r>
      <w:r w:rsidR="00C2442A">
        <w:t xml:space="preserve">luggage being stolen from </w:t>
      </w:r>
      <w:r w:rsidR="00F1763A">
        <w:t>the airports. It causes discomfort to all the involved entities but mostly to the passengers and to the airlines.</w:t>
      </w:r>
    </w:p>
    <w:p w14:paraId="50DB7163" w14:textId="4B2F1A53" w:rsidR="0051419F" w:rsidRDefault="0051419F" w:rsidP="0051419F">
      <w:pPr>
        <w:keepNext/>
        <w:jc w:val="center"/>
      </w:pPr>
      <w:r>
        <w:rPr>
          <w:noProof/>
        </w:rPr>
        <w:drawing>
          <wp:inline distT="0" distB="0" distL="0" distR="0" wp14:anchorId="756ED374" wp14:editId="34DCDA23">
            <wp:extent cx="3563937" cy="2138362"/>
            <wp:effectExtent l="0" t="0" r="17780" b="14605"/>
            <wp:docPr id="3" name="Chart 3">
              <a:extLst xmlns:a="http://schemas.openxmlformats.org/drawingml/2006/main">
                <a:ext uri="{FF2B5EF4-FFF2-40B4-BE49-F238E27FC236}">
                  <a16:creationId xmlns:a16="http://schemas.microsoft.com/office/drawing/2014/main" id="{18DE9010-8A6C-46C4-99F5-49DBECE1FD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9832990" w14:textId="1C01A7E4" w:rsidR="4F18F7AC" w:rsidRDefault="0051419F" w:rsidP="0051419F">
      <w:pPr>
        <w:pStyle w:val="Caption"/>
        <w:jc w:val="center"/>
      </w:pPr>
      <w:r>
        <w:t xml:space="preserve">Figure </w:t>
      </w:r>
      <w:fldSimple w:instr=" SEQ Figure \* ARABIC ">
        <w:r>
          <w:rPr>
            <w:noProof/>
          </w:rPr>
          <w:t>1</w:t>
        </w:r>
      </w:fldSimple>
      <w:r>
        <w:t>: Ratio of stolen bags to reports.</w:t>
      </w:r>
    </w:p>
    <w:p w14:paraId="3A1E8965" w14:textId="47FAF09C" w:rsidR="0002676B" w:rsidRDefault="00AA77D7" w:rsidP="007D134E">
      <w:pPr>
        <w:jc w:val="both"/>
      </w:pPr>
      <w:r>
        <w:t>In United States</w:t>
      </w:r>
      <w:r w:rsidR="0074547A">
        <w:t xml:space="preserve">, </w:t>
      </w:r>
      <w:r>
        <w:t xml:space="preserve">there are </w:t>
      </w:r>
      <w:r w:rsidR="00087FBD">
        <w:t xml:space="preserve">about </w:t>
      </w:r>
      <w:r w:rsidR="00374445">
        <w:t>660</w:t>
      </w:r>
      <w:r w:rsidR="00430DAF">
        <w:t xml:space="preserve"> Million checked bags</w:t>
      </w:r>
      <w:sdt>
        <w:sdtPr>
          <w:id w:val="-1067723353"/>
          <w:citation/>
        </w:sdtPr>
        <w:sdtEndPr/>
        <w:sdtContent>
          <w:r w:rsidR="00B17F3D" w:rsidRPr="00B21868">
            <w:rPr>
              <w:vertAlign w:val="superscript"/>
            </w:rPr>
            <w:fldChar w:fldCharType="begin"/>
          </w:r>
          <w:r w:rsidR="00B17F3D" w:rsidRPr="00B21868">
            <w:rPr>
              <w:vertAlign w:val="superscript"/>
            </w:rPr>
            <w:instrText xml:space="preserve"> CITATION IPS16 \l 1033 </w:instrText>
          </w:r>
          <w:r w:rsidR="00B17F3D" w:rsidRPr="00B21868">
            <w:rPr>
              <w:vertAlign w:val="superscript"/>
            </w:rPr>
            <w:fldChar w:fldCharType="separate"/>
          </w:r>
          <w:r w:rsidR="003C4561" w:rsidRPr="00B21868">
            <w:rPr>
              <w:noProof/>
              <w:vertAlign w:val="superscript"/>
            </w:rPr>
            <w:t xml:space="preserve"> [3]</w:t>
          </w:r>
          <w:r w:rsidR="00B17F3D" w:rsidRPr="00B21868">
            <w:rPr>
              <w:vertAlign w:val="superscript"/>
            </w:rPr>
            <w:fldChar w:fldCharType="end"/>
          </w:r>
        </w:sdtContent>
      </w:sdt>
      <w:r w:rsidR="00430DAF">
        <w:t xml:space="preserve">. </w:t>
      </w:r>
      <w:r w:rsidR="003B29FB">
        <w:t>Although the number of mishandled reports has been going down</w:t>
      </w:r>
      <w:r w:rsidR="009652A3">
        <w:t xml:space="preserve"> year over year</w:t>
      </w:r>
      <w:r w:rsidR="01764C5D">
        <w:t>, it</w:t>
      </w:r>
      <w:r w:rsidR="003B29FB">
        <w:t xml:space="preserve"> still costs </w:t>
      </w:r>
      <w:r w:rsidR="2FE2531C">
        <w:t>millions</w:t>
      </w:r>
      <w:r w:rsidR="003B29FB">
        <w:t xml:space="preserve"> of dollars to airline industry.</w:t>
      </w:r>
      <w:r w:rsidR="00E3612B">
        <w:t xml:space="preserve"> The number of mishandled cases in 2017 </w:t>
      </w:r>
      <w:r w:rsidR="00C3028E">
        <w:t xml:space="preserve">is </w:t>
      </w:r>
      <w:r w:rsidR="006320E9">
        <w:t xml:space="preserve">just shy of 3 bags per 1000 passengers. </w:t>
      </w:r>
      <w:r w:rsidR="007D134E">
        <w:t>With the r</w:t>
      </w:r>
      <w:r w:rsidR="00D23DC8">
        <w:t>ise in number of passengers traveling through airplanes</w:t>
      </w:r>
      <w:r w:rsidR="00C137C5">
        <w:t xml:space="preserve">, the report of </w:t>
      </w:r>
      <w:r w:rsidR="00772037">
        <w:t>0.</w:t>
      </w:r>
      <w:r w:rsidR="009307F5">
        <w:t xml:space="preserve">3% loss means there are about </w:t>
      </w:r>
      <w:r w:rsidR="001B324E">
        <w:t>2</w:t>
      </w:r>
      <w:r w:rsidR="00EE0514">
        <w:t>.</w:t>
      </w:r>
      <w:r w:rsidR="004067F3">
        <w:t>3</w:t>
      </w:r>
      <w:r w:rsidR="00191CF6">
        <w:t xml:space="preserve"> </w:t>
      </w:r>
      <w:r w:rsidR="001B324E">
        <w:t>Million lost bags</w:t>
      </w:r>
      <w:r w:rsidR="005D4CB6">
        <w:t xml:space="preserve"> annually.</w:t>
      </w:r>
      <w:r w:rsidR="00621070">
        <w:t xml:space="preserve"> </w:t>
      </w:r>
      <w:r w:rsidR="0002676B">
        <w:t>From the mishandled bags</w:t>
      </w:r>
      <w:r w:rsidR="00621070">
        <w:t>,</w:t>
      </w:r>
      <w:r w:rsidR="0002676B">
        <w:t xml:space="preserve"> 5%-7% are stolen</w:t>
      </w:r>
      <w:r w:rsidR="00FF573E">
        <w:t xml:space="preserve"> or reported lost</w:t>
      </w:r>
      <w:r>
        <w:t>.</w:t>
      </w:r>
      <w:sdt>
        <w:sdtPr>
          <w:id w:val="-1349558912"/>
          <w:citation/>
        </w:sdtPr>
        <w:sdtEndPr>
          <w:rPr>
            <w:vertAlign w:val="superscript"/>
          </w:rPr>
        </w:sdtEndPr>
        <w:sdtContent>
          <w:r w:rsidR="00735710" w:rsidRPr="00B21868">
            <w:rPr>
              <w:vertAlign w:val="superscript"/>
            </w:rPr>
            <w:fldChar w:fldCharType="begin"/>
          </w:r>
          <w:r w:rsidR="00735710" w:rsidRPr="00B21868">
            <w:rPr>
              <w:vertAlign w:val="superscript"/>
            </w:rPr>
            <w:instrText xml:space="preserve"> CITATION SIT19 \l 1033 </w:instrText>
          </w:r>
          <w:r w:rsidR="00735710" w:rsidRPr="00B21868">
            <w:rPr>
              <w:vertAlign w:val="superscript"/>
            </w:rPr>
            <w:fldChar w:fldCharType="separate"/>
          </w:r>
          <w:r w:rsidR="003C4561" w:rsidRPr="00B21868">
            <w:rPr>
              <w:noProof/>
              <w:vertAlign w:val="superscript"/>
            </w:rPr>
            <w:t xml:space="preserve"> [4]</w:t>
          </w:r>
          <w:r w:rsidR="00735710" w:rsidRPr="00B21868">
            <w:rPr>
              <w:vertAlign w:val="superscript"/>
            </w:rPr>
            <w:fldChar w:fldCharType="end"/>
          </w:r>
        </w:sdtContent>
      </w:sdt>
      <w:sdt>
        <w:sdtPr>
          <w:rPr>
            <w:vertAlign w:val="superscript"/>
          </w:rPr>
          <w:id w:val="-490862024"/>
          <w:citation/>
        </w:sdtPr>
        <w:sdtEndPr>
          <w:rPr>
            <w:vertAlign w:val="baseline"/>
          </w:rPr>
        </w:sdtEndPr>
        <w:sdtContent>
          <w:r w:rsidR="00735710" w:rsidRPr="00B21868">
            <w:rPr>
              <w:vertAlign w:val="superscript"/>
            </w:rPr>
            <w:fldChar w:fldCharType="begin"/>
          </w:r>
          <w:r w:rsidR="00735710" w:rsidRPr="00B21868">
            <w:rPr>
              <w:vertAlign w:val="superscript"/>
            </w:rPr>
            <w:instrText xml:space="preserve"> CITATION SIT191 \l 1033 </w:instrText>
          </w:r>
          <w:r w:rsidR="00735710" w:rsidRPr="00B21868">
            <w:rPr>
              <w:vertAlign w:val="superscript"/>
            </w:rPr>
            <w:fldChar w:fldCharType="separate"/>
          </w:r>
          <w:r w:rsidR="003C4561" w:rsidRPr="00B21868">
            <w:rPr>
              <w:noProof/>
              <w:vertAlign w:val="superscript"/>
            </w:rPr>
            <w:t xml:space="preserve"> [5]</w:t>
          </w:r>
          <w:r w:rsidR="00735710" w:rsidRPr="00B21868">
            <w:rPr>
              <w:vertAlign w:val="superscript"/>
            </w:rPr>
            <w:fldChar w:fldCharType="end"/>
          </w:r>
        </w:sdtContent>
      </w:sdt>
    </w:p>
    <w:p w14:paraId="7429692E" w14:textId="33876B83" w:rsidR="003F62F9" w:rsidRDefault="003F62F9" w:rsidP="00940109">
      <w:pPr>
        <w:pStyle w:val="Caption"/>
        <w:keepNext/>
        <w:jc w:val="center"/>
      </w:pPr>
      <w:r>
        <w:t xml:space="preserve">Table </w:t>
      </w:r>
      <w:fldSimple w:instr=" SEQ Table \* ARABIC ">
        <w:r w:rsidR="0009735F">
          <w:rPr>
            <w:noProof/>
          </w:rPr>
          <w:t>1</w:t>
        </w:r>
      </w:fldSimple>
      <w:r>
        <w:t>: Mishandled and Stolen Bags</w:t>
      </w:r>
    </w:p>
    <w:tbl>
      <w:tblPr>
        <w:tblStyle w:val="GridTable7Colorfu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1"/>
        <w:gridCol w:w="1919"/>
        <w:gridCol w:w="1800"/>
      </w:tblGrid>
      <w:tr w:rsidR="00C87B24" w14:paraId="7FDD3331" w14:textId="77777777" w:rsidTr="004056C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041" w:type="dxa"/>
            <w:tcBorders>
              <w:top w:val="none" w:sz="0" w:space="0" w:color="auto"/>
              <w:left w:val="none" w:sz="0" w:space="0" w:color="auto"/>
              <w:bottom w:val="none" w:sz="0" w:space="0" w:color="auto"/>
              <w:right w:val="none" w:sz="0" w:space="0" w:color="auto"/>
            </w:tcBorders>
          </w:tcPr>
          <w:p w14:paraId="2B0A6A6C" w14:textId="77777777" w:rsidR="00C87B24" w:rsidRDefault="00C87B24" w:rsidP="00E832DA">
            <w:pPr>
              <w:jc w:val="center"/>
            </w:pPr>
          </w:p>
        </w:tc>
        <w:tc>
          <w:tcPr>
            <w:tcW w:w="1919" w:type="dxa"/>
            <w:tcBorders>
              <w:top w:val="none" w:sz="0" w:space="0" w:color="auto"/>
              <w:left w:val="none" w:sz="0" w:space="0" w:color="auto"/>
              <w:bottom w:val="single" w:sz="4" w:space="0" w:color="auto"/>
              <w:right w:val="single" w:sz="4" w:space="0" w:color="auto"/>
            </w:tcBorders>
          </w:tcPr>
          <w:p w14:paraId="49A184A1" w14:textId="41475359" w:rsidR="00C87B24" w:rsidRDefault="00C87B24" w:rsidP="00E832DA">
            <w:pPr>
              <w:jc w:val="center"/>
              <w:cnfStyle w:val="100000000000" w:firstRow="1" w:lastRow="0" w:firstColumn="0" w:lastColumn="0" w:oddVBand="0" w:evenVBand="0" w:oddHBand="0" w:evenHBand="0" w:firstRowFirstColumn="0" w:firstRowLastColumn="0" w:lastRowFirstColumn="0" w:lastRowLastColumn="0"/>
            </w:pPr>
            <w:r>
              <w:t>2016</w:t>
            </w:r>
          </w:p>
        </w:tc>
        <w:tc>
          <w:tcPr>
            <w:tcW w:w="1800" w:type="dxa"/>
            <w:tcBorders>
              <w:top w:val="none" w:sz="0" w:space="0" w:color="auto"/>
              <w:left w:val="single" w:sz="4" w:space="0" w:color="auto"/>
              <w:bottom w:val="single" w:sz="4" w:space="0" w:color="auto"/>
              <w:right w:val="none" w:sz="0" w:space="0" w:color="auto"/>
            </w:tcBorders>
          </w:tcPr>
          <w:p w14:paraId="5469F4B2" w14:textId="2EB34B63" w:rsidR="00C87B24" w:rsidRDefault="00C87B24" w:rsidP="00E832DA">
            <w:pPr>
              <w:jc w:val="center"/>
              <w:cnfStyle w:val="100000000000" w:firstRow="1" w:lastRow="0" w:firstColumn="0" w:lastColumn="0" w:oddVBand="0" w:evenVBand="0" w:oddHBand="0" w:evenHBand="0" w:firstRowFirstColumn="0" w:firstRowLastColumn="0" w:lastRowFirstColumn="0" w:lastRowLastColumn="0"/>
            </w:pPr>
            <w:r>
              <w:t>2017</w:t>
            </w:r>
          </w:p>
        </w:tc>
      </w:tr>
      <w:tr w:rsidR="004056CE" w14:paraId="060C539A" w14:textId="77777777" w:rsidTr="00405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tcBorders>
              <w:bottom w:val="single" w:sz="4" w:space="0" w:color="auto"/>
              <w:right w:val="single" w:sz="4" w:space="0" w:color="auto"/>
            </w:tcBorders>
          </w:tcPr>
          <w:p w14:paraId="6401D988" w14:textId="6BDE6552" w:rsidR="00C87B24" w:rsidRDefault="00C87B24" w:rsidP="00E832DA">
            <w:pPr>
              <w:jc w:val="center"/>
            </w:pPr>
            <w:r>
              <w:t>Enplanements</w:t>
            </w:r>
          </w:p>
        </w:tc>
        <w:tc>
          <w:tcPr>
            <w:tcW w:w="1919" w:type="dxa"/>
            <w:tcBorders>
              <w:top w:val="single" w:sz="4" w:space="0" w:color="auto"/>
              <w:left w:val="single" w:sz="4" w:space="0" w:color="auto"/>
              <w:bottom w:val="single" w:sz="4" w:space="0" w:color="auto"/>
              <w:right w:val="single" w:sz="4" w:space="0" w:color="auto"/>
            </w:tcBorders>
            <w:shd w:val="clear" w:color="auto" w:fill="FFFFFF" w:themeFill="background1"/>
          </w:tcPr>
          <w:p w14:paraId="360324A0" w14:textId="583241DE" w:rsidR="00C87B24" w:rsidRDefault="00447561" w:rsidP="00E832DA">
            <w:pPr>
              <w:jc w:val="center"/>
              <w:cnfStyle w:val="000000100000" w:firstRow="0" w:lastRow="0" w:firstColumn="0" w:lastColumn="0" w:oddVBand="0" w:evenVBand="0" w:oddHBand="1" w:evenHBand="0" w:firstRowFirstColumn="0" w:firstRowLastColumn="0" w:lastRowFirstColumn="0" w:lastRowLastColumn="0"/>
            </w:pPr>
            <w:r>
              <w:t xml:space="preserve">≈ </w:t>
            </w:r>
            <w:r w:rsidR="005A118C">
              <w:t>8</w:t>
            </w:r>
            <w:r w:rsidR="0034772B">
              <w:t>29</w:t>
            </w:r>
            <w:r w:rsidR="005A118C">
              <w:t xml:space="preserve"> Million</w:t>
            </w:r>
          </w:p>
        </w:tc>
        <w:tc>
          <w:tcPr>
            <w:tcW w:w="1800" w:type="dxa"/>
            <w:tcBorders>
              <w:top w:val="single" w:sz="4" w:space="0" w:color="auto"/>
              <w:left w:val="single" w:sz="4" w:space="0" w:color="auto"/>
              <w:bottom w:val="single" w:sz="4" w:space="0" w:color="auto"/>
            </w:tcBorders>
            <w:shd w:val="clear" w:color="auto" w:fill="FFFFFF" w:themeFill="background1"/>
          </w:tcPr>
          <w:p w14:paraId="31A0EF62" w14:textId="2326039D" w:rsidR="00C87B24" w:rsidRDefault="005A118C" w:rsidP="00E832DA">
            <w:pPr>
              <w:jc w:val="center"/>
              <w:cnfStyle w:val="000000100000" w:firstRow="0" w:lastRow="0" w:firstColumn="0" w:lastColumn="0" w:oddVBand="0" w:evenVBand="0" w:oddHBand="1" w:evenHBand="0" w:firstRowFirstColumn="0" w:firstRowLastColumn="0" w:lastRowFirstColumn="0" w:lastRowLastColumn="0"/>
            </w:pPr>
            <w:r>
              <w:t xml:space="preserve">≈ </w:t>
            </w:r>
            <w:r w:rsidR="0034772B">
              <w:t>858 Million</w:t>
            </w:r>
          </w:p>
        </w:tc>
      </w:tr>
      <w:tr w:rsidR="00F152A7" w14:paraId="4FA6E267" w14:textId="77777777" w:rsidTr="004056CE">
        <w:trPr>
          <w:jc w:val="center"/>
        </w:trPr>
        <w:tc>
          <w:tcPr>
            <w:cnfStyle w:val="001000000000" w:firstRow="0" w:lastRow="0" w:firstColumn="1" w:lastColumn="0" w:oddVBand="0" w:evenVBand="0" w:oddHBand="0" w:evenHBand="0" w:firstRowFirstColumn="0" w:firstRowLastColumn="0" w:lastRowFirstColumn="0" w:lastRowLastColumn="0"/>
            <w:tcW w:w="2041" w:type="dxa"/>
            <w:tcBorders>
              <w:bottom w:val="single" w:sz="4" w:space="0" w:color="auto"/>
              <w:right w:val="single" w:sz="4" w:space="0" w:color="auto"/>
            </w:tcBorders>
          </w:tcPr>
          <w:p w14:paraId="528A4034" w14:textId="0744198A" w:rsidR="00F152A7" w:rsidRDefault="00470384" w:rsidP="00E832DA">
            <w:pPr>
              <w:jc w:val="center"/>
            </w:pPr>
            <w:r>
              <w:t>Checked-in Bags</w:t>
            </w:r>
          </w:p>
        </w:tc>
        <w:tc>
          <w:tcPr>
            <w:tcW w:w="1919" w:type="dxa"/>
            <w:tcBorders>
              <w:top w:val="single" w:sz="4" w:space="0" w:color="auto"/>
              <w:left w:val="single" w:sz="4" w:space="0" w:color="auto"/>
              <w:bottom w:val="single" w:sz="4" w:space="0" w:color="auto"/>
              <w:right w:val="single" w:sz="4" w:space="0" w:color="auto"/>
            </w:tcBorders>
            <w:shd w:val="clear" w:color="auto" w:fill="FFFFFF" w:themeFill="background1"/>
          </w:tcPr>
          <w:p w14:paraId="1CCDE64E" w14:textId="20C3E1AF" w:rsidR="00F152A7" w:rsidRDefault="00B64CF8" w:rsidP="00E832DA">
            <w:pPr>
              <w:jc w:val="center"/>
              <w:cnfStyle w:val="000000000000" w:firstRow="0" w:lastRow="0" w:firstColumn="0" w:lastColumn="0" w:oddVBand="0" w:evenVBand="0" w:oddHBand="0" w:evenHBand="0" w:firstRowFirstColumn="0" w:firstRowLastColumn="0" w:lastRowFirstColumn="0" w:lastRowLastColumn="0"/>
            </w:pPr>
            <w:r>
              <w:t xml:space="preserve">≈ </w:t>
            </w:r>
            <w:r w:rsidR="00E91725">
              <w:t>638 Million</w:t>
            </w:r>
          </w:p>
        </w:tc>
        <w:tc>
          <w:tcPr>
            <w:tcW w:w="1800" w:type="dxa"/>
            <w:tcBorders>
              <w:top w:val="single" w:sz="4" w:space="0" w:color="auto"/>
              <w:left w:val="single" w:sz="4" w:space="0" w:color="auto"/>
              <w:bottom w:val="single" w:sz="4" w:space="0" w:color="auto"/>
            </w:tcBorders>
            <w:shd w:val="clear" w:color="auto" w:fill="FFFFFF" w:themeFill="background1"/>
          </w:tcPr>
          <w:p w14:paraId="220908E4" w14:textId="4D4CF7FD" w:rsidR="00F152A7" w:rsidRDefault="00AD1E3D" w:rsidP="00E832DA">
            <w:pPr>
              <w:jc w:val="center"/>
              <w:cnfStyle w:val="000000000000" w:firstRow="0" w:lastRow="0" w:firstColumn="0" w:lastColumn="0" w:oddVBand="0" w:evenVBand="0" w:oddHBand="0" w:evenHBand="0" w:firstRowFirstColumn="0" w:firstRowLastColumn="0" w:lastRowFirstColumn="0" w:lastRowLastColumn="0"/>
            </w:pPr>
            <w:r>
              <w:t xml:space="preserve">≈ </w:t>
            </w:r>
            <w:r w:rsidR="006B735A">
              <w:t>660 Million</w:t>
            </w:r>
          </w:p>
        </w:tc>
      </w:tr>
      <w:tr w:rsidR="00F05E81" w14:paraId="5A19F869" w14:textId="77777777" w:rsidTr="00405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tcBorders>
              <w:top w:val="single" w:sz="4" w:space="0" w:color="auto"/>
              <w:left w:val="none" w:sz="0" w:space="0" w:color="auto"/>
              <w:bottom w:val="single" w:sz="4" w:space="0" w:color="auto"/>
              <w:right w:val="single" w:sz="4" w:space="0" w:color="auto"/>
            </w:tcBorders>
          </w:tcPr>
          <w:p w14:paraId="21EFFBFC" w14:textId="1AF22DB8" w:rsidR="00F05E81" w:rsidRDefault="00F05E81" w:rsidP="00E832DA">
            <w:pPr>
              <w:jc w:val="center"/>
            </w:pPr>
            <w:r>
              <w:t>Mishandled Bags</w:t>
            </w:r>
          </w:p>
        </w:tc>
        <w:tc>
          <w:tcPr>
            <w:tcW w:w="1919" w:type="dxa"/>
            <w:tcBorders>
              <w:top w:val="single" w:sz="4" w:space="0" w:color="auto"/>
              <w:left w:val="single" w:sz="4" w:space="0" w:color="auto"/>
              <w:bottom w:val="single" w:sz="4" w:space="0" w:color="auto"/>
              <w:right w:val="single" w:sz="4" w:space="0" w:color="auto"/>
            </w:tcBorders>
            <w:shd w:val="clear" w:color="auto" w:fill="FFFFFF" w:themeFill="background1"/>
          </w:tcPr>
          <w:p w14:paraId="0EA2BF80" w14:textId="28901407" w:rsidR="00F05E81" w:rsidRDefault="00156B14" w:rsidP="00E832DA">
            <w:pPr>
              <w:jc w:val="center"/>
              <w:cnfStyle w:val="000000100000" w:firstRow="0" w:lastRow="0" w:firstColumn="0" w:lastColumn="0" w:oddVBand="0" w:evenVBand="0" w:oddHBand="1" w:evenHBand="0" w:firstRowFirstColumn="0" w:firstRowLastColumn="0" w:lastRowFirstColumn="0" w:lastRowLastColumn="0"/>
            </w:pPr>
            <w:r>
              <w:t xml:space="preserve">≈ </w:t>
            </w:r>
            <w:r w:rsidR="0033046E">
              <w:t>2</w:t>
            </w:r>
            <w:r w:rsidR="00042665">
              <w:t>.2</w:t>
            </w:r>
            <w:r w:rsidR="0033046E">
              <w:t xml:space="preserve"> Million</w:t>
            </w:r>
          </w:p>
        </w:tc>
        <w:tc>
          <w:tcPr>
            <w:tcW w:w="1800" w:type="dxa"/>
            <w:tcBorders>
              <w:top w:val="single" w:sz="4" w:space="0" w:color="auto"/>
              <w:left w:val="single" w:sz="4" w:space="0" w:color="auto"/>
              <w:bottom w:val="single" w:sz="4" w:space="0" w:color="auto"/>
            </w:tcBorders>
            <w:shd w:val="clear" w:color="auto" w:fill="FFFFFF" w:themeFill="background1"/>
          </w:tcPr>
          <w:p w14:paraId="149959E2" w14:textId="43EB18F6" w:rsidR="00F05E81" w:rsidRDefault="00F05E81" w:rsidP="00E832DA">
            <w:pPr>
              <w:jc w:val="center"/>
              <w:cnfStyle w:val="000000100000" w:firstRow="0" w:lastRow="0" w:firstColumn="0" w:lastColumn="0" w:oddVBand="0" w:evenVBand="0" w:oddHBand="1" w:evenHBand="0" w:firstRowFirstColumn="0" w:firstRowLastColumn="0" w:lastRowFirstColumn="0" w:lastRowLastColumn="0"/>
            </w:pPr>
            <w:r>
              <w:t>≈ 2</w:t>
            </w:r>
            <w:r w:rsidR="00042665">
              <w:t>.3</w:t>
            </w:r>
            <w:r>
              <w:t xml:space="preserve"> Million</w:t>
            </w:r>
          </w:p>
        </w:tc>
      </w:tr>
      <w:tr w:rsidR="00F05E81" w14:paraId="6267A795" w14:textId="77777777" w:rsidTr="004056CE">
        <w:trPr>
          <w:jc w:val="center"/>
        </w:trPr>
        <w:tc>
          <w:tcPr>
            <w:cnfStyle w:val="001000000000" w:firstRow="0" w:lastRow="0" w:firstColumn="1" w:lastColumn="0" w:oddVBand="0" w:evenVBand="0" w:oddHBand="0" w:evenHBand="0" w:firstRowFirstColumn="0" w:firstRowLastColumn="0" w:lastRowFirstColumn="0" w:lastRowLastColumn="0"/>
            <w:tcW w:w="2041" w:type="dxa"/>
            <w:tcBorders>
              <w:top w:val="single" w:sz="4" w:space="0" w:color="auto"/>
              <w:left w:val="none" w:sz="0" w:space="0" w:color="auto"/>
              <w:bottom w:val="none" w:sz="0" w:space="0" w:color="auto"/>
              <w:right w:val="single" w:sz="4" w:space="0" w:color="auto"/>
            </w:tcBorders>
          </w:tcPr>
          <w:p w14:paraId="604F9273" w14:textId="1C39B3CD" w:rsidR="00F05E81" w:rsidRDefault="00F05E81" w:rsidP="00E832DA">
            <w:pPr>
              <w:jc w:val="center"/>
            </w:pPr>
            <w:r>
              <w:t>Stolen Bags</w:t>
            </w:r>
          </w:p>
        </w:tc>
        <w:tc>
          <w:tcPr>
            <w:tcW w:w="1919" w:type="dxa"/>
            <w:tcBorders>
              <w:top w:val="single" w:sz="4" w:space="0" w:color="auto"/>
              <w:left w:val="single" w:sz="4" w:space="0" w:color="auto"/>
              <w:right w:val="single" w:sz="4" w:space="0" w:color="auto"/>
            </w:tcBorders>
            <w:shd w:val="clear" w:color="auto" w:fill="FFFFFF" w:themeFill="background1"/>
          </w:tcPr>
          <w:p w14:paraId="67B23B43" w14:textId="75B512F4" w:rsidR="00F05E81" w:rsidRDefault="00D54C03" w:rsidP="00E832DA">
            <w:pPr>
              <w:jc w:val="center"/>
              <w:cnfStyle w:val="000000000000" w:firstRow="0" w:lastRow="0" w:firstColumn="0" w:lastColumn="0" w:oddVBand="0" w:evenVBand="0" w:oddHBand="0" w:evenHBand="0" w:firstRowFirstColumn="0" w:firstRowLastColumn="0" w:lastRowFirstColumn="0" w:lastRowLastColumn="0"/>
            </w:pPr>
            <w:r>
              <w:t xml:space="preserve">≈ </w:t>
            </w:r>
            <w:r w:rsidR="006548A3">
              <w:t>1</w:t>
            </w:r>
            <w:r w:rsidR="006236C0">
              <w:t>02</w:t>
            </w:r>
            <w:r w:rsidR="006548A3">
              <w:t>,000</w:t>
            </w:r>
          </w:p>
        </w:tc>
        <w:tc>
          <w:tcPr>
            <w:tcW w:w="1800" w:type="dxa"/>
            <w:tcBorders>
              <w:top w:val="single" w:sz="4" w:space="0" w:color="auto"/>
              <w:left w:val="single" w:sz="4" w:space="0" w:color="auto"/>
            </w:tcBorders>
            <w:shd w:val="clear" w:color="auto" w:fill="FFFFFF" w:themeFill="background1"/>
          </w:tcPr>
          <w:p w14:paraId="3B98725A" w14:textId="3378D899" w:rsidR="00F05E81" w:rsidRDefault="006548A3" w:rsidP="00E832DA">
            <w:pPr>
              <w:jc w:val="center"/>
              <w:cnfStyle w:val="000000000000" w:firstRow="0" w:lastRow="0" w:firstColumn="0" w:lastColumn="0" w:oddVBand="0" w:evenVBand="0" w:oddHBand="0" w:evenHBand="0" w:firstRowFirstColumn="0" w:firstRowLastColumn="0" w:lastRowFirstColumn="0" w:lastRowLastColumn="0"/>
            </w:pPr>
            <w:r>
              <w:t xml:space="preserve">≈ </w:t>
            </w:r>
            <w:r w:rsidR="003D52B5">
              <w:t>1</w:t>
            </w:r>
            <w:r w:rsidR="00114800">
              <w:t>0</w:t>
            </w:r>
            <w:r w:rsidR="006236C0">
              <w:t>5</w:t>
            </w:r>
            <w:r w:rsidR="00D262A0">
              <w:t>,000</w:t>
            </w:r>
          </w:p>
        </w:tc>
      </w:tr>
    </w:tbl>
    <w:p w14:paraId="3D141EFC" w14:textId="77777777" w:rsidR="00930E08" w:rsidRDefault="00930E08" w:rsidP="00930E08">
      <w:bookmarkStart w:id="12" w:name="_Toc9180445"/>
      <w:bookmarkStart w:id="13" w:name="_Toc9185376"/>
    </w:p>
    <w:p w14:paraId="65C3E16C" w14:textId="4550ACE1" w:rsidR="00930E08" w:rsidRDefault="00930E08" w:rsidP="005A2E75">
      <w:pPr>
        <w:jc w:val="both"/>
      </w:pPr>
      <w:r>
        <w:t>We are only considering domestic cases in this report. We are not considering any international flights to or from United States. We are considering the 17 major air carriers as mention in the BTS reports</w:t>
      </w:r>
      <w:sdt>
        <w:sdtPr>
          <w:id w:val="-588541175"/>
          <w:citation/>
        </w:sdtPr>
        <w:sdtEndPr/>
        <w:sdtContent>
          <w:r>
            <w:fldChar w:fldCharType="begin"/>
          </w:r>
          <w:r>
            <w:instrText xml:space="preserve"> CITATION MBur19 \l 1033 </w:instrText>
          </w:r>
          <w:r>
            <w:fldChar w:fldCharType="separate"/>
          </w:r>
          <w:r w:rsidR="003C4561">
            <w:rPr>
              <w:noProof/>
            </w:rPr>
            <w:t xml:space="preserve"> </w:t>
          </w:r>
          <w:r w:rsidR="003C4561" w:rsidRPr="00B21868">
            <w:rPr>
              <w:noProof/>
              <w:vertAlign w:val="superscript"/>
            </w:rPr>
            <w:t>[2]</w:t>
          </w:r>
          <w:r>
            <w:fldChar w:fldCharType="end"/>
          </w:r>
        </w:sdtContent>
      </w:sdt>
      <w:r>
        <w:t>. The whole system is about to use technology, like, RFID or NFC.</w:t>
      </w:r>
      <w:r w:rsidR="005A2E75">
        <w:t xml:space="preserve"> We are also assuming that the aircraft doesn’t stay at the </w:t>
      </w:r>
      <w:r w:rsidR="00C81EF3">
        <w:t xml:space="preserve">airport for more than 8 hours or overnight. </w:t>
      </w:r>
      <w:r w:rsidR="00734B6A">
        <w:t xml:space="preserve">We are also not accounting for peak hours and </w:t>
      </w:r>
      <w:r w:rsidR="007367D8">
        <w:t>idle hours.</w:t>
      </w:r>
      <w:r w:rsidR="00FB1E42">
        <w:t xml:space="preserve"> The maximum weight of the aircrafts is 100</w:t>
      </w:r>
      <w:r w:rsidR="006A35F8">
        <w:t>,000 lbs.</w:t>
      </w:r>
    </w:p>
    <w:p w14:paraId="57C3F21A" w14:textId="7A7FA13B" w:rsidR="005249BE" w:rsidRDefault="005249BE" w:rsidP="005249BE">
      <w:pPr>
        <w:pStyle w:val="Heading1"/>
      </w:pPr>
      <w:bookmarkStart w:id="14" w:name="_Toc9189460"/>
      <w:bookmarkStart w:id="15" w:name="_Toc9190088"/>
      <w:bookmarkStart w:id="16" w:name="_Toc9193640"/>
      <w:bookmarkStart w:id="17" w:name="_Toc9196103"/>
      <w:bookmarkStart w:id="18" w:name="_Toc9198866"/>
      <w:bookmarkStart w:id="19" w:name="_Toc9198850"/>
      <w:r>
        <w:t>Montreal Convention</w:t>
      </w:r>
      <w:bookmarkEnd w:id="12"/>
      <w:bookmarkEnd w:id="13"/>
      <w:bookmarkEnd w:id="14"/>
      <w:bookmarkEnd w:id="15"/>
      <w:bookmarkEnd w:id="16"/>
      <w:bookmarkEnd w:id="17"/>
      <w:bookmarkEnd w:id="18"/>
      <w:bookmarkEnd w:id="19"/>
    </w:p>
    <w:p w14:paraId="35B037DA" w14:textId="77777777" w:rsidR="00372B76" w:rsidRDefault="00DB6EC6" w:rsidP="004B7D26">
      <w:pPr>
        <w:jc w:val="both"/>
      </w:pPr>
      <w:r>
        <w:t xml:space="preserve">Montreal </w:t>
      </w:r>
      <w:r w:rsidR="00C40B95">
        <w:t>Convention</w:t>
      </w:r>
      <w:r>
        <w:t xml:space="preserve"> is a </w:t>
      </w:r>
      <w:r w:rsidR="00D364F8">
        <w:t xml:space="preserve">multilateral treaty signed by the members of ICAO </w:t>
      </w:r>
      <w:r w:rsidR="00C40B95">
        <w:t>(International Civil Aviation Organization)</w:t>
      </w:r>
      <w:r w:rsidR="00D364F8">
        <w:t xml:space="preserve"> in 1999 to amend some important provisions </w:t>
      </w:r>
      <w:r w:rsidR="00010FEE">
        <w:t>made during the previous Warsaw Convention.</w:t>
      </w:r>
    </w:p>
    <w:p w14:paraId="4006E4CC" w14:textId="1C424A68" w:rsidR="00306168" w:rsidRPr="0017293D" w:rsidRDefault="00306168" w:rsidP="004B7D26">
      <w:pPr>
        <w:jc w:val="both"/>
      </w:pPr>
      <w:r>
        <w:t>According to</w:t>
      </w:r>
      <w:r w:rsidR="008C0DA8">
        <w:t xml:space="preserve"> Article</w:t>
      </w:r>
      <w:r w:rsidR="00CB23C3">
        <w:t xml:space="preserve"> 22</w:t>
      </w:r>
      <w:sdt>
        <w:sdtPr>
          <w:id w:val="188646547"/>
          <w:citation/>
        </w:sdtPr>
        <w:sdtEndPr>
          <w:rPr>
            <w:vertAlign w:val="superscript"/>
          </w:rPr>
        </w:sdtEndPr>
        <w:sdtContent>
          <w:r w:rsidR="00CC4A22" w:rsidRPr="00B21868">
            <w:rPr>
              <w:vertAlign w:val="superscript"/>
            </w:rPr>
            <w:fldChar w:fldCharType="begin"/>
          </w:r>
          <w:r w:rsidR="00CC4A22" w:rsidRPr="00B21868">
            <w:rPr>
              <w:vertAlign w:val="superscript"/>
            </w:rPr>
            <w:instrText xml:space="preserve"> CITATION The19 \l 1033 </w:instrText>
          </w:r>
          <w:r w:rsidR="00CC4A22" w:rsidRPr="00B21868">
            <w:rPr>
              <w:vertAlign w:val="superscript"/>
            </w:rPr>
            <w:fldChar w:fldCharType="separate"/>
          </w:r>
          <w:r w:rsidR="003C4561" w:rsidRPr="00B21868">
            <w:rPr>
              <w:noProof/>
              <w:vertAlign w:val="superscript"/>
            </w:rPr>
            <w:t xml:space="preserve"> [6]</w:t>
          </w:r>
          <w:r w:rsidR="00CC4A22" w:rsidRPr="00B21868">
            <w:rPr>
              <w:vertAlign w:val="superscript"/>
            </w:rPr>
            <w:fldChar w:fldCharType="end"/>
          </w:r>
        </w:sdtContent>
      </w:sdt>
      <w:r w:rsidR="00A1236B">
        <w:t xml:space="preserve"> of</w:t>
      </w:r>
      <w:r>
        <w:t xml:space="preserve"> the </w:t>
      </w:r>
      <w:r w:rsidR="00A1236B">
        <w:t>Montreal C</w:t>
      </w:r>
      <w:r>
        <w:t>onvention,</w:t>
      </w:r>
      <w:r w:rsidR="004B7D26">
        <w:t xml:space="preserve"> </w:t>
      </w:r>
      <w:r w:rsidR="00C269E5">
        <w:t xml:space="preserve">It’s the </w:t>
      </w:r>
      <w:r w:rsidR="00C269E5" w:rsidRPr="00C269E5">
        <w:t>airline</w:t>
      </w:r>
      <w:r w:rsidR="00FF44D2">
        <w:t>’s</w:t>
      </w:r>
      <w:r w:rsidR="00C269E5" w:rsidRPr="00C269E5">
        <w:t xml:space="preserve"> liability in the case of death or injury to passengers, as well as in cases of delay, damage or loss of baggage and cargo. It unifies </w:t>
      </w:r>
      <w:r w:rsidR="00B3414A" w:rsidRPr="00C269E5">
        <w:t>all</w:t>
      </w:r>
      <w:r w:rsidR="00C269E5" w:rsidRPr="00C269E5">
        <w:t xml:space="preserve"> the different </w:t>
      </w:r>
      <w:r w:rsidR="00C269E5" w:rsidRPr="00C269E5">
        <w:lastRenderedPageBreak/>
        <w:t>international treaty regimes covering airline liability that had developed haphazardly since 1929. MC99 is designed to be a single, universal treaty to govern airline liability around the world.</w:t>
      </w:r>
      <w:r w:rsidR="007076C9">
        <w:t xml:space="preserve"> For Lost Baggage, </w:t>
      </w:r>
      <w:r w:rsidR="00DB3448">
        <w:t>it</w:t>
      </w:r>
      <w:r w:rsidR="007076C9">
        <w:t xml:space="preserve"> has been unified by the members of the ICAO that the airlines can pay a passenger </w:t>
      </w:r>
      <w:r w:rsidR="00F4361E">
        <w:t>up to</w:t>
      </w:r>
      <w:r w:rsidR="007076C9">
        <w:t xml:space="preserve"> a maximum limit of 1</w:t>
      </w:r>
      <w:r w:rsidR="00D94326">
        <w:t>,</w:t>
      </w:r>
      <w:r w:rsidR="007076C9">
        <w:t>131 SDR’s. SDR is the abbreviated form of Special Drawing Rights by</w:t>
      </w:r>
      <w:r w:rsidR="00F4361E">
        <w:t xml:space="preserve"> the I</w:t>
      </w:r>
      <w:r w:rsidR="005E2E0F">
        <w:t>n</w:t>
      </w:r>
      <w:r w:rsidR="00F4361E">
        <w:t>ternational Monetary Fund (IMF).</w:t>
      </w:r>
      <w:r w:rsidR="008E7DB8">
        <w:t xml:space="preserve"> The value of 1 SDR</w:t>
      </w:r>
      <w:r w:rsidR="00B21F34">
        <w:t>,</w:t>
      </w:r>
      <w:r w:rsidR="008E7DB8">
        <w:t xml:space="preserve"> </w:t>
      </w:r>
      <w:r w:rsidR="008C186D">
        <w:t>as of writing this report is $1</w:t>
      </w:r>
      <w:r w:rsidR="00DE3FC5">
        <w:t>.</w:t>
      </w:r>
      <w:r w:rsidR="008C186D">
        <w:t>37</w:t>
      </w:r>
      <w:r w:rsidR="00DE3FC5">
        <w:t>.</w:t>
      </w:r>
      <w:r w:rsidR="008B0D6B">
        <w:rPr>
          <w:rStyle w:val="FootnoteReference"/>
        </w:rPr>
        <w:footnoteReference w:id="2"/>
      </w:r>
    </w:p>
    <w:p w14:paraId="420F7FEC" w14:textId="72B1CE32" w:rsidR="007C6956" w:rsidRDefault="00B04B2F" w:rsidP="00CF2DBF">
      <w:pPr>
        <w:pStyle w:val="Heading1"/>
      </w:pPr>
      <w:bookmarkStart w:id="20" w:name="_Toc9180446"/>
      <w:bookmarkStart w:id="21" w:name="_Toc9185377"/>
      <w:bookmarkStart w:id="22" w:name="_Toc9189461"/>
      <w:bookmarkStart w:id="23" w:name="_Toc9190089"/>
      <w:bookmarkStart w:id="24" w:name="_Toc9193641"/>
      <w:bookmarkStart w:id="25" w:name="_Toc9196104"/>
      <w:bookmarkStart w:id="26" w:name="_Toc9198867"/>
      <w:bookmarkStart w:id="27" w:name="_Toc9198851"/>
      <w:r>
        <w:t>Cost to airlines</w:t>
      </w:r>
      <w:bookmarkEnd w:id="20"/>
      <w:bookmarkEnd w:id="21"/>
      <w:bookmarkEnd w:id="22"/>
      <w:bookmarkEnd w:id="23"/>
      <w:bookmarkEnd w:id="24"/>
      <w:bookmarkEnd w:id="25"/>
      <w:bookmarkEnd w:id="26"/>
      <w:bookmarkEnd w:id="27"/>
    </w:p>
    <w:p w14:paraId="4F8D0799" w14:textId="4AB85469" w:rsidR="00FB233A" w:rsidRDefault="00C74F31" w:rsidP="059B69AD">
      <w:pPr>
        <w:jc w:val="both"/>
        <w:rPr>
          <w:highlight w:val="yellow"/>
        </w:rPr>
      </w:pPr>
      <w:r>
        <w:t>Airlines earn</w:t>
      </w:r>
      <w:r w:rsidR="00C95480">
        <w:t>ed</w:t>
      </w:r>
      <w:r>
        <w:t xml:space="preserve"> close to </w:t>
      </w:r>
      <w:r w:rsidR="00037D51">
        <w:t>$</w:t>
      </w:r>
      <w:r w:rsidR="00C04ECB">
        <w:t>30</w:t>
      </w:r>
      <w:r w:rsidR="00037D51">
        <w:t xml:space="preserve"> Billion from checked bags </w:t>
      </w:r>
      <w:r w:rsidR="00C95480">
        <w:t>in 2017</w:t>
      </w:r>
      <w:r w:rsidR="00E32CAC">
        <w:t xml:space="preserve"> and </w:t>
      </w:r>
      <w:r w:rsidR="00B6031C">
        <w:t>close to $300 Billion from basic ticket</w:t>
      </w:r>
      <w:r w:rsidR="00D701F6">
        <w:t xml:space="preserve"> sale</w:t>
      </w:r>
      <w:r w:rsidR="00E37215" w:rsidRPr="00E37215">
        <w:t xml:space="preserve"> </w:t>
      </w:r>
      <w:sdt>
        <w:sdtPr>
          <w:rPr>
            <w:vertAlign w:val="superscript"/>
          </w:rPr>
          <w:id w:val="-1332298502"/>
          <w:citation/>
        </w:sdtPr>
        <w:sdtEndPr/>
        <w:sdtContent>
          <w:r w:rsidR="00E37215" w:rsidRPr="00C44406">
            <w:rPr>
              <w:vertAlign w:val="superscript"/>
            </w:rPr>
            <w:fldChar w:fldCharType="begin"/>
          </w:r>
          <w:r w:rsidR="00E37215" w:rsidRPr="00C44406">
            <w:rPr>
              <w:vertAlign w:val="superscript"/>
            </w:rPr>
            <w:instrText xml:space="preserve"> CITATION Bur18 \l 1033 </w:instrText>
          </w:r>
          <w:r w:rsidR="00E37215" w:rsidRPr="00C44406">
            <w:rPr>
              <w:vertAlign w:val="superscript"/>
            </w:rPr>
            <w:fldChar w:fldCharType="separate"/>
          </w:r>
          <w:r w:rsidR="003C4561" w:rsidRPr="00C44406">
            <w:rPr>
              <w:noProof/>
              <w:vertAlign w:val="superscript"/>
            </w:rPr>
            <w:t>[7]</w:t>
          </w:r>
          <w:r w:rsidR="00E37215" w:rsidRPr="00C44406">
            <w:rPr>
              <w:vertAlign w:val="superscript"/>
            </w:rPr>
            <w:fldChar w:fldCharType="end"/>
          </w:r>
        </w:sdtContent>
      </w:sdt>
      <w:r w:rsidR="00D701F6">
        <w:t>.</w:t>
      </w:r>
      <w:r w:rsidR="19B69D91">
        <w:t xml:space="preserve"> </w:t>
      </w:r>
      <w:r w:rsidR="795794A3">
        <w:t xml:space="preserve">Model employed does not </w:t>
      </w:r>
      <w:r w:rsidR="0A48950D">
        <w:t>include</w:t>
      </w:r>
      <w:r w:rsidR="2C6272F4">
        <w:t xml:space="preserve"> in entirety,</w:t>
      </w:r>
      <w:r w:rsidR="0A48950D">
        <w:t xml:space="preserve"> </w:t>
      </w:r>
      <w:r w:rsidR="00007CDB">
        <w:t>all</w:t>
      </w:r>
      <w:r w:rsidR="30EFEA35">
        <w:t xml:space="preserve"> the </w:t>
      </w:r>
      <w:r w:rsidR="4726C8DB">
        <w:t xml:space="preserve">costs that account </w:t>
      </w:r>
      <w:r w:rsidR="488E908E">
        <w:t xml:space="preserve">for </w:t>
      </w:r>
      <w:r w:rsidR="015CEBAF">
        <w:t xml:space="preserve">revenues and </w:t>
      </w:r>
      <w:r w:rsidR="2C6BE405">
        <w:t>expenses</w:t>
      </w:r>
      <w:r w:rsidR="3CD89EC2">
        <w:t xml:space="preserve"> for the </w:t>
      </w:r>
      <w:r w:rsidR="7ED708AC">
        <w:t>airlines</w:t>
      </w:r>
      <w:sdt>
        <w:sdtPr>
          <w:rPr>
            <w:vertAlign w:val="superscript"/>
          </w:rPr>
          <w:id w:val="1977489812"/>
          <w:citation/>
        </w:sdtPr>
        <w:sdtEndPr/>
        <w:sdtContent>
          <w:r w:rsidR="00976702" w:rsidRPr="00C44406">
            <w:rPr>
              <w:vertAlign w:val="superscript"/>
            </w:rPr>
            <w:fldChar w:fldCharType="begin"/>
          </w:r>
          <w:r w:rsidR="00976702" w:rsidRPr="00C44406">
            <w:rPr>
              <w:vertAlign w:val="superscript"/>
            </w:rPr>
            <w:instrText xml:space="preserve"> CITATION 10019 \l 1033 </w:instrText>
          </w:r>
          <w:r w:rsidR="00976702" w:rsidRPr="00C44406">
            <w:rPr>
              <w:vertAlign w:val="superscript"/>
            </w:rPr>
            <w:fldChar w:fldCharType="separate"/>
          </w:r>
          <w:r w:rsidR="003C4561" w:rsidRPr="00C44406">
            <w:rPr>
              <w:noProof/>
              <w:vertAlign w:val="superscript"/>
            </w:rPr>
            <w:t xml:space="preserve"> [8]</w:t>
          </w:r>
          <w:r w:rsidR="00976702" w:rsidRPr="00C44406">
            <w:rPr>
              <w:vertAlign w:val="superscript"/>
            </w:rPr>
            <w:fldChar w:fldCharType="end"/>
          </w:r>
        </w:sdtContent>
      </w:sdt>
      <w:sdt>
        <w:sdtPr>
          <w:rPr>
            <w:vertAlign w:val="superscript"/>
          </w:rPr>
          <w:id w:val="-1049840668"/>
          <w:citation/>
        </w:sdtPr>
        <w:sdtEndPr/>
        <w:sdtContent>
          <w:r w:rsidR="00976702" w:rsidRPr="00C44406">
            <w:rPr>
              <w:vertAlign w:val="superscript"/>
            </w:rPr>
            <w:fldChar w:fldCharType="begin"/>
          </w:r>
          <w:r w:rsidR="00976702" w:rsidRPr="00C44406">
            <w:rPr>
              <w:vertAlign w:val="superscript"/>
            </w:rPr>
            <w:instrText xml:space="preserve"> CITATION BUR19 \l 1033 </w:instrText>
          </w:r>
          <w:r w:rsidR="00976702" w:rsidRPr="00C44406">
            <w:rPr>
              <w:vertAlign w:val="superscript"/>
            </w:rPr>
            <w:fldChar w:fldCharType="separate"/>
          </w:r>
          <w:r w:rsidR="003C4561" w:rsidRPr="00C44406">
            <w:rPr>
              <w:noProof/>
              <w:vertAlign w:val="superscript"/>
            </w:rPr>
            <w:t xml:space="preserve"> [9]</w:t>
          </w:r>
          <w:r w:rsidR="00976702" w:rsidRPr="00C44406">
            <w:rPr>
              <w:vertAlign w:val="superscript"/>
            </w:rPr>
            <w:fldChar w:fldCharType="end"/>
          </w:r>
        </w:sdtContent>
      </w:sdt>
      <w:sdt>
        <w:sdtPr>
          <w:rPr>
            <w:vertAlign w:val="superscript"/>
          </w:rPr>
          <w:id w:val="1068240157"/>
          <w:citation/>
        </w:sdtPr>
        <w:sdtEndPr/>
        <w:sdtContent>
          <w:r w:rsidR="00976702" w:rsidRPr="00C44406">
            <w:rPr>
              <w:vertAlign w:val="superscript"/>
            </w:rPr>
            <w:fldChar w:fldCharType="begin"/>
          </w:r>
          <w:r w:rsidR="00976702" w:rsidRPr="00C44406">
            <w:rPr>
              <w:vertAlign w:val="superscript"/>
            </w:rPr>
            <w:instrText xml:space="preserve"> CITATION Avi18 \l 1033 </w:instrText>
          </w:r>
          <w:r w:rsidR="00976702" w:rsidRPr="00C44406">
            <w:rPr>
              <w:vertAlign w:val="superscript"/>
            </w:rPr>
            <w:fldChar w:fldCharType="separate"/>
          </w:r>
          <w:r w:rsidR="003C4561" w:rsidRPr="00C44406">
            <w:rPr>
              <w:noProof/>
              <w:vertAlign w:val="superscript"/>
            </w:rPr>
            <w:t xml:space="preserve"> [10]</w:t>
          </w:r>
          <w:r w:rsidR="00976702" w:rsidRPr="00C44406">
            <w:rPr>
              <w:vertAlign w:val="superscript"/>
            </w:rPr>
            <w:fldChar w:fldCharType="end"/>
          </w:r>
        </w:sdtContent>
      </w:sdt>
      <w:sdt>
        <w:sdtPr>
          <w:rPr>
            <w:vertAlign w:val="superscript"/>
          </w:rPr>
          <w:id w:val="-1757896323"/>
          <w:citation/>
        </w:sdtPr>
        <w:sdtEndPr/>
        <w:sdtContent>
          <w:r w:rsidR="00E6120D" w:rsidRPr="00C44406">
            <w:rPr>
              <w:vertAlign w:val="superscript"/>
            </w:rPr>
            <w:fldChar w:fldCharType="begin"/>
          </w:r>
          <w:r w:rsidR="00E6120D" w:rsidRPr="00C44406">
            <w:rPr>
              <w:vertAlign w:val="superscript"/>
            </w:rPr>
            <w:instrText xml:space="preserve"> CITATION Bur19 \l 1033 </w:instrText>
          </w:r>
          <w:r w:rsidR="00E6120D" w:rsidRPr="00C44406">
            <w:rPr>
              <w:vertAlign w:val="superscript"/>
            </w:rPr>
            <w:fldChar w:fldCharType="separate"/>
          </w:r>
          <w:r w:rsidR="003C4561" w:rsidRPr="00C44406">
            <w:rPr>
              <w:noProof/>
              <w:vertAlign w:val="superscript"/>
            </w:rPr>
            <w:t xml:space="preserve"> [11]</w:t>
          </w:r>
          <w:r w:rsidR="00E6120D" w:rsidRPr="00C44406">
            <w:rPr>
              <w:vertAlign w:val="superscript"/>
            </w:rPr>
            <w:fldChar w:fldCharType="end"/>
          </w:r>
        </w:sdtContent>
      </w:sdt>
      <w:sdt>
        <w:sdtPr>
          <w:rPr>
            <w:vertAlign w:val="superscript"/>
          </w:rPr>
          <w:id w:val="199668066"/>
          <w:citation/>
        </w:sdtPr>
        <w:sdtEndPr>
          <w:rPr>
            <w:vertAlign w:val="baseline"/>
          </w:rPr>
        </w:sdtEndPr>
        <w:sdtContent>
          <w:r w:rsidR="00854D9C" w:rsidRPr="00C44406">
            <w:rPr>
              <w:vertAlign w:val="superscript"/>
            </w:rPr>
            <w:fldChar w:fldCharType="begin"/>
          </w:r>
          <w:r w:rsidR="00854D9C" w:rsidRPr="00C44406">
            <w:rPr>
              <w:vertAlign w:val="superscript"/>
            </w:rPr>
            <w:instrText xml:space="preserve"> CITATION Uni18 \l 1033 </w:instrText>
          </w:r>
          <w:r w:rsidR="00854D9C" w:rsidRPr="00C44406">
            <w:rPr>
              <w:vertAlign w:val="superscript"/>
            </w:rPr>
            <w:fldChar w:fldCharType="separate"/>
          </w:r>
          <w:r w:rsidR="003C4561" w:rsidRPr="00C44406">
            <w:rPr>
              <w:noProof/>
              <w:vertAlign w:val="superscript"/>
            </w:rPr>
            <w:t xml:space="preserve"> [12]</w:t>
          </w:r>
          <w:r w:rsidR="00854D9C" w:rsidRPr="00C44406">
            <w:rPr>
              <w:vertAlign w:val="superscript"/>
            </w:rPr>
            <w:fldChar w:fldCharType="end"/>
          </w:r>
        </w:sdtContent>
      </w:sdt>
      <w:r w:rsidR="7ED708AC">
        <w:t>.</w:t>
      </w:r>
      <w:r w:rsidR="3072B5F5">
        <w:t xml:space="preserve"> </w:t>
      </w:r>
      <w:r w:rsidR="000A121B">
        <w:t>After accounting for</w:t>
      </w:r>
      <w:r w:rsidR="00FF0E8C">
        <w:t xml:space="preserve"> the</w:t>
      </w:r>
      <w:r w:rsidR="003857E2">
        <w:t xml:space="preserve"> payment to</w:t>
      </w:r>
      <w:r w:rsidR="00FF0E8C">
        <w:t xml:space="preserve"> the</w:t>
      </w:r>
      <w:r w:rsidR="003857E2">
        <w:t xml:space="preserve"> </w:t>
      </w:r>
      <w:r w:rsidR="0033619C">
        <w:t xml:space="preserve">airports, airline industry earned about </w:t>
      </w:r>
      <w:r w:rsidR="00917FE6">
        <w:t>$235 Billion</w:t>
      </w:r>
      <w:r w:rsidR="000429FE">
        <w:t xml:space="preserve"> (not accounting for Market Shares</w:t>
      </w:r>
      <w:r w:rsidR="004D0B1C">
        <w:t xml:space="preserve">, </w:t>
      </w:r>
      <w:r w:rsidR="002761C1">
        <w:t>Buying/Selling/</w:t>
      </w:r>
      <w:r w:rsidR="00170F12">
        <w:t>Renting aircra</w:t>
      </w:r>
      <w:r w:rsidR="001B2703">
        <w:t xml:space="preserve">fts, </w:t>
      </w:r>
      <w:r w:rsidR="00BD7261">
        <w:t>Public ramp and ap</w:t>
      </w:r>
      <w:r w:rsidR="001A7765">
        <w:t xml:space="preserve">ron charges, </w:t>
      </w:r>
      <w:r w:rsidR="006B4B6E">
        <w:t>Security charges,</w:t>
      </w:r>
      <w:r w:rsidR="00BE4FA0">
        <w:t xml:space="preserve"> Police tours requests,</w:t>
      </w:r>
      <w:r w:rsidR="006B4B6E">
        <w:t xml:space="preserve"> etc.</w:t>
      </w:r>
      <w:r w:rsidR="004D0B1C">
        <w:t>)</w:t>
      </w:r>
      <w:r w:rsidR="00536DD8">
        <w:t>.</w:t>
      </w:r>
      <w:r w:rsidR="00037D51">
        <w:t xml:space="preserve"> </w:t>
      </w:r>
      <w:r w:rsidR="00217675">
        <w:t>The maximum liability</w:t>
      </w:r>
      <w:r w:rsidR="00E438B8">
        <w:t xml:space="preserve"> to a </w:t>
      </w:r>
      <w:r w:rsidR="00D331AD">
        <w:t xml:space="preserve">ticketed </w:t>
      </w:r>
      <w:r w:rsidR="00A620C6">
        <w:t>passenger</w:t>
      </w:r>
      <w:r w:rsidR="00217675">
        <w:t xml:space="preserve"> </w:t>
      </w:r>
      <w:r w:rsidR="006903F5">
        <w:t xml:space="preserve">for </w:t>
      </w:r>
      <w:r w:rsidR="000D7618">
        <w:t>a damaged/pilfered/lost ba</w:t>
      </w:r>
      <w:r w:rsidR="00A851A0">
        <w:t>g</w:t>
      </w:r>
      <w:r w:rsidR="00E92722">
        <w:t xml:space="preserve"> is $3,300</w:t>
      </w:r>
      <w:r w:rsidR="00D25F15">
        <w:t>.</w:t>
      </w:r>
      <w:r w:rsidR="00E60CD0">
        <w:t xml:space="preserve"> A sample of the calculation </w:t>
      </w:r>
      <w:r w:rsidR="00625DD9">
        <w:t>is shown below.</w:t>
      </w:r>
    </w:p>
    <w:p w14:paraId="20FA0D44" w14:textId="1B01A15F" w:rsidR="0009735F" w:rsidRDefault="0009735F" w:rsidP="0009735F">
      <w:pPr>
        <w:pStyle w:val="Caption"/>
        <w:keepNext/>
        <w:jc w:val="center"/>
      </w:pPr>
      <w:r>
        <w:t xml:space="preserve">Table </w:t>
      </w:r>
      <w:fldSimple w:instr=" SEQ Table \* ARABIC ">
        <w:r>
          <w:rPr>
            <w:noProof/>
          </w:rPr>
          <w:t>2</w:t>
        </w:r>
      </w:fldSimple>
      <w:r>
        <w:t>: Mishandled and Stolen Bags Cost to airlines</w:t>
      </w:r>
    </w:p>
    <w:tbl>
      <w:tblPr>
        <w:tblStyle w:val="GridTable3"/>
        <w:tblW w:w="78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2785"/>
        <w:gridCol w:w="2795"/>
      </w:tblGrid>
      <w:tr w:rsidR="00FB233A" w14:paraId="654D5541" w14:textId="77777777" w:rsidTr="00E0656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40749477" w14:textId="77777777" w:rsidR="00FB233A" w:rsidRPr="005F2C93" w:rsidRDefault="00FB233A" w:rsidP="00CB09C2">
            <w:pPr>
              <w:jc w:val="center"/>
            </w:pPr>
          </w:p>
        </w:tc>
        <w:tc>
          <w:tcPr>
            <w:tcW w:w="2785" w:type="dxa"/>
            <w:tcBorders>
              <w:top w:val="none" w:sz="0" w:space="0" w:color="auto"/>
              <w:left w:val="none" w:sz="0" w:space="0" w:color="auto"/>
              <w:bottom w:val="single" w:sz="4" w:space="0" w:color="auto"/>
              <w:right w:val="single" w:sz="4" w:space="0" w:color="auto"/>
            </w:tcBorders>
          </w:tcPr>
          <w:p w14:paraId="53706F79" w14:textId="165D023D" w:rsidR="00FB233A" w:rsidRPr="005F2C93" w:rsidRDefault="00FB233A" w:rsidP="00CB09C2">
            <w:pPr>
              <w:jc w:val="center"/>
              <w:cnfStyle w:val="100000000000" w:firstRow="1" w:lastRow="0" w:firstColumn="0" w:lastColumn="0" w:oddVBand="0" w:evenVBand="0" w:oddHBand="0" w:evenHBand="0" w:firstRowFirstColumn="0" w:firstRowLastColumn="0" w:lastRowFirstColumn="0" w:lastRowLastColumn="0"/>
            </w:pPr>
            <w:r w:rsidRPr="005F2C93">
              <w:t>2016</w:t>
            </w:r>
          </w:p>
        </w:tc>
        <w:tc>
          <w:tcPr>
            <w:tcW w:w="2795" w:type="dxa"/>
            <w:tcBorders>
              <w:top w:val="none" w:sz="0" w:space="0" w:color="auto"/>
              <w:left w:val="single" w:sz="4" w:space="0" w:color="auto"/>
              <w:bottom w:val="single" w:sz="4" w:space="0" w:color="auto"/>
              <w:right w:val="none" w:sz="0" w:space="0" w:color="auto"/>
            </w:tcBorders>
          </w:tcPr>
          <w:p w14:paraId="1B71516C" w14:textId="2912F9C7" w:rsidR="00FB233A" w:rsidRPr="005F2C93" w:rsidRDefault="00FB233A" w:rsidP="00CB09C2">
            <w:pPr>
              <w:jc w:val="center"/>
              <w:cnfStyle w:val="100000000000" w:firstRow="1" w:lastRow="0" w:firstColumn="0" w:lastColumn="0" w:oddVBand="0" w:evenVBand="0" w:oddHBand="0" w:evenHBand="0" w:firstRowFirstColumn="0" w:firstRowLastColumn="0" w:lastRowFirstColumn="0" w:lastRowLastColumn="0"/>
            </w:pPr>
            <w:r w:rsidRPr="005F2C93">
              <w:t>2017</w:t>
            </w:r>
          </w:p>
        </w:tc>
      </w:tr>
      <w:tr w:rsidR="00E06561" w14:paraId="3BC2DD97" w14:textId="77777777" w:rsidTr="00E06561">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250" w:type="dxa"/>
            <w:tcBorders>
              <w:bottom w:val="single" w:sz="4" w:space="0" w:color="auto"/>
              <w:right w:val="single" w:sz="4" w:space="0" w:color="auto"/>
            </w:tcBorders>
          </w:tcPr>
          <w:p w14:paraId="62CC8138" w14:textId="664BD1D9" w:rsidR="00FB233A" w:rsidRPr="005F2C93" w:rsidRDefault="009D162E" w:rsidP="00CB09C2">
            <w:pPr>
              <w:jc w:val="center"/>
            </w:pPr>
            <w:r w:rsidRPr="005F2C93">
              <w:t>Mishandled Bags Cost</w:t>
            </w:r>
          </w:p>
        </w:tc>
        <w:tc>
          <w:tcPr>
            <w:tcW w:w="2785" w:type="dxa"/>
            <w:tcBorders>
              <w:top w:val="single" w:sz="4" w:space="0" w:color="auto"/>
              <w:left w:val="single" w:sz="4" w:space="0" w:color="auto"/>
              <w:bottom w:val="single" w:sz="4" w:space="0" w:color="auto"/>
              <w:right w:val="single" w:sz="4" w:space="0" w:color="auto"/>
            </w:tcBorders>
            <w:shd w:val="clear" w:color="auto" w:fill="auto"/>
          </w:tcPr>
          <w:p w14:paraId="5A861CAE" w14:textId="567C84F8" w:rsidR="00FB233A" w:rsidRPr="00A84B30" w:rsidRDefault="00E570E0" w:rsidP="00CB09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color w:val="000000" w:themeColor="text1"/>
              </w:rPr>
              <w:t>≈ $</w:t>
            </w:r>
            <w:r w:rsidR="00F3540C" w:rsidRPr="005F2C93">
              <w:rPr>
                <w:color w:val="000000" w:themeColor="text1"/>
              </w:rPr>
              <w:t>2.8</w:t>
            </w:r>
            <w:r w:rsidR="00FF1F6B" w:rsidRPr="005F2C93">
              <w:rPr>
                <w:color w:val="000000" w:themeColor="text1"/>
              </w:rPr>
              <w:t xml:space="preserve"> Billion</w:t>
            </w:r>
            <w:r w:rsidR="00FF1F6B">
              <w:rPr>
                <w:rFonts w:ascii="Calibri" w:hAnsi="Calibri" w:cs="Calibri"/>
                <w:color w:val="000000"/>
              </w:rPr>
              <w:t xml:space="preserve"> </w:t>
            </w:r>
            <w:r w:rsidR="00A45631">
              <w:rPr>
                <w:rFonts w:ascii="Calibri" w:hAnsi="Calibri" w:cs="Calibri"/>
                <w:color w:val="000000"/>
              </w:rPr>
              <w:t xml:space="preserve">± </w:t>
            </w:r>
            <w:r w:rsidR="00A84B30">
              <w:rPr>
                <w:rFonts w:ascii="Calibri" w:hAnsi="Calibri" w:cs="Calibri"/>
                <w:color w:val="000000"/>
              </w:rPr>
              <w:t>$</w:t>
            </w:r>
            <w:r w:rsidR="00A45631" w:rsidRPr="005F2C93">
              <w:rPr>
                <w:rFonts w:ascii="Calibri" w:hAnsi="Calibri" w:cs="Calibri"/>
                <w:color w:val="000000"/>
              </w:rPr>
              <w:t>5</w:t>
            </w:r>
            <w:r w:rsidR="005F2C93" w:rsidRPr="005F2C93">
              <w:rPr>
                <w:rFonts w:ascii="Calibri" w:hAnsi="Calibri" w:cs="Calibri"/>
                <w:color w:val="000000"/>
              </w:rPr>
              <w:t>0</w:t>
            </w:r>
            <w:r w:rsidR="00A45631">
              <w:rPr>
                <w:rFonts w:ascii="Calibri" w:hAnsi="Calibri" w:cs="Calibri"/>
                <w:color w:val="000000"/>
              </w:rPr>
              <w:t xml:space="preserve"> Million</w:t>
            </w:r>
          </w:p>
        </w:tc>
        <w:tc>
          <w:tcPr>
            <w:tcW w:w="2795" w:type="dxa"/>
            <w:tcBorders>
              <w:top w:val="single" w:sz="4" w:space="0" w:color="auto"/>
              <w:left w:val="single" w:sz="4" w:space="0" w:color="auto"/>
              <w:bottom w:val="single" w:sz="4" w:space="0" w:color="auto"/>
            </w:tcBorders>
            <w:shd w:val="clear" w:color="auto" w:fill="auto"/>
          </w:tcPr>
          <w:p w14:paraId="66072928" w14:textId="7772CB1F" w:rsidR="00FB233A" w:rsidRPr="005F2C93" w:rsidRDefault="00E570E0" w:rsidP="00CB09C2">
            <w:pPr>
              <w:jc w:val="center"/>
              <w:cnfStyle w:val="000000100000" w:firstRow="0" w:lastRow="0" w:firstColumn="0" w:lastColumn="0" w:oddVBand="0" w:evenVBand="0" w:oddHBand="1" w:evenHBand="0" w:firstRowFirstColumn="0" w:firstRowLastColumn="0" w:lastRowFirstColumn="0" w:lastRowLastColumn="0"/>
            </w:pPr>
            <w:r>
              <w:rPr>
                <w:color w:val="000000" w:themeColor="text1"/>
              </w:rPr>
              <w:t>≈ $</w:t>
            </w:r>
            <w:r w:rsidR="00F3540C" w:rsidRPr="005F2C93">
              <w:rPr>
                <w:color w:val="000000" w:themeColor="text1"/>
              </w:rPr>
              <w:t>2.9 Billion</w:t>
            </w:r>
            <w:r w:rsidR="00FF1F6B">
              <w:rPr>
                <w:rFonts w:ascii="Calibri" w:hAnsi="Calibri" w:cs="Calibri"/>
                <w:color w:val="000000"/>
              </w:rPr>
              <w:t xml:space="preserve"> </w:t>
            </w:r>
            <w:r w:rsidR="00A45631">
              <w:rPr>
                <w:rFonts w:ascii="Calibri" w:hAnsi="Calibri" w:cs="Calibri"/>
                <w:color w:val="000000"/>
              </w:rPr>
              <w:t xml:space="preserve">± </w:t>
            </w:r>
            <w:r w:rsidR="00A84B30">
              <w:rPr>
                <w:rFonts w:ascii="Calibri" w:hAnsi="Calibri" w:cs="Calibri"/>
                <w:color w:val="000000"/>
              </w:rPr>
              <w:t>$</w:t>
            </w:r>
            <w:r w:rsidR="00A45631" w:rsidRPr="005F2C93">
              <w:rPr>
                <w:rFonts w:ascii="Calibri" w:hAnsi="Calibri" w:cs="Calibri"/>
                <w:color w:val="000000"/>
              </w:rPr>
              <w:t>5</w:t>
            </w:r>
            <w:r w:rsidR="005F2C93" w:rsidRPr="005F2C93">
              <w:rPr>
                <w:rFonts w:ascii="Calibri" w:hAnsi="Calibri" w:cs="Calibri"/>
                <w:color w:val="000000"/>
              </w:rPr>
              <w:t>0</w:t>
            </w:r>
            <w:r w:rsidR="00A45631">
              <w:rPr>
                <w:rFonts w:ascii="Calibri" w:hAnsi="Calibri" w:cs="Calibri"/>
                <w:color w:val="000000"/>
              </w:rPr>
              <w:t xml:space="preserve"> Million</w:t>
            </w:r>
          </w:p>
        </w:tc>
      </w:tr>
      <w:tr w:rsidR="00FB233A" w14:paraId="2A0BE2ED" w14:textId="77777777" w:rsidTr="00E06561">
        <w:trPr>
          <w:jc w:val="center"/>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auto"/>
              <w:left w:val="none" w:sz="0" w:space="0" w:color="auto"/>
              <w:bottom w:val="none" w:sz="0" w:space="0" w:color="auto"/>
              <w:right w:val="single" w:sz="4" w:space="0" w:color="auto"/>
            </w:tcBorders>
          </w:tcPr>
          <w:p w14:paraId="3DBBBF93" w14:textId="661C2829" w:rsidR="00FB233A" w:rsidRPr="005F2C93" w:rsidRDefault="009D162E" w:rsidP="00CB09C2">
            <w:pPr>
              <w:jc w:val="center"/>
            </w:pPr>
            <w:r w:rsidRPr="005F2C93">
              <w:t>Stolen Bags Cost</w:t>
            </w:r>
          </w:p>
        </w:tc>
        <w:tc>
          <w:tcPr>
            <w:tcW w:w="2785" w:type="dxa"/>
            <w:tcBorders>
              <w:top w:val="single" w:sz="4" w:space="0" w:color="auto"/>
              <w:left w:val="single" w:sz="4" w:space="0" w:color="auto"/>
              <w:right w:val="single" w:sz="4" w:space="0" w:color="auto"/>
            </w:tcBorders>
          </w:tcPr>
          <w:p w14:paraId="66B13C72" w14:textId="5F62DE71" w:rsidR="00FB233A" w:rsidRPr="005F2C93" w:rsidRDefault="00882FCD" w:rsidP="00CB09C2">
            <w:pPr>
              <w:jc w:val="center"/>
              <w:cnfStyle w:val="000000000000" w:firstRow="0" w:lastRow="0" w:firstColumn="0" w:lastColumn="0" w:oddVBand="0" w:evenVBand="0" w:oddHBand="0" w:evenHBand="0" w:firstRowFirstColumn="0" w:firstRowLastColumn="0" w:lastRowFirstColumn="0" w:lastRowLastColumn="0"/>
            </w:pPr>
            <w:r>
              <w:rPr>
                <w:color w:val="000000" w:themeColor="text1"/>
              </w:rPr>
              <w:t xml:space="preserve">≈ </w:t>
            </w:r>
            <w:r w:rsidR="00A84B30">
              <w:rPr>
                <w:color w:val="000000" w:themeColor="text1"/>
              </w:rPr>
              <w:t>$</w:t>
            </w:r>
            <w:r w:rsidR="00C97B09" w:rsidRPr="005F2C93">
              <w:rPr>
                <w:color w:val="000000" w:themeColor="text1"/>
              </w:rPr>
              <w:t>3</w:t>
            </w:r>
            <w:r w:rsidR="004869F6" w:rsidRPr="005F2C93">
              <w:rPr>
                <w:color w:val="000000" w:themeColor="text1"/>
              </w:rPr>
              <w:t>3</w:t>
            </w:r>
            <w:r w:rsidR="00C8452A" w:rsidRPr="005F2C93">
              <w:rPr>
                <w:color w:val="000000" w:themeColor="text1"/>
              </w:rPr>
              <w:t>0 M</w:t>
            </w:r>
            <w:r w:rsidR="00FF1F6B" w:rsidRPr="005F2C93">
              <w:rPr>
                <w:color w:val="000000" w:themeColor="text1"/>
              </w:rPr>
              <w:t>illion</w:t>
            </w:r>
            <w:r w:rsidR="00A84B30">
              <w:rPr>
                <w:color w:val="000000" w:themeColor="text1"/>
              </w:rPr>
              <w:t xml:space="preserve"> </w:t>
            </w:r>
            <w:r w:rsidR="004869F6">
              <w:rPr>
                <w:rFonts w:ascii="Calibri" w:hAnsi="Calibri" w:cs="Calibri"/>
                <w:color w:val="000000"/>
              </w:rPr>
              <w:t xml:space="preserve">± </w:t>
            </w:r>
            <w:r w:rsidR="00A84B30">
              <w:rPr>
                <w:rFonts w:ascii="Calibri" w:hAnsi="Calibri" w:cs="Calibri"/>
                <w:color w:val="000000"/>
              </w:rPr>
              <w:t>$</w:t>
            </w:r>
            <w:r w:rsidR="00EC4FA3">
              <w:rPr>
                <w:rFonts w:ascii="Calibri" w:hAnsi="Calibri" w:cs="Calibri"/>
                <w:color w:val="000000"/>
              </w:rPr>
              <w:t>10</w:t>
            </w:r>
            <w:r w:rsidR="004869F6">
              <w:rPr>
                <w:rFonts w:ascii="Calibri" w:hAnsi="Calibri" w:cs="Calibri"/>
                <w:color w:val="000000"/>
              </w:rPr>
              <w:t xml:space="preserve"> Million</w:t>
            </w:r>
          </w:p>
        </w:tc>
        <w:tc>
          <w:tcPr>
            <w:tcW w:w="2795" w:type="dxa"/>
            <w:tcBorders>
              <w:top w:val="single" w:sz="4" w:space="0" w:color="auto"/>
              <w:left w:val="single" w:sz="4" w:space="0" w:color="auto"/>
            </w:tcBorders>
          </w:tcPr>
          <w:p w14:paraId="3868DDA5" w14:textId="1CF1F58A" w:rsidR="00FB233A" w:rsidRPr="00A84B30" w:rsidRDefault="007107AA" w:rsidP="00CB09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color w:val="000000" w:themeColor="text1"/>
              </w:rPr>
              <w:t>≈ $</w:t>
            </w:r>
            <w:r w:rsidR="00FF1F6B" w:rsidRPr="005F2C93">
              <w:rPr>
                <w:color w:val="000000" w:themeColor="text1"/>
              </w:rPr>
              <w:t>3</w:t>
            </w:r>
            <w:r w:rsidR="00C8452A" w:rsidRPr="005F2C93">
              <w:rPr>
                <w:color w:val="000000" w:themeColor="text1"/>
              </w:rPr>
              <w:t>40 M</w:t>
            </w:r>
            <w:r w:rsidR="00FF1F6B" w:rsidRPr="005F2C93">
              <w:rPr>
                <w:color w:val="000000" w:themeColor="text1"/>
              </w:rPr>
              <w:t>illion</w:t>
            </w:r>
            <w:r w:rsidR="00FF1F6B">
              <w:rPr>
                <w:rFonts w:ascii="Calibri" w:hAnsi="Calibri" w:cs="Calibri"/>
                <w:color w:val="000000"/>
              </w:rPr>
              <w:t xml:space="preserve"> </w:t>
            </w:r>
            <w:r w:rsidR="004869F6">
              <w:rPr>
                <w:rFonts w:ascii="Calibri" w:hAnsi="Calibri" w:cs="Calibri"/>
                <w:color w:val="000000"/>
              </w:rPr>
              <w:t xml:space="preserve">± </w:t>
            </w:r>
            <w:r w:rsidR="00A84B30">
              <w:rPr>
                <w:rFonts w:ascii="Calibri" w:hAnsi="Calibri" w:cs="Calibri"/>
                <w:color w:val="000000"/>
              </w:rPr>
              <w:t>$</w:t>
            </w:r>
            <w:r w:rsidR="00EC4FA3">
              <w:rPr>
                <w:rFonts w:ascii="Calibri" w:hAnsi="Calibri" w:cs="Calibri"/>
                <w:color w:val="000000"/>
              </w:rPr>
              <w:t>10</w:t>
            </w:r>
            <w:r w:rsidR="004869F6">
              <w:rPr>
                <w:rFonts w:ascii="Calibri" w:hAnsi="Calibri" w:cs="Calibri"/>
                <w:color w:val="000000"/>
              </w:rPr>
              <w:t xml:space="preserve"> Million</w:t>
            </w:r>
          </w:p>
        </w:tc>
      </w:tr>
    </w:tbl>
    <w:p w14:paraId="2CDCEE92" w14:textId="7162229E" w:rsidR="00A0739F" w:rsidRDefault="09750ED3" w:rsidP="00EB3BD2">
      <w:pPr>
        <w:spacing w:before="240"/>
        <w:jc w:val="both"/>
      </w:pPr>
      <w:r>
        <w:t>Airlines</w:t>
      </w:r>
      <w:r w:rsidR="00F26A41">
        <w:t xml:space="preserve"> </w:t>
      </w:r>
      <w:r w:rsidR="00407F89">
        <w:t xml:space="preserve">pay nearly </w:t>
      </w:r>
      <w:r w:rsidR="00EF42EA">
        <w:t xml:space="preserve">$3 Billion </w:t>
      </w:r>
      <w:r w:rsidR="00477CB9">
        <w:t>in the case of misha</w:t>
      </w:r>
      <w:bookmarkStart w:id="28" w:name="_GoBack"/>
      <w:bookmarkEnd w:id="28"/>
      <w:r w:rsidR="00477CB9">
        <w:t>ndled bags.</w:t>
      </w:r>
      <w:r w:rsidR="00494DC7">
        <w:t xml:space="preserve"> </w:t>
      </w:r>
      <w:r w:rsidR="00DB6268">
        <w:t xml:space="preserve">And about </w:t>
      </w:r>
      <w:r w:rsidR="00D1228D">
        <w:t xml:space="preserve">$350 Million </w:t>
      </w:r>
      <w:r w:rsidR="00C95A65">
        <w:t>are paid to passengers whose bags are lost.</w:t>
      </w:r>
    </w:p>
    <w:p w14:paraId="4ACD0F5E" w14:textId="77647331" w:rsidR="007C6956" w:rsidRDefault="007C6956" w:rsidP="007C6956">
      <w:pPr>
        <w:pStyle w:val="Heading1"/>
      </w:pPr>
      <w:bookmarkStart w:id="29" w:name="_Toc9180447"/>
      <w:bookmarkStart w:id="30" w:name="_Toc9185378"/>
      <w:bookmarkStart w:id="31" w:name="_Toc9189462"/>
      <w:bookmarkStart w:id="32" w:name="_Toc9190090"/>
      <w:bookmarkStart w:id="33" w:name="_Toc9193642"/>
      <w:bookmarkStart w:id="34" w:name="_Toc9196105"/>
      <w:bookmarkStart w:id="35" w:name="_Toc9198868"/>
      <w:bookmarkStart w:id="36" w:name="_Toc9198852"/>
      <w:r>
        <w:t>Newark International Airport</w:t>
      </w:r>
      <w:bookmarkEnd w:id="29"/>
      <w:bookmarkEnd w:id="30"/>
      <w:bookmarkEnd w:id="31"/>
      <w:bookmarkEnd w:id="32"/>
      <w:bookmarkEnd w:id="33"/>
      <w:bookmarkEnd w:id="34"/>
      <w:bookmarkEnd w:id="35"/>
      <w:bookmarkEnd w:id="36"/>
    </w:p>
    <w:p w14:paraId="5A3C00BE" w14:textId="46D16832" w:rsidR="004A5338" w:rsidRPr="00E33DBD" w:rsidRDefault="0055209F" w:rsidP="00E33DBD">
      <w:pPr>
        <w:pStyle w:val="Heading2"/>
        <w:numPr>
          <w:ilvl w:val="0"/>
          <w:numId w:val="11"/>
        </w:numPr>
      </w:pPr>
      <w:bookmarkStart w:id="37" w:name="_Toc9185379"/>
      <w:bookmarkStart w:id="38" w:name="_Toc9189463"/>
      <w:bookmarkStart w:id="39" w:name="_Toc9180448"/>
      <w:bookmarkStart w:id="40" w:name="_Toc9190091"/>
      <w:bookmarkStart w:id="41" w:name="_Toc9193643"/>
      <w:bookmarkStart w:id="42" w:name="_Toc9196106"/>
      <w:bookmarkStart w:id="43" w:name="_Toc9198869"/>
      <w:bookmarkStart w:id="44" w:name="_Toc9198853"/>
      <w:r>
        <w:t>M</w:t>
      </w:r>
      <w:bookmarkEnd w:id="37"/>
      <w:bookmarkEnd w:id="38"/>
      <w:r>
        <w:t>anual System Vs</w:t>
      </w:r>
      <w:r w:rsidR="007C6956">
        <w:t xml:space="preserve"> Machin</w:t>
      </w:r>
      <w:bookmarkEnd w:id="39"/>
      <w:r>
        <w:t>e</w:t>
      </w:r>
      <w:bookmarkEnd w:id="40"/>
      <w:r w:rsidR="004A5338">
        <w:t xml:space="preserve"> System</w:t>
      </w:r>
      <w:bookmarkEnd w:id="41"/>
      <w:bookmarkEnd w:id="42"/>
      <w:bookmarkEnd w:id="43"/>
      <w:bookmarkEnd w:id="44"/>
    </w:p>
    <w:p w14:paraId="25CD8BF1" w14:textId="2202A336" w:rsidR="004A5338" w:rsidRDefault="004A5338" w:rsidP="004A5338">
      <w:pPr>
        <w:autoSpaceDE w:val="0"/>
        <w:autoSpaceDN w:val="0"/>
        <w:adjustRightInd w:val="0"/>
        <w:spacing w:after="200" w:line="276" w:lineRule="auto"/>
        <w:jc w:val="both"/>
        <w:rPr>
          <w:rFonts w:ascii="Calibri" w:hAnsi="Calibri" w:cs="Calibri"/>
          <w:lang w:val="en"/>
        </w:rPr>
      </w:pPr>
      <w:r>
        <w:rPr>
          <w:rFonts w:ascii="Calibri" w:hAnsi="Calibri" w:cs="Calibri"/>
          <w:lang w:val="en"/>
        </w:rPr>
        <w:t xml:space="preserve">Ranges: </w:t>
      </w:r>
    </w:p>
    <w:tbl>
      <w:tblPr>
        <w:tblStyle w:val="GridTable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1823"/>
        <w:gridCol w:w="1777"/>
      </w:tblGrid>
      <w:tr w:rsidR="004A5338" w14:paraId="57B0DF05" w14:textId="77777777" w:rsidTr="00F23592">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2970" w:type="dxa"/>
            <w:tcBorders>
              <w:top w:val="none" w:sz="0" w:space="0" w:color="auto"/>
              <w:left w:val="none" w:sz="0" w:space="0" w:color="auto"/>
              <w:bottom w:val="none" w:sz="0" w:space="0" w:color="auto"/>
              <w:right w:val="none" w:sz="0" w:space="0" w:color="auto"/>
            </w:tcBorders>
            <w:vAlign w:val="center"/>
          </w:tcPr>
          <w:p w14:paraId="6CB27714" w14:textId="795F9798" w:rsidR="004A5338" w:rsidRDefault="004A5338" w:rsidP="00E33DBD">
            <w:pPr>
              <w:autoSpaceDE w:val="0"/>
              <w:autoSpaceDN w:val="0"/>
              <w:adjustRightInd w:val="0"/>
              <w:spacing w:line="276" w:lineRule="auto"/>
              <w:jc w:val="center"/>
              <w:rPr>
                <w:rFonts w:ascii="Calibri" w:hAnsi="Calibri" w:cs="Calibri"/>
                <w:lang w:val="en"/>
              </w:rPr>
            </w:pPr>
            <w:r>
              <w:rPr>
                <w:rFonts w:ascii="Calibri" w:hAnsi="Calibri" w:cs="Calibri"/>
                <w:lang w:val="en"/>
              </w:rPr>
              <w:t>Inputs to model</w:t>
            </w:r>
          </w:p>
        </w:tc>
        <w:tc>
          <w:tcPr>
            <w:tcW w:w="1823" w:type="dxa"/>
            <w:tcBorders>
              <w:top w:val="none" w:sz="0" w:space="0" w:color="auto"/>
              <w:left w:val="none" w:sz="0" w:space="0" w:color="auto"/>
              <w:bottom w:val="single" w:sz="4" w:space="0" w:color="auto"/>
              <w:right w:val="single" w:sz="4" w:space="0" w:color="auto"/>
            </w:tcBorders>
            <w:vAlign w:val="center"/>
          </w:tcPr>
          <w:p w14:paraId="158F3394" w14:textId="70B4E452" w:rsidR="004A5338" w:rsidRDefault="004A5338" w:rsidP="00F23592">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val="en"/>
              </w:rPr>
            </w:pPr>
            <w:r>
              <w:rPr>
                <w:rFonts w:ascii="Calibri" w:hAnsi="Calibri" w:cs="Calibri"/>
                <w:lang w:val="en"/>
              </w:rPr>
              <w:t>Manual</w:t>
            </w:r>
          </w:p>
        </w:tc>
        <w:tc>
          <w:tcPr>
            <w:tcW w:w="1777" w:type="dxa"/>
            <w:tcBorders>
              <w:top w:val="none" w:sz="0" w:space="0" w:color="auto"/>
              <w:left w:val="single" w:sz="4" w:space="0" w:color="auto"/>
              <w:bottom w:val="single" w:sz="4" w:space="0" w:color="auto"/>
              <w:right w:val="none" w:sz="0" w:space="0" w:color="auto"/>
            </w:tcBorders>
            <w:vAlign w:val="center"/>
          </w:tcPr>
          <w:p w14:paraId="31BA6B3D" w14:textId="6F9C502F" w:rsidR="004A5338" w:rsidRDefault="004A5338" w:rsidP="00E33DBD">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val="en"/>
              </w:rPr>
            </w:pPr>
            <w:r>
              <w:rPr>
                <w:rFonts w:ascii="Calibri" w:hAnsi="Calibri" w:cs="Calibri"/>
                <w:lang w:val="en"/>
              </w:rPr>
              <w:t>Machine</w:t>
            </w:r>
          </w:p>
        </w:tc>
      </w:tr>
      <w:tr w:rsidR="004A5338" w14:paraId="339A72A9" w14:textId="77777777" w:rsidTr="00F2359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970" w:type="dxa"/>
            <w:tcBorders>
              <w:top w:val="none" w:sz="0" w:space="0" w:color="auto"/>
              <w:left w:val="none" w:sz="0" w:space="0" w:color="auto"/>
              <w:bottom w:val="single" w:sz="4" w:space="0" w:color="auto"/>
              <w:right w:val="single" w:sz="4" w:space="0" w:color="auto"/>
            </w:tcBorders>
            <w:vAlign w:val="center"/>
          </w:tcPr>
          <w:p w14:paraId="3768B72E" w14:textId="66A8106D" w:rsidR="004A5338" w:rsidRDefault="004A5338" w:rsidP="00E33DBD">
            <w:pPr>
              <w:autoSpaceDE w:val="0"/>
              <w:autoSpaceDN w:val="0"/>
              <w:adjustRightInd w:val="0"/>
              <w:spacing w:line="276" w:lineRule="auto"/>
              <w:jc w:val="center"/>
              <w:rPr>
                <w:rFonts w:ascii="Calibri" w:hAnsi="Calibri" w:cs="Calibri"/>
                <w:lang w:val="en"/>
              </w:rPr>
            </w:pPr>
            <w:r>
              <w:rPr>
                <w:rFonts w:ascii="Calibri" w:hAnsi="Calibri" w:cs="Calibri"/>
                <w:lang w:val="en"/>
              </w:rPr>
              <w:t>No of Security</w:t>
            </w:r>
          </w:p>
        </w:tc>
        <w:tc>
          <w:tcPr>
            <w:tcW w:w="1823" w:type="dxa"/>
            <w:tcBorders>
              <w:top w:val="single" w:sz="4" w:space="0" w:color="auto"/>
              <w:left w:val="single" w:sz="4" w:space="0" w:color="auto"/>
              <w:bottom w:val="single" w:sz="4" w:space="0" w:color="auto"/>
              <w:right w:val="single" w:sz="4" w:space="0" w:color="auto"/>
            </w:tcBorders>
            <w:shd w:val="clear" w:color="auto" w:fill="auto"/>
            <w:vAlign w:val="center"/>
          </w:tcPr>
          <w:p w14:paraId="47483CEC" w14:textId="3232784E" w:rsidR="004A5338" w:rsidRDefault="0014424A" w:rsidP="00F23592">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rPr>
                <w:rFonts w:ascii="Calibri" w:hAnsi="Calibri" w:cs="Calibri"/>
                <w:lang w:val="en"/>
              </w:rPr>
              <w:t xml:space="preserve">10 </w:t>
            </w:r>
            <w:r w:rsidR="002B3E58">
              <w:rPr>
                <w:rFonts w:ascii="Calibri" w:hAnsi="Calibri" w:cs="Calibri"/>
                <w:lang w:val="en"/>
              </w:rPr>
              <w:t>–</w:t>
            </w:r>
            <w:r>
              <w:rPr>
                <w:rFonts w:ascii="Calibri" w:hAnsi="Calibri" w:cs="Calibri"/>
                <w:lang w:val="en"/>
              </w:rPr>
              <w:t xml:space="preserve"> 18</w:t>
            </w:r>
          </w:p>
        </w:tc>
        <w:tc>
          <w:tcPr>
            <w:tcW w:w="1777" w:type="dxa"/>
            <w:tcBorders>
              <w:top w:val="single" w:sz="4" w:space="0" w:color="auto"/>
              <w:left w:val="single" w:sz="4" w:space="0" w:color="auto"/>
              <w:bottom w:val="single" w:sz="4" w:space="0" w:color="auto"/>
            </w:tcBorders>
            <w:shd w:val="clear" w:color="auto" w:fill="auto"/>
            <w:vAlign w:val="center"/>
          </w:tcPr>
          <w:p w14:paraId="39560213" w14:textId="002B9598" w:rsidR="004A5338" w:rsidRDefault="0014424A" w:rsidP="00E33DBD">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rPr>
                <w:rFonts w:ascii="Calibri" w:hAnsi="Calibri" w:cs="Calibri"/>
                <w:lang w:val="en"/>
              </w:rPr>
              <w:t>NA</w:t>
            </w:r>
          </w:p>
        </w:tc>
      </w:tr>
      <w:tr w:rsidR="004A5338" w14:paraId="3589FDF7" w14:textId="77777777" w:rsidTr="00F23592">
        <w:trPr>
          <w:trHeight w:val="288"/>
          <w:jc w:val="center"/>
        </w:trPr>
        <w:tc>
          <w:tcPr>
            <w:cnfStyle w:val="001000000000" w:firstRow="0" w:lastRow="0" w:firstColumn="1" w:lastColumn="0" w:oddVBand="0" w:evenVBand="0" w:oddHBand="0" w:evenHBand="0" w:firstRowFirstColumn="0" w:firstRowLastColumn="0" w:lastRowFirstColumn="0" w:lastRowLastColumn="0"/>
            <w:tcW w:w="2970" w:type="dxa"/>
            <w:tcBorders>
              <w:top w:val="single" w:sz="4" w:space="0" w:color="auto"/>
              <w:left w:val="none" w:sz="0" w:space="0" w:color="auto"/>
              <w:bottom w:val="single" w:sz="4" w:space="0" w:color="auto"/>
              <w:right w:val="single" w:sz="4" w:space="0" w:color="auto"/>
            </w:tcBorders>
            <w:vAlign w:val="center"/>
          </w:tcPr>
          <w:p w14:paraId="472D9C7A" w14:textId="1D59968B" w:rsidR="004A5338" w:rsidRDefault="004A5338" w:rsidP="00E33DBD">
            <w:pPr>
              <w:autoSpaceDE w:val="0"/>
              <w:autoSpaceDN w:val="0"/>
              <w:adjustRightInd w:val="0"/>
              <w:spacing w:line="276" w:lineRule="auto"/>
              <w:jc w:val="center"/>
              <w:rPr>
                <w:rFonts w:ascii="Calibri" w:hAnsi="Calibri" w:cs="Calibri"/>
                <w:lang w:val="en"/>
              </w:rPr>
            </w:pPr>
            <w:r>
              <w:rPr>
                <w:rFonts w:ascii="Calibri" w:hAnsi="Calibri" w:cs="Calibri"/>
                <w:lang w:val="en"/>
              </w:rPr>
              <w:t>Individual Security Pay</w:t>
            </w:r>
          </w:p>
        </w:tc>
        <w:tc>
          <w:tcPr>
            <w:tcW w:w="1823" w:type="dxa"/>
            <w:tcBorders>
              <w:top w:val="single" w:sz="4" w:space="0" w:color="auto"/>
              <w:left w:val="single" w:sz="4" w:space="0" w:color="auto"/>
              <w:bottom w:val="single" w:sz="4" w:space="0" w:color="auto"/>
              <w:right w:val="single" w:sz="4" w:space="0" w:color="auto"/>
            </w:tcBorders>
            <w:shd w:val="clear" w:color="auto" w:fill="auto"/>
            <w:vAlign w:val="center"/>
          </w:tcPr>
          <w:p w14:paraId="3BD8E16B" w14:textId="11BC68CA" w:rsidR="004A5338" w:rsidRDefault="0014424A" w:rsidP="00F23592">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val="en"/>
              </w:rPr>
            </w:pPr>
            <w:r>
              <w:rPr>
                <w:rFonts w:ascii="Calibri" w:hAnsi="Calibri" w:cs="Calibri"/>
                <w:lang w:val="en"/>
              </w:rPr>
              <w:t xml:space="preserve">$28K </w:t>
            </w:r>
            <w:r w:rsidR="002B3E58">
              <w:rPr>
                <w:rFonts w:ascii="Calibri" w:hAnsi="Calibri" w:cs="Calibri"/>
                <w:lang w:val="en"/>
              </w:rPr>
              <w:t>–</w:t>
            </w:r>
            <w:r>
              <w:rPr>
                <w:rFonts w:ascii="Calibri" w:hAnsi="Calibri" w:cs="Calibri"/>
                <w:lang w:val="en"/>
              </w:rPr>
              <w:t xml:space="preserve"> $41K</w:t>
            </w:r>
          </w:p>
        </w:tc>
        <w:tc>
          <w:tcPr>
            <w:tcW w:w="1777" w:type="dxa"/>
            <w:tcBorders>
              <w:top w:val="single" w:sz="4" w:space="0" w:color="auto"/>
              <w:left w:val="single" w:sz="4" w:space="0" w:color="auto"/>
              <w:bottom w:val="single" w:sz="4" w:space="0" w:color="auto"/>
            </w:tcBorders>
            <w:shd w:val="clear" w:color="auto" w:fill="auto"/>
            <w:vAlign w:val="center"/>
          </w:tcPr>
          <w:p w14:paraId="0A4C8B55" w14:textId="6F2DC6BD" w:rsidR="004A5338" w:rsidRDefault="0014424A" w:rsidP="00E33DBD">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val="en"/>
              </w:rPr>
            </w:pPr>
            <w:r>
              <w:rPr>
                <w:rFonts w:ascii="Calibri" w:hAnsi="Calibri" w:cs="Calibri"/>
                <w:lang w:val="en"/>
              </w:rPr>
              <w:t>0</w:t>
            </w:r>
          </w:p>
        </w:tc>
      </w:tr>
      <w:tr w:rsidR="004A5338" w14:paraId="02A261F3" w14:textId="77777777" w:rsidTr="00F2359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970" w:type="dxa"/>
            <w:tcBorders>
              <w:top w:val="single" w:sz="4" w:space="0" w:color="auto"/>
              <w:left w:val="none" w:sz="0" w:space="0" w:color="auto"/>
              <w:bottom w:val="single" w:sz="4" w:space="0" w:color="auto"/>
              <w:right w:val="single" w:sz="4" w:space="0" w:color="auto"/>
            </w:tcBorders>
            <w:vAlign w:val="center"/>
          </w:tcPr>
          <w:p w14:paraId="09E0CE84" w14:textId="05152065" w:rsidR="004A5338" w:rsidRDefault="004A5338" w:rsidP="00E33DBD">
            <w:pPr>
              <w:autoSpaceDE w:val="0"/>
              <w:autoSpaceDN w:val="0"/>
              <w:adjustRightInd w:val="0"/>
              <w:spacing w:line="276" w:lineRule="auto"/>
              <w:jc w:val="center"/>
              <w:rPr>
                <w:rFonts w:ascii="Calibri" w:hAnsi="Calibri" w:cs="Calibri"/>
                <w:lang w:val="en"/>
              </w:rPr>
            </w:pPr>
            <w:r>
              <w:rPr>
                <w:rFonts w:ascii="Calibri" w:hAnsi="Calibri" w:cs="Calibri"/>
                <w:lang w:val="en"/>
              </w:rPr>
              <w:t>No. of Engineers</w:t>
            </w:r>
          </w:p>
        </w:tc>
        <w:tc>
          <w:tcPr>
            <w:tcW w:w="1823" w:type="dxa"/>
            <w:tcBorders>
              <w:top w:val="single" w:sz="4" w:space="0" w:color="auto"/>
              <w:left w:val="single" w:sz="4" w:space="0" w:color="auto"/>
              <w:bottom w:val="single" w:sz="4" w:space="0" w:color="auto"/>
              <w:right w:val="single" w:sz="4" w:space="0" w:color="auto"/>
            </w:tcBorders>
            <w:shd w:val="clear" w:color="auto" w:fill="auto"/>
            <w:vAlign w:val="center"/>
          </w:tcPr>
          <w:p w14:paraId="105F5301" w14:textId="3F26D4F9" w:rsidR="004A5338" w:rsidRDefault="0014424A" w:rsidP="00F23592">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rPr>
                <w:rFonts w:ascii="Calibri" w:hAnsi="Calibri" w:cs="Calibri"/>
                <w:lang w:val="en"/>
              </w:rPr>
              <w:t>NA</w:t>
            </w:r>
          </w:p>
        </w:tc>
        <w:tc>
          <w:tcPr>
            <w:tcW w:w="1777" w:type="dxa"/>
            <w:tcBorders>
              <w:top w:val="single" w:sz="4" w:space="0" w:color="auto"/>
              <w:left w:val="single" w:sz="4" w:space="0" w:color="auto"/>
              <w:bottom w:val="single" w:sz="4" w:space="0" w:color="auto"/>
            </w:tcBorders>
            <w:shd w:val="clear" w:color="auto" w:fill="auto"/>
            <w:vAlign w:val="center"/>
          </w:tcPr>
          <w:p w14:paraId="340017EB" w14:textId="40E9F063" w:rsidR="004A5338" w:rsidRDefault="0014424A" w:rsidP="00E33DBD">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rPr>
                <w:rFonts w:ascii="Calibri" w:hAnsi="Calibri" w:cs="Calibri"/>
                <w:lang w:val="en"/>
              </w:rPr>
              <w:t xml:space="preserve">2 </w:t>
            </w:r>
            <w:r w:rsidR="002B3E58">
              <w:rPr>
                <w:rFonts w:ascii="Calibri" w:hAnsi="Calibri" w:cs="Calibri"/>
                <w:lang w:val="en"/>
              </w:rPr>
              <w:t>–</w:t>
            </w:r>
            <w:r>
              <w:rPr>
                <w:rFonts w:ascii="Calibri" w:hAnsi="Calibri" w:cs="Calibri"/>
                <w:lang w:val="en"/>
              </w:rPr>
              <w:t xml:space="preserve"> 4</w:t>
            </w:r>
          </w:p>
        </w:tc>
      </w:tr>
      <w:tr w:rsidR="004A5338" w14:paraId="49979787" w14:textId="77777777" w:rsidTr="00F23592">
        <w:trPr>
          <w:trHeight w:val="288"/>
          <w:jc w:val="center"/>
        </w:trPr>
        <w:tc>
          <w:tcPr>
            <w:cnfStyle w:val="001000000000" w:firstRow="0" w:lastRow="0" w:firstColumn="1" w:lastColumn="0" w:oddVBand="0" w:evenVBand="0" w:oddHBand="0" w:evenHBand="0" w:firstRowFirstColumn="0" w:firstRowLastColumn="0" w:lastRowFirstColumn="0" w:lastRowLastColumn="0"/>
            <w:tcW w:w="2970" w:type="dxa"/>
            <w:tcBorders>
              <w:top w:val="single" w:sz="4" w:space="0" w:color="auto"/>
              <w:left w:val="none" w:sz="0" w:space="0" w:color="auto"/>
              <w:bottom w:val="single" w:sz="4" w:space="0" w:color="auto"/>
              <w:right w:val="single" w:sz="4" w:space="0" w:color="auto"/>
            </w:tcBorders>
            <w:vAlign w:val="center"/>
          </w:tcPr>
          <w:p w14:paraId="2A945702" w14:textId="768EC570" w:rsidR="004A5338" w:rsidRDefault="004A5338" w:rsidP="00E33DBD">
            <w:pPr>
              <w:autoSpaceDE w:val="0"/>
              <w:autoSpaceDN w:val="0"/>
              <w:adjustRightInd w:val="0"/>
              <w:spacing w:line="276" w:lineRule="auto"/>
              <w:jc w:val="center"/>
              <w:rPr>
                <w:rFonts w:ascii="Calibri" w:hAnsi="Calibri" w:cs="Calibri"/>
                <w:lang w:val="en"/>
              </w:rPr>
            </w:pPr>
            <w:r>
              <w:rPr>
                <w:rFonts w:ascii="Calibri" w:hAnsi="Calibri" w:cs="Calibri"/>
                <w:lang w:val="en"/>
              </w:rPr>
              <w:t>Individual Engineer Pay</w:t>
            </w:r>
          </w:p>
        </w:tc>
        <w:tc>
          <w:tcPr>
            <w:tcW w:w="1823" w:type="dxa"/>
            <w:tcBorders>
              <w:top w:val="single" w:sz="4" w:space="0" w:color="auto"/>
              <w:left w:val="single" w:sz="4" w:space="0" w:color="auto"/>
              <w:bottom w:val="single" w:sz="4" w:space="0" w:color="auto"/>
              <w:right w:val="single" w:sz="4" w:space="0" w:color="auto"/>
            </w:tcBorders>
            <w:shd w:val="clear" w:color="auto" w:fill="auto"/>
            <w:vAlign w:val="center"/>
          </w:tcPr>
          <w:p w14:paraId="17DAB642" w14:textId="0A883966" w:rsidR="004A5338" w:rsidRDefault="0014424A" w:rsidP="00F23592">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val="en"/>
              </w:rPr>
            </w:pPr>
            <w:r>
              <w:rPr>
                <w:rFonts w:ascii="Calibri" w:hAnsi="Calibri" w:cs="Calibri"/>
                <w:lang w:val="en"/>
              </w:rPr>
              <w:t>0</w:t>
            </w:r>
          </w:p>
        </w:tc>
        <w:tc>
          <w:tcPr>
            <w:tcW w:w="1777" w:type="dxa"/>
            <w:tcBorders>
              <w:top w:val="single" w:sz="4" w:space="0" w:color="auto"/>
              <w:left w:val="single" w:sz="4" w:space="0" w:color="auto"/>
              <w:bottom w:val="single" w:sz="4" w:space="0" w:color="auto"/>
            </w:tcBorders>
            <w:shd w:val="clear" w:color="auto" w:fill="auto"/>
            <w:vAlign w:val="center"/>
          </w:tcPr>
          <w:p w14:paraId="3C8EB3E1" w14:textId="2F088043" w:rsidR="004A5338" w:rsidRDefault="0014424A" w:rsidP="00E33DBD">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val="en"/>
              </w:rPr>
            </w:pPr>
            <w:r>
              <w:rPr>
                <w:rFonts w:ascii="Calibri" w:hAnsi="Calibri" w:cs="Calibri"/>
                <w:lang w:val="en"/>
              </w:rPr>
              <w:t xml:space="preserve">$54K </w:t>
            </w:r>
            <w:r w:rsidR="002B3E58">
              <w:rPr>
                <w:rFonts w:ascii="Calibri" w:hAnsi="Calibri" w:cs="Calibri"/>
                <w:lang w:val="en"/>
              </w:rPr>
              <w:t>–</w:t>
            </w:r>
            <w:r>
              <w:rPr>
                <w:rFonts w:ascii="Calibri" w:hAnsi="Calibri" w:cs="Calibri"/>
                <w:lang w:val="en"/>
              </w:rPr>
              <w:t xml:space="preserve"> $72K</w:t>
            </w:r>
          </w:p>
        </w:tc>
      </w:tr>
      <w:tr w:rsidR="004A5338" w14:paraId="132FA45D" w14:textId="77777777" w:rsidTr="00F2359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970" w:type="dxa"/>
            <w:tcBorders>
              <w:top w:val="single" w:sz="4" w:space="0" w:color="auto"/>
              <w:left w:val="none" w:sz="0" w:space="0" w:color="auto"/>
              <w:bottom w:val="single" w:sz="4" w:space="0" w:color="auto"/>
              <w:right w:val="single" w:sz="4" w:space="0" w:color="auto"/>
            </w:tcBorders>
            <w:vAlign w:val="center"/>
          </w:tcPr>
          <w:p w14:paraId="579CF93F" w14:textId="74ACECCD" w:rsidR="004A5338" w:rsidRDefault="004A5338" w:rsidP="00E33DBD">
            <w:pPr>
              <w:autoSpaceDE w:val="0"/>
              <w:autoSpaceDN w:val="0"/>
              <w:adjustRightInd w:val="0"/>
              <w:spacing w:line="276" w:lineRule="auto"/>
              <w:jc w:val="center"/>
              <w:rPr>
                <w:rFonts w:ascii="Calibri" w:hAnsi="Calibri" w:cs="Calibri"/>
                <w:lang w:val="en"/>
              </w:rPr>
            </w:pPr>
            <w:r>
              <w:rPr>
                <w:rFonts w:ascii="Calibri" w:hAnsi="Calibri" w:cs="Calibri"/>
                <w:lang w:val="en"/>
              </w:rPr>
              <w:t>No. of Check posts</w:t>
            </w:r>
          </w:p>
        </w:tc>
        <w:tc>
          <w:tcPr>
            <w:tcW w:w="1823" w:type="dxa"/>
            <w:tcBorders>
              <w:top w:val="single" w:sz="4" w:space="0" w:color="auto"/>
              <w:left w:val="single" w:sz="4" w:space="0" w:color="auto"/>
              <w:bottom w:val="single" w:sz="4" w:space="0" w:color="auto"/>
              <w:right w:val="single" w:sz="4" w:space="0" w:color="auto"/>
            </w:tcBorders>
            <w:shd w:val="clear" w:color="auto" w:fill="auto"/>
            <w:vAlign w:val="center"/>
          </w:tcPr>
          <w:p w14:paraId="3C12D29C" w14:textId="0F7CC40D" w:rsidR="004A5338" w:rsidRDefault="0014424A" w:rsidP="00F23592">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rPr>
                <w:rFonts w:ascii="Calibri" w:hAnsi="Calibri" w:cs="Calibri"/>
                <w:lang w:val="en"/>
              </w:rPr>
              <w:t xml:space="preserve">3 </w:t>
            </w:r>
            <w:r w:rsidR="002B3E58">
              <w:rPr>
                <w:rFonts w:ascii="Calibri" w:hAnsi="Calibri" w:cs="Calibri"/>
                <w:lang w:val="en"/>
              </w:rPr>
              <w:t xml:space="preserve">– </w:t>
            </w:r>
            <w:r>
              <w:rPr>
                <w:rFonts w:ascii="Calibri" w:hAnsi="Calibri" w:cs="Calibri"/>
                <w:lang w:val="en"/>
              </w:rPr>
              <w:t>5</w:t>
            </w:r>
          </w:p>
        </w:tc>
        <w:tc>
          <w:tcPr>
            <w:tcW w:w="1777" w:type="dxa"/>
            <w:tcBorders>
              <w:top w:val="single" w:sz="4" w:space="0" w:color="auto"/>
              <w:left w:val="single" w:sz="4" w:space="0" w:color="auto"/>
              <w:bottom w:val="single" w:sz="4" w:space="0" w:color="auto"/>
            </w:tcBorders>
            <w:shd w:val="clear" w:color="auto" w:fill="auto"/>
            <w:vAlign w:val="center"/>
          </w:tcPr>
          <w:p w14:paraId="392673A7" w14:textId="40EF3375" w:rsidR="004A5338" w:rsidRDefault="0014424A" w:rsidP="00E33DBD">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rPr>
                <w:rFonts w:ascii="Calibri" w:hAnsi="Calibri" w:cs="Calibri"/>
                <w:lang w:val="en"/>
              </w:rPr>
              <w:t xml:space="preserve">3 </w:t>
            </w:r>
            <w:r w:rsidR="002B3E58">
              <w:rPr>
                <w:rFonts w:ascii="Calibri" w:hAnsi="Calibri" w:cs="Calibri"/>
                <w:lang w:val="en"/>
              </w:rPr>
              <w:t>–</w:t>
            </w:r>
            <w:r>
              <w:rPr>
                <w:rFonts w:ascii="Calibri" w:hAnsi="Calibri" w:cs="Calibri"/>
                <w:lang w:val="en"/>
              </w:rPr>
              <w:t xml:space="preserve"> 5</w:t>
            </w:r>
          </w:p>
        </w:tc>
      </w:tr>
      <w:tr w:rsidR="004A5338" w14:paraId="417E0856" w14:textId="77777777" w:rsidTr="00F23592">
        <w:trPr>
          <w:trHeight w:val="288"/>
          <w:jc w:val="center"/>
        </w:trPr>
        <w:tc>
          <w:tcPr>
            <w:cnfStyle w:val="001000000000" w:firstRow="0" w:lastRow="0" w:firstColumn="1" w:lastColumn="0" w:oddVBand="0" w:evenVBand="0" w:oddHBand="0" w:evenHBand="0" w:firstRowFirstColumn="0" w:firstRowLastColumn="0" w:lastRowFirstColumn="0" w:lastRowLastColumn="0"/>
            <w:tcW w:w="2970" w:type="dxa"/>
            <w:tcBorders>
              <w:top w:val="single" w:sz="4" w:space="0" w:color="auto"/>
              <w:left w:val="none" w:sz="0" w:space="0" w:color="auto"/>
              <w:bottom w:val="single" w:sz="4" w:space="0" w:color="auto"/>
              <w:right w:val="single" w:sz="4" w:space="0" w:color="auto"/>
            </w:tcBorders>
            <w:vAlign w:val="center"/>
          </w:tcPr>
          <w:p w14:paraId="25C13D55" w14:textId="1DECC5C4" w:rsidR="004A5338" w:rsidRDefault="005E4AA8" w:rsidP="00E33DBD">
            <w:pPr>
              <w:autoSpaceDE w:val="0"/>
              <w:autoSpaceDN w:val="0"/>
              <w:adjustRightInd w:val="0"/>
              <w:spacing w:line="276" w:lineRule="auto"/>
              <w:jc w:val="center"/>
              <w:rPr>
                <w:rFonts w:ascii="Calibri" w:hAnsi="Calibri" w:cs="Calibri"/>
                <w:lang w:val="en"/>
              </w:rPr>
            </w:pPr>
            <w:r>
              <w:rPr>
                <w:rFonts w:ascii="Calibri" w:hAnsi="Calibri" w:cs="Calibri"/>
                <w:lang w:val="en"/>
              </w:rPr>
              <w:t>No. of equipment</w:t>
            </w:r>
          </w:p>
        </w:tc>
        <w:tc>
          <w:tcPr>
            <w:tcW w:w="1823" w:type="dxa"/>
            <w:tcBorders>
              <w:top w:val="single" w:sz="4" w:space="0" w:color="auto"/>
              <w:left w:val="single" w:sz="4" w:space="0" w:color="auto"/>
              <w:bottom w:val="single" w:sz="4" w:space="0" w:color="auto"/>
              <w:right w:val="single" w:sz="4" w:space="0" w:color="auto"/>
            </w:tcBorders>
            <w:shd w:val="clear" w:color="auto" w:fill="auto"/>
            <w:vAlign w:val="center"/>
          </w:tcPr>
          <w:p w14:paraId="015AAC8A" w14:textId="6BC8DA05" w:rsidR="004A5338" w:rsidRDefault="0014424A" w:rsidP="00F23592">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val="en"/>
              </w:rPr>
            </w:pPr>
            <w:r>
              <w:rPr>
                <w:rFonts w:ascii="Calibri" w:hAnsi="Calibri" w:cs="Calibri"/>
                <w:lang w:val="en"/>
              </w:rPr>
              <w:t>0</w:t>
            </w:r>
          </w:p>
        </w:tc>
        <w:tc>
          <w:tcPr>
            <w:tcW w:w="1777" w:type="dxa"/>
            <w:tcBorders>
              <w:top w:val="single" w:sz="4" w:space="0" w:color="auto"/>
              <w:left w:val="single" w:sz="4" w:space="0" w:color="auto"/>
              <w:bottom w:val="single" w:sz="4" w:space="0" w:color="auto"/>
            </w:tcBorders>
            <w:shd w:val="clear" w:color="auto" w:fill="auto"/>
            <w:vAlign w:val="center"/>
          </w:tcPr>
          <w:p w14:paraId="0E99E8A0" w14:textId="7E934D67" w:rsidR="004A5338" w:rsidRDefault="0014424A" w:rsidP="00E33DBD">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val="en"/>
              </w:rPr>
            </w:pPr>
            <w:r>
              <w:rPr>
                <w:rFonts w:ascii="Calibri" w:hAnsi="Calibri" w:cs="Calibri"/>
                <w:lang w:val="en"/>
              </w:rPr>
              <w:t xml:space="preserve">4 </w:t>
            </w:r>
            <w:r w:rsidR="002B3E58">
              <w:rPr>
                <w:rFonts w:ascii="Calibri" w:hAnsi="Calibri" w:cs="Calibri"/>
                <w:lang w:val="en"/>
              </w:rPr>
              <w:t>–</w:t>
            </w:r>
            <w:r>
              <w:rPr>
                <w:rFonts w:ascii="Calibri" w:hAnsi="Calibri" w:cs="Calibri"/>
                <w:lang w:val="en"/>
              </w:rPr>
              <w:t xml:space="preserve"> 6</w:t>
            </w:r>
          </w:p>
        </w:tc>
      </w:tr>
      <w:tr w:rsidR="004A5338" w14:paraId="1B8BA6B2" w14:textId="77777777" w:rsidTr="00F2359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970" w:type="dxa"/>
            <w:tcBorders>
              <w:top w:val="single" w:sz="4" w:space="0" w:color="auto"/>
              <w:left w:val="none" w:sz="0" w:space="0" w:color="auto"/>
              <w:bottom w:val="single" w:sz="4" w:space="0" w:color="auto"/>
              <w:right w:val="single" w:sz="4" w:space="0" w:color="auto"/>
            </w:tcBorders>
            <w:vAlign w:val="center"/>
          </w:tcPr>
          <w:p w14:paraId="79E0AC91" w14:textId="73F3AB77" w:rsidR="004A5338" w:rsidRDefault="005E4AA8" w:rsidP="00E33DBD">
            <w:pPr>
              <w:autoSpaceDE w:val="0"/>
              <w:autoSpaceDN w:val="0"/>
              <w:adjustRightInd w:val="0"/>
              <w:spacing w:line="276" w:lineRule="auto"/>
              <w:jc w:val="center"/>
              <w:rPr>
                <w:rFonts w:ascii="Calibri" w:hAnsi="Calibri" w:cs="Calibri"/>
                <w:lang w:val="en"/>
              </w:rPr>
            </w:pPr>
            <w:r>
              <w:rPr>
                <w:rFonts w:ascii="Calibri" w:hAnsi="Calibri" w:cs="Calibri"/>
                <w:lang w:val="en"/>
              </w:rPr>
              <w:t>Proportion of bags stolen</w:t>
            </w:r>
          </w:p>
        </w:tc>
        <w:tc>
          <w:tcPr>
            <w:tcW w:w="1823" w:type="dxa"/>
            <w:tcBorders>
              <w:top w:val="single" w:sz="4" w:space="0" w:color="auto"/>
              <w:left w:val="single" w:sz="4" w:space="0" w:color="auto"/>
              <w:bottom w:val="single" w:sz="4" w:space="0" w:color="auto"/>
              <w:right w:val="single" w:sz="4" w:space="0" w:color="auto"/>
            </w:tcBorders>
            <w:shd w:val="clear" w:color="auto" w:fill="auto"/>
            <w:vAlign w:val="center"/>
          </w:tcPr>
          <w:p w14:paraId="3B49311C" w14:textId="6D2FB3DF" w:rsidR="004A5338" w:rsidRDefault="0014424A" w:rsidP="00F23592">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rPr>
                <w:rFonts w:ascii="Calibri" w:hAnsi="Calibri" w:cs="Calibri"/>
                <w:lang w:val="en"/>
              </w:rPr>
              <w:t>5 – 7 %</w:t>
            </w:r>
          </w:p>
        </w:tc>
        <w:tc>
          <w:tcPr>
            <w:tcW w:w="1777" w:type="dxa"/>
            <w:tcBorders>
              <w:top w:val="single" w:sz="4" w:space="0" w:color="auto"/>
              <w:left w:val="single" w:sz="4" w:space="0" w:color="auto"/>
              <w:bottom w:val="single" w:sz="4" w:space="0" w:color="auto"/>
            </w:tcBorders>
            <w:shd w:val="clear" w:color="auto" w:fill="auto"/>
            <w:vAlign w:val="center"/>
          </w:tcPr>
          <w:p w14:paraId="01EDD186" w14:textId="138B6C30" w:rsidR="004A5338" w:rsidRDefault="002B3E58" w:rsidP="00E33DBD">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rPr>
                <w:rFonts w:ascii="Calibri" w:hAnsi="Calibri" w:cs="Calibri"/>
                <w:lang w:val="en"/>
              </w:rPr>
              <w:t>5 – 7 %</w:t>
            </w:r>
          </w:p>
        </w:tc>
      </w:tr>
      <w:tr w:rsidR="005E4AA8" w14:paraId="39819983" w14:textId="77777777" w:rsidTr="00F23592">
        <w:trPr>
          <w:trHeight w:val="288"/>
          <w:jc w:val="center"/>
        </w:trPr>
        <w:tc>
          <w:tcPr>
            <w:cnfStyle w:val="001000000000" w:firstRow="0" w:lastRow="0" w:firstColumn="1" w:lastColumn="0" w:oddVBand="0" w:evenVBand="0" w:oddHBand="0" w:evenHBand="0" w:firstRowFirstColumn="0" w:firstRowLastColumn="0" w:lastRowFirstColumn="0" w:lastRowLastColumn="0"/>
            <w:tcW w:w="2970" w:type="dxa"/>
            <w:tcBorders>
              <w:top w:val="single" w:sz="4" w:space="0" w:color="auto"/>
              <w:left w:val="none" w:sz="0" w:space="0" w:color="auto"/>
              <w:bottom w:val="single" w:sz="4" w:space="0" w:color="auto"/>
              <w:right w:val="single" w:sz="4" w:space="0" w:color="auto"/>
            </w:tcBorders>
            <w:vAlign w:val="center"/>
          </w:tcPr>
          <w:p w14:paraId="60AC183B" w14:textId="69A013B8" w:rsidR="005E4AA8" w:rsidRDefault="005E4AA8" w:rsidP="00E33DBD">
            <w:pPr>
              <w:autoSpaceDE w:val="0"/>
              <w:autoSpaceDN w:val="0"/>
              <w:adjustRightInd w:val="0"/>
              <w:spacing w:line="276" w:lineRule="auto"/>
              <w:jc w:val="center"/>
              <w:rPr>
                <w:rFonts w:ascii="Calibri" w:hAnsi="Calibri" w:cs="Calibri"/>
                <w:lang w:val="en"/>
              </w:rPr>
            </w:pPr>
            <w:r>
              <w:rPr>
                <w:rFonts w:ascii="Calibri" w:hAnsi="Calibri" w:cs="Calibri"/>
                <w:lang w:val="en"/>
              </w:rPr>
              <w:t>Liability per passenger</w:t>
            </w:r>
          </w:p>
        </w:tc>
        <w:tc>
          <w:tcPr>
            <w:tcW w:w="1823" w:type="dxa"/>
            <w:tcBorders>
              <w:top w:val="single" w:sz="4" w:space="0" w:color="auto"/>
              <w:left w:val="single" w:sz="4" w:space="0" w:color="auto"/>
              <w:bottom w:val="single" w:sz="4" w:space="0" w:color="auto"/>
              <w:right w:val="single" w:sz="4" w:space="0" w:color="auto"/>
            </w:tcBorders>
            <w:shd w:val="clear" w:color="auto" w:fill="auto"/>
            <w:vAlign w:val="center"/>
          </w:tcPr>
          <w:p w14:paraId="452A6E4B" w14:textId="14646B7B" w:rsidR="005E4AA8" w:rsidRDefault="0014424A" w:rsidP="00F23592">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val="en"/>
              </w:rPr>
            </w:pPr>
            <w:r>
              <w:rPr>
                <w:rFonts w:ascii="Calibri" w:hAnsi="Calibri" w:cs="Calibri"/>
                <w:lang w:val="en"/>
              </w:rPr>
              <w:t>$3</w:t>
            </w:r>
            <w:r w:rsidR="002B3E58">
              <w:rPr>
                <w:rFonts w:ascii="Calibri" w:hAnsi="Calibri" w:cs="Calibri"/>
                <w:lang w:val="en"/>
              </w:rPr>
              <w:t>,</w:t>
            </w:r>
            <w:r>
              <w:rPr>
                <w:rFonts w:ascii="Calibri" w:hAnsi="Calibri" w:cs="Calibri"/>
                <w:lang w:val="en"/>
              </w:rPr>
              <w:t>300</w:t>
            </w:r>
          </w:p>
        </w:tc>
        <w:tc>
          <w:tcPr>
            <w:tcW w:w="1777" w:type="dxa"/>
            <w:tcBorders>
              <w:top w:val="single" w:sz="4" w:space="0" w:color="auto"/>
              <w:left w:val="single" w:sz="4" w:space="0" w:color="auto"/>
              <w:bottom w:val="single" w:sz="4" w:space="0" w:color="auto"/>
            </w:tcBorders>
            <w:shd w:val="clear" w:color="auto" w:fill="auto"/>
            <w:vAlign w:val="center"/>
          </w:tcPr>
          <w:p w14:paraId="07D60B71" w14:textId="6FD43393" w:rsidR="005E4AA8" w:rsidRDefault="0014424A" w:rsidP="00E33DBD">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val="en"/>
              </w:rPr>
            </w:pPr>
            <w:r>
              <w:rPr>
                <w:rFonts w:ascii="Calibri" w:hAnsi="Calibri" w:cs="Calibri"/>
                <w:lang w:val="en"/>
              </w:rPr>
              <w:t>$3</w:t>
            </w:r>
            <w:r w:rsidR="002B3E58">
              <w:rPr>
                <w:rFonts w:ascii="Calibri" w:hAnsi="Calibri" w:cs="Calibri"/>
                <w:lang w:val="en"/>
              </w:rPr>
              <w:t>,</w:t>
            </w:r>
            <w:r>
              <w:rPr>
                <w:rFonts w:ascii="Calibri" w:hAnsi="Calibri" w:cs="Calibri"/>
                <w:lang w:val="en"/>
              </w:rPr>
              <w:t>300</w:t>
            </w:r>
          </w:p>
        </w:tc>
      </w:tr>
      <w:tr w:rsidR="005E4AA8" w14:paraId="155DCFB6" w14:textId="77777777" w:rsidTr="00F2359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970" w:type="dxa"/>
            <w:tcBorders>
              <w:top w:val="single" w:sz="4" w:space="0" w:color="auto"/>
              <w:left w:val="none" w:sz="0" w:space="0" w:color="auto"/>
              <w:bottom w:val="single" w:sz="4" w:space="0" w:color="auto"/>
              <w:right w:val="single" w:sz="4" w:space="0" w:color="auto"/>
            </w:tcBorders>
            <w:vAlign w:val="center"/>
          </w:tcPr>
          <w:p w14:paraId="124C7A6F" w14:textId="14BEF30C" w:rsidR="005E4AA8" w:rsidRDefault="005E4AA8" w:rsidP="00E33DBD">
            <w:pPr>
              <w:autoSpaceDE w:val="0"/>
              <w:autoSpaceDN w:val="0"/>
              <w:adjustRightInd w:val="0"/>
              <w:spacing w:line="276" w:lineRule="auto"/>
              <w:jc w:val="center"/>
              <w:rPr>
                <w:rFonts w:ascii="Calibri" w:hAnsi="Calibri" w:cs="Calibri"/>
                <w:lang w:val="en"/>
              </w:rPr>
            </w:pPr>
            <w:r>
              <w:rPr>
                <w:rFonts w:ascii="Calibri" w:hAnsi="Calibri" w:cs="Calibri"/>
                <w:lang w:val="en"/>
              </w:rPr>
              <w:t>Implementation Costs for EWR</w:t>
            </w:r>
          </w:p>
        </w:tc>
        <w:tc>
          <w:tcPr>
            <w:tcW w:w="1823" w:type="dxa"/>
            <w:tcBorders>
              <w:top w:val="single" w:sz="4" w:space="0" w:color="auto"/>
              <w:left w:val="single" w:sz="4" w:space="0" w:color="auto"/>
              <w:bottom w:val="single" w:sz="4" w:space="0" w:color="auto"/>
              <w:right w:val="single" w:sz="4" w:space="0" w:color="auto"/>
            </w:tcBorders>
            <w:shd w:val="clear" w:color="auto" w:fill="auto"/>
            <w:vAlign w:val="center"/>
          </w:tcPr>
          <w:p w14:paraId="1B01AC00" w14:textId="76D52171" w:rsidR="005E4AA8" w:rsidRDefault="0014424A" w:rsidP="00F23592">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rPr>
                <w:rFonts w:ascii="Calibri" w:hAnsi="Calibri" w:cs="Calibri"/>
                <w:lang w:val="en"/>
              </w:rPr>
              <w:t>$1.5 M</w:t>
            </w:r>
            <w:r w:rsidR="002B3E58">
              <w:rPr>
                <w:rFonts w:ascii="Calibri" w:hAnsi="Calibri" w:cs="Calibri"/>
                <w:lang w:val="en"/>
              </w:rPr>
              <w:t>illion</w:t>
            </w:r>
          </w:p>
        </w:tc>
        <w:tc>
          <w:tcPr>
            <w:tcW w:w="1777" w:type="dxa"/>
            <w:tcBorders>
              <w:top w:val="single" w:sz="4" w:space="0" w:color="auto"/>
              <w:left w:val="single" w:sz="4" w:space="0" w:color="auto"/>
              <w:bottom w:val="single" w:sz="4" w:space="0" w:color="auto"/>
            </w:tcBorders>
            <w:shd w:val="clear" w:color="auto" w:fill="auto"/>
            <w:vAlign w:val="center"/>
          </w:tcPr>
          <w:p w14:paraId="2A302DE7" w14:textId="6F2D6F32" w:rsidR="005E4AA8" w:rsidRDefault="0014424A" w:rsidP="00E33DBD">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rPr>
                <w:rFonts w:ascii="Calibri" w:hAnsi="Calibri" w:cs="Calibri"/>
                <w:lang w:val="en"/>
              </w:rPr>
              <w:t>$1.2 M</w:t>
            </w:r>
            <w:r w:rsidR="002B3E58">
              <w:rPr>
                <w:rFonts w:ascii="Calibri" w:hAnsi="Calibri" w:cs="Calibri"/>
                <w:lang w:val="en"/>
              </w:rPr>
              <w:t>illion</w:t>
            </w:r>
          </w:p>
        </w:tc>
      </w:tr>
      <w:tr w:rsidR="005E4AA8" w14:paraId="29A73253" w14:textId="77777777" w:rsidTr="00F23592">
        <w:trPr>
          <w:trHeight w:val="288"/>
          <w:jc w:val="center"/>
        </w:trPr>
        <w:tc>
          <w:tcPr>
            <w:cnfStyle w:val="001000000000" w:firstRow="0" w:lastRow="0" w:firstColumn="1" w:lastColumn="0" w:oddVBand="0" w:evenVBand="0" w:oddHBand="0" w:evenHBand="0" w:firstRowFirstColumn="0" w:firstRowLastColumn="0" w:lastRowFirstColumn="0" w:lastRowLastColumn="0"/>
            <w:tcW w:w="2970" w:type="dxa"/>
            <w:tcBorders>
              <w:top w:val="single" w:sz="4" w:space="0" w:color="auto"/>
              <w:left w:val="none" w:sz="0" w:space="0" w:color="auto"/>
              <w:bottom w:val="none" w:sz="0" w:space="0" w:color="auto"/>
              <w:right w:val="single" w:sz="4" w:space="0" w:color="auto"/>
            </w:tcBorders>
            <w:vAlign w:val="center"/>
          </w:tcPr>
          <w:p w14:paraId="6632B665" w14:textId="588B2280" w:rsidR="005E4AA8" w:rsidRDefault="005E4AA8" w:rsidP="00E33DBD">
            <w:pPr>
              <w:autoSpaceDE w:val="0"/>
              <w:autoSpaceDN w:val="0"/>
              <w:adjustRightInd w:val="0"/>
              <w:spacing w:line="276" w:lineRule="auto"/>
              <w:jc w:val="center"/>
              <w:rPr>
                <w:rFonts w:ascii="Calibri" w:hAnsi="Calibri" w:cs="Calibri"/>
                <w:lang w:val="en"/>
              </w:rPr>
            </w:pPr>
            <w:r>
              <w:rPr>
                <w:rFonts w:ascii="Calibri" w:hAnsi="Calibri" w:cs="Calibri"/>
                <w:lang w:val="en"/>
              </w:rPr>
              <w:t>Net profit</w:t>
            </w:r>
          </w:p>
        </w:tc>
        <w:tc>
          <w:tcPr>
            <w:tcW w:w="1823" w:type="dxa"/>
            <w:tcBorders>
              <w:top w:val="single" w:sz="4" w:space="0" w:color="auto"/>
              <w:left w:val="single" w:sz="4" w:space="0" w:color="auto"/>
              <w:right w:val="single" w:sz="4" w:space="0" w:color="auto"/>
            </w:tcBorders>
            <w:shd w:val="clear" w:color="auto" w:fill="auto"/>
            <w:vAlign w:val="center"/>
          </w:tcPr>
          <w:p w14:paraId="428C2D43" w14:textId="7E3E8549" w:rsidR="005E4AA8" w:rsidRDefault="0014424A" w:rsidP="00F23592">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val="en"/>
              </w:rPr>
            </w:pPr>
            <w:r>
              <w:rPr>
                <w:rFonts w:ascii="Calibri" w:hAnsi="Calibri" w:cs="Calibri"/>
                <w:lang w:val="en"/>
              </w:rPr>
              <w:t>($44M</w:t>
            </w:r>
            <w:r w:rsidR="002B3E58">
              <w:rPr>
                <w:rFonts w:ascii="Calibri" w:hAnsi="Calibri" w:cs="Calibri"/>
                <w:lang w:val="en"/>
              </w:rPr>
              <w:t>illion</w:t>
            </w:r>
            <w:r>
              <w:rPr>
                <w:rFonts w:ascii="Calibri" w:hAnsi="Calibri" w:cs="Calibri"/>
                <w:lang w:val="en"/>
              </w:rPr>
              <w:t>) Loss</w:t>
            </w:r>
          </w:p>
        </w:tc>
        <w:tc>
          <w:tcPr>
            <w:tcW w:w="1777" w:type="dxa"/>
            <w:tcBorders>
              <w:top w:val="single" w:sz="4" w:space="0" w:color="auto"/>
              <w:left w:val="single" w:sz="4" w:space="0" w:color="auto"/>
            </w:tcBorders>
            <w:shd w:val="clear" w:color="auto" w:fill="auto"/>
            <w:vAlign w:val="center"/>
          </w:tcPr>
          <w:p w14:paraId="16B144C0" w14:textId="21C85A5A" w:rsidR="005E4AA8" w:rsidRDefault="0014424A" w:rsidP="00E33DBD">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val="en"/>
              </w:rPr>
            </w:pPr>
            <w:r>
              <w:rPr>
                <w:rFonts w:ascii="Calibri" w:hAnsi="Calibri" w:cs="Calibri"/>
                <w:lang w:val="en"/>
              </w:rPr>
              <w:t>$10 M</w:t>
            </w:r>
            <w:r w:rsidR="002B3E58">
              <w:rPr>
                <w:rFonts w:ascii="Calibri" w:hAnsi="Calibri" w:cs="Calibri"/>
                <w:lang w:val="en"/>
              </w:rPr>
              <w:t>illion</w:t>
            </w:r>
            <w:r w:rsidR="0054075C">
              <w:rPr>
                <w:rFonts w:ascii="Calibri" w:hAnsi="Calibri" w:cs="Calibri"/>
                <w:lang w:val="en"/>
              </w:rPr>
              <w:t xml:space="preserve"> Gains</w:t>
            </w:r>
          </w:p>
        </w:tc>
      </w:tr>
    </w:tbl>
    <w:p w14:paraId="6714F9D5" w14:textId="44878624" w:rsidR="00B93210" w:rsidRPr="00B93210" w:rsidRDefault="00B93210" w:rsidP="00CE7B08">
      <w:pPr>
        <w:autoSpaceDE w:val="0"/>
        <w:autoSpaceDN w:val="0"/>
        <w:adjustRightInd w:val="0"/>
        <w:spacing w:before="240" w:after="200" w:line="276" w:lineRule="auto"/>
        <w:jc w:val="both"/>
        <w:rPr>
          <w:rFonts w:ascii="Calibri" w:hAnsi="Calibri" w:cs="Calibri"/>
          <w:lang w:val="en"/>
        </w:rPr>
      </w:pPr>
      <w:r w:rsidRPr="00B93210">
        <w:rPr>
          <w:rFonts w:ascii="Calibri" w:hAnsi="Calibri" w:cs="Calibri"/>
        </w:rPr>
        <w:t>We get th</w:t>
      </w:r>
      <w:r w:rsidR="003606D1">
        <w:rPr>
          <w:rFonts w:ascii="Calibri" w:hAnsi="Calibri" w:cs="Calibri"/>
        </w:rPr>
        <w:t>ese</w:t>
      </w:r>
      <w:r w:rsidRPr="00B93210">
        <w:rPr>
          <w:rFonts w:ascii="Calibri" w:hAnsi="Calibri" w:cs="Calibri"/>
        </w:rPr>
        <w:t xml:space="preserve"> value</w:t>
      </w:r>
      <w:r w:rsidR="00F45FDB">
        <w:rPr>
          <w:rFonts w:ascii="Calibri" w:hAnsi="Calibri" w:cs="Calibri"/>
        </w:rPr>
        <w:t>s</w:t>
      </w:r>
      <w:r w:rsidRPr="00B93210">
        <w:rPr>
          <w:rFonts w:ascii="Calibri" w:hAnsi="Calibri" w:cs="Calibri"/>
        </w:rPr>
        <w:t xml:space="preserve"> by also considering the errors caused by humans as well as by machines. </w:t>
      </w:r>
      <w:r w:rsidRPr="00B93210">
        <w:rPr>
          <w:rFonts w:ascii="Calibri" w:hAnsi="Calibri" w:cs="Calibri"/>
          <w:lang w:val="en"/>
        </w:rPr>
        <w:t xml:space="preserve">According to </w:t>
      </w:r>
      <w:r w:rsidR="0054075C">
        <w:rPr>
          <w:rFonts w:ascii="Calibri" w:hAnsi="Calibri" w:cs="Calibri"/>
          <w:lang w:val="en"/>
        </w:rPr>
        <w:t>CREAM</w:t>
      </w:r>
      <w:r w:rsidRPr="00B93210">
        <w:rPr>
          <w:rFonts w:ascii="Calibri" w:hAnsi="Calibri" w:cs="Calibri"/>
          <w:lang w:val="en"/>
        </w:rPr>
        <w:t xml:space="preserve"> and </w:t>
      </w:r>
      <w:r w:rsidR="0054075C">
        <w:rPr>
          <w:rFonts w:ascii="Calibri" w:hAnsi="Calibri" w:cs="Calibri"/>
          <w:lang w:val="en"/>
        </w:rPr>
        <w:t>HEART</w:t>
      </w:r>
      <w:r w:rsidRPr="00B93210">
        <w:rPr>
          <w:rFonts w:ascii="Calibri" w:hAnsi="Calibri" w:cs="Calibri"/>
          <w:lang w:val="en"/>
        </w:rPr>
        <w:t xml:space="preserve"> theory</w:t>
      </w:r>
      <w:sdt>
        <w:sdtPr>
          <w:rPr>
            <w:rFonts w:ascii="Calibri" w:hAnsi="Calibri" w:cs="Calibri"/>
            <w:lang w:val="en"/>
          </w:rPr>
          <w:id w:val="-452554505"/>
          <w:citation/>
        </w:sdtPr>
        <w:sdtEndPr/>
        <w:sdtContent>
          <w:r w:rsidR="000111A7">
            <w:rPr>
              <w:rFonts w:ascii="Calibri" w:hAnsi="Calibri" w:cs="Calibri"/>
              <w:lang w:val="en"/>
            </w:rPr>
            <w:fldChar w:fldCharType="begin"/>
          </w:r>
          <w:r w:rsidR="000111A7">
            <w:rPr>
              <w:rFonts w:ascii="Calibri" w:hAnsi="Calibri" w:cs="Calibri"/>
            </w:rPr>
            <w:instrText xml:space="preserve"> CITATION Pou15 \l 1033 </w:instrText>
          </w:r>
          <w:r w:rsidR="000111A7">
            <w:rPr>
              <w:rFonts w:ascii="Calibri" w:hAnsi="Calibri" w:cs="Calibri"/>
              <w:lang w:val="en"/>
            </w:rPr>
            <w:fldChar w:fldCharType="separate"/>
          </w:r>
          <w:r w:rsidR="003C4561">
            <w:rPr>
              <w:rFonts w:ascii="Calibri" w:hAnsi="Calibri" w:cs="Calibri"/>
              <w:noProof/>
            </w:rPr>
            <w:t xml:space="preserve"> </w:t>
          </w:r>
          <w:r w:rsidR="003C4561" w:rsidRPr="008A0C7B">
            <w:rPr>
              <w:rFonts w:ascii="Calibri" w:hAnsi="Calibri" w:cs="Calibri"/>
              <w:noProof/>
              <w:vertAlign w:val="superscript"/>
            </w:rPr>
            <w:t>[13]</w:t>
          </w:r>
          <w:r w:rsidR="000111A7">
            <w:rPr>
              <w:rFonts w:ascii="Calibri" w:hAnsi="Calibri" w:cs="Calibri"/>
              <w:lang w:val="en"/>
            </w:rPr>
            <w:fldChar w:fldCharType="end"/>
          </w:r>
        </w:sdtContent>
      </w:sdt>
      <w:r w:rsidRPr="00B93210">
        <w:rPr>
          <w:rFonts w:ascii="Calibri" w:hAnsi="Calibri" w:cs="Calibri"/>
          <w:lang w:val="en"/>
        </w:rPr>
        <w:t xml:space="preserve">, error committed by a human usually is up to 20.7% and if 3 security personnel are working on a machine if considering the human error, then the total human error on a </w:t>
      </w:r>
      <w:r w:rsidRPr="00B93210">
        <w:rPr>
          <w:rFonts w:ascii="Calibri" w:hAnsi="Calibri" w:cs="Calibri"/>
          <w:lang w:val="en"/>
        </w:rPr>
        <w:lastRenderedPageBreak/>
        <w:t>single machine comes up to be around 1%</w:t>
      </w:r>
      <w:r w:rsidR="00442FAA">
        <w:rPr>
          <w:rFonts w:ascii="Calibri" w:hAnsi="Calibri" w:cs="Calibri"/>
          <w:lang w:val="en"/>
        </w:rPr>
        <w:t xml:space="preserve"> </w:t>
      </w:r>
      <w:r w:rsidRPr="00B93210">
        <w:rPr>
          <w:rFonts w:ascii="Calibri" w:hAnsi="Calibri" w:cs="Calibri"/>
          <w:lang w:val="en"/>
        </w:rPr>
        <w:t>(considering the error from every security personnel). According to the IEEE report</w:t>
      </w:r>
      <w:sdt>
        <w:sdtPr>
          <w:rPr>
            <w:rFonts w:ascii="Calibri" w:hAnsi="Calibri" w:cs="Calibri"/>
            <w:lang w:val="en"/>
          </w:rPr>
          <w:id w:val="1855994676"/>
          <w:citation/>
        </w:sdtPr>
        <w:sdtEndPr/>
        <w:sdtContent>
          <w:r w:rsidR="003730B4">
            <w:rPr>
              <w:rFonts w:ascii="Calibri" w:hAnsi="Calibri" w:cs="Calibri"/>
              <w:lang w:val="en"/>
            </w:rPr>
            <w:fldChar w:fldCharType="begin"/>
          </w:r>
          <w:r w:rsidR="003730B4">
            <w:rPr>
              <w:rFonts w:ascii="Calibri" w:hAnsi="Calibri" w:cs="Calibri"/>
            </w:rPr>
            <w:instrText xml:space="preserve"> CITATION Fri10 \l 1033 </w:instrText>
          </w:r>
          <w:r w:rsidR="003730B4">
            <w:rPr>
              <w:rFonts w:ascii="Calibri" w:hAnsi="Calibri" w:cs="Calibri"/>
              <w:lang w:val="en"/>
            </w:rPr>
            <w:fldChar w:fldCharType="separate"/>
          </w:r>
          <w:r w:rsidR="003C4561">
            <w:rPr>
              <w:rFonts w:ascii="Calibri" w:hAnsi="Calibri" w:cs="Calibri"/>
              <w:noProof/>
            </w:rPr>
            <w:t xml:space="preserve"> </w:t>
          </w:r>
          <w:r w:rsidR="003C4561" w:rsidRPr="008A0C7B">
            <w:rPr>
              <w:rFonts w:ascii="Calibri" w:hAnsi="Calibri" w:cs="Calibri"/>
              <w:noProof/>
              <w:vertAlign w:val="superscript"/>
            </w:rPr>
            <w:t>[14]</w:t>
          </w:r>
          <w:r w:rsidR="003730B4">
            <w:rPr>
              <w:rFonts w:ascii="Calibri" w:hAnsi="Calibri" w:cs="Calibri"/>
              <w:lang w:val="en"/>
            </w:rPr>
            <w:fldChar w:fldCharType="end"/>
          </w:r>
        </w:sdtContent>
      </w:sdt>
      <w:r w:rsidRPr="00B93210">
        <w:rPr>
          <w:rFonts w:ascii="Calibri" w:hAnsi="Calibri" w:cs="Calibri"/>
          <w:lang w:val="en"/>
        </w:rPr>
        <w:t xml:space="preserve">, error caused by a machine is 0.1% so with this error, the number of stolen </w:t>
      </w:r>
      <w:r w:rsidR="00B777C6" w:rsidRPr="00B93210">
        <w:rPr>
          <w:rFonts w:ascii="Calibri" w:hAnsi="Calibri" w:cs="Calibri"/>
          <w:lang w:val="en"/>
        </w:rPr>
        <w:t>bags</w:t>
      </w:r>
      <w:r w:rsidRPr="00B93210">
        <w:rPr>
          <w:rFonts w:ascii="Calibri" w:hAnsi="Calibri" w:cs="Calibri"/>
          <w:lang w:val="en"/>
        </w:rPr>
        <w:t xml:space="preserve"> </w:t>
      </w:r>
      <w:r w:rsidR="00E6608A" w:rsidRPr="00B93210">
        <w:rPr>
          <w:rFonts w:ascii="Calibri" w:hAnsi="Calibri" w:cs="Calibri"/>
          <w:lang w:val="en"/>
        </w:rPr>
        <w:t>is</w:t>
      </w:r>
      <w:r w:rsidRPr="00B93210">
        <w:rPr>
          <w:rFonts w:ascii="Calibri" w:hAnsi="Calibri" w:cs="Calibri"/>
          <w:lang w:val="en"/>
        </w:rPr>
        <w:t xml:space="preserve"> reduced</w:t>
      </w:r>
      <w:r w:rsidRPr="00B93210">
        <w:rPr>
          <w:rFonts w:ascii="Calibri" w:hAnsi="Calibri" w:cs="Calibri"/>
        </w:rPr>
        <w:t xml:space="preserve">. </w:t>
      </w:r>
    </w:p>
    <w:p w14:paraId="63695AE9" w14:textId="2FC723E7" w:rsidR="0050640E" w:rsidRPr="0050640E" w:rsidRDefault="00883E2F" w:rsidP="00B00334">
      <w:pPr>
        <w:pStyle w:val="Heading2"/>
        <w:numPr>
          <w:ilvl w:val="0"/>
          <w:numId w:val="11"/>
        </w:numPr>
      </w:pPr>
      <w:bookmarkStart w:id="45" w:name="_Toc9180449"/>
      <w:bookmarkStart w:id="46" w:name="_Toc9185380"/>
      <w:bookmarkStart w:id="47" w:name="_Toc9189464"/>
      <w:bookmarkStart w:id="48" w:name="_Toc9190092"/>
      <w:bookmarkStart w:id="49" w:name="_Toc9193644"/>
      <w:bookmarkStart w:id="50" w:name="_Toc9196107"/>
      <w:bookmarkStart w:id="51" w:name="_Toc9198870"/>
      <w:bookmarkStart w:id="52" w:name="_Toc9198854"/>
      <w:r>
        <w:t>Newark Airport Scenario</w:t>
      </w:r>
      <w:bookmarkEnd w:id="45"/>
      <w:bookmarkEnd w:id="46"/>
      <w:bookmarkEnd w:id="47"/>
      <w:bookmarkEnd w:id="48"/>
      <w:bookmarkEnd w:id="49"/>
      <w:bookmarkEnd w:id="50"/>
      <w:bookmarkEnd w:id="51"/>
      <w:bookmarkEnd w:id="52"/>
    </w:p>
    <w:p w14:paraId="4AA35E85" w14:textId="653BDC07" w:rsidR="00D02D58" w:rsidRPr="00D02D58" w:rsidRDefault="0053444E" w:rsidP="00F80C37">
      <w:pPr>
        <w:jc w:val="both"/>
      </w:pPr>
      <w:r>
        <w:t xml:space="preserve">After the Cost Benefit Analysis of </w:t>
      </w:r>
      <w:r w:rsidR="00C530C5">
        <w:t xml:space="preserve">the two Systems </w:t>
      </w:r>
      <w:r w:rsidR="00221EDA">
        <w:t>Recommended</w:t>
      </w:r>
      <w:r w:rsidR="00C530C5">
        <w:t xml:space="preserve">, Machine System is found to be the better choice </w:t>
      </w:r>
      <w:r w:rsidR="00787738">
        <w:t xml:space="preserve">over the Human System due to Risks </w:t>
      </w:r>
      <w:r w:rsidR="00090CEC">
        <w:t>a</w:t>
      </w:r>
      <w:r w:rsidR="00787738">
        <w:t>ssociated with Employing Humans</w:t>
      </w:r>
      <w:r w:rsidR="00221EDA">
        <w:t xml:space="preserve"> and</w:t>
      </w:r>
      <w:r w:rsidR="00787738">
        <w:t xml:space="preserve"> Cost of Implementing</w:t>
      </w:r>
      <w:r w:rsidR="00221EDA">
        <w:t xml:space="preserve">. The </w:t>
      </w:r>
      <w:r w:rsidR="005642E4">
        <w:t xml:space="preserve">Table </w:t>
      </w:r>
      <w:r w:rsidR="00140438">
        <w:t>below</w:t>
      </w:r>
      <w:r w:rsidR="005642E4">
        <w:t xml:space="preserve"> describes the </w:t>
      </w:r>
      <w:r w:rsidR="00140438">
        <w:t xml:space="preserve">effect that implementing the machine system would </w:t>
      </w:r>
      <w:r w:rsidR="002C0973">
        <w:t>bring to the N</w:t>
      </w:r>
      <w:r w:rsidR="00AD36D0">
        <w:t xml:space="preserve">ewark Airport </w:t>
      </w:r>
      <w:r w:rsidR="00047563">
        <w:t>in terms of No.</w:t>
      </w:r>
      <w:r w:rsidR="00F80C37">
        <w:t xml:space="preserve"> </w:t>
      </w:r>
      <w:r w:rsidR="00047563">
        <w:t xml:space="preserve">of Bags that can be prevented from being stolen as well as the </w:t>
      </w:r>
      <w:r w:rsidR="00F80C37">
        <w:t>Liability cost associated with it.</w:t>
      </w:r>
    </w:p>
    <w:p w14:paraId="4230CB3C" w14:textId="14E4FAB3" w:rsidR="008554A8" w:rsidRDefault="008554A8" w:rsidP="008554A8">
      <w:pPr>
        <w:pStyle w:val="Caption"/>
        <w:keepNext/>
        <w:jc w:val="center"/>
      </w:pPr>
      <w:bookmarkStart w:id="53" w:name="_Ref9195333"/>
      <w:r>
        <w:t xml:space="preserve">Table </w:t>
      </w:r>
      <w:fldSimple w:instr=" SEQ Table \* ARABIC ">
        <w:r w:rsidR="0009735F">
          <w:rPr>
            <w:noProof/>
          </w:rPr>
          <w:t>3</w:t>
        </w:r>
      </w:fldSimple>
      <w:bookmarkEnd w:id="53"/>
      <w:r>
        <w:t xml:space="preserve">: System </w:t>
      </w:r>
      <w:r w:rsidR="005543A5">
        <w:t>I</w:t>
      </w:r>
      <w:r>
        <w:t xml:space="preserve">mplementation </w:t>
      </w:r>
      <w:r w:rsidR="005543A5">
        <w:t>C</w:t>
      </w:r>
      <w:r>
        <w:t>omparison</w:t>
      </w:r>
    </w:p>
    <w:tbl>
      <w:tblPr>
        <w:tblStyle w:val="TableGrid"/>
        <w:tblW w:w="971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2340"/>
        <w:gridCol w:w="2250"/>
        <w:gridCol w:w="1796"/>
        <w:gridCol w:w="1889"/>
      </w:tblGrid>
      <w:tr w:rsidR="00D02D58" w14:paraId="481EF89C" w14:textId="77777777" w:rsidTr="008F3C1A">
        <w:tc>
          <w:tcPr>
            <w:tcW w:w="1440" w:type="dxa"/>
          </w:tcPr>
          <w:p w14:paraId="359B22F1" w14:textId="77777777" w:rsidR="00D02D58" w:rsidRDefault="00D02D58" w:rsidP="00BD535C">
            <w:pPr>
              <w:pStyle w:val="ListParagraph"/>
              <w:ind w:left="0"/>
              <w:jc w:val="both"/>
            </w:pPr>
          </w:p>
        </w:tc>
        <w:tc>
          <w:tcPr>
            <w:tcW w:w="2340" w:type="dxa"/>
            <w:tcBorders>
              <w:bottom w:val="single" w:sz="4" w:space="0" w:color="auto"/>
              <w:right w:val="single" w:sz="4" w:space="0" w:color="auto"/>
            </w:tcBorders>
            <w:vAlign w:val="center"/>
          </w:tcPr>
          <w:p w14:paraId="1B9844A8" w14:textId="77777777" w:rsidR="00D02D58" w:rsidRDefault="00D02D58" w:rsidP="008F3C1A">
            <w:pPr>
              <w:pStyle w:val="ListParagraph"/>
              <w:ind w:left="0"/>
              <w:jc w:val="center"/>
            </w:pPr>
            <w:r>
              <w:t>Before Implementation</w:t>
            </w:r>
          </w:p>
        </w:tc>
        <w:tc>
          <w:tcPr>
            <w:tcW w:w="2250" w:type="dxa"/>
            <w:tcBorders>
              <w:left w:val="single" w:sz="4" w:space="0" w:color="auto"/>
              <w:bottom w:val="single" w:sz="4" w:space="0" w:color="auto"/>
              <w:right w:val="single" w:sz="4" w:space="0" w:color="auto"/>
            </w:tcBorders>
            <w:vAlign w:val="center"/>
          </w:tcPr>
          <w:p w14:paraId="3B8E90FC" w14:textId="77777777" w:rsidR="00D02D58" w:rsidRDefault="00D02D58" w:rsidP="008F3C1A">
            <w:pPr>
              <w:pStyle w:val="ListParagraph"/>
              <w:ind w:left="0"/>
              <w:jc w:val="center"/>
            </w:pPr>
            <w:r>
              <w:t>After Implementation</w:t>
            </w:r>
          </w:p>
        </w:tc>
        <w:tc>
          <w:tcPr>
            <w:tcW w:w="1796" w:type="dxa"/>
            <w:tcBorders>
              <w:left w:val="single" w:sz="4" w:space="0" w:color="auto"/>
              <w:bottom w:val="single" w:sz="4" w:space="0" w:color="auto"/>
              <w:right w:val="single" w:sz="4" w:space="0" w:color="auto"/>
            </w:tcBorders>
            <w:vAlign w:val="center"/>
          </w:tcPr>
          <w:p w14:paraId="675CF6FA" w14:textId="77777777" w:rsidR="00D02D58" w:rsidRDefault="00D02D58" w:rsidP="008F3C1A">
            <w:pPr>
              <w:pStyle w:val="ListParagraph"/>
              <w:ind w:left="0"/>
              <w:jc w:val="center"/>
            </w:pPr>
            <w:r>
              <w:t>Difference</w:t>
            </w:r>
          </w:p>
        </w:tc>
        <w:tc>
          <w:tcPr>
            <w:tcW w:w="1889" w:type="dxa"/>
            <w:tcBorders>
              <w:left w:val="single" w:sz="4" w:space="0" w:color="auto"/>
              <w:bottom w:val="single" w:sz="4" w:space="0" w:color="auto"/>
            </w:tcBorders>
            <w:vAlign w:val="center"/>
          </w:tcPr>
          <w:p w14:paraId="747BB015" w14:textId="77777777" w:rsidR="00D02D58" w:rsidRDefault="00D02D58" w:rsidP="008F3C1A">
            <w:pPr>
              <w:pStyle w:val="ListParagraph"/>
              <w:ind w:left="0"/>
              <w:jc w:val="center"/>
            </w:pPr>
            <w:r>
              <w:t>Percent of Change</w:t>
            </w:r>
          </w:p>
        </w:tc>
      </w:tr>
      <w:tr w:rsidR="00D02D58" w14:paraId="530BC0B7" w14:textId="77777777" w:rsidTr="008F3C1A">
        <w:tc>
          <w:tcPr>
            <w:tcW w:w="1440" w:type="dxa"/>
            <w:tcBorders>
              <w:bottom w:val="single" w:sz="4" w:space="0" w:color="auto"/>
              <w:right w:val="single" w:sz="4" w:space="0" w:color="auto"/>
            </w:tcBorders>
            <w:vAlign w:val="center"/>
          </w:tcPr>
          <w:p w14:paraId="67345090" w14:textId="77777777" w:rsidR="00D02D58" w:rsidRDefault="00D02D58" w:rsidP="008F3C1A">
            <w:pPr>
              <w:pStyle w:val="ListParagraph"/>
              <w:ind w:left="0"/>
              <w:jc w:val="right"/>
            </w:pPr>
            <w:r>
              <w:t>No. of Bags</w:t>
            </w:r>
          </w:p>
        </w:tc>
        <w:tc>
          <w:tcPr>
            <w:tcW w:w="2340" w:type="dxa"/>
            <w:tcBorders>
              <w:top w:val="single" w:sz="4" w:space="0" w:color="auto"/>
              <w:left w:val="single" w:sz="4" w:space="0" w:color="auto"/>
              <w:bottom w:val="single" w:sz="4" w:space="0" w:color="auto"/>
              <w:right w:val="single" w:sz="4" w:space="0" w:color="auto"/>
            </w:tcBorders>
            <w:vAlign w:val="center"/>
          </w:tcPr>
          <w:p w14:paraId="5D03809F" w14:textId="43A896B4" w:rsidR="00D02D58" w:rsidRDefault="00D02D58" w:rsidP="004E4B30">
            <w:pPr>
              <w:pStyle w:val="ListParagraph"/>
              <w:ind w:left="0"/>
              <w:jc w:val="center"/>
            </w:pPr>
            <w:r>
              <w:t>4</w:t>
            </w:r>
            <w:r w:rsidR="004E4B30">
              <w:t>,</w:t>
            </w:r>
            <w:r>
              <w:t>934</w:t>
            </w:r>
          </w:p>
        </w:tc>
        <w:tc>
          <w:tcPr>
            <w:tcW w:w="2250" w:type="dxa"/>
            <w:tcBorders>
              <w:top w:val="single" w:sz="4" w:space="0" w:color="auto"/>
              <w:left w:val="single" w:sz="4" w:space="0" w:color="auto"/>
              <w:bottom w:val="single" w:sz="4" w:space="0" w:color="auto"/>
              <w:right w:val="single" w:sz="4" w:space="0" w:color="auto"/>
            </w:tcBorders>
            <w:vAlign w:val="center"/>
          </w:tcPr>
          <w:p w14:paraId="6A6A4B92" w14:textId="77777777" w:rsidR="00D02D58" w:rsidRDefault="00D02D58" w:rsidP="004E4B30">
            <w:pPr>
              <w:pStyle w:val="ListParagraph"/>
              <w:ind w:left="0"/>
              <w:jc w:val="center"/>
            </w:pPr>
            <w:r>
              <w:t>493</w:t>
            </w:r>
          </w:p>
        </w:tc>
        <w:tc>
          <w:tcPr>
            <w:tcW w:w="1796" w:type="dxa"/>
            <w:tcBorders>
              <w:top w:val="single" w:sz="4" w:space="0" w:color="auto"/>
              <w:left w:val="single" w:sz="4" w:space="0" w:color="auto"/>
              <w:bottom w:val="single" w:sz="4" w:space="0" w:color="auto"/>
              <w:right w:val="single" w:sz="4" w:space="0" w:color="auto"/>
            </w:tcBorders>
            <w:vAlign w:val="center"/>
          </w:tcPr>
          <w:p w14:paraId="0AE20AE4" w14:textId="0B33A5B9" w:rsidR="00D02D58" w:rsidRDefault="00D02D58" w:rsidP="004E4B30">
            <w:pPr>
              <w:pStyle w:val="ListParagraph"/>
              <w:ind w:left="0"/>
              <w:jc w:val="center"/>
            </w:pPr>
            <w:r>
              <w:t>4</w:t>
            </w:r>
            <w:r w:rsidR="00DE613A">
              <w:t>,</w:t>
            </w:r>
            <w:r>
              <w:t>441</w:t>
            </w:r>
          </w:p>
        </w:tc>
        <w:tc>
          <w:tcPr>
            <w:tcW w:w="1889" w:type="dxa"/>
            <w:tcBorders>
              <w:top w:val="single" w:sz="4" w:space="0" w:color="auto"/>
              <w:left w:val="single" w:sz="4" w:space="0" w:color="auto"/>
              <w:bottom w:val="single" w:sz="4" w:space="0" w:color="auto"/>
            </w:tcBorders>
            <w:vAlign w:val="center"/>
          </w:tcPr>
          <w:p w14:paraId="1CC8810E" w14:textId="77777777" w:rsidR="00D02D58" w:rsidRDefault="00D02D58" w:rsidP="004E4B30">
            <w:pPr>
              <w:pStyle w:val="ListParagraph"/>
              <w:ind w:left="0"/>
              <w:jc w:val="center"/>
            </w:pPr>
            <w:r>
              <w:t>90.01%</w:t>
            </w:r>
          </w:p>
        </w:tc>
      </w:tr>
      <w:tr w:rsidR="00D02D58" w14:paraId="29978709" w14:textId="77777777" w:rsidTr="00CE7B08">
        <w:tc>
          <w:tcPr>
            <w:tcW w:w="1440" w:type="dxa"/>
            <w:tcBorders>
              <w:top w:val="single" w:sz="4" w:space="0" w:color="auto"/>
              <w:bottom w:val="single" w:sz="4" w:space="0" w:color="auto"/>
              <w:right w:val="single" w:sz="4" w:space="0" w:color="auto"/>
            </w:tcBorders>
            <w:vAlign w:val="center"/>
          </w:tcPr>
          <w:p w14:paraId="04ED0307" w14:textId="77777777" w:rsidR="00D02D58" w:rsidRDefault="00D02D58" w:rsidP="008F3C1A">
            <w:pPr>
              <w:pStyle w:val="ListParagraph"/>
              <w:ind w:left="0"/>
              <w:jc w:val="right"/>
            </w:pPr>
            <w:r>
              <w:t>Liability Cost</w:t>
            </w:r>
          </w:p>
        </w:tc>
        <w:tc>
          <w:tcPr>
            <w:tcW w:w="2340" w:type="dxa"/>
            <w:tcBorders>
              <w:top w:val="single" w:sz="4" w:space="0" w:color="auto"/>
              <w:left w:val="single" w:sz="4" w:space="0" w:color="auto"/>
              <w:bottom w:val="single" w:sz="4" w:space="0" w:color="auto"/>
              <w:right w:val="single" w:sz="4" w:space="0" w:color="auto"/>
            </w:tcBorders>
            <w:vAlign w:val="center"/>
          </w:tcPr>
          <w:p w14:paraId="1399CF27" w14:textId="77777777" w:rsidR="00D02D58" w:rsidRDefault="00D02D58" w:rsidP="004E4B30">
            <w:pPr>
              <w:pStyle w:val="ListParagraph"/>
              <w:ind w:left="0"/>
              <w:jc w:val="center"/>
            </w:pPr>
            <w:r w:rsidRPr="00AB2D75">
              <w:rPr>
                <w:rFonts w:ascii="Calibri" w:eastAsia="Times New Roman" w:hAnsi="Calibri" w:cs="Calibri"/>
                <w:color w:val="000000"/>
              </w:rPr>
              <w:t>$ 16,282,728.00</w:t>
            </w:r>
          </w:p>
        </w:tc>
        <w:tc>
          <w:tcPr>
            <w:tcW w:w="2250" w:type="dxa"/>
            <w:tcBorders>
              <w:top w:val="single" w:sz="4" w:space="0" w:color="auto"/>
              <w:left w:val="single" w:sz="4" w:space="0" w:color="auto"/>
              <w:bottom w:val="single" w:sz="4" w:space="0" w:color="auto"/>
              <w:right w:val="single" w:sz="4" w:space="0" w:color="auto"/>
            </w:tcBorders>
            <w:vAlign w:val="center"/>
          </w:tcPr>
          <w:p w14:paraId="0EACDA12" w14:textId="6495F81A" w:rsidR="00D02D58" w:rsidRDefault="00D02D58" w:rsidP="004E4B30">
            <w:pPr>
              <w:pStyle w:val="ListParagraph"/>
              <w:ind w:left="0"/>
              <w:jc w:val="center"/>
            </w:pPr>
            <w:r w:rsidRPr="00AB2D75">
              <w:rPr>
                <w:rFonts w:ascii="Calibri" w:eastAsia="Times New Roman" w:hAnsi="Calibri" w:cs="Calibri"/>
                <w:color w:val="000000"/>
              </w:rPr>
              <w:t>$ 1,628,272.80</w:t>
            </w:r>
          </w:p>
        </w:tc>
        <w:tc>
          <w:tcPr>
            <w:tcW w:w="1796" w:type="dxa"/>
            <w:tcBorders>
              <w:top w:val="single" w:sz="4" w:space="0" w:color="auto"/>
              <w:left w:val="single" w:sz="4" w:space="0" w:color="auto"/>
              <w:bottom w:val="single" w:sz="4" w:space="0" w:color="auto"/>
              <w:right w:val="single" w:sz="4" w:space="0" w:color="auto"/>
            </w:tcBorders>
            <w:vAlign w:val="center"/>
          </w:tcPr>
          <w:p w14:paraId="1836A248" w14:textId="26C098CC" w:rsidR="00D02D58" w:rsidRDefault="00D02D58" w:rsidP="004E4B30">
            <w:pPr>
              <w:pStyle w:val="ListParagraph"/>
              <w:ind w:left="0"/>
              <w:jc w:val="center"/>
            </w:pPr>
            <w:r w:rsidRPr="00AB2D75">
              <w:rPr>
                <w:rFonts w:ascii="Calibri" w:eastAsia="Times New Roman" w:hAnsi="Calibri" w:cs="Calibri"/>
                <w:color w:val="000000"/>
              </w:rPr>
              <w:t>$ 14,654,455.20</w:t>
            </w:r>
          </w:p>
        </w:tc>
        <w:tc>
          <w:tcPr>
            <w:tcW w:w="1889" w:type="dxa"/>
            <w:tcBorders>
              <w:top w:val="single" w:sz="4" w:space="0" w:color="auto"/>
              <w:left w:val="single" w:sz="4" w:space="0" w:color="auto"/>
              <w:bottom w:val="single" w:sz="4" w:space="0" w:color="auto"/>
            </w:tcBorders>
            <w:vAlign w:val="center"/>
          </w:tcPr>
          <w:p w14:paraId="02FC7169" w14:textId="77777777" w:rsidR="00D02D58" w:rsidRDefault="00D02D58" w:rsidP="004E4B30">
            <w:pPr>
              <w:pStyle w:val="ListParagraph"/>
              <w:ind w:left="0"/>
              <w:jc w:val="center"/>
            </w:pPr>
            <w:r>
              <w:t>90.00%</w:t>
            </w:r>
          </w:p>
        </w:tc>
      </w:tr>
    </w:tbl>
    <w:p w14:paraId="1C779A3E" w14:textId="77777777" w:rsidR="00FC49D3" w:rsidRDefault="00FC49D3" w:rsidP="00FC49D3">
      <w:bookmarkStart w:id="54" w:name="_Toc9180450"/>
      <w:bookmarkStart w:id="55" w:name="_Toc9185381"/>
      <w:bookmarkStart w:id="56" w:name="_Toc9189465"/>
      <w:bookmarkStart w:id="57" w:name="_Toc9190093"/>
    </w:p>
    <w:p w14:paraId="5D4A252A" w14:textId="6C8DF186" w:rsidR="007C6956" w:rsidRDefault="007075F2" w:rsidP="00B00334">
      <w:pPr>
        <w:pStyle w:val="Heading2"/>
        <w:numPr>
          <w:ilvl w:val="0"/>
          <w:numId w:val="11"/>
        </w:numPr>
      </w:pPr>
      <w:bookmarkStart w:id="58" w:name="_Toc9193645"/>
      <w:bookmarkStart w:id="59" w:name="_Toc9196108"/>
      <w:bookmarkStart w:id="60" w:name="_Toc9198871"/>
      <w:bookmarkStart w:id="61" w:name="_Toc9198855"/>
      <w:r>
        <w:t>Sensitivity Analysis</w:t>
      </w:r>
      <w:bookmarkEnd w:id="54"/>
      <w:bookmarkEnd w:id="55"/>
      <w:bookmarkEnd w:id="56"/>
      <w:bookmarkEnd w:id="57"/>
      <w:bookmarkEnd w:id="58"/>
      <w:bookmarkEnd w:id="59"/>
      <w:bookmarkEnd w:id="60"/>
      <w:bookmarkEnd w:id="61"/>
    </w:p>
    <w:p w14:paraId="67B5DDAF" w14:textId="77777777" w:rsidR="007D771D" w:rsidRDefault="007D771D" w:rsidP="007D771D">
      <w:r>
        <w:t xml:space="preserve">Formula for Costs: </w:t>
      </w:r>
    </w:p>
    <w:p w14:paraId="47066FF8" w14:textId="0E25CCDD" w:rsidR="007D771D" w:rsidRPr="00772BB9" w:rsidRDefault="007D771D" w:rsidP="00211AB2">
      <w:pPr>
        <w:pBdr>
          <w:top w:val="single" w:sz="4" w:space="1" w:color="auto"/>
          <w:left w:val="single" w:sz="4" w:space="4" w:color="auto"/>
          <w:bottom w:val="single" w:sz="4" w:space="1" w:color="auto"/>
          <w:right w:val="single" w:sz="4" w:space="4" w:color="auto"/>
        </w:pBdr>
        <w:jc w:val="center"/>
        <w:rPr>
          <w:i/>
        </w:rPr>
      </w:pPr>
      <w:r w:rsidRPr="00772BB9">
        <w:rPr>
          <w:i/>
        </w:rPr>
        <w:t xml:space="preserve">Costs = Personnel (Security and Engineers) </w:t>
      </w:r>
      <w:r w:rsidR="002A5B19" w:rsidRPr="00772BB9">
        <w:rPr>
          <w:i/>
        </w:rPr>
        <w:t>Salary</w:t>
      </w:r>
      <w:r w:rsidRPr="00772BB9">
        <w:rPr>
          <w:i/>
        </w:rPr>
        <w:t xml:space="preserve"> + Equipment Cost </w:t>
      </w:r>
      <w:r w:rsidR="00610761" w:rsidRPr="00772BB9">
        <w:rPr>
          <w:i/>
        </w:rPr>
        <w:t xml:space="preserve">+ Costs for lost bags </w:t>
      </w:r>
      <w:r w:rsidR="0055209F" w:rsidRPr="00772BB9">
        <w:rPr>
          <w:i/>
        </w:rPr>
        <w:t>as per liability costs and error rate for each system.</w:t>
      </w:r>
    </w:p>
    <w:p w14:paraId="38BFFDF6" w14:textId="368F0E7D" w:rsidR="007D771D" w:rsidRDefault="007D771D" w:rsidP="00572634">
      <w:pPr>
        <w:jc w:val="both"/>
      </w:pPr>
      <w:r>
        <w:t>*Assumed there are no maintenance costs and operational costs. All handling will be done by engineers in charge</w:t>
      </w:r>
      <w:r w:rsidR="00610761">
        <w:t xml:space="preserve"> who are paid salaries.</w:t>
      </w:r>
    </w:p>
    <w:p w14:paraId="1E348636" w14:textId="612AB074" w:rsidR="007D771D" w:rsidRDefault="007D67BB" w:rsidP="007D771D">
      <w:pPr>
        <w:rPr>
          <w:b/>
          <w:bCs/>
        </w:rPr>
      </w:pPr>
      <w:r>
        <w:rPr>
          <w:b/>
          <w:bCs/>
        </w:rPr>
        <w:t>Manual</w:t>
      </w:r>
      <w:r w:rsidRPr="007D771D">
        <w:rPr>
          <w:b/>
          <w:bCs/>
        </w:rPr>
        <w:t xml:space="preserve"> System</w:t>
      </w:r>
    </w:p>
    <w:p w14:paraId="19871886" w14:textId="66FE2D90" w:rsidR="007D771D" w:rsidRPr="007D771D" w:rsidRDefault="007D771D" w:rsidP="00572634">
      <w:pPr>
        <w:jc w:val="both"/>
        <w:rPr>
          <w:b/>
          <w:bCs/>
        </w:rPr>
      </w:pPr>
      <w:r>
        <w:rPr>
          <w:b/>
          <w:bCs/>
        </w:rPr>
        <w:t xml:space="preserve">Agenda:  </w:t>
      </w:r>
      <w:r>
        <w:t>A person is assigned for the task of checking (matching tags) manually</w:t>
      </w:r>
      <w:r w:rsidR="003D25B8">
        <w:t xml:space="preserve"> at check posts established. A</w:t>
      </w:r>
      <w:r>
        <w:t>s this is human system, equipment cost is 0 and there is no need for engineers</w:t>
      </w:r>
      <w:r w:rsidR="003D25B8">
        <w:t>, just security personnel</w:t>
      </w:r>
      <w:r>
        <w:t>.</w:t>
      </w:r>
      <w:r w:rsidR="003D25B8">
        <w:t xml:space="preserve"> Human error is 20.7% as per CREAM report. </w:t>
      </w:r>
    </w:p>
    <w:p w14:paraId="0DA2E0E8" w14:textId="0ECA6B52" w:rsidR="002519A4" w:rsidRPr="002519A4" w:rsidRDefault="2B36D717" w:rsidP="007A72B3">
      <w:pPr>
        <w:keepNext/>
        <w:jc w:val="center"/>
      </w:pPr>
      <w:r>
        <w:rPr>
          <w:noProof/>
        </w:rPr>
        <w:drawing>
          <wp:inline distT="0" distB="0" distL="0" distR="0" wp14:anchorId="7C11E71E" wp14:editId="10CF465F">
            <wp:extent cx="4681286" cy="2451525"/>
            <wp:effectExtent l="0" t="0" r="5080" b="6350"/>
            <wp:docPr id="1908075935" name="Picture 200118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1180717"/>
                    <pic:cNvPicPr/>
                  </pic:nvPicPr>
                  <pic:blipFill>
                    <a:blip r:embed="rId10">
                      <a:extLst>
                        <a:ext uri="{28A0092B-C50C-407E-A947-70E740481C1C}">
                          <a14:useLocalDpi xmlns:a14="http://schemas.microsoft.com/office/drawing/2010/main" val="0"/>
                        </a:ext>
                      </a:extLst>
                    </a:blip>
                    <a:stretch>
                      <a:fillRect/>
                    </a:stretch>
                  </pic:blipFill>
                  <pic:spPr>
                    <a:xfrm>
                      <a:off x="0" y="0"/>
                      <a:ext cx="4691003" cy="2456614"/>
                    </a:xfrm>
                    <a:prstGeom prst="rect">
                      <a:avLst/>
                    </a:prstGeom>
                  </pic:spPr>
                </pic:pic>
              </a:graphicData>
            </a:graphic>
          </wp:inline>
        </w:drawing>
      </w:r>
    </w:p>
    <w:p w14:paraId="0540F7BF" w14:textId="0E4D8B48" w:rsidR="003D25B8" w:rsidRDefault="007A72B3" w:rsidP="007A72B3">
      <w:pPr>
        <w:pStyle w:val="Caption"/>
        <w:jc w:val="center"/>
      </w:pPr>
      <w:r>
        <w:t xml:space="preserve">Figure </w:t>
      </w:r>
      <w:fldSimple w:instr=" SEQ Figure \* ARABIC ">
        <w:r w:rsidR="00610761">
          <w:rPr>
            <w:noProof/>
          </w:rPr>
          <w:t>2</w:t>
        </w:r>
      </w:fldSimple>
      <w:r>
        <w:rPr>
          <w:lang w:val="en-GB"/>
        </w:rPr>
        <w:t>: Distribution of Costs for Manual System</w:t>
      </w:r>
    </w:p>
    <w:p w14:paraId="6755A79D" w14:textId="7586DB5F" w:rsidR="00BB370F" w:rsidRDefault="003D25B8" w:rsidP="004F31F9">
      <w:pPr>
        <w:jc w:val="both"/>
      </w:pPr>
      <w:r>
        <w:lastRenderedPageBreak/>
        <w:t>The distribution</w:t>
      </w:r>
      <w:r w:rsidR="00BB370F">
        <w:t xml:space="preserve"> shows that range of costs for a human system is about $1.5 M</w:t>
      </w:r>
      <w:r w:rsidR="007E248E">
        <w:t>illion</w:t>
      </w:r>
      <w:r w:rsidR="00BB370F">
        <w:t>. 90% Confidence interval is about ± $2000</w:t>
      </w:r>
      <w:r w:rsidR="007D771D">
        <w:t xml:space="preserve"> i.e. 90% of the time our output (</w:t>
      </w:r>
      <w:r w:rsidR="004F31F9">
        <w:t>c</w:t>
      </w:r>
      <w:r w:rsidR="007D771D">
        <w:t xml:space="preserve">osts) will fall </w:t>
      </w:r>
      <w:r>
        <w:t>with</w:t>
      </w:r>
      <w:r w:rsidR="007D771D">
        <w:t>in that range from mean.</w:t>
      </w:r>
      <w:r w:rsidR="0096030F">
        <w:t xml:space="preserve"> </w:t>
      </w:r>
    </w:p>
    <w:p w14:paraId="5F3AD0EB" w14:textId="6FD7FC1E" w:rsidR="0096030F" w:rsidRDefault="0096030F" w:rsidP="0096030F">
      <w:r>
        <w:t>The input variables and their sensitivity to output is illustrated by the following Spider Graph:</w:t>
      </w:r>
    </w:p>
    <w:p w14:paraId="4FD3DABF" w14:textId="77777777" w:rsidR="007A72B3" w:rsidRDefault="00CB59C8" w:rsidP="007A72B3">
      <w:pPr>
        <w:keepNext/>
        <w:jc w:val="center"/>
      </w:pPr>
      <w:r>
        <w:rPr>
          <w:noProof/>
        </w:rPr>
        <w:drawing>
          <wp:inline distT="0" distB="0" distL="0" distR="0" wp14:anchorId="5C987A43" wp14:editId="65C940B1">
            <wp:extent cx="4537710" cy="29730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umansysCosts_Spider.JPG"/>
                    <pic:cNvPicPr/>
                  </pic:nvPicPr>
                  <pic:blipFill>
                    <a:blip r:embed="rId11">
                      <a:extLst>
                        <a:ext uri="{28A0092B-C50C-407E-A947-70E740481C1C}">
                          <a14:useLocalDpi xmlns:a14="http://schemas.microsoft.com/office/drawing/2010/main" val="0"/>
                        </a:ext>
                      </a:extLst>
                    </a:blip>
                    <a:stretch>
                      <a:fillRect/>
                    </a:stretch>
                  </pic:blipFill>
                  <pic:spPr>
                    <a:xfrm>
                      <a:off x="0" y="0"/>
                      <a:ext cx="4563745" cy="2990066"/>
                    </a:xfrm>
                    <a:prstGeom prst="rect">
                      <a:avLst/>
                    </a:prstGeom>
                  </pic:spPr>
                </pic:pic>
              </a:graphicData>
            </a:graphic>
          </wp:inline>
        </w:drawing>
      </w:r>
    </w:p>
    <w:p w14:paraId="00D7C76C" w14:textId="0FF9B1DD" w:rsidR="00CB59C8" w:rsidRDefault="007A72B3" w:rsidP="007A72B3">
      <w:pPr>
        <w:pStyle w:val="Caption"/>
        <w:jc w:val="center"/>
      </w:pPr>
      <w:r>
        <w:t xml:space="preserve">Figure </w:t>
      </w:r>
      <w:fldSimple w:instr=" SEQ Figure \* ARABIC ">
        <w:r w:rsidR="00610761">
          <w:rPr>
            <w:noProof/>
          </w:rPr>
          <w:t>3</w:t>
        </w:r>
      </w:fldSimple>
      <w:r>
        <w:rPr>
          <w:lang w:val="en-GB"/>
        </w:rPr>
        <w:t>: Sensitivity Report for Manual System</w:t>
      </w:r>
    </w:p>
    <w:p w14:paraId="0EE52F1E" w14:textId="2330770D" w:rsidR="00DE0C3A" w:rsidRDefault="0096030F" w:rsidP="00507F0F">
      <w:r>
        <w:t xml:space="preserve">Clearly, the output costs are most sensitive to No. of security officers and their salaries. </w:t>
      </w:r>
    </w:p>
    <w:p w14:paraId="1BDE5520" w14:textId="35650F3B" w:rsidR="003D25B8" w:rsidRDefault="003D25B8" w:rsidP="003D25B8">
      <w:pPr>
        <w:rPr>
          <w:b/>
          <w:bCs/>
        </w:rPr>
      </w:pPr>
      <w:r>
        <w:rPr>
          <w:b/>
          <w:bCs/>
        </w:rPr>
        <w:t xml:space="preserve">Limitations: </w:t>
      </w:r>
      <w:r w:rsidRPr="003D25B8">
        <w:t>Time Consuming, Bottlenecks at peak times.</w:t>
      </w:r>
    </w:p>
    <w:p w14:paraId="7C2254BF" w14:textId="1D2A2E8E" w:rsidR="003D25B8" w:rsidRDefault="00A319FA" w:rsidP="003D25B8">
      <w:pPr>
        <w:rPr>
          <w:b/>
          <w:bCs/>
        </w:rPr>
      </w:pPr>
      <w:r>
        <w:rPr>
          <w:b/>
          <w:bCs/>
        </w:rPr>
        <w:t>Machine</w:t>
      </w:r>
      <w:r w:rsidRPr="007D771D">
        <w:rPr>
          <w:b/>
          <w:bCs/>
        </w:rPr>
        <w:t xml:space="preserve"> System</w:t>
      </w:r>
    </w:p>
    <w:p w14:paraId="1553E5B2" w14:textId="5756376D" w:rsidR="003D25B8" w:rsidRDefault="003D25B8" w:rsidP="003D25B8">
      <w:r>
        <w:rPr>
          <w:b/>
          <w:bCs/>
        </w:rPr>
        <w:t>Agenda:</w:t>
      </w:r>
      <w:r w:rsidR="00D42068">
        <w:rPr>
          <w:b/>
          <w:bCs/>
        </w:rPr>
        <w:t xml:space="preserve"> </w:t>
      </w:r>
      <w:r>
        <w:t>Machines are employed for scanning and matching RFID. Machine error rate is 0.1% as per IEEE report</w:t>
      </w:r>
      <w:r w:rsidR="000F7CAA">
        <w:t xml:space="preserve"> (significantly low!).</w:t>
      </w:r>
    </w:p>
    <w:p w14:paraId="16CD01AB" w14:textId="77777777" w:rsidR="007A72B3" w:rsidRDefault="76D526AE" w:rsidP="007A72B3">
      <w:pPr>
        <w:keepNext/>
        <w:jc w:val="center"/>
      </w:pPr>
      <w:r>
        <w:rPr>
          <w:noProof/>
        </w:rPr>
        <w:drawing>
          <wp:inline distT="0" distB="0" distL="0" distR="0" wp14:anchorId="2F7EDF84" wp14:editId="70483DF4">
            <wp:extent cx="4476750" cy="2471539"/>
            <wp:effectExtent l="0" t="0" r="0" b="5080"/>
            <wp:docPr id="1510591684" name="Picture 2092843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28432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8758" cy="2489210"/>
                    </a:xfrm>
                    <a:prstGeom prst="rect">
                      <a:avLst/>
                    </a:prstGeom>
                  </pic:spPr>
                </pic:pic>
              </a:graphicData>
            </a:graphic>
          </wp:inline>
        </w:drawing>
      </w:r>
    </w:p>
    <w:p w14:paraId="214DAEEA" w14:textId="17D668E1" w:rsidR="007A72B3" w:rsidRPr="007A72B3" w:rsidRDefault="007A72B3" w:rsidP="007A72B3">
      <w:pPr>
        <w:pStyle w:val="Caption"/>
        <w:jc w:val="center"/>
        <w:rPr>
          <w:lang w:val="en-GB"/>
        </w:rPr>
      </w:pPr>
      <w:r>
        <w:t xml:space="preserve">Figure </w:t>
      </w:r>
      <w:fldSimple w:instr=" SEQ Figure \* ARABIC ">
        <w:r w:rsidR="00610761">
          <w:rPr>
            <w:noProof/>
          </w:rPr>
          <w:t>4</w:t>
        </w:r>
      </w:fldSimple>
      <w:r>
        <w:rPr>
          <w:lang w:val="en-GB"/>
        </w:rPr>
        <w:t>: Output Distribution for Machine System</w:t>
      </w:r>
    </w:p>
    <w:p w14:paraId="13DF88A0" w14:textId="4F7633A2" w:rsidR="007A72B3" w:rsidRDefault="007A72B3" w:rsidP="00D42068">
      <w:pPr>
        <w:jc w:val="both"/>
      </w:pPr>
      <w:r>
        <w:lastRenderedPageBreak/>
        <w:t xml:space="preserve">The distribution shows that range of costs for a human system is about $ </w:t>
      </w:r>
      <w:r w:rsidR="00E41CA3">
        <w:t>1</w:t>
      </w:r>
      <w:r>
        <w:t>.2 M</w:t>
      </w:r>
      <w:r w:rsidR="00D42068">
        <w:t>illion</w:t>
      </w:r>
      <w:r>
        <w:t xml:space="preserve">. 90% Confidence interval is about ± $1200. </w:t>
      </w:r>
    </w:p>
    <w:p w14:paraId="01891468" w14:textId="77777777" w:rsidR="007A72B3" w:rsidRDefault="007A72B3" w:rsidP="00D42068">
      <w:pPr>
        <w:jc w:val="both"/>
      </w:pPr>
      <w:r>
        <w:t>The input variables and their sensitivity to output is illustrated by the following Spider Graph:</w:t>
      </w:r>
    </w:p>
    <w:p w14:paraId="7CC8C19D" w14:textId="35A1C725" w:rsidR="007A72B3" w:rsidRDefault="007A72B3" w:rsidP="007A72B3">
      <w:pPr>
        <w:keepNext/>
        <w:jc w:val="center"/>
      </w:pPr>
      <w:r>
        <w:rPr>
          <w:noProof/>
        </w:rPr>
        <w:drawing>
          <wp:inline distT="0" distB="0" distL="0" distR="0" wp14:anchorId="18A7ADB1" wp14:editId="7C453F0B">
            <wp:extent cx="4194810" cy="254691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chsysCosts_Spider.JPG"/>
                    <pic:cNvPicPr/>
                  </pic:nvPicPr>
                  <pic:blipFill>
                    <a:blip r:embed="rId13">
                      <a:extLst>
                        <a:ext uri="{28A0092B-C50C-407E-A947-70E740481C1C}">
                          <a14:useLocalDpi xmlns:a14="http://schemas.microsoft.com/office/drawing/2010/main" val="0"/>
                        </a:ext>
                      </a:extLst>
                    </a:blip>
                    <a:stretch>
                      <a:fillRect/>
                    </a:stretch>
                  </pic:blipFill>
                  <pic:spPr>
                    <a:xfrm>
                      <a:off x="0" y="0"/>
                      <a:ext cx="4217547" cy="2560718"/>
                    </a:xfrm>
                    <a:prstGeom prst="rect">
                      <a:avLst/>
                    </a:prstGeom>
                  </pic:spPr>
                </pic:pic>
              </a:graphicData>
            </a:graphic>
          </wp:inline>
        </w:drawing>
      </w:r>
    </w:p>
    <w:p w14:paraId="6341790C" w14:textId="69DE5DD9" w:rsidR="007A72B3" w:rsidRDefault="007A72B3" w:rsidP="007A72B3">
      <w:pPr>
        <w:pStyle w:val="Caption"/>
        <w:jc w:val="center"/>
        <w:rPr>
          <w:lang w:val="en-GB"/>
        </w:rPr>
      </w:pPr>
      <w:r>
        <w:t xml:space="preserve">Figure </w:t>
      </w:r>
      <w:fldSimple w:instr=" SEQ Figure \* ARABIC ">
        <w:r w:rsidR="00610761">
          <w:rPr>
            <w:noProof/>
          </w:rPr>
          <w:t>5</w:t>
        </w:r>
      </w:fldSimple>
      <w:r>
        <w:rPr>
          <w:lang w:val="en-GB"/>
        </w:rPr>
        <w:t>: Sensitivity report for Machine System</w:t>
      </w:r>
    </w:p>
    <w:p w14:paraId="1ACBCDBF" w14:textId="4E480ED7" w:rsidR="007A72B3" w:rsidRDefault="007A72B3" w:rsidP="00D42068">
      <w:pPr>
        <w:jc w:val="both"/>
      </w:pPr>
      <w:r>
        <w:t xml:space="preserve">It is apparent from the reports that our model output is most sensitive to no. of engineers needed, no. of check posts, and no. of equipment employed in decreasing order of effects. </w:t>
      </w:r>
    </w:p>
    <w:p w14:paraId="3D6E4026" w14:textId="1F9FC9D7" w:rsidR="007A72B3" w:rsidRDefault="007A72B3" w:rsidP="007A72B3">
      <w:r>
        <w:t xml:space="preserve">The </w:t>
      </w:r>
      <w:r w:rsidR="0049583C">
        <w:t>degree</w:t>
      </w:r>
      <w:r>
        <w:t xml:space="preserve"> of these sensitivity is given by Regression Mapped Value Tornado graph:</w:t>
      </w:r>
    </w:p>
    <w:p w14:paraId="0DB1E26E" w14:textId="4A950AA8" w:rsidR="00610761" w:rsidRDefault="007A72B3" w:rsidP="0049583C">
      <w:pPr>
        <w:keepNext/>
        <w:jc w:val="center"/>
      </w:pPr>
      <w:r>
        <w:rPr>
          <w:noProof/>
        </w:rPr>
        <w:drawing>
          <wp:inline distT="0" distB="0" distL="0" distR="0" wp14:anchorId="6FC0B5B7" wp14:editId="06A86FB9">
            <wp:extent cx="4476233" cy="2415540"/>
            <wp:effectExtent l="0" t="0" r="63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chsysCosts_RagMapVal.JPG"/>
                    <pic:cNvPicPr/>
                  </pic:nvPicPr>
                  <pic:blipFill>
                    <a:blip r:embed="rId14">
                      <a:extLst>
                        <a:ext uri="{28A0092B-C50C-407E-A947-70E740481C1C}">
                          <a14:useLocalDpi xmlns:a14="http://schemas.microsoft.com/office/drawing/2010/main" val="0"/>
                        </a:ext>
                      </a:extLst>
                    </a:blip>
                    <a:stretch>
                      <a:fillRect/>
                    </a:stretch>
                  </pic:blipFill>
                  <pic:spPr>
                    <a:xfrm>
                      <a:off x="0" y="0"/>
                      <a:ext cx="4490871" cy="2423439"/>
                    </a:xfrm>
                    <a:prstGeom prst="rect">
                      <a:avLst/>
                    </a:prstGeom>
                  </pic:spPr>
                </pic:pic>
              </a:graphicData>
            </a:graphic>
          </wp:inline>
        </w:drawing>
      </w:r>
    </w:p>
    <w:p w14:paraId="5E6191A8" w14:textId="3BF03D98" w:rsidR="007A72B3" w:rsidRDefault="00610761" w:rsidP="00610761">
      <w:pPr>
        <w:pStyle w:val="Caption"/>
        <w:jc w:val="center"/>
      </w:pPr>
      <w:r>
        <w:t xml:space="preserve">Figure </w:t>
      </w:r>
      <w:fldSimple w:instr=" SEQ Figure \* ARABIC ">
        <w:r>
          <w:rPr>
            <w:noProof/>
          </w:rPr>
          <w:t>6</w:t>
        </w:r>
      </w:fldSimple>
      <w:r>
        <w:rPr>
          <w:lang w:val="en-GB"/>
        </w:rPr>
        <w:t>: Regression Mapped Value Tornado Graph for Machine System</w:t>
      </w:r>
    </w:p>
    <w:p w14:paraId="3E9F8AC4" w14:textId="5EA99D01" w:rsidR="007A72B3" w:rsidRDefault="00610761" w:rsidP="0049583C">
      <w:pPr>
        <w:jc w:val="both"/>
      </w:pPr>
      <w:r>
        <w:t>So, 1 standard deviation change in the input variable – No. of engineers with other inputs constant, the output of changes approx. by $150K.  Similarly, for other input variables.</w:t>
      </w:r>
    </w:p>
    <w:p w14:paraId="5A43F3BF" w14:textId="40979D7F" w:rsidR="00610761" w:rsidRDefault="00610761" w:rsidP="00610761">
      <w:r>
        <w:rPr>
          <w:b/>
          <w:bCs/>
        </w:rPr>
        <w:t xml:space="preserve">Limitations: </w:t>
      </w:r>
      <w:r>
        <w:t>New system so training personnel for that, new software/hardware glitches could happen.</w:t>
      </w:r>
    </w:p>
    <w:p w14:paraId="4F33C113" w14:textId="77777777" w:rsidR="004D357A" w:rsidRDefault="004D357A" w:rsidP="00610761">
      <w:pPr>
        <w:rPr>
          <w:b/>
          <w:bCs/>
        </w:rPr>
      </w:pPr>
    </w:p>
    <w:p w14:paraId="7E0FEAAB" w14:textId="2B51F6A9" w:rsidR="00CF1F05" w:rsidRPr="0044365E" w:rsidRDefault="007075F2" w:rsidP="00B00334">
      <w:pPr>
        <w:pStyle w:val="Heading2"/>
        <w:numPr>
          <w:ilvl w:val="0"/>
          <w:numId w:val="11"/>
        </w:numPr>
      </w:pPr>
      <w:bookmarkStart w:id="62" w:name="_Toc9180451"/>
      <w:bookmarkStart w:id="63" w:name="_Toc9185382"/>
      <w:bookmarkStart w:id="64" w:name="_Toc9189466"/>
      <w:bookmarkStart w:id="65" w:name="_Toc9190094"/>
      <w:bookmarkStart w:id="66" w:name="_Toc9193646"/>
      <w:bookmarkStart w:id="67" w:name="_Toc9196109"/>
      <w:bookmarkStart w:id="68" w:name="_Toc9198872"/>
      <w:bookmarkStart w:id="69" w:name="_Toc9198856"/>
      <w:r>
        <w:lastRenderedPageBreak/>
        <w:t>Risk Ma</w:t>
      </w:r>
      <w:bookmarkEnd w:id="62"/>
      <w:bookmarkEnd w:id="63"/>
      <w:bookmarkEnd w:id="64"/>
      <w:bookmarkEnd w:id="65"/>
      <w:r w:rsidR="004D357A">
        <w:t>nagement</w:t>
      </w:r>
      <w:bookmarkEnd w:id="66"/>
      <w:bookmarkEnd w:id="67"/>
      <w:bookmarkEnd w:id="68"/>
      <w:bookmarkEnd w:id="69"/>
    </w:p>
    <w:p w14:paraId="17762042" w14:textId="7842B9E1" w:rsidR="002C2A27" w:rsidRDefault="002C2A27" w:rsidP="002C2A27">
      <w:pPr>
        <w:pStyle w:val="Caption"/>
        <w:keepNext/>
        <w:jc w:val="center"/>
      </w:pPr>
      <w:r>
        <w:t xml:space="preserve">Table </w:t>
      </w:r>
      <w:fldSimple w:instr=" SEQ Table \* ARABIC ">
        <w:r w:rsidR="0009735F">
          <w:rPr>
            <w:noProof/>
          </w:rPr>
          <w:t>4</w:t>
        </w:r>
      </w:fldSimple>
      <w:r>
        <w:t>: Risk Matrix</w:t>
      </w:r>
    </w:p>
    <w:tbl>
      <w:tblPr>
        <w:tblStyle w:val="GridTable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
        <w:gridCol w:w="1358"/>
        <w:gridCol w:w="1332"/>
        <w:gridCol w:w="1321"/>
        <w:gridCol w:w="1419"/>
        <w:gridCol w:w="1331"/>
        <w:gridCol w:w="1333"/>
      </w:tblGrid>
      <w:tr w:rsidR="00511D2B" w14:paraId="601852A7" w14:textId="77777777" w:rsidTr="00C21B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56" w:type="dxa"/>
            <w:gridSpan w:val="2"/>
            <w:vMerge w:val="restart"/>
            <w:tcBorders>
              <w:top w:val="none" w:sz="0" w:space="0" w:color="auto"/>
              <w:left w:val="none" w:sz="0" w:space="0" w:color="auto"/>
              <w:bottom w:val="none" w:sz="0" w:space="0" w:color="auto"/>
              <w:right w:val="none" w:sz="0" w:space="0" w:color="auto"/>
            </w:tcBorders>
            <w:vAlign w:val="center"/>
          </w:tcPr>
          <w:p w14:paraId="2F3013E1" w14:textId="1FA4ED7E" w:rsidR="00D771DA" w:rsidRPr="004F4C02" w:rsidRDefault="00D771DA" w:rsidP="007E1C49">
            <w:pPr>
              <w:jc w:val="center"/>
              <w:rPr>
                <w:bCs w:val="0"/>
              </w:rPr>
            </w:pPr>
            <w:r w:rsidRPr="004F4C02">
              <w:rPr>
                <w:bCs w:val="0"/>
              </w:rPr>
              <w:t>Risk Matrix</w:t>
            </w:r>
          </w:p>
        </w:tc>
        <w:tc>
          <w:tcPr>
            <w:tcW w:w="6736" w:type="dxa"/>
            <w:gridSpan w:val="5"/>
            <w:tcBorders>
              <w:top w:val="none" w:sz="0" w:space="0" w:color="auto"/>
              <w:left w:val="none" w:sz="0" w:space="0" w:color="auto"/>
              <w:right w:val="none" w:sz="0" w:space="0" w:color="auto"/>
            </w:tcBorders>
          </w:tcPr>
          <w:p w14:paraId="4F3C871D" w14:textId="2FF956A0" w:rsidR="00D771DA" w:rsidRPr="00FE562A" w:rsidRDefault="00D771DA" w:rsidP="004F4C02">
            <w:pPr>
              <w:jc w:val="center"/>
              <w:cnfStyle w:val="100000000000" w:firstRow="1" w:lastRow="0" w:firstColumn="0" w:lastColumn="0" w:oddVBand="0" w:evenVBand="0" w:oddHBand="0" w:evenHBand="0" w:firstRowFirstColumn="0" w:firstRowLastColumn="0" w:lastRowFirstColumn="0" w:lastRowLastColumn="0"/>
              <w:rPr>
                <w:bCs w:val="0"/>
                <w:i/>
              </w:rPr>
            </w:pPr>
            <w:r w:rsidRPr="00FE562A">
              <w:rPr>
                <w:bCs w:val="0"/>
                <w:i/>
              </w:rPr>
              <w:t>Chances</w:t>
            </w:r>
          </w:p>
        </w:tc>
      </w:tr>
      <w:tr w:rsidR="00486465" w14:paraId="46A8FA49" w14:textId="77777777" w:rsidTr="00C21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6" w:type="dxa"/>
            <w:gridSpan w:val="2"/>
            <w:vMerge/>
            <w:tcBorders>
              <w:top w:val="none" w:sz="0" w:space="0" w:color="auto"/>
              <w:left w:val="none" w:sz="0" w:space="0" w:color="auto"/>
              <w:bottom w:val="none" w:sz="0" w:space="0" w:color="auto"/>
            </w:tcBorders>
          </w:tcPr>
          <w:p w14:paraId="374CE051" w14:textId="63CF05E1" w:rsidR="00D771DA" w:rsidRDefault="00D771DA" w:rsidP="00D771DA">
            <w:pPr>
              <w:jc w:val="center"/>
              <w:rPr>
                <w:b/>
                <w:bCs/>
              </w:rPr>
            </w:pPr>
          </w:p>
        </w:tc>
        <w:tc>
          <w:tcPr>
            <w:tcW w:w="1332" w:type="dxa"/>
            <w:tcBorders>
              <w:bottom w:val="single" w:sz="4" w:space="0" w:color="auto"/>
              <w:right w:val="single" w:sz="4" w:space="0" w:color="auto"/>
            </w:tcBorders>
            <w:shd w:val="clear" w:color="auto" w:fill="FFFFFF" w:themeFill="background1"/>
          </w:tcPr>
          <w:p w14:paraId="1B465699" w14:textId="7CB8563D" w:rsidR="00D771DA" w:rsidRDefault="00D771DA" w:rsidP="00D771DA">
            <w:pPr>
              <w:jc w:val="center"/>
              <w:cnfStyle w:val="000000100000" w:firstRow="0" w:lastRow="0" w:firstColumn="0" w:lastColumn="0" w:oddVBand="0" w:evenVBand="0" w:oddHBand="1" w:evenHBand="0" w:firstRowFirstColumn="0" w:firstRowLastColumn="0" w:lastRowFirstColumn="0" w:lastRowLastColumn="0"/>
              <w:rPr>
                <w:b/>
                <w:bCs/>
              </w:rPr>
            </w:pPr>
            <w:r>
              <w:rPr>
                <w:b/>
                <w:bCs/>
              </w:rPr>
              <w:t>Very Low</w:t>
            </w:r>
          </w:p>
        </w:tc>
        <w:tc>
          <w:tcPr>
            <w:tcW w:w="1321" w:type="dxa"/>
            <w:tcBorders>
              <w:left w:val="single" w:sz="4" w:space="0" w:color="auto"/>
              <w:bottom w:val="single" w:sz="4" w:space="0" w:color="auto"/>
              <w:right w:val="single" w:sz="4" w:space="0" w:color="auto"/>
            </w:tcBorders>
            <w:shd w:val="clear" w:color="auto" w:fill="FFFFFF" w:themeFill="background1"/>
          </w:tcPr>
          <w:p w14:paraId="7474F6E2" w14:textId="003980C9" w:rsidR="00D771DA" w:rsidRDefault="00D771DA" w:rsidP="00D771DA">
            <w:pPr>
              <w:jc w:val="center"/>
              <w:cnfStyle w:val="000000100000" w:firstRow="0" w:lastRow="0" w:firstColumn="0" w:lastColumn="0" w:oddVBand="0" w:evenVBand="0" w:oddHBand="1" w:evenHBand="0" w:firstRowFirstColumn="0" w:firstRowLastColumn="0" w:lastRowFirstColumn="0" w:lastRowLastColumn="0"/>
              <w:rPr>
                <w:b/>
                <w:bCs/>
              </w:rPr>
            </w:pPr>
            <w:r>
              <w:rPr>
                <w:b/>
                <w:bCs/>
              </w:rPr>
              <w:t>Low</w:t>
            </w:r>
          </w:p>
        </w:tc>
        <w:tc>
          <w:tcPr>
            <w:tcW w:w="1419" w:type="dxa"/>
            <w:tcBorders>
              <w:left w:val="single" w:sz="4" w:space="0" w:color="auto"/>
              <w:bottom w:val="single" w:sz="4" w:space="0" w:color="auto"/>
              <w:right w:val="single" w:sz="4" w:space="0" w:color="auto"/>
            </w:tcBorders>
            <w:shd w:val="clear" w:color="auto" w:fill="FFFFFF" w:themeFill="background1"/>
          </w:tcPr>
          <w:p w14:paraId="46302AFF" w14:textId="42D03AE3" w:rsidR="00D771DA" w:rsidRDefault="00D771DA" w:rsidP="00D771DA">
            <w:pPr>
              <w:jc w:val="center"/>
              <w:cnfStyle w:val="000000100000" w:firstRow="0" w:lastRow="0" w:firstColumn="0" w:lastColumn="0" w:oddVBand="0" w:evenVBand="0" w:oddHBand="1" w:evenHBand="0" w:firstRowFirstColumn="0" w:firstRowLastColumn="0" w:lastRowFirstColumn="0" w:lastRowLastColumn="0"/>
              <w:rPr>
                <w:b/>
                <w:bCs/>
              </w:rPr>
            </w:pPr>
            <w:r>
              <w:rPr>
                <w:b/>
                <w:bCs/>
              </w:rPr>
              <w:t>Medium</w:t>
            </w:r>
          </w:p>
        </w:tc>
        <w:tc>
          <w:tcPr>
            <w:tcW w:w="1331" w:type="dxa"/>
            <w:tcBorders>
              <w:left w:val="single" w:sz="4" w:space="0" w:color="auto"/>
              <w:bottom w:val="single" w:sz="4" w:space="0" w:color="auto"/>
              <w:right w:val="single" w:sz="4" w:space="0" w:color="auto"/>
            </w:tcBorders>
            <w:shd w:val="clear" w:color="auto" w:fill="FFFFFF" w:themeFill="background1"/>
          </w:tcPr>
          <w:p w14:paraId="40EE4BE2" w14:textId="41F70A78" w:rsidR="00D771DA" w:rsidRDefault="00D771DA" w:rsidP="00D771DA">
            <w:pPr>
              <w:jc w:val="center"/>
              <w:cnfStyle w:val="000000100000" w:firstRow="0" w:lastRow="0" w:firstColumn="0" w:lastColumn="0" w:oddVBand="0" w:evenVBand="0" w:oddHBand="1" w:evenHBand="0" w:firstRowFirstColumn="0" w:firstRowLastColumn="0" w:lastRowFirstColumn="0" w:lastRowLastColumn="0"/>
              <w:rPr>
                <w:b/>
                <w:bCs/>
              </w:rPr>
            </w:pPr>
            <w:r>
              <w:rPr>
                <w:b/>
                <w:bCs/>
              </w:rPr>
              <w:t>High</w:t>
            </w:r>
          </w:p>
        </w:tc>
        <w:tc>
          <w:tcPr>
            <w:tcW w:w="1333" w:type="dxa"/>
            <w:tcBorders>
              <w:left w:val="single" w:sz="4" w:space="0" w:color="auto"/>
              <w:bottom w:val="single" w:sz="4" w:space="0" w:color="auto"/>
            </w:tcBorders>
            <w:shd w:val="clear" w:color="auto" w:fill="FFFFFF" w:themeFill="background1"/>
          </w:tcPr>
          <w:p w14:paraId="10E1EF60" w14:textId="4C54CE8C" w:rsidR="00D771DA" w:rsidRDefault="00D771DA" w:rsidP="00D771DA">
            <w:pPr>
              <w:jc w:val="center"/>
              <w:cnfStyle w:val="000000100000" w:firstRow="0" w:lastRow="0" w:firstColumn="0" w:lastColumn="0" w:oddVBand="0" w:evenVBand="0" w:oddHBand="1" w:evenHBand="0" w:firstRowFirstColumn="0" w:firstRowLastColumn="0" w:lastRowFirstColumn="0" w:lastRowLastColumn="0"/>
              <w:rPr>
                <w:b/>
                <w:bCs/>
              </w:rPr>
            </w:pPr>
            <w:r>
              <w:rPr>
                <w:b/>
                <w:bCs/>
              </w:rPr>
              <w:t>Very High</w:t>
            </w:r>
          </w:p>
        </w:tc>
      </w:tr>
      <w:tr w:rsidR="00C21B3C" w14:paraId="20A4C06A" w14:textId="77777777" w:rsidTr="00C21B3C">
        <w:tc>
          <w:tcPr>
            <w:cnfStyle w:val="001000000000" w:firstRow="0" w:lastRow="0" w:firstColumn="1" w:lastColumn="0" w:oddVBand="0" w:evenVBand="0" w:oddHBand="0" w:evenHBand="0" w:firstRowFirstColumn="0" w:firstRowLastColumn="0" w:lastRowFirstColumn="0" w:lastRowLastColumn="0"/>
            <w:tcW w:w="498" w:type="dxa"/>
            <w:vMerge w:val="restart"/>
            <w:textDirection w:val="btLr"/>
          </w:tcPr>
          <w:p w14:paraId="23317FE3" w14:textId="095601B6" w:rsidR="00D91ADD" w:rsidRPr="007E1C49" w:rsidRDefault="00210713" w:rsidP="004F4C02">
            <w:pPr>
              <w:ind w:left="113" w:right="113"/>
              <w:jc w:val="center"/>
              <w:rPr>
                <w:b/>
                <w:bCs/>
              </w:rPr>
            </w:pPr>
            <w:r w:rsidRPr="007E1C49">
              <w:rPr>
                <w:b/>
                <w:bCs/>
              </w:rPr>
              <w:t>Occurrence</w:t>
            </w:r>
          </w:p>
        </w:tc>
        <w:tc>
          <w:tcPr>
            <w:tcW w:w="1358" w:type="dxa"/>
            <w:tcBorders>
              <w:bottom w:val="single" w:sz="4" w:space="0" w:color="auto"/>
              <w:right w:val="single" w:sz="4" w:space="0" w:color="auto"/>
            </w:tcBorders>
          </w:tcPr>
          <w:p w14:paraId="5B969623" w14:textId="3EFDA1B5" w:rsidR="00D91ADD" w:rsidRDefault="00D91ADD" w:rsidP="00D771DA">
            <w:pPr>
              <w:jc w:val="center"/>
              <w:cnfStyle w:val="000000000000" w:firstRow="0" w:lastRow="0" w:firstColumn="0" w:lastColumn="0" w:oddVBand="0" w:evenVBand="0" w:oddHBand="0" w:evenHBand="0" w:firstRowFirstColumn="0" w:firstRowLastColumn="0" w:lastRowFirstColumn="0" w:lastRowLastColumn="0"/>
              <w:rPr>
                <w:b/>
                <w:bCs/>
              </w:rPr>
            </w:pPr>
            <w:r>
              <w:rPr>
                <w:b/>
                <w:bCs/>
              </w:rPr>
              <w:t>Very Often</w:t>
            </w:r>
          </w:p>
        </w:tc>
        <w:tc>
          <w:tcPr>
            <w:tcW w:w="1332"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3B0AB1D4" w14:textId="77777777" w:rsidR="00D91ADD" w:rsidRPr="007503CF" w:rsidRDefault="00D91ADD" w:rsidP="00D771DA">
            <w:pPr>
              <w:jc w:val="center"/>
              <w:cnfStyle w:val="000000000000" w:firstRow="0" w:lastRow="0" w:firstColumn="0" w:lastColumn="0" w:oddVBand="0" w:evenVBand="0" w:oddHBand="0" w:evenHBand="0" w:firstRowFirstColumn="0" w:firstRowLastColumn="0" w:lastRowFirstColumn="0" w:lastRowLastColumn="0"/>
              <w:rPr>
                <w:b/>
                <w:bCs/>
                <w:color w:val="2F5496" w:themeColor="accent1" w:themeShade="BF"/>
              </w:rPr>
            </w:pPr>
          </w:p>
        </w:tc>
        <w:tc>
          <w:tcPr>
            <w:tcW w:w="1321" w:type="dxa"/>
            <w:tcBorders>
              <w:top w:val="single" w:sz="4" w:space="0" w:color="auto"/>
              <w:left w:val="single" w:sz="4" w:space="0" w:color="auto"/>
              <w:bottom w:val="single" w:sz="4" w:space="0" w:color="auto"/>
              <w:right w:val="single" w:sz="4" w:space="0" w:color="auto"/>
            </w:tcBorders>
            <w:shd w:val="clear" w:color="auto" w:fill="FF5B5B"/>
          </w:tcPr>
          <w:p w14:paraId="2454E82F" w14:textId="77777777" w:rsidR="00D91ADD" w:rsidRPr="007503CF" w:rsidRDefault="00D91ADD" w:rsidP="00D771DA">
            <w:pPr>
              <w:jc w:val="center"/>
              <w:cnfStyle w:val="000000000000" w:firstRow="0" w:lastRow="0" w:firstColumn="0" w:lastColumn="0" w:oddVBand="0" w:evenVBand="0" w:oddHBand="0" w:evenHBand="0" w:firstRowFirstColumn="0" w:firstRowLastColumn="0" w:lastRowFirstColumn="0" w:lastRowLastColumn="0"/>
              <w:rPr>
                <w:b/>
                <w:bCs/>
                <w:color w:val="2F5496" w:themeColor="accent1" w:themeShade="BF"/>
              </w:rPr>
            </w:pPr>
          </w:p>
        </w:tc>
        <w:tc>
          <w:tcPr>
            <w:tcW w:w="1419" w:type="dxa"/>
            <w:tcBorders>
              <w:top w:val="single" w:sz="4" w:space="0" w:color="auto"/>
              <w:left w:val="single" w:sz="4" w:space="0" w:color="auto"/>
              <w:bottom w:val="single" w:sz="4" w:space="0" w:color="auto"/>
              <w:right w:val="single" w:sz="4" w:space="0" w:color="auto"/>
            </w:tcBorders>
            <w:shd w:val="clear" w:color="auto" w:fill="FF5B5B"/>
          </w:tcPr>
          <w:p w14:paraId="685C2891" w14:textId="77777777" w:rsidR="00D91ADD" w:rsidRPr="007503CF" w:rsidRDefault="00D91ADD" w:rsidP="00D771DA">
            <w:pPr>
              <w:jc w:val="center"/>
              <w:cnfStyle w:val="000000000000" w:firstRow="0" w:lastRow="0" w:firstColumn="0" w:lastColumn="0" w:oddVBand="0" w:evenVBand="0" w:oddHBand="0" w:evenHBand="0" w:firstRowFirstColumn="0" w:firstRowLastColumn="0" w:lastRowFirstColumn="0" w:lastRowLastColumn="0"/>
              <w:rPr>
                <w:b/>
                <w:bCs/>
                <w:color w:val="2F5496" w:themeColor="accent1" w:themeShade="BF"/>
              </w:rPr>
            </w:pPr>
          </w:p>
        </w:tc>
        <w:tc>
          <w:tcPr>
            <w:tcW w:w="1331" w:type="dxa"/>
            <w:tcBorders>
              <w:top w:val="single" w:sz="4" w:space="0" w:color="auto"/>
              <w:left w:val="single" w:sz="4" w:space="0" w:color="auto"/>
              <w:bottom w:val="single" w:sz="4" w:space="0" w:color="auto"/>
              <w:right w:val="single" w:sz="4" w:space="0" w:color="auto"/>
            </w:tcBorders>
            <w:shd w:val="clear" w:color="auto" w:fill="FF5B5B"/>
          </w:tcPr>
          <w:p w14:paraId="328D262F" w14:textId="77777777" w:rsidR="00D91ADD" w:rsidRPr="007503CF" w:rsidRDefault="00D91ADD" w:rsidP="00D771DA">
            <w:pPr>
              <w:jc w:val="center"/>
              <w:cnfStyle w:val="000000000000" w:firstRow="0" w:lastRow="0" w:firstColumn="0" w:lastColumn="0" w:oddVBand="0" w:evenVBand="0" w:oddHBand="0" w:evenHBand="0" w:firstRowFirstColumn="0" w:firstRowLastColumn="0" w:lastRowFirstColumn="0" w:lastRowLastColumn="0"/>
              <w:rPr>
                <w:b/>
                <w:bCs/>
                <w:color w:val="2F5496" w:themeColor="accent1" w:themeShade="BF"/>
              </w:rPr>
            </w:pPr>
          </w:p>
        </w:tc>
        <w:tc>
          <w:tcPr>
            <w:tcW w:w="1333" w:type="dxa"/>
            <w:tcBorders>
              <w:top w:val="single" w:sz="4" w:space="0" w:color="auto"/>
              <w:left w:val="single" w:sz="4" w:space="0" w:color="auto"/>
              <w:bottom w:val="single" w:sz="4" w:space="0" w:color="auto"/>
            </w:tcBorders>
            <w:shd w:val="clear" w:color="auto" w:fill="FF5B5B"/>
          </w:tcPr>
          <w:p w14:paraId="6BFE94F1" w14:textId="77777777" w:rsidR="00D91ADD" w:rsidRPr="007503CF" w:rsidRDefault="00D91ADD" w:rsidP="00D771DA">
            <w:pPr>
              <w:jc w:val="center"/>
              <w:cnfStyle w:val="000000000000" w:firstRow="0" w:lastRow="0" w:firstColumn="0" w:lastColumn="0" w:oddVBand="0" w:evenVBand="0" w:oddHBand="0" w:evenHBand="0" w:firstRowFirstColumn="0" w:firstRowLastColumn="0" w:lastRowFirstColumn="0" w:lastRowLastColumn="0"/>
              <w:rPr>
                <w:b/>
                <w:bCs/>
                <w:color w:val="2F5496" w:themeColor="accent1" w:themeShade="BF"/>
              </w:rPr>
            </w:pPr>
          </w:p>
        </w:tc>
      </w:tr>
      <w:tr w:rsidR="00851DB1" w14:paraId="3BCCD981" w14:textId="77777777" w:rsidTr="00C21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vMerge/>
            <w:tcBorders>
              <w:top w:val="none" w:sz="0" w:space="0" w:color="auto"/>
              <w:left w:val="none" w:sz="0" w:space="0" w:color="auto"/>
              <w:bottom w:val="none" w:sz="0" w:space="0" w:color="auto"/>
            </w:tcBorders>
          </w:tcPr>
          <w:p w14:paraId="57559A8C" w14:textId="77777777" w:rsidR="00D91ADD" w:rsidRDefault="00D91ADD" w:rsidP="00B85010">
            <w:pPr>
              <w:rPr>
                <w:b/>
                <w:bCs/>
              </w:rPr>
            </w:pPr>
          </w:p>
        </w:tc>
        <w:tc>
          <w:tcPr>
            <w:tcW w:w="1358" w:type="dxa"/>
            <w:tcBorders>
              <w:top w:val="single" w:sz="4" w:space="0" w:color="auto"/>
              <w:bottom w:val="single" w:sz="4" w:space="0" w:color="auto"/>
              <w:right w:val="single" w:sz="4" w:space="0" w:color="auto"/>
            </w:tcBorders>
            <w:shd w:val="clear" w:color="auto" w:fill="FFFFFF" w:themeFill="background1"/>
          </w:tcPr>
          <w:p w14:paraId="6B76547C" w14:textId="230A25B7" w:rsidR="00D91ADD" w:rsidRDefault="00D91ADD" w:rsidP="00D771DA">
            <w:pPr>
              <w:jc w:val="center"/>
              <w:cnfStyle w:val="000000100000" w:firstRow="0" w:lastRow="0" w:firstColumn="0" w:lastColumn="0" w:oddVBand="0" w:evenVBand="0" w:oddHBand="1" w:evenHBand="0" w:firstRowFirstColumn="0" w:firstRowLastColumn="0" w:lastRowFirstColumn="0" w:lastRowLastColumn="0"/>
              <w:rPr>
                <w:b/>
                <w:bCs/>
              </w:rPr>
            </w:pPr>
            <w:r>
              <w:rPr>
                <w:b/>
                <w:bCs/>
              </w:rPr>
              <w:t>Often</w:t>
            </w:r>
          </w:p>
        </w:tc>
        <w:tc>
          <w:tcPr>
            <w:tcW w:w="1332"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3593F8CE" w14:textId="77777777" w:rsidR="00D91ADD" w:rsidRPr="007503CF" w:rsidRDefault="00D91ADD" w:rsidP="00D771DA">
            <w:pPr>
              <w:jc w:val="center"/>
              <w:cnfStyle w:val="000000100000" w:firstRow="0" w:lastRow="0" w:firstColumn="0" w:lastColumn="0" w:oddVBand="0" w:evenVBand="0" w:oddHBand="1" w:evenHBand="0" w:firstRowFirstColumn="0" w:firstRowLastColumn="0" w:lastRowFirstColumn="0" w:lastRowLastColumn="0"/>
              <w:rPr>
                <w:b/>
                <w:bCs/>
                <w:color w:val="2F5496" w:themeColor="accent1" w:themeShade="BF"/>
              </w:rPr>
            </w:pPr>
          </w:p>
        </w:tc>
        <w:tc>
          <w:tcPr>
            <w:tcW w:w="1321"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08BCD613" w14:textId="77777777" w:rsidR="00D91ADD" w:rsidRPr="007503CF" w:rsidRDefault="00D91ADD" w:rsidP="00D771DA">
            <w:pPr>
              <w:jc w:val="center"/>
              <w:cnfStyle w:val="000000100000" w:firstRow="0" w:lastRow="0" w:firstColumn="0" w:lastColumn="0" w:oddVBand="0" w:evenVBand="0" w:oddHBand="1" w:evenHBand="0" w:firstRowFirstColumn="0" w:firstRowLastColumn="0" w:lastRowFirstColumn="0" w:lastRowLastColumn="0"/>
              <w:rPr>
                <w:b/>
                <w:bCs/>
                <w:color w:val="2F5496" w:themeColor="accent1" w:themeShade="BF"/>
              </w:rPr>
            </w:pPr>
          </w:p>
        </w:tc>
        <w:tc>
          <w:tcPr>
            <w:tcW w:w="1419" w:type="dxa"/>
            <w:tcBorders>
              <w:top w:val="single" w:sz="4" w:space="0" w:color="auto"/>
              <w:left w:val="single" w:sz="4" w:space="0" w:color="auto"/>
              <w:bottom w:val="single" w:sz="4" w:space="0" w:color="auto"/>
              <w:right w:val="single" w:sz="4" w:space="0" w:color="auto"/>
            </w:tcBorders>
            <w:shd w:val="clear" w:color="auto" w:fill="FF5B5B"/>
          </w:tcPr>
          <w:p w14:paraId="4F6D4535" w14:textId="77777777" w:rsidR="00D91ADD" w:rsidRPr="007503CF" w:rsidRDefault="00D91ADD" w:rsidP="00D771DA">
            <w:pPr>
              <w:jc w:val="center"/>
              <w:cnfStyle w:val="000000100000" w:firstRow="0" w:lastRow="0" w:firstColumn="0" w:lastColumn="0" w:oddVBand="0" w:evenVBand="0" w:oddHBand="1" w:evenHBand="0" w:firstRowFirstColumn="0" w:firstRowLastColumn="0" w:lastRowFirstColumn="0" w:lastRowLastColumn="0"/>
              <w:rPr>
                <w:b/>
                <w:bCs/>
                <w:color w:val="2F5496" w:themeColor="accent1" w:themeShade="BF"/>
              </w:rPr>
            </w:pPr>
          </w:p>
        </w:tc>
        <w:tc>
          <w:tcPr>
            <w:tcW w:w="1331" w:type="dxa"/>
            <w:tcBorders>
              <w:top w:val="single" w:sz="4" w:space="0" w:color="auto"/>
              <w:left w:val="single" w:sz="4" w:space="0" w:color="auto"/>
              <w:bottom w:val="single" w:sz="4" w:space="0" w:color="auto"/>
              <w:right w:val="single" w:sz="4" w:space="0" w:color="auto"/>
            </w:tcBorders>
            <w:shd w:val="clear" w:color="auto" w:fill="FF5B5B"/>
          </w:tcPr>
          <w:p w14:paraId="2E04E5D6" w14:textId="77777777" w:rsidR="00D91ADD" w:rsidRPr="007503CF" w:rsidRDefault="00D91ADD" w:rsidP="00D771DA">
            <w:pPr>
              <w:jc w:val="center"/>
              <w:cnfStyle w:val="000000100000" w:firstRow="0" w:lastRow="0" w:firstColumn="0" w:lastColumn="0" w:oddVBand="0" w:evenVBand="0" w:oddHBand="1" w:evenHBand="0" w:firstRowFirstColumn="0" w:firstRowLastColumn="0" w:lastRowFirstColumn="0" w:lastRowLastColumn="0"/>
              <w:rPr>
                <w:b/>
                <w:bCs/>
                <w:color w:val="2F5496" w:themeColor="accent1" w:themeShade="BF"/>
              </w:rPr>
            </w:pPr>
          </w:p>
        </w:tc>
        <w:tc>
          <w:tcPr>
            <w:tcW w:w="1333" w:type="dxa"/>
            <w:tcBorders>
              <w:top w:val="single" w:sz="4" w:space="0" w:color="auto"/>
              <w:left w:val="single" w:sz="4" w:space="0" w:color="auto"/>
              <w:bottom w:val="single" w:sz="4" w:space="0" w:color="auto"/>
            </w:tcBorders>
            <w:shd w:val="clear" w:color="auto" w:fill="FF5B5B"/>
          </w:tcPr>
          <w:p w14:paraId="0CF20595" w14:textId="5E72F7A4" w:rsidR="00D91ADD" w:rsidRPr="007503CF" w:rsidRDefault="006272DF" w:rsidP="00D771DA">
            <w:pPr>
              <w:jc w:val="center"/>
              <w:cnfStyle w:val="000000100000" w:firstRow="0" w:lastRow="0" w:firstColumn="0" w:lastColumn="0" w:oddVBand="0" w:evenVBand="0" w:oddHBand="1" w:evenHBand="0" w:firstRowFirstColumn="0" w:firstRowLastColumn="0" w:lastRowFirstColumn="0" w:lastRowLastColumn="0"/>
              <w:rPr>
                <w:b/>
                <w:bCs/>
                <w:color w:val="2F5496" w:themeColor="accent1" w:themeShade="BF"/>
              </w:rPr>
            </w:pPr>
            <w:r w:rsidRPr="007503CF">
              <w:rPr>
                <w:b/>
                <w:bCs/>
                <w:color w:val="2F5496" w:themeColor="accent1" w:themeShade="BF"/>
              </w:rPr>
              <w:t>3</w:t>
            </w:r>
          </w:p>
        </w:tc>
      </w:tr>
      <w:tr w:rsidR="00C21B3C" w14:paraId="0C184C18" w14:textId="77777777" w:rsidTr="00C21B3C">
        <w:tc>
          <w:tcPr>
            <w:cnfStyle w:val="001000000000" w:firstRow="0" w:lastRow="0" w:firstColumn="1" w:lastColumn="0" w:oddVBand="0" w:evenVBand="0" w:oddHBand="0" w:evenHBand="0" w:firstRowFirstColumn="0" w:firstRowLastColumn="0" w:lastRowFirstColumn="0" w:lastRowLastColumn="0"/>
            <w:tcW w:w="498" w:type="dxa"/>
            <w:vMerge/>
          </w:tcPr>
          <w:p w14:paraId="3C0DE8F3" w14:textId="77777777" w:rsidR="00D91ADD" w:rsidRDefault="00D91ADD" w:rsidP="00B85010">
            <w:pPr>
              <w:rPr>
                <w:b/>
                <w:bCs/>
              </w:rPr>
            </w:pPr>
          </w:p>
        </w:tc>
        <w:tc>
          <w:tcPr>
            <w:tcW w:w="1358" w:type="dxa"/>
            <w:tcBorders>
              <w:top w:val="single" w:sz="4" w:space="0" w:color="auto"/>
              <w:bottom w:val="single" w:sz="4" w:space="0" w:color="auto"/>
              <w:right w:val="single" w:sz="4" w:space="0" w:color="auto"/>
            </w:tcBorders>
          </w:tcPr>
          <w:p w14:paraId="3CC1026E" w14:textId="002F9258" w:rsidR="00D91ADD" w:rsidRDefault="00D91ADD" w:rsidP="00D771DA">
            <w:pPr>
              <w:jc w:val="center"/>
              <w:cnfStyle w:val="000000000000" w:firstRow="0" w:lastRow="0" w:firstColumn="0" w:lastColumn="0" w:oddVBand="0" w:evenVBand="0" w:oddHBand="0" w:evenHBand="0" w:firstRowFirstColumn="0" w:firstRowLastColumn="0" w:lastRowFirstColumn="0" w:lastRowLastColumn="0"/>
              <w:rPr>
                <w:b/>
                <w:bCs/>
              </w:rPr>
            </w:pPr>
            <w:r>
              <w:rPr>
                <w:b/>
                <w:bCs/>
              </w:rPr>
              <w:t>Mid</w:t>
            </w:r>
          </w:p>
        </w:tc>
        <w:tc>
          <w:tcPr>
            <w:tcW w:w="1332"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53870443" w14:textId="77777777" w:rsidR="00D91ADD" w:rsidRPr="007503CF" w:rsidRDefault="00D91ADD" w:rsidP="00D771DA">
            <w:pPr>
              <w:jc w:val="center"/>
              <w:cnfStyle w:val="000000000000" w:firstRow="0" w:lastRow="0" w:firstColumn="0" w:lastColumn="0" w:oddVBand="0" w:evenVBand="0" w:oddHBand="0" w:evenHBand="0" w:firstRowFirstColumn="0" w:firstRowLastColumn="0" w:lastRowFirstColumn="0" w:lastRowLastColumn="0"/>
              <w:rPr>
                <w:b/>
                <w:bCs/>
                <w:color w:val="2F5496" w:themeColor="accent1" w:themeShade="BF"/>
              </w:rPr>
            </w:pPr>
          </w:p>
        </w:tc>
        <w:tc>
          <w:tcPr>
            <w:tcW w:w="1321"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7DBB510F" w14:textId="77777777" w:rsidR="00D91ADD" w:rsidRPr="007503CF" w:rsidRDefault="00D91ADD" w:rsidP="00D771DA">
            <w:pPr>
              <w:jc w:val="center"/>
              <w:cnfStyle w:val="000000000000" w:firstRow="0" w:lastRow="0" w:firstColumn="0" w:lastColumn="0" w:oddVBand="0" w:evenVBand="0" w:oddHBand="0" w:evenHBand="0" w:firstRowFirstColumn="0" w:firstRowLastColumn="0" w:lastRowFirstColumn="0" w:lastRowLastColumn="0"/>
              <w:rPr>
                <w:b/>
                <w:bCs/>
                <w:color w:val="2F5496" w:themeColor="accent1" w:themeShade="BF"/>
              </w:rPr>
            </w:pPr>
          </w:p>
        </w:tc>
        <w:tc>
          <w:tcPr>
            <w:tcW w:w="1419"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16219AAC" w14:textId="2C95AE66" w:rsidR="00D91ADD" w:rsidRPr="007503CF" w:rsidRDefault="006272DF" w:rsidP="00D771DA">
            <w:pPr>
              <w:jc w:val="center"/>
              <w:cnfStyle w:val="000000000000" w:firstRow="0" w:lastRow="0" w:firstColumn="0" w:lastColumn="0" w:oddVBand="0" w:evenVBand="0" w:oddHBand="0" w:evenHBand="0" w:firstRowFirstColumn="0" w:firstRowLastColumn="0" w:lastRowFirstColumn="0" w:lastRowLastColumn="0"/>
              <w:rPr>
                <w:b/>
                <w:bCs/>
                <w:color w:val="2F5496" w:themeColor="accent1" w:themeShade="BF"/>
              </w:rPr>
            </w:pPr>
            <w:r w:rsidRPr="007503CF">
              <w:rPr>
                <w:b/>
                <w:bCs/>
                <w:color w:val="2F5496" w:themeColor="accent1" w:themeShade="BF"/>
              </w:rPr>
              <w:t>4</w:t>
            </w:r>
          </w:p>
        </w:tc>
        <w:tc>
          <w:tcPr>
            <w:tcW w:w="1331" w:type="dxa"/>
            <w:tcBorders>
              <w:top w:val="single" w:sz="4" w:space="0" w:color="auto"/>
              <w:left w:val="single" w:sz="4" w:space="0" w:color="auto"/>
              <w:bottom w:val="single" w:sz="4" w:space="0" w:color="auto"/>
              <w:right w:val="single" w:sz="4" w:space="0" w:color="auto"/>
            </w:tcBorders>
            <w:shd w:val="clear" w:color="auto" w:fill="FF5B5B"/>
          </w:tcPr>
          <w:p w14:paraId="22377375" w14:textId="0550578D" w:rsidR="00D91ADD" w:rsidRPr="007503CF" w:rsidRDefault="006272DF" w:rsidP="00D771DA">
            <w:pPr>
              <w:jc w:val="center"/>
              <w:cnfStyle w:val="000000000000" w:firstRow="0" w:lastRow="0" w:firstColumn="0" w:lastColumn="0" w:oddVBand="0" w:evenVBand="0" w:oddHBand="0" w:evenHBand="0" w:firstRowFirstColumn="0" w:firstRowLastColumn="0" w:lastRowFirstColumn="0" w:lastRowLastColumn="0"/>
              <w:rPr>
                <w:b/>
                <w:bCs/>
                <w:color w:val="2F5496" w:themeColor="accent1" w:themeShade="BF"/>
              </w:rPr>
            </w:pPr>
            <w:r w:rsidRPr="007503CF">
              <w:rPr>
                <w:b/>
                <w:bCs/>
                <w:color w:val="2F5496" w:themeColor="accent1" w:themeShade="BF"/>
              </w:rPr>
              <w:t>2</w:t>
            </w:r>
          </w:p>
        </w:tc>
        <w:tc>
          <w:tcPr>
            <w:tcW w:w="1333" w:type="dxa"/>
            <w:tcBorders>
              <w:top w:val="single" w:sz="4" w:space="0" w:color="auto"/>
              <w:left w:val="single" w:sz="4" w:space="0" w:color="auto"/>
              <w:bottom w:val="single" w:sz="4" w:space="0" w:color="auto"/>
            </w:tcBorders>
            <w:shd w:val="clear" w:color="auto" w:fill="FF5B5B"/>
          </w:tcPr>
          <w:p w14:paraId="4455011B" w14:textId="6CA3C11F" w:rsidR="00D91ADD" w:rsidRPr="007503CF" w:rsidRDefault="006272DF" w:rsidP="00D771DA">
            <w:pPr>
              <w:jc w:val="center"/>
              <w:cnfStyle w:val="000000000000" w:firstRow="0" w:lastRow="0" w:firstColumn="0" w:lastColumn="0" w:oddVBand="0" w:evenVBand="0" w:oddHBand="0" w:evenHBand="0" w:firstRowFirstColumn="0" w:firstRowLastColumn="0" w:lastRowFirstColumn="0" w:lastRowLastColumn="0"/>
              <w:rPr>
                <w:b/>
                <w:bCs/>
                <w:color w:val="2F5496" w:themeColor="accent1" w:themeShade="BF"/>
              </w:rPr>
            </w:pPr>
            <w:r w:rsidRPr="007503CF">
              <w:rPr>
                <w:b/>
                <w:bCs/>
                <w:color w:val="2F5496" w:themeColor="accent1" w:themeShade="BF"/>
              </w:rPr>
              <w:t>1</w:t>
            </w:r>
            <w:r w:rsidR="00BE022B">
              <w:rPr>
                <w:b/>
                <w:bCs/>
                <w:color w:val="2F5496" w:themeColor="accent1" w:themeShade="BF"/>
              </w:rPr>
              <w:t>, 6</w:t>
            </w:r>
          </w:p>
        </w:tc>
      </w:tr>
      <w:tr w:rsidR="00851DB1" w14:paraId="35CE9BD1" w14:textId="77777777" w:rsidTr="00C21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vMerge/>
            <w:tcBorders>
              <w:top w:val="none" w:sz="0" w:space="0" w:color="auto"/>
              <w:left w:val="none" w:sz="0" w:space="0" w:color="auto"/>
              <w:bottom w:val="none" w:sz="0" w:space="0" w:color="auto"/>
            </w:tcBorders>
          </w:tcPr>
          <w:p w14:paraId="009BD783" w14:textId="77777777" w:rsidR="00D91ADD" w:rsidRDefault="00D91ADD" w:rsidP="00B85010">
            <w:pPr>
              <w:rPr>
                <w:b/>
                <w:bCs/>
              </w:rPr>
            </w:pPr>
          </w:p>
        </w:tc>
        <w:tc>
          <w:tcPr>
            <w:tcW w:w="1358" w:type="dxa"/>
            <w:tcBorders>
              <w:top w:val="single" w:sz="4" w:space="0" w:color="auto"/>
              <w:bottom w:val="single" w:sz="4" w:space="0" w:color="auto"/>
              <w:right w:val="single" w:sz="4" w:space="0" w:color="auto"/>
            </w:tcBorders>
            <w:shd w:val="clear" w:color="auto" w:fill="FFFFFF" w:themeFill="background1"/>
          </w:tcPr>
          <w:p w14:paraId="1B2BDBAF" w14:textId="2D2F09E8" w:rsidR="00D91ADD" w:rsidRDefault="00D91ADD" w:rsidP="00D771DA">
            <w:pPr>
              <w:jc w:val="center"/>
              <w:cnfStyle w:val="000000100000" w:firstRow="0" w:lastRow="0" w:firstColumn="0" w:lastColumn="0" w:oddVBand="0" w:evenVBand="0" w:oddHBand="1" w:evenHBand="0" w:firstRowFirstColumn="0" w:firstRowLastColumn="0" w:lastRowFirstColumn="0" w:lastRowLastColumn="0"/>
              <w:rPr>
                <w:b/>
                <w:bCs/>
              </w:rPr>
            </w:pPr>
            <w:r>
              <w:rPr>
                <w:b/>
                <w:bCs/>
              </w:rPr>
              <w:t>Rare</w:t>
            </w:r>
          </w:p>
        </w:tc>
        <w:tc>
          <w:tcPr>
            <w:tcW w:w="1332"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7C978D6E" w14:textId="77777777" w:rsidR="00D91ADD" w:rsidRPr="007503CF" w:rsidRDefault="00D91ADD" w:rsidP="00D771DA">
            <w:pPr>
              <w:jc w:val="center"/>
              <w:cnfStyle w:val="000000100000" w:firstRow="0" w:lastRow="0" w:firstColumn="0" w:lastColumn="0" w:oddVBand="0" w:evenVBand="0" w:oddHBand="1" w:evenHBand="0" w:firstRowFirstColumn="0" w:firstRowLastColumn="0" w:lastRowFirstColumn="0" w:lastRowLastColumn="0"/>
              <w:rPr>
                <w:b/>
                <w:bCs/>
                <w:color w:val="2F5496" w:themeColor="accent1" w:themeShade="BF"/>
              </w:rPr>
            </w:pPr>
          </w:p>
        </w:tc>
        <w:tc>
          <w:tcPr>
            <w:tcW w:w="1321"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5D19B264" w14:textId="77777777" w:rsidR="00D91ADD" w:rsidRPr="007503CF" w:rsidRDefault="00D91ADD" w:rsidP="00D771DA">
            <w:pPr>
              <w:jc w:val="center"/>
              <w:cnfStyle w:val="000000100000" w:firstRow="0" w:lastRow="0" w:firstColumn="0" w:lastColumn="0" w:oddVBand="0" w:evenVBand="0" w:oddHBand="1" w:evenHBand="0" w:firstRowFirstColumn="0" w:firstRowLastColumn="0" w:lastRowFirstColumn="0" w:lastRowLastColumn="0"/>
              <w:rPr>
                <w:b/>
                <w:bCs/>
                <w:color w:val="2F5496" w:themeColor="accent1" w:themeShade="BF"/>
              </w:rPr>
            </w:pPr>
          </w:p>
        </w:tc>
        <w:tc>
          <w:tcPr>
            <w:tcW w:w="1419"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3DDD82DD" w14:textId="77777777" w:rsidR="00D91ADD" w:rsidRPr="007503CF" w:rsidRDefault="00D91ADD" w:rsidP="00D771DA">
            <w:pPr>
              <w:jc w:val="center"/>
              <w:cnfStyle w:val="000000100000" w:firstRow="0" w:lastRow="0" w:firstColumn="0" w:lastColumn="0" w:oddVBand="0" w:evenVBand="0" w:oddHBand="1" w:evenHBand="0" w:firstRowFirstColumn="0" w:firstRowLastColumn="0" w:lastRowFirstColumn="0" w:lastRowLastColumn="0"/>
              <w:rPr>
                <w:b/>
                <w:bCs/>
                <w:color w:val="2F5496" w:themeColor="accent1" w:themeShade="BF"/>
              </w:rPr>
            </w:pPr>
          </w:p>
        </w:tc>
        <w:tc>
          <w:tcPr>
            <w:tcW w:w="1331"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75F23EA2" w14:textId="77777777" w:rsidR="00D91ADD" w:rsidRPr="007503CF" w:rsidRDefault="00D91ADD" w:rsidP="00D771DA">
            <w:pPr>
              <w:jc w:val="center"/>
              <w:cnfStyle w:val="000000100000" w:firstRow="0" w:lastRow="0" w:firstColumn="0" w:lastColumn="0" w:oddVBand="0" w:evenVBand="0" w:oddHBand="1" w:evenHBand="0" w:firstRowFirstColumn="0" w:firstRowLastColumn="0" w:lastRowFirstColumn="0" w:lastRowLastColumn="0"/>
              <w:rPr>
                <w:b/>
                <w:bCs/>
                <w:color w:val="2F5496" w:themeColor="accent1" w:themeShade="BF"/>
              </w:rPr>
            </w:pPr>
          </w:p>
        </w:tc>
        <w:tc>
          <w:tcPr>
            <w:tcW w:w="1333" w:type="dxa"/>
            <w:tcBorders>
              <w:top w:val="single" w:sz="4" w:space="0" w:color="auto"/>
              <w:left w:val="single" w:sz="4" w:space="0" w:color="auto"/>
              <w:bottom w:val="single" w:sz="4" w:space="0" w:color="auto"/>
            </w:tcBorders>
            <w:shd w:val="clear" w:color="auto" w:fill="FF5B5B"/>
          </w:tcPr>
          <w:p w14:paraId="6959D1B2" w14:textId="77777777" w:rsidR="00D91ADD" w:rsidRPr="007503CF" w:rsidRDefault="00D91ADD" w:rsidP="00D771DA">
            <w:pPr>
              <w:jc w:val="center"/>
              <w:cnfStyle w:val="000000100000" w:firstRow="0" w:lastRow="0" w:firstColumn="0" w:lastColumn="0" w:oddVBand="0" w:evenVBand="0" w:oddHBand="1" w:evenHBand="0" w:firstRowFirstColumn="0" w:firstRowLastColumn="0" w:lastRowFirstColumn="0" w:lastRowLastColumn="0"/>
              <w:rPr>
                <w:b/>
                <w:bCs/>
                <w:color w:val="2F5496" w:themeColor="accent1" w:themeShade="BF"/>
              </w:rPr>
            </w:pPr>
          </w:p>
        </w:tc>
      </w:tr>
      <w:tr w:rsidR="00C21B3C" w14:paraId="288E7F06" w14:textId="77777777" w:rsidTr="00C21B3C">
        <w:tc>
          <w:tcPr>
            <w:cnfStyle w:val="001000000000" w:firstRow="0" w:lastRow="0" w:firstColumn="1" w:lastColumn="0" w:oddVBand="0" w:evenVBand="0" w:oddHBand="0" w:evenHBand="0" w:firstRowFirstColumn="0" w:firstRowLastColumn="0" w:lastRowFirstColumn="0" w:lastRowLastColumn="0"/>
            <w:tcW w:w="498" w:type="dxa"/>
            <w:vMerge/>
          </w:tcPr>
          <w:p w14:paraId="31B279E6" w14:textId="77777777" w:rsidR="00D91ADD" w:rsidRDefault="00D91ADD" w:rsidP="00B85010">
            <w:pPr>
              <w:rPr>
                <w:b/>
                <w:bCs/>
              </w:rPr>
            </w:pPr>
          </w:p>
        </w:tc>
        <w:tc>
          <w:tcPr>
            <w:tcW w:w="1358" w:type="dxa"/>
            <w:tcBorders>
              <w:top w:val="single" w:sz="4" w:space="0" w:color="auto"/>
              <w:right w:val="single" w:sz="4" w:space="0" w:color="auto"/>
            </w:tcBorders>
          </w:tcPr>
          <w:p w14:paraId="523C67F5" w14:textId="4A015F51" w:rsidR="00D91ADD" w:rsidRDefault="00D91ADD" w:rsidP="00D771DA">
            <w:pPr>
              <w:jc w:val="center"/>
              <w:cnfStyle w:val="000000000000" w:firstRow="0" w:lastRow="0" w:firstColumn="0" w:lastColumn="0" w:oddVBand="0" w:evenVBand="0" w:oddHBand="0" w:evenHBand="0" w:firstRowFirstColumn="0" w:firstRowLastColumn="0" w:lastRowFirstColumn="0" w:lastRowLastColumn="0"/>
              <w:rPr>
                <w:b/>
                <w:bCs/>
              </w:rPr>
            </w:pPr>
            <w:r>
              <w:rPr>
                <w:b/>
                <w:bCs/>
              </w:rPr>
              <w:t>Very Rare</w:t>
            </w:r>
          </w:p>
        </w:tc>
        <w:tc>
          <w:tcPr>
            <w:tcW w:w="1332" w:type="dxa"/>
            <w:tcBorders>
              <w:top w:val="single" w:sz="4" w:space="0" w:color="auto"/>
              <w:left w:val="single" w:sz="4" w:space="0" w:color="auto"/>
              <w:right w:val="single" w:sz="4" w:space="0" w:color="auto"/>
            </w:tcBorders>
            <w:shd w:val="clear" w:color="auto" w:fill="A8D08D" w:themeFill="accent6" w:themeFillTint="99"/>
          </w:tcPr>
          <w:p w14:paraId="726D0355" w14:textId="77777777" w:rsidR="00D91ADD" w:rsidRPr="007503CF" w:rsidRDefault="00D91ADD" w:rsidP="00D771DA">
            <w:pPr>
              <w:jc w:val="center"/>
              <w:cnfStyle w:val="000000000000" w:firstRow="0" w:lastRow="0" w:firstColumn="0" w:lastColumn="0" w:oddVBand="0" w:evenVBand="0" w:oddHBand="0" w:evenHBand="0" w:firstRowFirstColumn="0" w:firstRowLastColumn="0" w:lastRowFirstColumn="0" w:lastRowLastColumn="0"/>
              <w:rPr>
                <w:b/>
                <w:bCs/>
                <w:color w:val="2F5496" w:themeColor="accent1" w:themeShade="BF"/>
              </w:rPr>
            </w:pPr>
          </w:p>
        </w:tc>
        <w:tc>
          <w:tcPr>
            <w:tcW w:w="1321" w:type="dxa"/>
            <w:tcBorders>
              <w:top w:val="single" w:sz="4" w:space="0" w:color="auto"/>
              <w:left w:val="single" w:sz="4" w:space="0" w:color="auto"/>
              <w:right w:val="single" w:sz="4" w:space="0" w:color="auto"/>
            </w:tcBorders>
            <w:shd w:val="clear" w:color="auto" w:fill="A8D08D" w:themeFill="accent6" w:themeFillTint="99"/>
          </w:tcPr>
          <w:p w14:paraId="5B25D235" w14:textId="77777777" w:rsidR="00D91ADD" w:rsidRPr="007503CF" w:rsidRDefault="00D91ADD" w:rsidP="00D771DA">
            <w:pPr>
              <w:jc w:val="center"/>
              <w:cnfStyle w:val="000000000000" w:firstRow="0" w:lastRow="0" w:firstColumn="0" w:lastColumn="0" w:oddVBand="0" w:evenVBand="0" w:oddHBand="0" w:evenHBand="0" w:firstRowFirstColumn="0" w:firstRowLastColumn="0" w:lastRowFirstColumn="0" w:lastRowLastColumn="0"/>
              <w:rPr>
                <w:b/>
                <w:bCs/>
                <w:color w:val="2F5496" w:themeColor="accent1" w:themeShade="BF"/>
              </w:rPr>
            </w:pPr>
          </w:p>
        </w:tc>
        <w:tc>
          <w:tcPr>
            <w:tcW w:w="1419" w:type="dxa"/>
            <w:tcBorders>
              <w:top w:val="single" w:sz="4" w:space="0" w:color="auto"/>
              <w:left w:val="single" w:sz="4" w:space="0" w:color="auto"/>
              <w:right w:val="single" w:sz="4" w:space="0" w:color="auto"/>
            </w:tcBorders>
            <w:shd w:val="clear" w:color="auto" w:fill="A8D08D" w:themeFill="accent6" w:themeFillTint="99"/>
          </w:tcPr>
          <w:p w14:paraId="54FE1EAF" w14:textId="77777777" w:rsidR="00D91ADD" w:rsidRPr="007503CF" w:rsidRDefault="00D91ADD" w:rsidP="00D771DA">
            <w:pPr>
              <w:jc w:val="center"/>
              <w:cnfStyle w:val="000000000000" w:firstRow="0" w:lastRow="0" w:firstColumn="0" w:lastColumn="0" w:oddVBand="0" w:evenVBand="0" w:oddHBand="0" w:evenHBand="0" w:firstRowFirstColumn="0" w:firstRowLastColumn="0" w:lastRowFirstColumn="0" w:lastRowLastColumn="0"/>
              <w:rPr>
                <w:b/>
                <w:bCs/>
                <w:color w:val="2F5496" w:themeColor="accent1" w:themeShade="BF"/>
              </w:rPr>
            </w:pPr>
          </w:p>
        </w:tc>
        <w:tc>
          <w:tcPr>
            <w:tcW w:w="1331" w:type="dxa"/>
            <w:tcBorders>
              <w:top w:val="single" w:sz="4" w:space="0" w:color="auto"/>
              <w:left w:val="single" w:sz="4" w:space="0" w:color="auto"/>
              <w:right w:val="single" w:sz="4" w:space="0" w:color="auto"/>
            </w:tcBorders>
            <w:shd w:val="clear" w:color="auto" w:fill="A8D08D" w:themeFill="accent6" w:themeFillTint="99"/>
          </w:tcPr>
          <w:p w14:paraId="33EBFAD7" w14:textId="77777777" w:rsidR="00D91ADD" w:rsidRPr="007503CF" w:rsidRDefault="00D91ADD" w:rsidP="00D771DA">
            <w:pPr>
              <w:jc w:val="center"/>
              <w:cnfStyle w:val="000000000000" w:firstRow="0" w:lastRow="0" w:firstColumn="0" w:lastColumn="0" w:oddVBand="0" w:evenVBand="0" w:oddHBand="0" w:evenHBand="0" w:firstRowFirstColumn="0" w:firstRowLastColumn="0" w:lastRowFirstColumn="0" w:lastRowLastColumn="0"/>
              <w:rPr>
                <w:b/>
                <w:bCs/>
                <w:color w:val="2F5496" w:themeColor="accent1" w:themeShade="BF"/>
              </w:rPr>
            </w:pPr>
          </w:p>
        </w:tc>
        <w:tc>
          <w:tcPr>
            <w:tcW w:w="1333" w:type="dxa"/>
            <w:tcBorders>
              <w:top w:val="single" w:sz="4" w:space="0" w:color="auto"/>
              <w:left w:val="single" w:sz="4" w:space="0" w:color="auto"/>
            </w:tcBorders>
            <w:shd w:val="clear" w:color="auto" w:fill="FFE599" w:themeFill="accent4" w:themeFillTint="66"/>
          </w:tcPr>
          <w:p w14:paraId="7F02C6B8" w14:textId="7B933C7F" w:rsidR="00D91ADD" w:rsidRPr="007503CF" w:rsidRDefault="006272DF" w:rsidP="00D771DA">
            <w:pPr>
              <w:jc w:val="center"/>
              <w:cnfStyle w:val="000000000000" w:firstRow="0" w:lastRow="0" w:firstColumn="0" w:lastColumn="0" w:oddVBand="0" w:evenVBand="0" w:oddHBand="0" w:evenHBand="0" w:firstRowFirstColumn="0" w:firstRowLastColumn="0" w:lastRowFirstColumn="0" w:lastRowLastColumn="0"/>
              <w:rPr>
                <w:b/>
                <w:bCs/>
                <w:color w:val="2F5496" w:themeColor="accent1" w:themeShade="BF"/>
              </w:rPr>
            </w:pPr>
            <w:r w:rsidRPr="007503CF">
              <w:rPr>
                <w:b/>
                <w:bCs/>
                <w:color w:val="2F5496" w:themeColor="accent1" w:themeShade="BF"/>
              </w:rPr>
              <w:t>5</w:t>
            </w:r>
          </w:p>
        </w:tc>
      </w:tr>
    </w:tbl>
    <w:p w14:paraId="3882D6B9" w14:textId="77777777" w:rsidR="00B05B81" w:rsidRDefault="00B05B81" w:rsidP="00B85010">
      <w:pPr>
        <w:rPr>
          <w:b/>
          <w:bCs/>
        </w:rPr>
      </w:pPr>
    </w:p>
    <w:p w14:paraId="15BF2D77" w14:textId="56E86061" w:rsidR="00B05B81" w:rsidRDefault="00B05B81" w:rsidP="00BB4549">
      <w:pPr>
        <w:ind w:left="360"/>
        <w:rPr>
          <w:b/>
          <w:bCs/>
        </w:rPr>
      </w:pPr>
      <w:r>
        <w:rPr>
          <w:b/>
          <w:bCs/>
        </w:rPr>
        <w:t>Risks:</w:t>
      </w:r>
    </w:p>
    <w:p w14:paraId="42C8A5FC" w14:textId="091B764E" w:rsidR="00C27965" w:rsidRDefault="00C27965" w:rsidP="0049583C">
      <w:pPr>
        <w:pStyle w:val="ListParagraph"/>
        <w:numPr>
          <w:ilvl w:val="0"/>
          <w:numId w:val="7"/>
        </w:numPr>
        <w:ind w:left="1080"/>
        <w:jc w:val="both"/>
      </w:pPr>
      <w:r>
        <w:t>Electric</w:t>
      </w:r>
      <w:r w:rsidR="007745A7">
        <w:t>al</w:t>
      </w:r>
      <w:r>
        <w:t xml:space="preserve"> Failure:</w:t>
      </w:r>
    </w:p>
    <w:p w14:paraId="26947DE7" w14:textId="3E116C96" w:rsidR="00C27965" w:rsidRDefault="00C27965" w:rsidP="0049583C">
      <w:pPr>
        <w:pStyle w:val="ListParagraph"/>
        <w:ind w:left="1080"/>
        <w:jc w:val="both"/>
      </w:pPr>
      <w:r>
        <w:t>Includes Shutdown of Power, Improper power supply, Short Circuit, Improper Power connection or improper grounding of the electrical system</w:t>
      </w:r>
    </w:p>
    <w:p w14:paraId="29AEDA17" w14:textId="77777777" w:rsidR="00C27965" w:rsidRDefault="00B05B81" w:rsidP="0049583C">
      <w:pPr>
        <w:pStyle w:val="ListParagraph"/>
        <w:numPr>
          <w:ilvl w:val="0"/>
          <w:numId w:val="7"/>
        </w:numPr>
        <w:ind w:left="1080"/>
        <w:jc w:val="both"/>
      </w:pPr>
      <w:r>
        <w:t>Machine Failure:</w:t>
      </w:r>
    </w:p>
    <w:p w14:paraId="1E30D83A" w14:textId="30CA6E56" w:rsidR="00B05B81" w:rsidRDefault="00B05B81" w:rsidP="0049583C">
      <w:pPr>
        <w:pStyle w:val="ListParagraph"/>
        <w:ind w:left="1080"/>
        <w:jc w:val="both"/>
      </w:pPr>
      <w:r>
        <w:t>Includes Freezing of Machine, Scanner issues, Wire Disconnecting</w:t>
      </w:r>
      <w:r w:rsidR="00C27965">
        <w:t>, Corrosion, Thermal Stressing, Wear and Tear</w:t>
      </w:r>
    </w:p>
    <w:p w14:paraId="671D8D2F" w14:textId="77777777" w:rsidR="00C27965" w:rsidRDefault="00B05B81" w:rsidP="0049583C">
      <w:pPr>
        <w:pStyle w:val="ListParagraph"/>
        <w:numPr>
          <w:ilvl w:val="0"/>
          <w:numId w:val="7"/>
        </w:numPr>
        <w:ind w:left="1080"/>
        <w:jc w:val="both"/>
      </w:pPr>
      <w:r>
        <w:t>Damage to the RFID Tag:</w:t>
      </w:r>
    </w:p>
    <w:p w14:paraId="52E3DA72" w14:textId="17B2F658" w:rsidR="00B05B81" w:rsidRDefault="00B05B81" w:rsidP="0049583C">
      <w:pPr>
        <w:pStyle w:val="ListParagraph"/>
        <w:ind w:left="1080"/>
        <w:jc w:val="both"/>
      </w:pPr>
      <w:r>
        <w:t xml:space="preserve">Includes </w:t>
      </w:r>
      <w:r w:rsidR="00496781">
        <w:t xml:space="preserve">Wear and Tear </w:t>
      </w:r>
      <w:r>
        <w:t xml:space="preserve">damage to the tag, Broken </w:t>
      </w:r>
      <w:r w:rsidR="00496781">
        <w:t xml:space="preserve">RFID chip in the </w:t>
      </w:r>
      <w:r>
        <w:t>Tag</w:t>
      </w:r>
      <w:r w:rsidR="00242B1E">
        <w:t>, RFID get Erased, Improper Sealing of Bag Tag, Damage during Transit.</w:t>
      </w:r>
    </w:p>
    <w:p w14:paraId="7407A152" w14:textId="77777777" w:rsidR="00496781" w:rsidRDefault="00B05B81" w:rsidP="0049583C">
      <w:pPr>
        <w:pStyle w:val="ListParagraph"/>
        <w:numPr>
          <w:ilvl w:val="0"/>
          <w:numId w:val="7"/>
        </w:numPr>
        <w:ind w:left="1080"/>
        <w:jc w:val="both"/>
      </w:pPr>
      <w:r>
        <w:t>RFID Error:</w:t>
      </w:r>
    </w:p>
    <w:p w14:paraId="0A403C28" w14:textId="5976C997" w:rsidR="00B05B81" w:rsidRDefault="00B05B81" w:rsidP="0049583C">
      <w:pPr>
        <w:pStyle w:val="ListParagraph"/>
        <w:ind w:left="1080"/>
        <w:jc w:val="both"/>
      </w:pPr>
      <w:r>
        <w:t>Includes Tag Collision, Incompatibility</w:t>
      </w:r>
      <w:r w:rsidR="00242B1E">
        <w:t xml:space="preserve">, </w:t>
      </w:r>
      <w:r w:rsidR="007745A7">
        <w:t>Manual Overwriting of RFID data, Hacking of RFID Data.</w:t>
      </w:r>
    </w:p>
    <w:p w14:paraId="5D507DDB" w14:textId="77777777" w:rsidR="008E7DB8" w:rsidRPr="008E7DB8" w:rsidRDefault="00B05B81" w:rsidP="0049583C">
      <w:pPr>
        <w:pStyle w:val="ListParagraph"/>
        <w:numPr>
          <w:ilvl w:val="0"/>
          <w:numId w:val="7"/>
        </w:numPr>
        <w:ind w:left="1080"/>
        <w:jc w:val="both"/>
      </w:pPr>
      <w:r>
        <w:t>Terrorist Attack</w:t>
      </w:r>
    </w:p>
    <w:p w14:paraId="46D3E32E" w14:textId="6EB36F88" w:rsidR="00CF23CB" w:rsidRPr="00AF0C8F" w:rsidRDefault="00496781" w:rsidP="00BB4549">
      <w:pPr>
        <w:pStyle w:val="ListParagraph"/>
        <w:ind w:left="1080"/>
        <w:jc w:val="both"/>
      </w:pPr>
      <w:r>
        <w:t>Chance of happening of the event is quite low but when considering it as an extreme case, its severity is quite high.</w:t>
      </w:r>
    </w:p>
    <w:p w14:paraId="45A9A0C8" w14:textId="77777777" w:rsidR="00AF0C8F" w:rsidRDefault="00B05B81" w:rsidP="00BB4549">
      <w:pPr>
        <w:pStyle w:val="ListParagraph"/>
        <w:numPr>
          <w:ilvl w:val="0"/>
          <w:numId w:val="7"/>
        </w:numPr>
        <w:ind w:left="1080"/>
      </w:pPr>
      <w:r>
        <w:t xml:space="preserve">Human Error: </w:t>
      </w:r>
    </w:p>
    <w:p w14:paraId="44EEC319" w14:textId="1BD7A29D" w:rsidR="00E14FCA" w:rsidRPr="00E14FCA" w:rsidRDefault="00AF0C8F" w:rsidP="00E14FCA">
      <w:pPr>
        <w:pStyle w:val="ListParagraph"/>
        <w:ind w:left="1080"/>
        <w:jc w:val="both"/>
      </w:pPr>
      <w:r>
        <w:t>Includes</w:t>
      </w:r>
      <w:r w:rsidR="00B05B81">
        <w:t xml:space="preserve"> Idleness,</w:t>
      </w:r>
      <w:r>
        <w:t xml:space="preserve"> Lapse of Memory, Skill Based Error, Slips of Actions</w:t>
      </w:r>
    </w:p>
    <w:p w14:paraId="48F82748" w14:textId="77777777" w:rsidR="009A5A78" w:rsidRDefault="009A5A78" w:rsidP="00BB4549">
      <w:pPr>
        <w:pStyle w:val="ListParagraph"/>
        <w:ind w:left="1080"/>
        <w:jc w:val="both"/>
      </w:pPr>
    </w:p>
    <w:p w14:paraId="691FA695" w14:textId="2F4E13C0" w:rsidR="007075F2" w:rsidRDefault="007075F2" w:rsidP="00B00334">
      <w:pPr>
        <w:pStyle w:val="Heading2"/>
        <w:numPr>
          <w:ilvl w:val="0"/>
          <w:numId w:val="11"/>
        </w:numPr>
      </w:pPr>
      <w:bookmarkStart w:id="70" w:name="_Toc9180452"/>
      <w:bookmarkStart w:id="71" w:name="_Toc9185383"/>
      <w:bookmarkStart w:id="72" w:name="_Toc9189467"/>
      <w:bookmarkStart w:id="73" w:name="_Toc9190095"/>
      <w:bookmarkStart w:id="74" w:name="_Toc9193647"/>
      <w:bookmarkStart w:id="75" w:name="_Toc9196110"/>
      <w:bookmarkStart w:id="76" w:name="_Toc9198873"/>
      <w:bookmarkStart w:id="77" w:name="_Toc9198857"/>
      <w:r>
        <w:t>Smaller airport</w:t>
      </w:r>
      <w:bookmarkEnd w:id="70"/>
      <w:bookmarkEnd w:id="71"/>
      <w:bookmarkEnd w:id="72"/>
      <w:bookmarkEnd w:id="73"/>
      <w:bookmarkEnd w:id="74"/>
      <w:bookmarkEnd w:id="75"/>
      <w:bookmarkEnd w:id="76"/>
      <w:bookmarkEnd w:id="77"/>
    </w:p>
    <w:p w14:paraId="05D57C05" w14:textId="7F94F614" w:rsidR="00355E39" w:rsidRDefault="00355E39" w:rsidP="007523F1">
      <w:pPr>
        <w:jc w:val="both"/>
      </w:pPr>
      <w:r>
        <w:t xml:space="preserve">It will be cheaper to implement the human </w:t>
      </w:r>
      <w:r w:rsidR="00B43AD7">
        <w:t xml:space="preserve">baggage verification </w:t>
      </w:r>
      <w:r w:rsidR="00A52151">
        <w:t xml:space="preserve">on smaller airports. By smaller airports </w:t>
      </w:r>
      <w:r w:rsidR="006C3761">
        <w:t xml:space="preserve">we mean </w:t>
      </w:r>
      <w:r w:rsidR="007368CD">
        <w:t>about 5,000 enplanements.</w:t>
      </w:r>
      <w:r w:rsidR="00473374">
        <w:t xml:space="preserve"> The human model costs about </w:t>
      </w:r>
      <w:r w:rsidR="002832AD">
        <w:t>$</w:t>
      </w:r>
      <w:r w:rsidR="00473374">
        <w:t>1</w:t>
      </w:r>
      <w:r w:rsidR="002832AD">
        <w:t xml:space="preserve">50,000 ± </w:t>
      </w:r>
      <w:r w:rsidR="008431CC">
        <w:t>$10,000</w:t>
      </w:r>
      <w:r w:rsidR="00777CD5">
        <w:t xml:space="preserve">; whereas the machine model will cost </w:t>
      </w:r>
      <w:r w:rsidR="00DF59C2">
        <w:t>around $250,000 ± $20,000 to implement.</w:t>
      </w:r>
    </w:p>
    <w:p w14:paraId="0F15A849" w14:textId="559A6803" w:rsidR="00073DFC" w:rsidRPr="00355E39" w:rsidRDefault="00073DFC" w:rsidP="007523F1">
      <w:pPr>
        <w:jc w:val="both"/>
      </w:pPr>
      <w:r>
        <w:t xml:space="preserve">The number of </w:t>
      </w:r>
      <w:r w:rsidR="00CD297C">
        <w:t>errors</w:t>
      </w:r>
      <w:r>
        <w:t xml:space="preserve"> caused by humans will be more than the machine </w:t>
      </w:r>
      <w:r w:rsidR="00BB4549">
        <w:t>ones,</w:t>
      </w:r>
      <w:r>
        <w:t xml:space="preserve"> but it </w:t>
      </w:r>
      <w:r w:rsidR="003D564D">
        <w:t xml:space="preserve">is easier to manage those mistakes at </w:t>
      </w:r>
      <w:r w:rsidR="00E51F61">
        <w:t>a smaller airport</w:t>
      </w:r>
      <w:r w:rsidR="00410CB3">
        <w:t xml:space="preserve">, because of </w:t>
      </w:r>
      <w:r w:rsidR="00DA242B">
        <w:t>lower foot traffic.</w:t>
      </w:r>
      <w:r w:rsidR="006219DC">
        <w:t xml:space="preserve"> The chances of misreading a bag with normal CREAM </w:t>
      </w:r>
      <w:r w:rsidR="00A84A15">
        <w:t>method</w:t>
      </w:r>
      <w:r w:rsidR="005E3093">
        <w:t>,</w:t>
      </w:r>
      <w:r w:rsidR="00BA4A05">
        <w:t xml:space="preserve"> </w:t>
      </w:r>
      <w:r w:rsidR="00876841">
        <w:t xml:space="preserve">in theory, </w:t>
      </w:r>
      <w:r w:rsidR="00BA4A05">
        <w:t>comes to less than 3 bags annually.</w:t>
      </w:r>
    </w:p>
    <w:p w14:paraId="788B479D" w14:textId="2D1F6218" w:rsidR="00172259" w:rsidRPr="00172259" w:rsidRDefault="00364EF9" w:rsidP="00172259">
      <w:pPr>
        <w:pStyle w:val="Heading1"/>
      </w:pPr>
      <w:bookmarkStart w:id="78" w:name="_Toc9180453"/>
      <w:bookmarkStart w:id="79" w:name="_Toc9185384"/>
      <w:bookmarkStart w:id="80" w:name="_Toc9189468"/>
      <w:bookmarkStart w:id="81" w:name="_Toc9190096"/>
      <w:bookmarkStart w:id="82" w:name="_Toc9193648"/>
      <w:bookmarkStart w:id="83" w:name="_Toc9196111"/>
      <w:bookmarkStart w:id="84" w:name="_Toc9198874"/>
      <w:bookmarkStart w:id="85" w:name="_Toc9198858"/>
      <w:r>
        <w:t>Implementation Cost</w:t>
      </w:r>
      <w:bookmarkEnd w:id="78"/>
      <w:bookmarkEnd w:id="79"/>
      <w:bookmarkEnd w:id="80"/>
      <w:bookmarkEnd w:id="81"/>
      <w:bookmarkEnd w:id="82"/>
      <w:bookmarkEnd w:id="83"/>
      <w:bookmarkEnd w:id="84"/>
      <w:bookmarkEnd w:id="85"/>
    </w:p>
    <w:p w14:paraId="3D470704" w14:textId="667BCFA6" w:rsidR="00380AB1" w:rsidRPr="00380AB1" w:rsidRDefault="008F50B6" w:rsidP="00E123A2">
      <w:pPr>
        <w:jc w:val="both"/>
      </w:pPr>
      <w:r>
        <w:t>F</w:t>
      </w:r>
      <w:r w:rsidR="00105C1B">
        <w:t xml:space="preserve">or the implementation of this project </w:t>
      </w:r>
      <w:r w:rsidR="00333845">
        <w:t xml:space="preserve">government regulation will be needed </w:t>
      </w:r>
      <w:r w:rsidR="000A0FA5">
        <w:t>on the</w:t>
      </w:r>
      <w:r w:rsidR="00333845">
        <w:t xml:space="preserve"> </w:t>
      </w:r>
      <w:r w:rsidR="00F561F0">
        <w:t>domestic</w:t>
      </w:r>
      <w:r w:rsidR="000A0FA5">
        <w:t xml:space="preserve"> scale.</w:t>
      </w:r>
      <w:r w:rsidR="00316056">
        <w:t xml:space="preserve"> </w:t>
      </w:r>
      <w:r w:rsidR="00FA367C">
        <w:t>The cost of implementing th</w:t>
      </w:r>
      <w:r w:rsidR="000A243F">
        <w:t xml:space="preserve">e </w:t>
      </w:r>
      <w:r w:rsidR="00690A14">
        <w:t>human system for</w:t>
      </w:r>
      <w:r w:rsidR="00717A03">
        <w:t xml:space="preserve"> top 500 commercial airports </w:t>
      </w:r>
      <w:r w:rsidR="00360078">
        <w:t xml:space="preserve">is around </w:t>
      </w:r>
      <w:r w:rsidR="001F3CD0">
        <w:t xml:space="preserve">$1 </w:t>
      </w:r>
      <w:r w:rsidR="00C9236F">
        <w:t>Billion</w:t>
      </w:r>
      <w:r w:rsidR="000E6D15">
        <w:t xml:space="preserve"> ± </w:t>
      </w:r>
      <w:r w:rsidR="00161611">
        <w:t>$</w:t>
      </w:r>
      <w:r w:rsidR="000E7D80">
        <w:t>150 Million</w:t>
      </w:r>
      <w:r w:rsidR="00C75D4E">
        <w:t xml:space="preserve">. For the machine system </w:t>
      </w:r>
      <w:r w:rsidR="00E61E79">
        <w:t>implementation cost</w:t>
      </w:r>
      <w:r w:rsidR="00C75D4E">
        <w:t xml:space="preserve"> is </w:t>
      </w:r>
      <w:r w:rsidR="00B0544D">
        <w:t>$</w:t>
      </w:r>
      <w:r w:rsidR="00A06EC1">
        <w:t>38</w:t>
      </w:r>
      <w:r w:rsidR="00F17E0A">
        <w:t>0</w:t>
      </w:r>
      <w:r w:rsidR="00B0544D">
        <w:t xml:space="preserve"> Million</w:t>
      </w:r>
      <w:r w:rsidR="00A06EC1">
        <w:t xml:space="preserve"> ± </w:t>
      </w:r>
      <w:r w:rsidR="00683B14">
        <w:t>$</w:t>
      </w:r>
      <w:r w:rsidR="00D04E07">
        <w:t>20</w:t>
      </w:r>
      <w:r w:rsidR="007460A6">
        <w:t xml:space="preserve"> Million</w:t>
      </w:r>
      <w:r w:rsidR="00E61E79">
        <w:t>.</w:t>
      </w:r>
    </w:p>
    <w:p w14:paraId="15218DFA" w14:textId="45B7269C" w:rsidR="00610761" w:rsidRPr="00223531" w:rsidRDefault="00610761" w:rsidP="00223531">
      <w:pPr>
        <w:pStyle w:val="Heading1"/>
      </w:pPr>
      <w:bookmarkStart w:id="86" w:name="_Toc9196112"/>
      <w:bookmarkStart w:id="87" w:name="_Toc9198875"/>
      <w:bookmarkStart w:id="88" w:name="_Toc9198859"/>
      <w:r w:rsidRPr="00223531">
        <w:lastRenderedPageBreak/>
        <w:t xml:space="preserve">Sensitivity </w:t>
      </w:r>
      <w:r w:rsidR="00B13C40" w:rsidRPr="00223531">
        <w:t xml:space="preserve">of Cost range </w:t>
      </w:r>
      <w:r w:rsidR="0055209F" w:rsidRPr="00223531">
        <w:t xml:space="preserve">to Liability Cost </w:t>
      </w:r>
      <w:r w:rsidR="00B13C40" w:rsidRPr="00223531">
        <w:t>Amount</w:t>
      </w:r>
      <w:bookmarkEnd w:id="86"/>
      <w:bookmarkEnd w:id="87"/>
      <w:bookmarkEnd w:id="88"/>
    </w:p>
    <w:p w14:paraId="57262520" w14:textId="3ECF5495" w:rsidR="00B13C40" w:rsidRPr="00B13C40" w:rsidRDefault="00B13C40" w:rsidP="00B13C40">
      <w:pPr>
        <w:jc w:val="both"/>
      </w:pPr>
      <w:r w:rsidRPr="00B13C40">
        <w:t>S</w:t>
      </w:r>
      <w:r>
        <w:t xml:space="preserve">hown </w:t>
      </w:r>
      <w:r w:rsidRPr="00B13C40">
        <w:t>by Regression Mapped Value Tornado Graphs.</w:t>
      </w:r>
      <w:r w:rsidR="006F4D1C">
        <w:t xml:space="preserve"> These costs are with respect to the costs incurred when the bags are lost after the system implementation. </w:t>
      </w:r>
      <w:r w:rsidR="00944804">
        <w:t>So,</w:t>
      </w:r>
      <w:r w:rsidR="006F4D1C">
        <w:t xml:space="preserve"> the model output cost here is just the cost incurred due to lost bags and the attempt is to show how these costs will change as per liability cap changes.</w:t>
      </w:r>
    </w:p>
    <w:p w14:paraId="54338594" w14:textId="14C361E0" w:rsidR="00B13C40" w:rsidRPr="00B13C40" w:rsidRDefault="00B13C40" w:rsidP="00B13C40">
      <w:pPr>
        <w:jc w:val="both"/>
      </w:pPr>
      <w:r>
        <w:rPr>
          <w:b/>
          <w:bCs/>
        </w:rPr>
        <w:t xml:space="preserve">Manual System: </w:t>
      </w:r>
      <w:r w:rsidRPr="00B13C40">
        <w:t>Graph shows that one standard deviation change in the liability amount will change the output costs by approx. $6</w:t>
      </w:r>
      <w:r w:rsidR="006E63B2">
        <w:t xml:space="preserve"> </w:t>
      </w:r>
      <w:r w:rsidRPr="00B13C40">
        <w:t>M</w:t>
      </w:r>
      <w:r w:rsidR="006E63B2">
        <w:t>illion</w:t>
      </w:r>
      <w:r w:rsidRPr="00B13C40">
        <w:t xml:space="preserve"> and similarly for other input.</w:t>
      </w:r>
    </w:p>
    <w:p w14:paraId="63A463A4" w14:textId="77777777" w:rsidR="00610761" w:rsidRPr="00380AB1" w:rsidRDefault="00610761" w:rsidP="00E123A2">
      <w:pPr>
        <w:jc w:val="both"/>
      </w:pPr>
    </w:p>
    <w:p w14:paraId="3A5CAFD6" w14:textId="77777777" w:rsidR="00B062C9" w:rsidRDefault="00B062C9" w:rsidP="0038384A">
      <w:pPr>
        <w:keepNext/>
        <w:jc w:val="center"/>
      </w:pPr>
      <w:r>
        <w:rPr>
          <w:noProof/>
        </w:rPr>
        <w:drawing>
          <wp:inline distT="0" distB="0" distL="0" distR="0" wp14:anchorId="27EC7A2F" wp14:editId="66BA61B1">
            <wp:extent cx="4206240" cy="2207827"/>
            <wp:effectExtent l="0" t="0" r="3810" b="2540"/>
            <wp:docPr id="3026878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4245550" cy="2228460"/>
                    </a:xfrm>
                    <a:prstGeom prst="rect">
                      <a:avLst/>
                    </a:prstGeom>
                  </pic:spPr>
                </pic:pic>
              </a:graphicData>
            </a:graphic>
          </wp:inline>
        </w:drawing>
      </w:r>
    </w:p>
    <w:p w14:paraId="495BAEBB" w14:textId="3353FEC6" w:rsidR="00B062C9" w:rsidRDefault="00B062C9" w:rsidP="00B062C9">
      <w:pPr>
        <w:pStyle w:val="Caption"/>
        <w:jc w:val="center"/>
      </w:pPr>
      <w:r>
        <w:t xml:space="preserve">Figure </w:t>
      </w:r>
      <w:fldSimple w:instr=" SEQ Figure \* ARABIC ">
        <w:r>
          <w:rPr>
            <w:noProof/>
          </w:rPr>
          <w:t>7</w:t>
        </w:r>
      </w:fldSimple>
      <w:r>
        <w:rPr>
          <w:lang w:val="en-GB"/>
        </w:rPr>
        <w:t>: Human System Costs Sensitivity to Liability Cap</w:t>
      </w:r>
    </w:p>
    <w:p w14:paraId="78655741" w14:textId="3605C4DA" w:rsidR="006F4D1C" w:rsidRDefault="006F4D1C" w:rsidP="006F4D1C">
      <w:pPr>
        <w:jc w:val="both"/>
      </w:pPr>
      <w:r>
        <w:rPr>
          <w:b/>
          <w:bCs/>
        </w:rPr>
        <w:t xml:space="preserve">Machine System: </w:t>
      </w:r>
      <w:r w:rsidRPr="00B13C40">
        <w:t>Graph shows that one standard deviation change in the liability amount will change the output costs by approx. $6</w:t>
      </w:r>
      <w:r>
        <w:t>00</w:t>
      </w:r>
      <w:r w:rsidR="00B21D98">
        <w:t xml:space="preserve"> </w:t>
      </w:r>
      <w:r>
        <w:t xml:space="preserve">K. </w:t>
      </w:r>
    </w:p>
    <w:p w14:paraId="2ACB5D31" w14:textId="7413B48E" w:rsidR="00B13C40" w:rsidRDefault="00B062C9" w:rsidP="0038384A">
      <w:pPr>
        <w:keepNext/>
        <w:jc w:val="center"/>
      </w:pPr>
      <w:r>
        <w:rPr>
          <w:noProof/>
        </w:rPr>
        <w:drawing>
          <wp:inline distT="0" distB="0" distL="0" distR="0" wp14:anchorId="33AC1176" wp14:editId="70EC431D">
            <wp:extent cx="4438650" cy="2441732"/>
            <wp:effectExtent l="0" t="0" r="0" b="0"/>
            <wp:docPr id="12311740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4448038" cy="2446896"/>
                    </a:xfrm>
                    <a:prstGeom prst="rect">
                      <a:avLst/>
                    </a:prstGeom>
                  </pic:spPr>
                </pic:pic>
              </a:graphicData>
            </a:graphic>
          </wp:inline>
        </w:drawing>
      </w:r>
    </w:p>
    <w:p w14:paraId="261F4464" w14:textId="4D628026" w:rsidR="00B062C9" w:rsidRDefault="00B13C40" w:rsidP="00B13C40">
      <w:pPr>
        <w:pStyle w:val="Caption"/>
        <w:jc w:val="center"/>
        <w:rPr>
          <w:lang w:val="en-GB"/>
        </w:rPr>
      </w:pPr>
      <w:r>
        <w:t xml:space="preserve">Figure </w:t>
      </w:r>
      <w:fldSimple w:instr=" SEQ Figure \* ARABIC ">
        <w:r>
          <w:rPr>
            <w:noProof/>
          </w:rPr>
          <w:t>8</w:t>
        </w:r>
      </w:fldSimple>
      <w:r>
        <w:rPr>
          <w:lang w:val="en-GB"/>
        </w:rPr>
        <w:t>: Machine System Costs Sensitivity to Liability Cap</w:t>
      </w:r>
    </w:p>
    <w:p w14:paraId="6FC8AB0A" w14:textId="4B7DD7EC" w:rsidR="006F4D1C" w:rsidRPr="006F4D1C" w:rsidRDefault="006F4D1C" w:rsidP="006F4D1C">
      <w:pPr>
        <w:rPr>
          <w:lang w:val="en-GB"/>
        </w:rPr>
      </w:pPr>
      <w:r w:rsidRPr="006F4D1C">
        <w:rPr>
          <w:b/>
          <w:bCs/>
          <w:lang w:val="en-GB"/>
        </w:rPr>
        <w:t>Observations</w:t>
      </w:r>
      <w:r>
        <w:rPr>
          <w:lang w:val="en-GB"/>
        </w:rPr>
        <w:t xml:space="preserve">: Here, the sensitivity of output is more for manual system probably because human error rate is greater than machine error rate which results in more lost bags for manual and ultimately more </w:t>
      </w:r>
      <w:r>
        <w:rPr>
          <w:lang w:val="en-GB"/>
        </w:rPr>
        <w:lastRenderedPageBreak/>
        <w:t>costs. All in all, we can say that human system ought to be rejected in any case as per the analyses discussed. However, costs incurred for both systems and overall profit consequently indicates or makes pace for the proposal of a new system that will employ machines with humans, which is explained further in recommendations.</w:t>
      </w:r>
    </w:p>
    <w:p w14:paraId="3C897F2E" w14:textId="6F49CBDC" w:rsidR="00FD6D0B" w:rsidRDefault="5B163138" w:rsidP="007C7E40">
      <w:pPr>
        <w:pStyle w:val="Heading1"/>
      </w:pPr>
      <w:bookmarkStart w:id="89" w:name="_Toc9180454"/>
      <w:bookmarkStart w:id="90" w:name="_Toc9185385"/>
      <w:bookmarkStart w:id="91" w:name="_Toc9189469"/>
      <w:bookmarkStart w:id="92" w:name="_Toc9190097"/>
      <w:bookmarkStart w:id="93" w:name="_Toc9193649"/>
      <w:bookmarkStart w:id="94" w:name="_Toc9196113"/>
      <w:bookmarkStart w:id="95" w:name="_Toc9198876"/>
      <w:bookmarkStart w:id="96" w:name="_Toc9198860"/>
      <w:r>
        <w:t xml:space="preserve">How Baggage Fee’s </w:t>
      </w:r>
      <w:r w:rsidR="5BDB38D7">
        <w:t xml:space="preserve">existence plays </w:t>
      </w:r>
      <w:r w:rsidR="7C59EAF5">
        <w:t xml:space="preserve">a role in </w:t>
      </w:r>
      <w:r w:rsidR="497CAD2D">
        <w:t>Decision Making</w:t>
      </w:r>
      <w:r w:rsidR="4C91A80E">
        <w:t>?</w:t>
      </w:r>
      <w:bookmarkEnd w:id="89"/>
      <w:bookmarkEnd w:id="90"/>
      <w:bookmarkEnd w:id="91"/>
      <w:bookmarkEnd w:id="92"/>
      <w:bookmarkEnd w:id="93"/>
      <w:bookmarkEnd w:id="94"/>
      <w:bookmarkEnd w:id="95"/>
      <w:bookmarkEnd w:id="96"/>
    </w:p>
    <w:p w14:paraId="028F8061" w14:textId="181E1285" w:rsidR="00940356" w:rsidRDefault="00485CFE" w:rsidP="007A591A">
      <w:pPr>
        <w:jc w:val="both"/>
      </w:pPr>
      <w:r>
        <w:t xml:space="preserve">Almost all airlines charge some fees </w:t>
      </w:r>
      <w:r w:rsidR="008656FE">
        <w:t>for checking the bags</w:t>
      </w:r>
      <w:sdt>
        <w:sdtPr>
          <w:rPr>
            <w:vertAlign w:val="superscript"/>
          </w:rPr>
          <w:id w:val="-599490782"/>
          <w:citation/>
        </w:sdtPr>
        <w:sdtEndPr/>
        <w:sdtContent>
          <w:r w:rsidR="00AD0DCF" w:rsidRPr="005F2F81">
            <w:rPr>
              <w:vertAlign w:val="superscript"/>
            </w:rPr>
            <w:fldChar w:fldCharType="begin"/>
          </w:r>
          <w:r w:rsidR="00AD0DCF" w:rsidRPr="005F2F81">
            <w:rPr>
              <w:vertAlign w:val="superscript"/>
            </w:rPr>
            <w:instrText xml:space="preserve"> CITATION Del18 \l 1033 </w:instrText>
          </w:r>
          <w:r w:rsidR="00AD0DCF" w:rsidRPr="005F2F81">
            <w:rPr>
              <w:vertAlign w:val="superscript"/>
            </w:rPr>
            <w:fldChar w:fldCharType="separate"/>
          </w:r>
          <w:r w:rsidR="003C4561" w:rsidRPr="005F2F81">
            <w:rPr>
              <w:noProof/>
              <w:vertAlign w:val="superscript"/>
            </w:rPr>
            <w:t xml:space="preserve"> [15]</w:t>
          </w:r>
          <w:r w:rsidR="00AD0DCF" w:rsidRPr="005F2F81">
            <w:rPr>
              <w:vertAlign w:val="superscript"/>
            </w:rPr>
            <w:fldChar w:fldCharType="end"/>
          </w:r>
        </w:sdtContent>
      </w:sdt>
      <w:sdt>
        <w:sdtPr>
          <w:rPr>
            <w:vertAlign w:val="superscript"/>
          </w:rPr>
          <w:id w:val="1943110724"/>
          <w:citation/>
        </w:sdtPr>
        <w:sdtEndPr/>
        <w:sdtContent>
          <w:r w:rsidR="00BD20B6" w:rsidRPr="005F2F81">
            <w:rPr>
              <w:vertAlign w:val="superscript"/>
            </w:rPr>
            <w:fldChar w:fldCharType="begin"/>
          </w:r>
          <w:r w:rsidR="00BD20B6" w:rsidRPr="005F2F81">
            <w:rPr>
              <w:vertAlign w:val="superscript"/>
            </w:rPr>
            <w:instrText xml:space="preserve"> CITATION Sou19 \l 1033 </w:instrText>
          </w:r>
          <w:r w:rsidR="00BD20B6" w:rsidRPr="005F2F81">
            <w:rPr>
              <w:vertAlign w:val="superscript"/>
            </w:rPr>
            <w:fldChar w:fldCharType="separate"/>
          </w:r>
          <w:r w:rsidR="003C4561" w:rsidRPr="005F2F81">
            <w:rPr>
              <w:noProof/>
              <w:vertAlign w:val="superscript"/>
            </w:rPr>
            <w:t xml:space="preserve"> [16]</w:t>
          </w:r>
          <w:r w:rsidR="00BD20B6" w:rsidRPr="005F2F81">
            <w:rPr>
              <w:vertAlign w:val="superscript"/>
            </w:rPr>
            <w:fldChar w:fldCharType="end"/>
          </w:r>
        </w:sdtContent>
      </w:sdt>
      <w:sdt>
        <w:sdtPr>
          <w:rPr>
            <w:vertAlign w:val="superscript"/>
          </w:rPr>
          <w:id w:val="802967361"/>
          <w:citation/>
        </w:sdtPr>
        <w:sdtEndPr/>
        <w:sdtContent>
          <w:r w:rsidR="00BD20B6" w:rsidRPr="005F2F81">
            <w:rPr>
              <w:vertAlign w:val="superscript"/>
            </w:rPr>
            <w:fldChar w:fldCharType="begin"/>
          </w:r>
          <w:r w:rsidR="00BD20B6" w:rsidRPr="005F2F81">
            <w:rPr>
              <w:vertAlign w:val="superscript"/>
            </w:rPr>
            <w:instrText xml:space="preserve"> CITATION Ame18 \l 1033 </w:instrText>
          </w:r>
          <w:r w:rsidR="00BD20B6" w:rsidRPr="005F2F81">
            <w:rPr>
              <w:vertAlign w:val="superscript"/>
            </w:rPr>
            <w:fldChar w:fldCharType="separate"/>
          </w:r>
          <w:r w:rsidR="003C4561" w:rsidRPr="005F2F81">
            <w:rPr>
              <w:noProof/>
              <w:vertAlign w:val="superscript"/>
            </w:rPr>
            <w:t xml:space="preserve"> [17]</w:t>
          </w:r>
          <w:r w:rsidR="00BD20B6" w:rsidRPr="005F2F81">
            <w:rPr>
              <w:vertAlign w:val="superscript"/>
            </w:rPr>
            <w:fldChar w:fldCharType="end"/>
          </w:r>
        </w:sdtContent>
      </w:sdt>
      <w:sdt>
        <w:sdtPr>
          <w:rPr>
            <w:vertAlign w:val="superscript"/>
          </w:rPr>
          <w:id w:val="-283968379"/>
          <w:citation/>
        </w:sdtPr>
        <w:sdtEndPr/>
        <w:sdtContent>
          <w:r w:rsidR="00BD20B6" w:rsidRPr="005F2F81">
            <w:rPr>
              <w:vertAlign w:val="superscript"/>
            </w:rPr>
            <w:fldChar w:fldCharType="begin"/>
          </w:r>
          <w:r w:rsidR="00BD20B6" w:rsidRPr="005F2F81">
            <w:rPr>
              <w:vertAlign w:val="superscript"/>
            </w:rPr>
            <w:instrText xml:space="preserve"> CITATION Fro19 \l 1033 </w:instrText>
          </w:r>
          <w:r w:rsidR="00BD20B6" w:rsidRPr="005F2F81">
            <w:rPr>
              <w:vertAlign w:val="superscript"/>
            </w:rPr>
            <w:fldChar w:fldCharType="separate"/>
          </w:r>
          <w:r w:rsidR="003C4561" w:rsidRPr="005F2F81">
            <w:rPr>
              <w:noProof/>
              <w:vertAlign w:val="superscript"/>
            </w:rPr>
            <w:t xml:space="preserve"> [18]</w:t>
          </w:r>
          <w:r w:rsidR="00BD20B6" w:rsidRPr="005F2F81">
            <w:rPr>
              <w:vertAlign w:val="superscript"/>
            </w:rPr>
            <w:fldChar w:fldCharType="end"/>
          </w:r>
        </w:sdtContent>
      </w:sdt>
      <w:sdt>
        <w:sdtPr>
          <w:rPr>
            <w:vertAlign w:val="superscript"/>
          </w:rPr>
          <w:id w:val="654032677"/>
          <w:citation/>
        </w:sdtPr>
        <w:sdtEndPr/>
        <w:sdtContent>
          <w:r w:rsidR="00BD20B6" w:rsidRPr="005F2F81">
            <w:rPr>
              <w:vertAlign w:val="superscript"/>
            </w:rPr>
            <w:fldChar w:fldCharType="begin"/>
          </w:r>
          <w:r w:rsidR="00BD20B6" w:rsidRPr="005F2F81">
            <w:rPr>
              <w:vertAlign w:val="superscript"/>
            </w:rPr>
            <w:instrText xml:space="preserve"> CITATION Ala19 \l 1033 </w:instrText>
          </w:r>
          <w:r w:rsidR="00BD20B6" w:rsidRPr="005F2F81">
            <w:rPr>
              <w:vertAlign w:val="superscript"/>
            </w:rPr>
            <w:fldChar w:fldCharType="separate"/>
          </w:r>
          <w:r w:rsidR="003C4561" w:rsidRPr="005F2F81">
            <w:rPr>
              <w:noProof/>
              <w:vertAlign w:val="superscript"/>
            </w:rPr>
            <w:t xml:space="preserve"> [19]</w:t>
          </w:r>
          <w:r w:rsidR="00BD20B6" w:rsidRPr="005F2F81">
            <w:rPr>
              <w:vertAlign w:val="superscript"/>
            </w:rPr>
            <w:fldChar w:fldCharType="end"/>
          </w:r>
        </w:sdtContent>
      </w:sdt>
      <w:sdt>
        <w:sdtPr>
          <w:rPr>
            <w:vertAlign w:val="superscript"/>
          </w:rPr>
          <w:id w:val="-707265254"/>
          <w:citation/>
        </w:sdtPr>
        <w:sdtEndPr/>
        <w:sdtContent>
          <w:r w:rsidR="00BD20B6" w:rsidRPr="005F2F81">
            <w:rPr>
              <w:vertAlign w:val="superscript"/>
            </w:rPr>
            <w:fldChar w:fldCharType="begin"/>
          </w:r>
          <w:r w:rsidR="00BD20B6" w:rsidRPr="005F2F81">
            <w:rPr>
              <w:vertAlign w:val="superscript"/>
            </w:rPr>
            <w:instrText xml:space="preserve"> CITATION All19 \l 1033 </w:instrText>
          </w:r>
          <w:r w:rsidR="00BD20B6" w:rsidRPr="005F2F81">
            <w:rPr>
              <w:vertAlign w:val="superscript"/>
            </w:rPr>
            <w:fldChar w:fldCharType="separate"/>
          </w:r>
          <w:r w:rsidR="003C4561" w:rsidRPr="005F2F81">
            <w:rPr>
              <w:noProof/>
              <w:vertAlign w:val="superscript"/>
            </w:rPr>
            <w:t xml:space="preserve"> [20]</w:t>
          </w:r>
          <w:r w:rsidR="00BD20B6" w:rsidRPr="005F2F81">
            <w:rPr>
              <w:vertAlign w:val="superscript"/>
            </w:rPr>
            <w:fldChar w:fldCharType="end"/>
          </w:r>
        </w:sdtContent>
      </w:sdt>
      <w:sdt>
        <w:sdtPr>
          <w:rPr>
            <w:vertAlign w:val="superscript"/>
          </w:rPr>
          <w:id w:val="242846320"/>
          <w:citation/>
        </w:sdtPr>
        <w:sdtEndPr/>
        <w:sdtContent>
          <w:r w:rsidR="00BD20B6" w:rsidRPr="005F2F81">
            <w:rPr>
              <w:vertAlign w:val="superscript"/>
            </w:rPr>
            <w:fldChar w:fldCharType="begin"/>
          </w:r>
          <w:r w:rsidR="00BD20B6" w:rsidRPr="005F2F81">
            <w:rPr>
              <w:vertAlign w:val="superscript"/>
            </w:rPr>
            <w:instrText xml:space="preserve"> CITATION Spi19 \l 1033 </w:instrText>
          </w:r>
          <w:r w:rsidR="00BD20B6" w:rsidRPr="005F2F81">
            <w:rPr>
              <w:vertAlign w:val="superscript"/>
            </w:rPr>
            <w:fldChar w:fldCharType="separate"/>
          </w:r>
          <w:r w:rsidR="003C4561" w:rsidRPr="005F2F81">
            <w:rPr>
              <w:noProof/>
              <w:vertAlign w:val="superscript"/>
            </w:rPr>
            <w:t xml:space="preserve"> [21]</w:t>
          </w:r>
          <w:r w:rsidR="00BD20B6" w:rsidRPr="005F2F81">
            <w:rPr>
              <w:vertAlign w:val="superscript"/>
            </w:rPr>
            <w:fldChar w:fldCharType="end"/>
          </w:r>
        </w:sdtContent>
      </w:sdt>
      <w:sdt>
        <w:sdtPr>
          <w:rPr>
            <w:vertAlign w:val="superscript"/>
          </w:rPr>
          <w:id w:val="1741210895"/>
          <w:citation/>
        </w:sdtPr>
        <w:sdtEndPr/>
        <w:sdtContent>
          <w:r w:rsidR="00BD20B6" w:rsidRPr="005F2F81">
            <w:rPr>
              <w:vertAlign w:val="superscript"/>
            </w:rPr>
            <w:fldChar w:fldCharType="begin"/>
          </w:r>
          <w:r w:rsidR="00BD20B6" w:rsidRPr="005F2F81">
            <w:rPr>
              <w:vertAlign w:val="superscript"/>
            </w:rPr>
            <w:instrText xml:space="preserve"> CITATION Uni19 \l 1033 </w:instrText>
          </w:r>
          <w:r w:rsidR="00BD20B6" w:rsidRPr="005F2F81">
            <w:rPr>
              <w:vertAlign w:val="superscript"/>
            </w:rPr>
            <w:fldChar w:fldCharType="separate"/>
          </w:r>
          <w:r w:rsidR="003C4561" w:rsidRPr="005F2F81">
            <w:rPr>
              <w:noProof/>
              <w:vertAlign w:val="superscript"/>
            </w:rPr>
            <w:t xml:space="preserve"> [22]</w:t>
          </w:r>
          <w:r w:rsidR="00BD20B6" w:rsidRPr="005F2F81">
            <w:rPr>
              <w:vertAlign w:val="superscript"/>
            </w:rPr>
            <w:fldChar w:fldCharType="end"/>
          </w:r>
        </w:sdtContent>
      </w:sdt>
      <w:sdt>
        <w:sdtPr>
          <w:rPr>
            <w:vertAlign w:val="superscript"/>
          </w:rPr>
          <w:id w:val="-70127747"/>
          <w:citation/>
        </w:sdtPr>
        <w:sdtEndPr/>
        <w:sdtContent>
          <w:r w:rsidR="00081618" w:rsidRPr="005F2F81">
            <w:rPr>
              <w:vertAlign w:val="superscript"/>
            </w:rPr>
            <w:fldChar w:fldCharType="begin"/>
          </w:r>
          <w:r w:rsidR="00081618" w:rsidRPr="005F2F81">
            <w:rPr>
              <w:vertAlign w:val="superscript"/>
            </w:rPr>
            <w:instrText xml:space="preserve"> CITATION Haw19 \l 1033 </w:instrText>
          </w:r>
          <w:r w:rsidR="00081618" w:rsidRPr="005F2F81">
            <w:rPr>
              <w:vertAlign w:val="superscript"/>
            </w:rPr>
            <w:fldChar w:fldCharType="separate"/>
          </w:r>
          <w:r w:rsidR="003C4561" w:rsidRPr="005F2F81">
            <w:rPr>
              <w:noProof/>
              <w:vertAlign w:val="superscript"/>
            </w:rPr>
            <w:t xml:space="preserve"> [23]</w:t>
          </w:r>
          <w:r w:rsidR="00081618" w:rsidRPr="005F2F81">
            <w:rPr>
              <w:vertAlign w:val="superscript"/>
            </w:rPr>
            <w:fldChar w:fldCharType="end"/>
          </w:r>
        </w:sdtContent>
      </w:sdt>
      <w:sdt>
        <w:sdtPr>
          <w:rPr>
            <w:vertAlign w:val="superscript"/>
          </w:rPr>
          <w:id w:val="-1657685360"/>
          <w:citation/>
        </w:sdtPr>
        <w:sdtEndPr/>
        <w:sdtContent>
          <w:r w:rsidR="00081618" w:rsidRPr="005F2F81">
            <w:rPr>
              <w:vertAlign w:val="superscript"/>
            </w:rPr>
            <w:fldChar w:fldCharType="begin"/>
          </w:r>
          <w:r w:rsidR="00081618" w:rsidRPr="005F2F81">
            <w:rPr>
              <w:vertAlign w:val="superscript"/>
            </w:rPr>
            <w:instrText xml:space="preserve"> CITATION Jet19 \l 1033 </w:instrText>
          </w:r>
          <w:r w:rsidR="00081618" w:rsidRPr="005F2F81">
            <w:rPr>
              <w:vertAlign w:val="superscript"/>
            </w:rPr>
            <w:fldChar w:fldCharType="separate"/>
          </w:r>
          <w:r w:rsidR="003C4561" w:rsidRPr="005F2F81">
            <w:rPr>
              <w:noProof/>
              <w:vertAlign w:val="superscript"/>
            </w:rPr>
            <w:t xml:space="preserve"> [24]</w:t>
          </w:r>
          <w:r w:rsidR="00081618" w:rsidRPr="005F2F81">
            <w:rPr>
              <w:vertAlign w:val="superscript"/>
            </w:rPr>
            <w:fldChar w:fldCharType="end"/>
          </w:r>
        </w:sdtContent>
      </w:sdt>
      <w:r w:rsidR="008656FE">
        <w:t>.</w:t>
      </w:r>
      <w:r w:rsidR="00D55E12">
        <w:t xml:space="preserve"> </w:t>
      </w:r>
      <w:r w:rsidR="00E81F6D">
        <w:t xml:space="preserve">76% of the </w:t>
      </w:r>
      <w:r w:rsidR="00262D74">
        <w:t>passenger’s</w:t>
      </w:r>
      <w:r w:rsidR="00E81F6D">
        <w:t xml:space="preserve"> check-in their bags and </w:t>
      </w:r>
      <w:r w:rsidR="007919FD">
        <w:t>pay the addition</w:t>
      </w:r>
      <w:r w:rsidR="003A5B94">
        <w:t>al</w:t>
      </w:r>
      <w:r w:rsidR="007919FD">
        <w:t xml:space="preserve"> fee.</w:t>
      </w:r>
      <w:r w:rsidR="004E7601">
        <w:t xml:space="preserve"> </w:t>
      </w:r>
      <w:r w:rsidR="005B743F">
        <w:t>T</w:t>
      </w:r>
      <w:r w:rsidR="004E7601">
        <w:t>he liability paid to victim passengers</w:t>
      </w:r>
      <w:r w:rsidR="005B743F">
        <w:t xml:space="preserve"> collectively</w:t>
      </w:r>
      <w:r w:rsidR="004E7601">
        <w:t xml:space="preserve"> is higher th</w:t>
      </w:r>
      <w:r w:rsidR="005B743F">
        <w:t>a</w:t>
      </w:r>
      <w:r w:rsidR="004E7601">
        <w:t xml:space="preserve">n the </w:t>
      </w:r>
      <w:r w:rsidR="005B743F">
        <w:t>fee they collect from all the passengers</w:t>
      </w:r>
      <w:r w:rsidR="00E87807">
        <w:t xml:space="preserve"> who check-in their bags</w:t>
      </w:r>
      <w:r w:rsidR="005B743F">
        <w:t xml:space="preserve">. </w:t>
      </w:r>
      <w:r w:rsidR="00CB2CB0">
        <w:t xml:space="preserve">Hence, </w:t>
      </w:r>
      <w:r w:rsidR="00764AA3">
        <w:t>some</w:t>
      </w:r>
      <w:r w:rsidR="005B743F">
        <w:t xml:space="preserve"> part of </w:t>
      </w:r>
      <w:r w:rsidR="001A760B">
        <w:t>every ticket</w:t>
      </w:r>
      <w:r w:rsidR="0090489B">
        <w:t xml:space="preserve"> sold by the airline account</w:t>
      </w:r>
      <w:r w:rsidR="00CA034E">
        <w:t>s for the liability of the stolen bags</w:t>
      </w:r>
      <w:r w:rsidR="00D645F8">
        <w:t>.</w:t>
      </w:r>
      <w:r w:rsidR="00223531">
        <w:t xml:space="preserve"> </w:t>
      </w:r>
    </w:p>
    <w:p w14:paraId="0D7BFD75" w14:textId="0D8D2204" w:rsidR="00D320E1" w:rsidRPr="00D320E1" w:rsidRDefault="000F3E9C" w:rsidP="00E9006E">
      <w:pPr>
        <w:jc w:val="both"/>
      </w:pPr>
      <w:r>
        <w:t xml:space="preserve">Airports aren’t </w:t>
      </w:r>
      <w:r w:rsidR="00A52E7C">
        <w:t xml:space="preserve">affected by the issue of lost/stolen bags as they do not </w:t>
      </w:r>
      <w:r w:rsidR="00631F7E">
        <w:t xml:space="preserve">have </w:t>
      </w:r>
      <w:r w:rsidR="00EA0EA2">
        <w:t>responsibility with it. Airlines are</w:t>
      </w:r>
      <w:r w:rsidR="00022A96">
        <w:t xml:space="preserve"> responsible for paying the </w:t>
      </w:r>
      <w:r w:rsidR="00764AA3">
        <w:t>liability costs to the passengers</w:t>
      </w:r>
      <w:r w:rsidR="008D105A">
        <w:t>.</w:t>
      </w:r>
      <w:r w:rsidR="00975543">
        <w:t xml:space="preserve"> </w:t>
      </w:r>
    </w:p>
    <w:p w14:paraId="159EF871" w14:textId="464B6C81" w:rsidR="00D04AFC" w:rsidRPr="008F582F" w:rsidRDefault="00C666DA" w:rsidP="007A591A">
      <w:pPr>
        <w:jc w:val="both"/>
      </w:pPr>
      <w:r>
        <w:t>W</w:t>
      </w:r>
      <w:r w:rsidR="00D04AFC">
        <w:t xml:space="preserve">hen a baggage of passenger is lost, </w:t>
      </w:r>
      <w:r w:rsidR="001F61C8">
        <w:t>the</w:t>
      </w:r>
      <w:r w:rsidR="00D04AFC">
        <w:t xml:space="preserve"> airlines pay them liability in the form of </w:t>
      </w:r>
      <w:r w:rsidR="00DD3C0E">
        <w:t>e</w:t>
      </w:r>
      <w:r w:rsidR="00D04AFC">
        <w:t xml:space="preserve">ither </w:t>
      </w:r>
      <w:r w:rsidR="003E641C">
        <w:t>C</w:t>
      </w:r>
      <w:r w:rsidR="00D04AFC">
        <w:t>ash</w:t>
      </w:r>
      <w:r w:rsidR="00A9298B">
        <w:t xml:space="preserve"> </w:t>
      </w:r>
      <w:r w:rsidR="00D04AFC">
        <w:t>/</w:t>
      </w:r>
      <w:r w:rsidR="00A9298B">
        <w:t xml:space="preserve"> </w:t>
      </w:r>
      <w:r w:rsidR="00D04AFC">
        <w:t>Check</w:t>
      </w:r>
      <w:r w:rsidR="00A9298B">
        <w:t xml:space="preserve"> </w:t>
      </w:r>
      <w:r w:rsidR="003E641C">
        <w:t>/</w:t>
      </w:r>
      <w:r w:rsidR="00A9298B">
        <w:t xml:space="preserve"> </w:t>
      </w:r>
      <w:r w:rsidR="003E641C">
        <w:t>Voucher</w:t>
      </w:r>
      <w:r w:rsidR="00D04AFC">
        <w:t xml:space="preserve"> or </w:t>
      </w:r>
      <w:r w:rsidR="00450A8C">
        <w:t xml:space="preserve">credits to your account </w:t>
      </w:r>
      <w:r w:rsidR="001F61C8">
        <w:t xml:space="preserve">which may </w:t>
      </w:r>
      <w:r w:rsidR="009322B1">
        <w:t>or may</w:t>
      </w:r>
      <w:r w:rsidR="001F61C8">
        <w:t xml:space="preserve"> not be able to satisfy the interest of the passengers.</w:t>
      </w:r>
    </w:p>
    <w:p w14:paraId="04E9D89A" w14:textId="4B100EAD" w:rsidR="007C7E40" w:rsidRPr="007C7E40" w:rsidRDefault="00EB1172" w:rsidP="007C7E40">
      <w:pPr>
        <w:pStyle w:val="Heading1"/>
      </w:pPr>
      <w:bookmarkStart w:id="97" w:name="_Toc9180455"/>
      <w:bookmarkStart w:id="98" w:name="_Toc9185386"/>
      <w:bookmarkStart w:id="99" w:name="_Toc9189470"/>
      <w:bookmarkStart w:id="100" w:name="_Toc9190098"/>
      <w:bookmarkStart w:id="101" w:name="_Toc9193650"/>
      <w:bookmarkStart w:id="102" w:name="_Toc9196114"/>
      <w:bookmarkStart w:id="103" w:name="_Toc9198877"/>
      <w:bookmarkStart w:id="104" w:name="_Toc9198861"/>
      <w:r>
        <w:t>R</w:t>
      </w:r>
      <w:r w:rsidR="007075F2">
        <w:t>ecommendations</w:t>
      </w:r>
      <w:bookmarkEnd w:id="97"/>
      <w:bookmarkEnd w:id="98"/>
      <w:bookmarkEnd w:id="99"/>
      <w:bookmarkEnd w:id="100"/>
      <w:bookmarkEnd w:id="101"/>
      <w:bookmarkEnd w:id="102"/>
      <w:bookmarkEnd w:id="103"/>
      <w:bookmarkEnd w:id="104"/>
    </w:p>
    <w:p w14:paraId="5BC0A6D3" w14:textId="58BABEBA" w:rsidR="00084322" w:rsidRPr="000B3D70" w:rsidRDefault="000F7CAA" w:rsidP="00817737">
      <w:pPr>
        <w:jc w:val="both"/>
      </w:pPr>
      <w:r>
        <w:t>Benefit</w:t>
      </w:r>
      <w:r w:rsidR="00BD30C2">
        <w:t xml:space="preserve"> cost</w:t>
      </w:r>
      <w:r w:rsidR="00E00765">
        <w:t xml:space="preserve"> analysis of the </w:t>
      </w:r>
      <w:r>
        <w:t>discussed systems</w:t>
      </w:r>
      <w:r w:rsidR="00D8778E">
        <w:t xml:space="preserve"> </w:t>
      </w:r>
      <w:r w:rsidR="009A5ACF">
        <w:t>i.e., Humans or Machine</w:t>
      </w:r>
      <w:r>
        <w:t xml:space="preserve"> was </w:t>
      </w:r>
      <w:r w:rsidR="00173ED6">
        <w:t>conducted,</w:t>
      </w:r>
      <w:r>
        <w:t xml:space="preserve"> and these seem</w:t>
      </w:r>
      <w:r w:rsidR="009A5ACF">
        <w:t xml:space="preserve"> to have </w:t>
      </w:r>
      <w:r>
        <w:t>their own limitations</w:t>
      </w:r>
      <w:r w:rsidR="00777BFB">
        <w:t>.</w:t>
      </w:r>
    </w:p>
    <w:p w14:paraId="3765D34E" w14:textId="01E1746A" w:rsidR="00777BFB" w:rsidRDefault="00777BFB" w:rsidP="00777BFB">
      <w:pPr>
        <w:jc w:val="both"/>
      </w:pPr>
      <w:r>
        <w:t xml:space="preserve">Irrespective of the scenario, </w:t>
      </w:r>
      <w:r w:rsidR="00E762EF">
        <w:t>airlines are responsible for lost baggage because airline staff is</w:t>
      </w:r>
      <w:r w:rsidR="00F67434">
        <w:t xml:space="preserve"> solely</w:t>
      </w:r>
      <w:r w:rsidR="00E762EF">
        <w:t xml:space="preserve"> responsible for handling</w:t>
      </w:r>
      <w:r w:rsidR="00170DCB">
        <w:t xml:space="preserve"> the </w:t>
      </w:r>
      <w:r w:rsidR="00E762EF">
        <w:t xml:space="preserve">customer’s baggage, right from the origin to destination, thus incurring </w:t>
      </w:r>
      <w:r w:rsidR="002A5CE2">
        <w:t>$3,3</w:t>
      </w:r>
      <w:r w:rsidR="00E762EF">
        <w:t>00 per bag. Looking at the cumulative liability costs before and after implementing the systems (</w:t>
      </w:r>
      <w:r w:rsidR="00E762EF">
        <w:fldChar w:fldCharType="begin"/>
      </w:r>
      <w:r w:rsidR="00E762EF">
        <w:instrText xml:space="preserve"> REF _Ref9195333 \h </w:instrText>
      </w:r>
      <w:r w:rsidR="00E762EF">
        <w:fldChar w:fldCharType="separate"/>
      </w:r>
      <w:r w:rsidR="00E762EF">
        <w:t xml:space="preserve">Table </w:t>
      </w:r>
      <w:r w:rsidR="00E762EF">
        <w:rPr>
          <w:noProof/>
        </w:rPr>
        <w:t>3</w:t>
      </w:r>
      <w:r w:rsidR="00E762EF">
        <w:fldChar w:fldCharType="end"/>
      </w:r>
      <w:r w:rsidR="00E762EF">
        <w:t>), it is apparent that it is beneficial for the a</w:t>
      </w:r>
      <w:r w:rsidR="00170DCB">
        <w:t xml:space="preserve">irlines is to consider implementing </w:t>
      </w:r>
      <w:r w:rsidR="00F67434">
        <w:t>a s</w:t>
      </w:r>
      <w:r w:rsidR="00CE1F92">
        <w:t xml:space="preserve">ystem </w:t>
      </w:r>
      <w:r>
        <w:t>because this will only help them cut liability</w:t>
      </w:r>
      <w:r w:rsidR="00214680">
        <w:t xml:space="preserve"> payments</w:t>
      </w:r>
      <w:r>
        <w:t xml:space="preserve"> for stolen bags. As for other mishandled bags which include delayed and pilfered baggage, more research is required</w:t>
      </w:r>
      <w:r w:rsidR="00F67434">
        <w:t xml:space="preserve"> as to what system could help with those problems</w:t>
      </w:r>
      <w:r>
        <w:t>.</w:t>
      </w:r>
      <w:r w:rsidR="00750894">
        <w:t xml:space="preserve"> </w:t>
      </w:r>
    </w:p>
    <w:p w14:paraId="61F06005" w14:textId="06625209" w:rsidR="00F677C0" w:rsidRPr="00F677C0" w:rsidRDefault="00214680" w:rsidP="00F677C0">
      <w:pPr>
        <w:jc w:val="both"/>
      </w:pPr>
      <w:r>
        <w:t xml:space="preserve">The Airports should take the </w:t>
      </w:r>
      <w:r w:rsidR="000A33DF">
        <w:t>responsibility</w:t>
      </w:r>
      <w:r>
        <w:t xml:space="preserve"> of maintaining the system so that they can reduce the error rate to a great extent.</w:t>
      </w:r>
      <w:r w:rsidR="00CE1F92">
        <w:t xml:space="preserve"> </w:t>
      </w:r>
      <w:r w:rsidR="00223531">
        <w:t>The p</w:t>
      </w:r>
      <w:r w:rsidR="00066DEF">
        <w:t>assenger</w:t>
      </w:r>
      <w:r w:rsidR="00223531">
        <w:t>’</w:t>
      </w:r>
      <w:r w:rsidR="00066DEF">
        <w:t>s responsibility</w:t>
      </w:r>
      <w:r w:rsidR="00750894">
        <w:t>, or rather a no other choice scenario,</w:t>
      </w:r>
      <w:r w:rsidR="00066DEF">
        <w:t xml:space="preserve"> is to accept the changes in the </w:t>
      </w:r>
      <w:r w:rsidR="00223531">
        <w:t xml:space="preserve">fare </w:t>
      </w:r>
      <w:r w:rsidR="00750894">
        <w:t xml:space="preserve">after implementation of a security system </w:t>
      </w:r>
      <w:r w:rsidR="00223531">
        <w:t>and</w:t>
      </w:r>
      <w:r w:rsidR="00066DEF">
        <w:t xml:space="preserve"> they </w:t>
      </w:r>
      <w:r w:rsidR="00223531">
        <w:t>ought to</w:t>
      </w:r>
      <w:r w:rsidR="00066DEF">
        <w:t xml:space="preserve"> adapt themselves to the new system </w:t>
      </w:r>
      <w:r w:rsidR="00750894">
        <w:t>with an understanding that it only helps</w:t>
      </w:r>
      <w:r w:rsidR="00066DEF">
        <w:t xml:space="preserve"> save their bag from</w:t>
      </w:r>
      <w:r w:rsidR="00C46C31">
        <w:t xml:space="preserve"> being stolen.</w:t>
      </w:r>
      <w:r w:rsidR="00610D5A" w:rsidRPr="00610D5A">
        <w:t xml:space="preserve"> </w:t>
      </w:r>
      <w:r w:rsidR="00610D5A">
        <w:t xml:space="preserve">The Passengers gets affected when the airlines increase the fare to implement this system. </w:t>
      </w:r>
    </w:p>
    <w:p w14:paraId="3941A22C" w14:textId="5C7ACAA9" w:rsidR="00C46C31" w:rsidRDefault="00CF2A15" w:rsidP="00751293">
      <w:pPr>
        <w:jc w:val="both"/>
      </w:pPr>
      <w:r>
        <w:t xml:space="preserve">Based on the values </w:t>
      </w:r>
      <w:r w:rsidR="00E8031B">
        <w:t>from above, the airlines can implement the system</w:t>
      </w:r>
      <w:r w:rsidR="00EE6A22">
        <w:t xml:space="preserve"> without increasing the fare. </w:t>
      </w:r>
      <w:r w:rsidR="007C0841">
        <w:t>But</w:t>
      </w:r>
      <w:r w:rsidR="002C5882">
        <w:t xml:space="preserve"> a</w:t>
      </w:r>
      <w:r w:rsidR="00011101">
        <w:t xml:space="preserve"> system can</w:t>
      </w:r>
      <w:r w:rsidR="00E5757D">
        <w:t xml:space="preserve">’t be implemented without increasing the fare. </w:t>
      </w:r>
      <w:r w:rsidR="00024C41">
        <w:t xml:space="preserve">Hence the Airlines can increase the fare in two ways, </w:t>
      </w:r>
      <w:r w:rsidR="00841C1C">
        <w:t>one</w:t>
      </w:r>
      <w:r w:rsidR="00024C41">
        <w:t xml:space="preserve"> is to increase the </w:t>
      </w:r>
      <w:r w:rsidR="00024C41" w:rsidRPr="007F5E5D">
        <w:t xml:space="preserve">Airfare </w:t>
      </w:r>
      <w:r w:rsidR="008A0CAD" w:rsidRPr="007F5E5D">
        <w:t>by $5 to $10 to over all customers and other way is to increase the c</w:t>
      </w:r>
      <w:r w:rsidR="007D0A84" w:rsidRPr="007F5E5D">
        <w:t>heck in bags charge</w:t>
      </w:r>
      <w:r w:rsidR="0069477C">
        <w:t>s</w:t>
      </w:r>
      <w:r w:rsidR="00F142C9">
        <w:t>.</w:t>
      </w:r>
    </w:p>
    <w:p w14:paraId="1FB6E7E7" w14:textId="14E38069" w:rsidR="00777BFB" w:rsidRPr="000B3D70" w:rsidRDefault="00777BFB" w:rsidP="00777BFB">
      <w:pPr>
        <w:jc w:val="both"/>
      </w:pPr>
      <w:r>
        <w:t xml:space="preserve">Analyses show that machine is better than manual with higher profits. To get around the limitations and benefits of both these systems we present a hybrid system. </w:t>
      </w:r>
    </w:p>
    <w:p w14:paraId="36EDD6E8" w14:textId="76030CEE" w:rsidR="00B04EC2" w:rsidRPr="00B04EC2" w:rsidRDefault="00B04EC2" w:rsidP="00777BFB">
      <w:pPr>
        <w:jc w:val="both"/>
        <w:rPr>
          <w:b/>
          <w:bCs/>
        </w:rPr>
      </w:pPr>
      <w:r w:rsidRPr="00B04EC2">
        <w:rPr>
          <w:b/>
          <w:bCs/>
        </w:rPr>
        <w:t xml:space="preserve">Alternate Solution: </w:t>
      </w:r>
      <w:r>
        <w:rPr>
          <w:b/>
          <w:bCs/>
        </w:rPr>
        <w:t>Hybrid of Manual and Machine</w:t>
      </w:r>
    </w:p>
    <w:p w14:paraId="72FC79BC" w14:textId="56D525EA" w:rsidR="0005108A" w:rsidRDefault="0020501D" w:rsidP="0005108A">
      <w:pPr>
        <w:jc w:val="both"/>
        <w:rPr>
          <w:b/>
          <w:bCs/>
        </w:rPr>
      </w:pPr>
      <w:r>
        <w:t>Humans equipped with RFID scanners will be present at Check posts to ensure security</w:t>
      </w:r>
      <w:r w:rsidR="00513EEA">
        <w:t>.</w:t>
      </w:r>
    </w:p>
    <w:p w14:paraId="570DB751" w14:textId="23C58E98" w:rsidR="0002543A" w:rsidRDefault="0005108A" w:rsidP="0002543A">
      <w:pPr>
        <w:jc w:val="both"/>
      </w:pPr>
      <w:r>
        <w:t>T</w:t>
      </w:r>
      <w:r w:rsidR="003030CD">
        <w:t>his system is found to be little costlier than the previous ones</w:t>
      </w:r>
      <w:r w:rsidR="0021796E">
        <w:t>,</w:t>
      </w:r>
      <w:r w:rsidR="003030CD">
        <w:t xml:space="preserve"> but the error rate is as low as</w:t>
      </w:r>
      <w:r w:rsidR="00DE0D4E">
        <w:t xml:space="preserve"> almost</w:t>
      </w:r>
      <w:r w:rsidR="003030CD">
        <w:t xml:space="preserve"> </w:t>
      </w:r>
      <w:r w:rsidR="0021796E">
        <w:t>0.07%</w:t>
      </w:r>
      <w:sdt>
        <w:sdtPr>
          <w:id w:val="-981385090"/>
          <w:citation/>
        </w:sdtPr>
        <w:sdtEndPr>
          <w:rPr>
            <w:vertAlign w:val="superscript"/>
          </w:rPr>
        </w:sdtEndPr>
        <w:sdtContent>
          <w:r w:rsidR="00817737" w:rsidRPr="00812576">
            <w:rPr>
              <w:vertAlign w:val="superscript"/>
            </w:rPr>
            <w:fldChar w:fldCharType="begin"/>
          </w:r>
          <w:r w:rsidR="00817737" w:rsidRPr="00812576">
            <w:rPr>
              <w:vertAlign w:val="superscript"/>
            </w:rPr>
            <w:instrText xml:space="preserve"> CITATION Bar19 \l 1033 </w:instrText>
          </w:r>
          <w:r w:rsidR="00817737" w:rsidRPr="00812576">
            <w:rPr>
              <w:vertAlign w:val="superscript"/>
            </w:rPr>
            <w:fldChar w:fldCharType="separate"/>
          </w:r>
          <w:r w:rsidR="003C4561" w:rsidRPr="00812576">
            <w:rPr>
              <w:noProof/>
              <w:vertAlign w:val="superscript"/>
            </w:rPr>
            <w:t xml:space="preserve"> [25]</w:t>
          </w:r>
          <w:r w:rsidR="00817737" w:rsidRPr="00812576">
            <w:rPr>
              <w:vertAlign w:val="superscript"/>
            </w:rPr>
            <w:fldChar w:fldCharType="end"/>
          </w:r>
        </w:sdtContent>
      </w:sdt>
      <w:r w:rsidR="0020501D">
        <w:t>. This could help</w:t>
      </w:r>
      <w:r w:rsidR="0021796E">
        <w:t xml:space="preserve"> to airlines</w:t>
      </w:r>
      <w:r w:rsidR="0020501D">
        <w:t xml:space="preserve"> to exploit the pros of both systems. Results would be beneficial for the </w:t>
      </w:r>
      <w:r w:rsidR="0020501D">
        <w:lastRenderedPageBreak/>
        <w:t>airline</w:t>
      </w:r>
      <w:r w:rsidR="0002543A">
        <w:t xml:space="preserve">s to </w:t>
      </w:r>
      <w:r w:rsidR="0020501D">
        <w:t>save m</w:t>
      </w:r>
      <w:r w:rsidR="0021796E">
        <w:t xml:space="preserve">oney they spend on liability </w:t>
      </w:r>
      <w:r w:rsidR="0002543A">
        <w:t>although this system</w:t>
      </w:r>
      <w:r w:rsidR="0021796E">
        <w:t xml:space="preserve"> </w:t>
      </w:r>
      <w:r w:rsidR="0002543A">
        <w:t xml:space="preserve">implementation </w:t>
      </w:r>
      <w:r w:rsidR="0021796E">
        <w:t>at the start requires a good investment.</w:t>
      </w:r>
      <w:r w:rsidR="00052846">
        <w:t xml:space="preserve"> </w:t>
      </w:r>
    </w:p>
    <w:p w14:paraId="21744C91" w14:textId="60222001" w:rsidR="0002543A" w:rsidRDefault="0002543A">
      <w:r>
        <w:t xml:space="preserve">Range of costs for Hybrid System: (Analysis based on </w:t>
      </w:r>
      <w:proofErr w:type="spellStart"/>
      <w:r>
        <w:t>EWR</w:t>
      </w:r>
      <w:proofErr w:type="spellEnd"/>
      <w:r>
        <w:t xml:space="preserve"> scenario)</w:t>
      </w:r>
    </w:p>
    <w:p w14:paraId="76D52D96" w14:textId="77777777" w:rsidR="0002543A" w:rsidRDefault="0002543A" w:rsidP="0002543A">
      <w:pPr>
        <w:keepNext/>
      </w:pPr>
      <w:r>
        <w:rPr>
          <w:noProof/>
        </w:rPr>
        <w:drawing>
          <wp:inline distT="0" distB="0" distL="0" distR="0" wp14:anchorId="4612576A" wp14:editId="1117CBB3">
            <wp:extent cx="5943600" cy="3253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bridsysCosts_Distri.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inline>
        </w:drawing>
      </w:r>
    </w:p>
    <w:p w14:paraId="6B42BBF1" w14:textId="7A227910" w:rsidR="0002543A" w:rsidRDefault="0002543A" w:rsidP="0002543A">
      <w:pPr>
        <w:pStyle w:val="Caption"/>
        <w:jc w:val="center"/>
      </w:pPr>
      <w:r>
        <w:t xml:space="preserve">Figure </w:t>
      </w:r>
      <w:fldSimple w:instr=" SEQ Figure \* ARABIC ">
        <w:r>
          <w:rPr>
            <w:noProof/>
          </w:rPr>
          <w:t>9</w:t>
        </w:r>
      </w:fldSimple>
      <w:r>
        <w:rPr>
          <w:lang w:val="en-GB"/>
        </w:rPr>
        <w:t>: Costs distribution for Hybrid System</w:t>
      </w:r>
    </w:p>
    <w:p w14:paraId="23D33AE2" w14:textId="6478EAD0" w:rsidR="003E4A73" w:rsidRDefault="0002543A" w:rsidP="00F658A6">
      <w:pPr>
        <w:jc w:val="both"/>
      </w:pPr>
      <w:r>
        <w:t xml:space="preserve">For an airport </w:t>
      </w:r>
      <w:r w:rsidR="00A80AEF">
        <w:t xml:space="preserve">like </w:t>
      </w:r>
      <w:proofErr w:type="spellStart"/>
      <w:r w:rsidR="00A80AEF">
        <w:t>EWR</w:t>
      </w:r>
      <w:proofErr w:type="spellEnd"/>
      <w:r w:rsidR="00A80AEF">
        <w:t>, the range of costs after implementing a hybrid system is about $2</w:t>
      </w:r>
      <w:r w:rsidR="00F658A6">
        <w:t xml:space="preserve"> </w:t>
      </w:r>
      <w:r w:rsidR="00A80AEF">
        <w:t>M</w:t>
      </w:r>
      <w:r w:rsidR="00F658A6">
        <w:t>illion</w:t>
      </w:r>
      <w:r w:rsidR="00A80AEF">
        <w:t xml:space="preserve"> with 90% CI being ± $ 2K. Initial investment seems high, </w:t>
      </w:r>
      <w:r w:rsidR="00DE0D4E">
        <w:t>the error rate being low the probability of stolen bag occurrences is significantly reduced, thereby helping our prime concern.</w:t>
      </w:r>
    </w:p>
    <w:p w14:paraId="4850FDF4" w14:textId="77777777" w:rsidR="003E4A73" w:rsidRDefault="003E4A73">
      <w:r>
        <w:br w:type="page"/>
      </w:r>
    </w:p>
    <w:bookmarkStart w:id="105" w:name="_Toc9198862" w:displacedByCustomXml="next"/>
    <w:bookmarkStart w:id="106" w:name="_Toc9198878" w:displacedByCustomXml="next"/>
    <w:bookmarkStart w:id="107" w:name="_Toc9196115" w:displacedByCustomXml="next"/>
    <w:sdt>
      <w:sdtPr>
        <w:rPr>
          <w:rFonts w:asciiTheme="minorHAnsi" w:eastAsiaTheme="minorHAnsi" w:hAnsiTheme="minorHAnsi" w:cstheme="minorBidi"/>
          <w:color w:val="auto"/>
          <w:sz w:val="22"/>
          <w:szCs w:val="22"/>
        </w:rPr>
        <w:id w:val="805435866"/>
        <w:docPartObj>
          <w:docPartGallery w:val="Bibliographies"/>
          <w:docPartUnique/>
        </w:docPartObj>
      </w:sdtPr>
      <w:sdtEndPr/>
      <w:sdtContent>
        <w:p w14:paraId="6EA3D53C" w14:textId="75C81601" w:rsidR="003C4561" w:rsidRDefault="003C4561">
          <w:pPr>
            <w:pStyle w:val="Heading1"/>
          </w:pPr>
          <w:r>
            <w:t>References</w:t>
          </w:r>
          <w:bookmarkEnd w:id="107"/>
          <w:bookmarkEnd w:id="106"/>
          <w:bookmarkEnd w:id="105"/>
        </w:p>
        <w:sdt>
          <w:sdtPr>
            <w:id w:val="-573587230"/>
            <w:bibliography/>
          </w:sdtPr>
          <w:sdtEndPr/>
          <w:sdtContent>
            <w:p w14:paraId="302BF6D0" w14:textId="77777777" w:rsidR="003C4561" w:rsidRDefault="003C4561">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8820"/>
              </w:tblGrid>
              <w:tr w:rsidR="003C4561" w14:paraId="4EAFF104" w14:textId="77777777" w:rsidTr="00695FC3">
                <w:trPr>
                  <w:divId w:val="1877934695"/>
                  <w:tblCellSpacing w:w="15" w:type="dxa"/>
                </w:trPr>
                <w:tc>
                  <w:tcPr>
                    <w:tcW w:w="264" w:type="pct"/>
                    <w:hideMark/>
                  </w:tcPr>
                  <w:p w14:paraId="60C68CDC" w14:textId="1A54541F" w:rsidR="003C4561" w:rsidRDefault="003C4561">
                    <w:pPr>
                      <w:pStyle w:val="Bibliography"/>
                      <w:rPr>
                        <w:noProof/>
                        <w:sz w:val="24"/>
                        <w:szCs w:val="24"/>
                      </w:rPr>
                    </w:pPr>
                    <w:r>
                      <w:rPr>
                        <w:noProof/>
                      </w:rPr>
                      <w:t xml:space="preserve">[1] </w:t>
                    </w:r>
                  </w:p>
                </w:tc>
                <w:tc>
                  <w:tcPr>
                    <w:tcW w:w="4688" w:type="pct"/>
                    <w:hideMark/>
                  </w:tcPr>
                  <w:p w14:paraId="3C16B87A" w14:textId="77777777" w:rsidR="003C4561" w:rsidRDefault="003C4561">
                    <w:pPr>
                      <w:pStyle w:val="Bibliography"/>
                      <w:rPr>
                        <w:noProof/>
                      </w:rPr>
                    </w:pPr>
                    <w:r>
                      <w:rPr>
                        <w:noProof/>
                      </w:rPr>
                      <w:t xml:space="preserve">jcomp, Artist, </w:t>
                    </w:r>
                    <w:r>
                      <w:rPr>
                        <w:i/>
                        <w:iCs/>
                        <w:noProof/>
                      </w:rPr>
                      <w:t xml:space="preserve">Business Photo Created. </w:t>
                    </w:r>
                    <w:r>
                      <w:rPr>
                        <w:noProof/>
                      </w:rPr>
                      <w:t xml:space="preserve">[Art]. www.freepik.com, 2019. </w:t>
                    </w:r>
                  </w:p>
                </w:tc>
              </w:tr>
              <w:tr w:rsidR="003C4561" w14:paraId="6479EDA9" w14:textId="77777777" w:rsidTr="00695FC3">
                <w:trPr>
                  <w:divId w:val="1877934695"/>
                  <w:tblCellSpacing w:w="15" w:type="dxa"/>
                </w:trPr>
                <w:tc>
                  <w:tcPr>
                    <w:tcW w:w="264" w:type="pct"/>
                    <w:hideMark/>
                  </w:tcPr>
                  <w:p w14:paraId="4EBE1858" w14:textId="77777777" w:rsidR="003C4561" w:rsidRDefault="003C4561">
                    <w:pPr>
                      <w:pStyle w:val="Bibliography"/>
                      <w:rPr>
                        <w:noProof/>
                      </w:rPr>
                    </w:pPr>
                    <w:r>
                      <w:rPr>
                        <w:noProof/>
                      </w:rPr>
                      <w:t xml:space="preserve">[2] </w:t>
                    </w:r>
                  </w:p>
                </w:tc>
                <w:tc>
                  <w:tcPr>
                    <w:tcW w:w="4688" w:type="pct"/>
                    <w:hideMark/>
                  </w:tcPr>
                  <w:p w14:paraId="6DB8C567" w14:textId="77777777" w:rsidR="003C4561" w:rsidRDefault="003C4561">
                    <w:pPr>
                      <w:pStyle w:val="Bibliography"/>
                      <w:rPr>
                        <w:noProof/>
                      </w:rPr>
                    </w:pPr>
                    <w:r>
                      <w:rPr>
                        <w:noProof/>
                      </w:rPr>
                      <w:t>Bureau of Transportation Statistics , "Number 30 – Technical Directive: Mishandled Baggage, effective Jan 1, 2019," U. S. Department of Transportation , 1 January 2019. [Online]. Available: https://www.bts.dot.gov/topics/airlines-and-airports/number-30-–-technical-directive-mishandled-baggage-effective-jan-1-2019. [Accessed May 2019].</w:t>
                    </w:r>
                  </w:p>
                </w:tc>
              </w:tr>
              <w:tr w:rsidR="003C4561" w14:paraId="2E3A0730" w14:textId="77777777" w:rsidTr="00695FC3">
                <w:trPr>
                  <w:divId w:val="1877934695"/>
                  <w:tblCellSpacing w:w="15" w:type="dxa"/>
                </w:trPr>
                <w:tc>
                  <w:tcPr>
                    <w:tcW w:w="264" w:type="pct"/>
                    <w:hideMark/>
                  </w:tcPr>
                  <w:p w14:paraId="349F664E" w14:textId="77777777" w:rsidR="003C4561" w:rsidRDefault="003C4561">
                    <w:pPr>
                      <w:pStyle w:val="Bibliography"/>
                      <w:rPr>
                        <w:noProof/>
                      </w:rPr>
                    </w:pPr>
                    <w:r>
                      <w:rPr>
                        <w:noProof/>
                      </w:rPr>
                      <w:t xml:space="preserve">[3] </w:t>
                    </w:r>
                  </w:p>
                </w:tc>
                <w:tc>
                  <w:tcPr>
                    <w:tcW w:w="4688" w:type="pct"/>
                    <w:hideMark/>
                  </w:tcPr>
                  <w:p w14:paraId="6224861E" w14:textId="77777777" w:rsidR="003C4561" w:rsidRDefault="003C4561">
                    <w:pPr>
                      <w:pStyle w:val="Bibliography"/>
                      <w:rPr>
                        <w:noProof/>
                      </w:rPr>
                    </w:pPr>
                    <w:r>
                      <w:rPr>
                        <w:noProof/>
                      </w:rPr>
                      <w:t>IPSOS Public Affair, "Status of Air Travel in USA," 13 April 2016. [Online]. Available: http://airlines.org/wp-content/uploads/2016/04/2016Survey.pdf. [Accessed 6 May 2019].</w:t>
                    </w:r>
                  </w:p>
                </w:tc>
              </w:tr>
              <w:tr w:rsidR="003C4561" w14:paraId="1023E684" w14:textId="77777777" w:rsidTr="00695FC3">
                <w:trPr>
                  <w:divId w:val="1877934695"/>
                  <w:tblCellSpacing w:w="15" w:type="dxa"/>
                </w:trPr>
                <w:tc>
                  <w:tcPr>
                    <w:tcW w:w="264" w:type="pct"/>
                    <w:hideMark/>
                  </w:tcPr>
                  <w:p w14:paraId="0332918F" w14:textId="77777777" w:rsidR="003C4561" w:rsidRDefault="003C4561">
                    <w:pPr>
                      <w:pStyle w:val="Bibliography"/>
                      <w:rPr>
                        <w:noProof/>
                      </w:rPr>
                    </w:pPr>
                    <w:r>
                      <w:rPr>
                        <w:noProof/>
                      </w:rPr>
                      <w:t xml:space="preserve">[4] </w:t>
                    </w:r>
                  </w:p>
                </w:tc>
                <w:tc>
                  <w:tcPr>
                    <w:tcW w:w="4688" w:type="pct"/>
                    <w:hideMark/>
                  </w:tcPr>
                  <w:p w14:paraId="4606DB9D" w14:textId="77777777" w:rsidR="003C4561" w:rsidRDefault="003C4561">
                    <w:pPr>
                      <w:pStyle w:val="Bibliography"/>
                      <w:rPr>
                        <w:noProof/>
                      </w:rPr>
                    </w:pPr>
                    <w:r>
                      <w:rPr>
                        <w:noProof/>
                      </w:rPr>
                      <w:t>SITA, "Baggage Report 2017," SITA, [Online]. Available: https://www.sita.aero/resources/type/surveys-reports/baggage-report-2017. [Accessed 3 May 2019].</w:t>
                    </w:r>
                  </w:p>
                </w:tc>
              </w:tr>
              <w:tr w:rsidR="003C4561" w14:paraId="1215BE11" w14:textId="77777777" w:rsidTr="00695FC3">
                <w:trPr>
                  <w:divId w:val="1877934695"/>
                  <w:tblCellSpacing w:w="15" w:type="dxa"/>
                </w:trPr>
                <w:tc>
                  <w:tcPr>
                    <w:tcW w:w="264" w:type="pct"/>
                    <w:hideMark/>
                  </w:tcPr>
                  <w:p w14:paraId="4C4EFD37" w14:textId="77777777" w:rsidR="003C4561" w:rsidRDefault="003C4561">
                    <w:pPr>
                      <w:pStyle w:val="Bibliography"/>
                      <w:rPr>
                        <w:noProof/>
                      </w:rPr>
                    </w:pPr>
                    <w:r>
                      <w:rPr>
                        <w:noProof/>
                      </w:rPr>
                      <w:t xml:space="preserve">[5] </w:t>
                    </w:r>
                  </w:p>
                </w:tc>
                <w:tc>
                  <w:tcPr>
                    <w:tcW w:w="4688" w:type="pct"/>
                    <w:hideMark/>
                  </w:tcPr>
                  <w:p w14:paraId="0D5507B7" w14:textId="77777777" w:rsidR="003C4561" w:rsidRDefault="003C4561">
                    <w:pPr>
                      <w:pStyle w:val="Bibliography"/>
                      <w:rPr>
                        <w:noProof/>
                      </w:rPr>
                    </w:pPr>
                    <w:r>
                      <w:rPr>
                        <w:noProof/>
                      </w:rPr>
                      <w:t>SITA, "Baggage Report 2018," SITA, [Online]. Available: https://www.sita.aero/resources/type/surveys-reports/baggage-report-2018. [Accessed 3 May 2019].</w:t>
                    </w:r>
                  </w:p>
                </w:tc>
              </w:tr>
              <w:tr w:rsidR="003C4561" w14:paraId="4B1BDE17" w14:textId="77777777" w:rsidTr="00695FC3">
                <w:trPr>
                  <w:divId w:val="1877934695"/>
                  <w:tblCellSpacing w:w="15" w:type="dxa"/>
                </w:trPr>
                <w:tc>
                  <w:tcPr>
                    <w:tcW w:w="264" w:type="pct"/>
                    <w:hideMark/>
                  </w:tcPr>
                  <w:p w14:paraId="672949B2" w14:textId="77777777" w:rsidR="003C4561" w:rsidRDefault="003C4561">
                    <w:pPr>
                      <w:pStyle w:val="Bibliography"/>
                      <w:rPr>
                        <w:noProof/>
                      </w:rPr>
                    </w:pPr>
                    <w:r>
                      <w:rPr>
                        <w:noProof/>
                      </w:rPr>
                      <w:t xml:space="preserve">[6] </w:t>
                    </w:r>
                  </w:p>
                </w:tc>
                <w:tc>
                  <w:tcPr>
                    <w:tcW w:w="4688" w:type="pct"/>
                    <w:hideMark/>
                  </w:tcPr>
                  <w:p w14:paraId="35FD225B" w14:textId="77777777" w:rsidR="003C4561" w:rsidRDefault="003C4561">
                    <w:pPr>
                      <w:pStyle w:val="Bibliography"/>
                      <w:rPr>
                        <w:noProof/>
                      </w:rPr>
                    </w:pPr>
                    <w:r>
                      <w:rPr>
                        <w:noProof/>
                      </w:rPr>
                      <w:t>The International Air Transportation Association, "Essential Documents on International Air Carrier Liability," The International Air Transportation Association, [Online]. Available: https://www.iata.org/policy/Documents/MC99_en.pdf. [Accessed 15 May 2019].</w:t>
                    </w:r>
                  </w:p>
                </w:tc>
              </w:tr>
              <w:tr w:rsidR="003C4561" w14:paraId="31CC318F" w14:textId="77777777" w:rsidTr="00695FC3">
                <w:trPr>
                  <w:divId w:val="1877934695"/>
                  <w:tblCellSpacing w:w="15" w:type="dxa"/>
                </w:trPr>
                <w:tc>
                  <w:tcPr>
                    <w:tcW w:w="264" w:type="pct"/>
                    <w:hideMark/>
                  </w:tcPr>
                  <w:p w14:paraId="0723FAD1" w14:textId="77777777" w:rsidR="003C4561" w:rsidRDefault="003C4561">
                    <w:pPr>
                      <w:pStyle w:val="Bibliography"/>
                      <w:rPr>
                        <w:noProof/>
                      </w:rPr>
                    </w:pPr>
                    <w:r>
                      <w:rPr>
                        <w:noProof/>
                      </w:rPr>
                      <w:t xml:space="preserve">[7] </w:t>
                    </w:r>
                  </w:p>
                </w:tc>
                <w:tc>
                  <w:tcPr>
                    <w:tcW w:w="4688" w:type="pct"/>
                    <w:hideMark/>
                  </w:tcPr>
                  <w:p w14:paraId="0A59CAF8" w14:textId="77777777" w:rsidR="003C4561" w:rsidRDefault="003C4561">
                    <w:pPr>
                      <w:pStyle w:val="Bibliography"/>
                      <w:rPr>
                        <w:noProof/>
                      </w:rPr>
                    </w:pPr>
                    <w:r>
                      <w:rPr>
                        <w:noProof/>
                      </w:rPr>
                      <w:t>Bureau Of Transportation, " Average Domestic Airline Itinerary Fares," United States Department of Transportation, 2018. [Online]. Available: https://www.transtats.bts.gov/AverageFare/. [Accessed 8 May 2019].</w:t>
                    </w:r>
                  </w:p>
                </w:tc>
              </w:tr>
              <w:tr w:rsidR="003C4561" w14:paraId="356BF389" w14:textId="77777777" w:rsidTr="00695FC3">
                <w:trPr>
                  <w:divId w:val="1877934695"/>
                  <w:tblCellSpacing w:w="15" w:type="dxa"/>
                </w:trPr>
                <w:tc>
                  <w:tcPr>
                    <w:tcW w:w="264" w:type="pct"/>
                    <w:hideMark/>
                  </w:tcPr>
                  <w:p w14:paraId="01960DE6" w14:textId="77777777" w:rsidR="003C4561" w:rsidRDefault="003C4561">
                    <w:pPr>
                      <w:pStyle w:val="Bibliography"/>
                      <w:rPr>
                        <w:noProof/>
                      </w:rPr>
                    </w:pPr>
                    <w:r>
                      <w:rPr>
                        <w:noProof/>
                      </w:rPr>
                      <w:t xml:space="preserve">[8] </w:t>
                    </w:r>
                  </w:p>
                </w:tc>
                <w:tc>
                  <w:tcPr>
                    <w:tcW w:w="4688" w:type="pct"/>
                    <w:hideMark/>
                  </w:tcPr>
                  <w:p w14:paraId="749FE6F3" w14:textId="77777777" w:rsidR="003C4561" w:rsidRDefault="003C4561">
                    <w:pPr>
                      <w:pStyle w:val="Bibliography"/>
                      <w:rPr>
                        <w:noProof/>
                      </w:rPr>
                    </w:pPr>
                    <w:r>
                      <w:rPr>
                        <w:noProof/>
                      </w:rPr>
                      <w:t>100ll, "100ll.com," [Online]. Available: http://100ll.com/. [Accessed May 2019].</w:t>
                    </w:r>
                  </w:p>
                </w:tc>
              </w:tr>
              <w:tr w:rsidR="003C4561" w14:paraId="37BF9DAC" w14:textId="77777777" w:rsidTr="00695FC3">
                <w:trPr>
                  <w:divId w:val="1877934695"/>
                  <w:tblCellSpacing w:w="15" w:type="dxa"/>
                </w:trPr>
                <w:tc>
                  <w:tcPr>
                    <w:tcW w:w="264" w:type="pct"/>
                    <w:hideMark/>
                  </w:tcPr>
                  <w:p w14:paraId="096AAC82" w14:textId="77777777" w:rsidR="003C4561" w:rsidRDefault="003C4561">
                    <w:pPr>
                      <w:pStyle w:val="Bibliography"/>
                      <w:rPr>
                        <w:noProof/>
                      </w:rPr>
                    </w:pPr>
                    <w:r>
                      <w:rPr>
                        <w:noProof/>
                      </w:rPr>
                      <w:t xml:space="preserve">[9] </w:t>
                    </w:r>
                  </w:p>
                </w:tc>
                <w:tc>
                  <w:tcPr>
                    <w:tcW w:w="4688" w:type="pct"/>
                    <w:hideMark/>
                  </w:tcPr>
                  <w:p w14:paraId="5C68B39E" w14:textId="77777777" w:rsidR="003C4561" w:rsidRDefault="003C4561">
                    <w:pPr>
                      <w:pStyle w:val="Bibliography"/>
                      <w:rPr>
                        <w:noProof/>
                      </w:rPr>
                    </w:pPr>
                    <w:r>
                      <w:rPr>
                        <w:noProof/>
                      </w:rPr>
                      <w:t>Bureau Of Transportation Statistics, "Search Airline Employment Data by Month," U. S. Department of Transportation, [Online]. Available: https://www.transtats.bts.gov/Employment/. [Accessed 16 May 2019].</w:t>
                    </w:r>
                  </w:p>
                </w:tc>
              </w:tr>
              <w:tr w:rsidR="003C4561" w14:paraId="53BA3490" w14:textId="77777777" w:rsidTr="00695FC3">
                <w:trPr>
                  <w:divId w:val="1877934695"/>
                  <w:tblCellSpacing w:w="15" w:type="dxa"/>
                </w:trPr>
                <w:tc>
                  <w:tcPr>
                    <w:tcW w:w="264" w:type="pct"/>
                    <w:hideMark/>
                  </w:tcPr>
                  <w:p w14:paraId="4D10B131" w14:textId="77777777" w:rsidR="003C4561" w:rsidRDefault="003C4561">
                    <w:pPr>
                      <w:pStyle w:val="Bibliography"/>
                      <w:rPr>
                        <w:noProof/>
                      </w:rPr>
                    </w:pPr>
                    <w:r>
                      <w:rPr>
                        <w:noProof/>
                      </w:rPr>
                      <w:t xml:space="preserve">[10] </w:t>
                    </w:r>
                  </w:p>
                </w:tc>
                <w:tc>
                  <w:tcPr>
                    <w:tcW w:w="4688" w:type="pct"/>
                    <w:hideMark/>
                  </w:tcPr>
                  <w:p w14:paraId="146A793F" w14:textId="77777777" w:rsidR="003C4561" w:rsidRDefault="003C4561">
                    <w:pPr>
                      <w:pStyle w:val="Bibliography"/>
                      <w:rPr>
                        <w:noProof/>
                      </w:rPr>
                    </w:pPr>
                    <w:r>
                      <w:rPr>
                        <w:noProof/>
                      </w:rPr>
                      <w:t>T. P. A. o. N. &amp;. N. Aviation Department, " Schedule of Charges For Air Terminals," Jan 2018. [Online]. Available: https://www.panynj.gov/airports/pdf/scheduleofcharges-jfk.pdf. [Accessed May 2019].</w:t>
                    </w:r>
                  </w:p>
                </w:tc>
              </w:tr>
              <w:tr w:rsidR="003C4561" w14:paraId="4D7D1C05" w14:textId="77777777" w:rsidTr="00695FC3">
                <w:trPr>
                  <w:divId w:val="1877934695"/>
                  <w:tblCellSpacing w:w="15" w:type="dxa"/>
                </w:trPr>
                <w:tc>
                  <w:tcPr>
                    <w:tcW w:w="264" w:type="pct"/>
                    <w:hideMark/>
                  </w:tcPr>
                  <w:p w14:paraId="297F4783" w14:textId="77777777" w:rsidR="003C4561" w:rsidRDefault="003C4561">
                    <w:pPr>
                      <w:pStyle w:val="Bibliography"/>
                      <w:rPr>
                        <w:noProof/>
                      </w:rPr>
                    </w:pPr>
                    <w:r>
                      <w:rPr>
                        <w:noProof/>
                      </w:rPr>
                      <w:t xml:space="preserve">[11] </w:t>
                    </w:r>
                  </w:p>
                </w:tc>
                <w:tc>
                  <w:tcPr>
                    <w:tcW w:w="4688" w:type="pct"/>
                    <w:hideMark/>
                  </w:tcPr>
                  <w:p w14:paraId="12E74635" w14:textId="77777777" w:rsidR="003C4561" w:rsidRDefault="003C4561">
                    <w:pPr>
                      <w:pStyle w:val="Bibliography"/>
                      <w:rPr>
                        <w:noProof/>
                      </w:rPr>
                    </w:pPr>
                    <w:r>
                      <w:rPr>
                        <w:noProof/>
                      </w:rPr>
                      <w:t>Bureau of Transportation Statistics, "Airline Fuel Cost and Consumption (U.S. Carriers - Scheduled)," U.S. Department of Transportation, [Online]. Available: https://www.transtats.bts.gov/fuel.asp. [Accessed 16 May 2019].</w:t>
                    </w:r>
                  </w:p>
                </w:tc>
              </w:tr>
              <w:tr w:rsidR="003C4561" w14:paraId="5D588A65" w14:textId="77777777" w:rsidTr="00695FC3">
                <w:trPr>
                  <w:divId w:val="1877934695"/>
                  <w:tblCellSpacing w:w="15" w:type="dxa"/>
                </w:trPr>
                <w:tc>
                  <w:tcPr>
                    <w:tcW w:w="264" w:type="pct"/>
                    <w:hideMark/>
                  </w:tcPr>
                  <w:p w14:paraId="53A8D191" w14:textId="77777777" w:rsidR="003C4561" w:rsidRDefault="003C4561">
                    <w:pPr>
                      <w:pStyle w:val="Bibliography"/>
                      <w:rPr>
                        <w:noProof/>
                      </w:rPr>
                    </w:pPr>
                    <w:r>
                      <w:rPr>
                        <w:noProof/>
                      </w:rPr>
                      <w:t xml:space="preserve">[12] </w:t>
                    </w:r>
                  </w:p>
                </w:tc>
                <w:tc>
                  <w:tcPr>
                    <w:tcW w:w="4688" w:type="pct"/>
                    <w:hideMark/>
                  </w:tcPr>
                  <w:p w14:paraId="0E7C9B25" w14:textId="77777777" w:rsidR="003C4561" w:rsidRDefault="003C4561">
                    <w:pPr>
                      <w:pStyle w:val="Bibliography"/>
                      <w:rPr>
                        <w:noProof/>
                      </w:rPr>
                    </w:pPr>
                    <w:r>
                      <w:rPr>
                        <w:noProof/>
                      </w:rPr>
                      <w:t xml:space="preserve">United States Department of Transportation, "Federal Aviation Administration," Federal Aviation Administration, 7 Nov. 2018. [Online]. Available: </w:t>
                    </w:r>
                    <w:r>
                      <w:rPr>
                        <w:noProof/>
                      </w:rPr>
                      <w:lastRenderedPageBreak/>
                      <w:t>https://www.faa.gov/airports/planning_capacity/passenger_allcargo_stats/passenger/. [Accessed May 2019].</w:t>
                    </w:r>
                  </w:p>
                </w:tc>
              </w:tr>
              <w:tr w:rsidR="003C4561" w14:paraId="3975DFA9" w14:textId="77777777" w:rsidTr="00695FC3">
                <w:trPr>
                  <w:divId w:val="1877934695"/>
                  <w:tblCellSpacing w:w="15" w:type="dxa"/>
                </w:trPr>
                <w:tc>
                  <w:tcPr>
                    <w:tcW w:w="264" w:type="pct"/>
                    <w:hideMark/>
                  </w:tcPr>
                  <w:p w14:paraId="28C2281F" w14:textId="77777777" w:rsidR="003C4561" w:rsidRDefault="003C4561">
                    <w:pPr>
                      <w:pStyle w:val="Bibliography"/>
                      <w:rPr>
                        <w:noProof/>
                      </w:rPr>
                    </w:pPr>
                    <w:r>
                      <w:rPr>
                        <w:noProof/>
                      </w:rPr>
                      <w:lastRenderedPageBreak/>
                      <w:t xml:space="preserve">[13] </w:t>
                    </w:r>
                  </w:p>
                </w:tc>
                <w:tc>
                  <w:tcPr>
                    <w:tcW w:w="4688" w:type="pct"/>
                    <w:hideMark/>
                  </w:tcPr>
                  <w:p w14:paraId="3B8A0886" w14:textId="77777777" w:rsidR="003C4561" w:rsidRDefault="003C4561">
                    <w:pPr>
                      <w:pStyle w:val="Bibliography"/>
                      <w:rPr>
                        <w:noProof/>
                      </w:rPr>
                    </w:pPr>
                    <w:r>
                      <w:rPr>
                        <w:noProof/>
                      </w:rPr>
                      <w:t xml:space="preserve">A. B. Pouya and E. Habibi, "The comparative study of evaluating human error assessment and reduction technique and cognitive reliability and error analysis method techniques in the control room of the cement industry," in </w:t>
                    </w:r>
                    <w:r>
                      <w:rPr>
                        <w:i/>
                        <w:iCs/>
                        <w:noProof/>
                      </w:rPr>
                      <w:t>International Journal of Environmental Health Engineering</w:t>
                    </w:r>
                    <w:r>
                      <w:rPr>
                        <w:noProof/>
                      </w:rPr>
                      <w:t xml:space="preserve">, 2015. </w:t>
                    </w:r>
                  </w:p>
                </w:tc>
              </w:tr>
              <w:tr w:rsidR="003C4561" w14:paraId="230F8D03" w14:textId="77777777" w:rsidTr="00695FC3">
                <w:trPr>
                  <w:divId w:val="1877934695"/>
                  <w:tblCellSpacing w:w="15" w:type="dxa"/>
                </w:trPr>
                <w:tc>
                  <w:tcPr>
                    <w:tcW w:w="264" w:type="pct"/>
                    <w:hideMark/>
                  </w:tcPr>
                  <w:p w14:paraId="7A122E35" w14:textId="77777777" w:rsidR="003C4561" w:rsidRDefault="003C4561">
                    <w:pPr>
                      <w:pStyle w:val="Bibliography"/>
                      <w:rPr>
                        <w:noProof/>
                      </w:rPr>
                    </w:pPr>
                    <w:r>
                      <w:rPr>
                        <w:noProof/>
                      </w:rPr>
                      <w:t xml:space="preserve">[14] </w:t>
                    </w:r>
                  </w:p>
                </w:tc>
                <w:tc>
                  <w:tcPr>
                    <w:tcW w:w="4688" w:type="pct"/>
                    <w:hideMark/>
                  </w:tcPr>
                  <w:p w14:paraId="2683A2F6" w14:textId="77777777" w:rsidR="003C4561" w:rsidRDefault="003C4561">
                    <w:pPr>
                      <w:pStyle w:val="Bibliography"/>
                      <w:rPr>
                        <w:noProof/>
                      </w:rPr>
                    </w:pPr>
                    <w:r>
                      <w:rPr>
                        <w:noProof/>
                      </w:rPr>
                      <w:t>G. Fritz, V. Beroulle, M. Nguyen, O. Aktouf and I. Parissis, "Read-Error-Rate evaluation for RFID system on-line testing," IEEE, La Grande Motte, 2010.</w:t>
                    </w:r>
                  </w:p>
                </w:tc>
              </w:tr>
              <w:tr w:rsidR="003C4561" w14:paraId="20E9EE48" w14:textId="77777777" w:rsidTr="00695FC3">
                <w:trPr>
                  <w:divId w:val="1877934695"/>
                  <w:tblCellSpacing w:w="15" w:type="dxa"/>
                </w:trPr>
                <w:tc>
                  <w:tcPr>
                    <w:tcW w:w="264" w:type="pct"/>
                    <w:hideMark/>
                  </w:tcPr>
                  <w:p w14:paraId="26A1772B" w14:textId="77777777" w:rsidR="003C4561" w:rsidRDefault="003C4561">
                    <w:pPr>
                      <w:pStyle w:val="Bibliography"/>
                      <w:rPr>
                        <w:noProof/>
                      </w:rPr>
                    </w:pPr>
                    <w:r>
                      <w:rPr>
                        <w:noProof/>
                      </w:rPr>
                      <w:t xml:space="preserve">[15] </w:t>
                    </w:r>
                  </w:p>
                </w:tc>
                <w:tc>
                  <w:tcPr>
                    <w:tcW w:w="4688" w:type="pct"/>
                    <w:hideMark/>
                  </w:tcPr>
                  <w:p w14:paraId="1B65869D" w14:textId="77777777" w:rsidR="003C4561" w:rsidRDefault="003C4561">
                    <w:pPr>
                      <w:pStyle w:val="Bibliography"/>
                      <w:rPr>
                        <w:noProof/>
                      </w:rPr>
                    </w:pPr>
                    <w:r>
                      <w:rPr>
                        <w:noProof/>
                      </w:rPr>
                      <w:t>Delta Airlines, "Baggage and Travel Fees," Delta Airlines, 2018. [Online]. Available: https://www.delta.com/content/www/en_US/traveling-with-us/baggage/before-your-trip/checked.html/#BaggageFees. [Accessed 4 May 2019].</w:t>
                    </w:r>
                  </w:p>
                </w:tc>
              </w:tr>
              <w:tr w:rsidR="003C4561" w14:paraId="7E523DC5" w14:textId="77777777" w:rsidTr="00695FC3">
                <w:trPr>
                  <w:divId w:val="1877934695"/>
                  <w:tblCellSpacing w:w="15" w:type="dxa"/>
                </w:trPr>
                <w:tc>
                  <w:tcPr>
                    <w:tcW w:w="264" w:type="pct"/>
                    <w:hideMark/>
                  </w:tcPr>
                  <w:p w14:paraId="4967114E" w14:textId="77777777" w:rsidR="003C4561" w:rsidRDefault="003C4561">
                    <w:pPr>
                      <w:pStyle w:val="Bibliography"/>
                      <w:rPr>
                        <w:noProof/>
                      </w:rPr>
                    </w:pPr>
                    <w:r>
                      <w:rPr>
                        <w:noProof/>
                      </w:rPr>
                      <w:t xml:space="preserve">[16] </w:t>
                    </w:r>
                  </w:p>
                </w:tc>
                <w:tc>
                  <w:tcPr>
                    <w:tcW w:w="4688" w:type="pct"/>
                    <w:hideMark/>
                  </w:tcPr>
                  <w:p w14:paraId="120FAC50" w14:textId="77777777" w:rsidR="003C4561" w:rsidRDefault="003C4561">
                    <w:pPr>
                      <w:pStyle w:val="Bibliography"/>
                      <w:rPr>
                        <w:noProof/>
                      </w:rPr>
                    </w:pPr>
                    <w:r>
                      <w:rPr>
                        <w:noProof/>
                      </w:rPr>
                      <w:t>Southwest Airlines, "Checked Baggage," Southwest Airlines, 2019. [Online]. Available: https://www.southwest.com/html/customer-service/baggage/checked-bags-pol.html. [Accessed 5 May 2019].</w:t>
                    </w:r>
                  </w:p>
                </w:tc>
              </w:tr>
              <w:tr w:rsidR="003C4561" w14:paraId="24E1F8EF" w14:textId="77777777" w:rsidTr="00695FC3">
                <w:trPr>
                  <w:divId w:val="1877934695"/>
                  <w:tblCellSpacing w:w="15" w:type="dxa"/>
                </w:trPr>
                <w:tc>
                  <w:tcPr>
                    <w:tcW w:w="264" w:type="pct"/>
                    <w:hideMark/>
                  </w:tcPr>
                  <w:p w14:paraId="34189E10" w14:textId="77777777" w:rsidR="003C4561" w:rsidRDefault="003C4561">
                    <w:pPr>
                      <w:pStyle w:val="Bibliography"/>
                      <w:rPr>
                        <w:noProof/>
                      </w:rPr>
                    </w:pPr>
                    <w:r>
                      <w:rPr>
                        <w:noProof/>
                      </w:rPr>
                      <w:t xml:space="preserve">[17] </w:t>
                    </w:r>
                  </w:p>
                </w:tc>
                <w:tc>
                  <w:tcPr>
                    <w:tcW w:w="4688" w:type="pct"/>
                    <w:hideMark/>
                  </w:tcPr>
                  <w:p w14:paraId="2F748A14" w14:textId="77777777" w:rsidR="003C4561" w:rsidRDefault="003C4561">
                    <w:pPr>
                      <w:pStyle w:val="Bibliography"/>
                      <w:rPr>
                        <w:noProof/>
                      </w:rPr>
                    </w:pPr>
                    <w:r>
                      <w:rPr>
                        <w:noProof/>
                      </w:rPr>
                      <w:t>American Airlines, "Checked bag policy," American Airlines, 2018. [Online]. Available: https://www.aa.com/i18n/travel-info/baggage/checked-baggage-policy.jsp. [Accessed 2019 May 2019].</w:t>
                    </w:r>
                  </w:p>
                </w:tc>
              </w:tr>
              <w:tr w:rsidR="003C4561" w14:paraId="7660253F" w14:textId="77777777" w:rsidTr="00695FC3">
                <w:trPr>
                  <w:divId w:val="1877934695"/>
                  <w:tblCellSpacing w:w="15" w:type="dxa"/>
                </w:trPr>
                <w:tc>
                  <w:tcPr>
                    <w:tcW w:w="264" w:type="pct"/>
                    <w:hideMark/>
                  </w:tcPr>
                  <w:p w14:paraId="0C17B03C" w14:textId="77777777" w:rsidR="003C4561" w:rsidRDefault="003C4561">
                    <w:pPr>
                      <w:pStyle w:val="Bibliography"/>
                      <w:rPr>
                        <w:noProof/>
                      </w:rPr>
                    </w:pPr>
                    <w:r>
                      <w:rPr>
                        <w:noProof/>
                      </w:rPr>
                      <w:t xml:space="preserve">[18] </w:t>
                    </w:r>
                  </w:p>
                </w:tc>
                <w:tc>
                  <w:tcPr>
                    <w:tcW w:w="4688" w:type="pct"/>
                    <w:hideMark/>
                  </w:tcPr>
                  <w:p w14:paraId="03D0A53F" w14:textId="77777777" w:rsidR="003C4561" w:rsidRDefault="003C4561">
                    <w:pPr>
                      <w:pStyle w:val="Bibliography"/>
                      <w:rPr>
                        <w:noProof/>
                      </w:rPr>
                    </w:pPr>
                    <w:r>
                      <w:rPr>
                        <w:noProof/>
                      </w:rPr>
                      <w:t>Frontier Airlines, "Bag Option," Frontier Airlines, [Online]. Available: https://www.flyfrontier.com/travel/travel-info/bag-options/. [Accessed 4 May 2019].</w:t>
                    </w:r>
                  </w:p>
                </w:tc>
              </w:tr>
              <w:tr w:rsidR="003C4561" w14:paraId="699D7924" w14:textId="77777777" w:rsidTr="00695FC3">
                <w:trPr>
                  <w:divId w:val="1877934695"/>
                  <w:tblCellSpacing w:w="15" w:type="dxa"/>
                </w:trPr>
                <w:tc>
                  <w:tcPr>
                    <w:tcW w:w="264" w:type="pct"/>
                    <w:hideMark/>
                  </w:tcPr>
                  <w:p w14:paraId="6181C70A" w14:textId="77777777" w:rsidR="003C4561" w:rsidRDefault="003C4561">
                    <w:pPr>
                      <w:pStyle w:val="Bibliography"/>
                      <w:rPr>
                        <w:noProof/>
                      </w:rPr>
                    </w:pPr>
                    <w:r>
                      <w:rPr>
                        <w:noProof/>
                      </w:rPr>
                      <w:t xml:space="preserve">[19] </w:t>
                    </w:r>
                  </w:p>
                </w:tc>
                <w:tc>
                  <w:tcPr>
                    <w:tcW w:w="4688" w:type="pct"/>
                    <w:hideMark/>
                  </w:tcPr>
                  <w:p w14:paraId="4ABDACDD" w14:textId="77777777" w:rsidR="003C4561" w:rsidRDefault="003C4561">
                    <w:pPr>
                      <w:pStyle w:val="Bibliography"/>
                      <w:rPr>
                        <w:noProof/>
                      </w:rPr>
                    </w:pPr>
                    <w:r>
                      <w:rPr>
                        <w:noProof/>
                      </w:rPr>
                      <w:t>Alaska Airlines, "Checked Baggage, Rules and Fees," Alaska Airlines, 2018. [Online]. Available: https://www.alaskaair.com/content/travel-info/baggage/checked-bags. [Accessed 4 May 2019].</w:t>
                    </w:r>
                  </w:p>
                </w:tc>
              </w:tr>
              <w:tr w:rsidR="003C4561" w14:paraId="7C527DCF" w14:textId="77777777" w:rsidTr="00695FC3">
                <w:trPr>
                  <w:divId w:val="1877934695"/>
                  <w:tblCellSpacing w:w="15" w:type="dxa"/>
                </w:trPr>
                <w:tc>
                  <w:tcPr>
                    <w:tcW w:w="264" w:type="pct"/>
                    <w:hideMark/>
                  </w:tcPr>
                  <w:p w14:paraId="593D58A1" w14:textId="77777777" w:rsidR="003C4561" w:rsidRDefault="003C4561">
                    <w:pPr>
                      <w:pStyle w:val="Bibliography"/>
                      <w:rPr>
                        <w:noProof/>
                      </w:rPr>
                    </w:pPr>
                    <w:r>
                      <w:rPr>
                        <w:noProof/>
                      </w:rPr>
                      <w:t xml:space="preserve">[20] </w:t>
                    </w:r>
                  </w:p>
                </w:tc>
                <w:tc>
                  <w:tcPr>
                    <w:tcW w:w="4688" w:type="pct"/>
                    <w:hideMark/>
                  </w:tcPr>
                  <w:p w14:paraId="217E10AD" w14:textId="77777777" w:rsidR="003C4561" w:rsidRDefault="003C4561">
                    <w:pPr>
                      <w:pStyle w:val="Bibliography"/>
                      <w:rPr>
                        <w:noProof/>
                      </w:rPr>
                    </w:pPr>
                    <w:r>
                      <w:rPr>
                        <w:noProof/>
                      </w:rPr>
                      <w:t>Allegiant Airlines, "Optional Services &amp; Fees," Allegiant Airlines, [Online]. Available: https://www.allegiantair.com/popup/optional-services-fees#services-fees-table-button. [Accessed 4 May 2019].</w:t>
                    </w:r>
                  </w:p>
                </w:tc>
              </w:tr>
              <w:tr w:rsidR="003C4561" w14:paraId="75A16975" w14:textId="77777777" w:rsidTr="00695FC3">
                <w:trPr>
                  <w:divId w:val="1877934695"/>
                  <w:tblCellSpacing w:w="15" w:type="dxa"/>
                </w:trPr>
                <w:tc>
                  <w:tcPr>
                    <w:tcW w:w="264" w:type="pct"/>
                    <w:hideMark/>
                  </w:tcPr>
                  <w:p w14:paraId="03B15A8D" w14:textId="77777777" w:rsidR="003C4561" w:rsidRDefault="003C4561">
                    <w:pPr>
                      <w:pStyle w:val="Bibliography"/>
                      <w:rPr>
                        <w:noProof/>
                      </w:rPr>
                    </w:pPr>
                    <w:r>
                      <w:rPr>
                        <w:noProof/>
                      </w:rPr>
                      <w:t xml:space="preserve">[21] </w:t>
                    </w:r>
                  </w:p>
                </w:tc>
                <w:tc>
                  <w:tcPr>
                    <w:tcW w:w="4688" w:type="pct"/>
                    <w:hideMark/>
                  </w:tcPr>
                  <w:p w14:paraId="45EB7983" w14:textId="77777777" w:rsidR="003C4561" w:rsidRDefault="003C4561">
                    <w:pPr>
                      <w:pStyle w:val="Bibliography"/>
                      <w:rPr>
                        <w:noProof/>
                      </w:rPr>
                    </w:pPr>
                    <w:r>
                      <w:rPr>
                        <w:noProof/>
                      </w:rPr>
                      <w:t>Spirit Airlines, "Bag," Spirit Airlines, [Online]. Available: https://www.spirit.com/OptionalServices#Fare-Price. [Accessed 4 May 2019].</w:t>
                    </w:r>
                  </w:p>
                </w:tc>
              </w:tr>
              <w:tr w:rsidR="003C4561" w14:paraId="621E1AC3" w14:textId="77777777" w:rsidTr="00695FC3">
                <w:trPr>
                  <w:divId w:val="1877934695"/>
                  <w:tblCellSpacing w:w="15" w:type="dxa"/>
                </w:trPr>
                <w:tc>
                  <w:tcPr>
                    <w:tcW w:w="264" w:type="pct"/>
                    <w:hideMark/>
                  </w:tcPr>
                  <w:p w14:paraId="4C57A9A9" w14:textId="77777777" w:rsidR="003C4561" w:rsidRDefault="003C4561">
                    <w:pPr>
                      <w:pStyle w:val="Bibliography"/>
                      <w:rPr>
                        <w:noProof/>
                      </w:rPr>
                    </w:pPr>
                    <w:r>
                      <w:rPr>
                        <w:noProof/>
                      </w:rPr>
                      <w:t xml:space="preserve">[22] </w:t>
                    </w:r>
                  </w:p>
                </w:tc>
                <w:tc>
                  <w:tcPr>
                    <w:tcW w:w="4688" w:type="pct"/>
                    <w:hideMark/>
                  </w:tcPr>
                  <w:p w14:paraId="5A14917C" w14:textId="77777777" w:rsidR="003C4561" w:rsidRDefault="003C4561">
                    <w:pPr>
                      <w:pStyle w:val="Bibliography"/>
                      <w:rPr>
                        <w:noProof/>
                      </w:rPr>
                    </w:pPr>
                    <w:r>
                      <w:rPr>
                        <w:noProof/>
                      </w:rPr>
                      <w:t>United Airlines, "Checked baggage," United Airlines, [Online]. Available: https://www.united.com/web/en-US/content/travel/baggage/checked-baggage.aspx. [Accessed 4 May 2019].</w:t>
                    </w:r>
                  </w:p>
                </w:tc>
              </w:tr>
              <w:tr w:rsidR="003C4561" w14:paraId="352D6BFE" w14:textId="77777777" w:rsidTr="00695FC3">
                <w:trPr>
                  <w:divId w:val="1877934695"/>
                  <w:tblCellSpacing w:w="15" w:type="dxa"/>
                </w:trPr>
                <w:tc>
                  <w:tcPr>
                    <w:tcW w:w="264" w:type="pct"/>
                    <w:hideMark/>
                  </w:tcPr>
                  <w:p w14:paraId="37F58714" w14:textId="77777777" w:rsidR="003C4561" w:rsidRDefault="003C4561">
                    <w:pPr>
                      <w:pStyle w:val="Bibliography"/>
                      <w:rPr>
                        <w:noProof/>
                      </w:rPr>
                    </w:pPr>
                    <w:r>
                      <w:rPr>
                        <w:noProof/>
                      </w:rPr>
                      <w:t xml:space="preserve">[23] </w:t>
                    </w:r>
                  </w:p>
                </w:tc>
                <w:tc>
                  <w:tcPr>
                    <w:tcW w:w="4688" w:type="pct"/>
                    <w:hideMark/>
                  </w:tcPr>
                  <w:p w14:paraId="614BD4BE" w14:textId="77777777" w:rsidR="003C4561" w:rsidRDefault="003C4561">
                    <w:pPr>
                      <w:pStyle w:val="Bibliography"/>
                      <w:rPr>
                        <w:noProof/>
                      </w:rPr>
                    </w:pPr>
                    <w:r>
                      <w:rPr>
                        <w:noProof/>
                      </w:rPr>
                      <w:t>Hawaiian Airlines, "Baggage Fees," Hawaiian Airlines, [Online]. Available: https://www.hawaiianairlines.com/bagfees. [Accessed 4 May 2019].</w:t>
                    </w:r>
                  </w:p>
                </w:tc>
              </w:tr>
              <w:tr w:rsidR="003C4561" w14:paraId="6223EF18" w14:textId="77777777" w:rsidTr="00695FC3">
                <w:trPr>
                  <w:divId w:val="1877934695"/>
                  <w:tblCellSpacing w:w="15" w:type="dxa"/>
                </w:trPr>
                <w:tc>
                  <w:tcPr>
                    <w:tcW w:w="264" w:type="pct"/>
                    <w:hideMark/>
                  </w:tcPr>
                  <w:p w14:paraId="2A94C97D" w14:textId="77777777" w:rsidR="003C4561" w:rsidRDefault="003C4561">
                    <w:pPr>
                      <w:pStyle w:val="Bibliography"/>
                      <w:rPr>
                        <w:noProof/>
                      </w:rPr>
                    </w:pPr>
                    <w:r>
                      <w:rPr>
                        <w:noProof/>
                      </w:rPr>
                      <w:t xml:space="preserve">[24] </w:t>
                    </w:r>
                  </w:p>
                </w:tc>
                <w:tc>
                  <w:tcPr>
                    <w:tcW w:w="4688" w:type="pct"/>
                    <w:hideMark/>
                  </w:tcPr>
                  <w:p w14:paraId="29028E90" w14:textId="77777777" w:rsidR="003C4561" w:rsidRDefault="003C4561">
                    <w:pPr>
                      <w:pStyle w:val="Bibliography"/>
                      <w:rPr>
                        <w:noProof/>
                      </w:rPr>
                    </w:pPr>
                    <w:r>
                      <w:rPr>
                        <w:noProof/>
                      </w:rPr>
                      <w:t>JetBlue Airlines, "Bag Info," JetBlue Airlines, [Online]. Available: https://www.jetblue.com/at-the-airport/baggage-information. [Accessed 4 May 2019].</w:t>
                    </w:r>
                  </w:p>
                </w:tc>
              </w:tr>
              <w:tr w:rsidR="003C4561" w14:paraId="0580BF63" w14:textId="77777777" w:rsidTr="00695FC3">
                <w:trPr>
                  <w:divId w:val="1877934695"/>
                  <w:tblCellSpacing w:w="15" w:type="dxa"/>
                </w:trPr>
                <w:tc>
                  <w:tcPr>
                    <w:tcW w:w="264" w:type="pct"/>
                    <w:hideMark/>
                  </w:tcPr>
                  <w:p w14:paraId="1798622F" w14:textId="77777777" w:rsidR="003C4561" w:rsidRDefault="003C4561">
                    <w:pPr>
                      <w:pStyle w:val="Bibliography"/>
                      <w:rPr>
                        <w:noProof/>
                      </w:rPr>
                    </w:pPr>
                    <w:r>
                      <w:rPr>
                        <w:noProof/>
                      </w:rPr>
                      <w:lastRenderedPageBreak/>
                      <w:t xml:space="preserve">[25] </w:t>
                    </w:r>
                  </w:p>
                </w:tc>
                <w:tc>
                  <w:tcPr>
                    <w:tcW w:w="4688" w:type="pct"/>
                    <w:hideMark/>
                  </w:tcPr>
                  <w:p w14:paraId="4BFB5F38" w14:textId="77777777" w:rsidR="003C4561" w:rsidRDefault="003C4561">
                    <w:pPr>
                      <w:pStyle w:val="Bibliography"/>
                      <w:rPr>
                        <w:noProof/>
                      </w:rPr>
                    </w:pPr>
                    <w:r>
                      <w:rPr>
                        <w:noProof/>
                      </w:rPr>
                      <w:t>Barcodes, "Portable/Handheld RFID Reader," Barcodes, [Online]. Available: https://www.barcodesinc.com/cats/rfid-readers/portable.htm. [Accessed May 2019].</w:t>
                    </w:r>
                  </w:p>
                </w:tc>
              </w:tr>
              <w:tr w:rsidR="003C4561" w14:paraId="273334A7" w14:textId="77777777" w:rsidTr="00695FC3">
                <w:trPr>
                  <w:divId w:val="1877934695"/>
                  <w:tblCellSpacing w:w="15" w:type="dxa"/>
                </w:trPr>
                <w:tc>
                  <w:tcPr>
                    <w:tcW w:w="264" w:type="pct"/>
                    <w:hideMark/>
                  </w:tcPr>
                  <w:p w14:paraId="373AFCDA" w14:textId="77777777" w:rsidR="003C4561" w:rsidRDefault="003C4561">
                    <w:pPr>
                      <w:pStyle w:val="Bibliography"/>
                      <w:rPr>
                        <w:noProof/>
                      </w:rPr>
                    </w:pPr>
                    <w:r>
                      <w:rPr>
                        <w:noProof/>
                      </w:rPr>
                      <w:t xml:space="preserve">[26] </w:t>
                    </w:r>
                  </w:p>
                </w:tc>
                <w:tc>
                  <w:tcPr>
                    <w:tcW w:w="4688" w:type="pct"/>
                    <w:hideMark/>
                  </w:tcPr>
                  <w:p w14:paraId="6D030066" w14:textId="77777777" w:rsidR="003C4561" w:rsidRDefault="003C4561">
                    <w:pPr>
                      <w:pStyle w:val="Bibliography"/>
                      <w:rPr>
                        <w:noProof/>
                      </w:rPr>
                    </w:pPr>
                    <w:r>
                      <w:rPr>
                        <w:noProof/>
                      </w:rPr>
                      <w:t>Federal Aviation Administration, "Air Traffic By The Nurmbers," 2018. [Online]. Available: https://www.faa.gov/air_traffic/by_the_numbers/media/Air_Traffic_by_the_Numbers_2018.pdf. [Accessed May 2019].</w:t>
                    </w:r>
                  </w:p>
                </w:tc>
              </w:tr>
              <w:tr w:rsidR="003C4561" w14:paraId="19D51248" w14:textId="77777777" w:rsidTr="00695FC3">
                <w:trPr>
                  <w:divId w:val="1877934695"/>
                  <w:tblCellSpacing w:w="15" w:type="dxa"/>
                </w:trPr>
                <w:tc>
                  <w:tcPr>
                    <w:tcW w:w="264" w:type="pct"/>
                    <w:hideMark/>
                  </w:tcPr>
                  <w:p w14:paraId="7277BE36" w14:textId="77777777" w:rsidR="003C4561" w:rsidRDefault="003C4561">
                    <w:pPr>
                      <w:pStyle w:val="Bibliography"/>
                      <w:rPr>
                        <w:noProof/>
                      </w:rPr>
                    </w:pPr>
                    <w:r>
                      <w:rPr>
                        <w:noProof/>
                      </w:rPr>
                      <w:t xml:space="preserve">[27] </w:t>
                    </w:r>
                  </w:p>
                </w:tc>
                <w:tc>
                  <w:tcPr>
                    <w:tcW w:w="4688" w:type="pct"/>
                    <w:hideMark/>
                  </w:tcPr>
                  <w:p w14:paraId="76C90BC2" w14:textId="77777777" w:rsidR="003C4561" w:rsidRDefault="003C4561">
                    <w:pPr>
                      <w:pStyle w:val="Bibliography"/>
                      <w:rPr>
                        <w:noProof/>
                      </w:rPr>
                    </w:pPr>
                    <w:r>
                      <w:rPr>
                        <w:noProof/>
                      </w:rPr>
                      <w:t>Kimberly Amadeo, "Federal Reserve Discount Rate," The Balance, 22 April 2019. [Online]. Available: https://www.thebalance.com/federal-reserve-discount-rate-3305922. [Accessed May 2019].</w:t>
                    </w:r>
                  </w:p>
                </w:tc>
              </w:tr>
              <w:tr w:rsidR="003C4561" w14:paraId="10396F84" w14:textId="77777777" w:rsidTr="00695FC3">
                <w:trPr>
                  <w:divId w:val="1877934695"/>
                  <w:tblCellSpacing w:w="15" w:type="dxa"/>
                </w:trPr>
                <w:tc>
                  <w:tcPr>
                    <w:tcW w:w="264" w:type="pct"/>
                    <w:hideMark/>
                  </w:tcPr>
                  <w:p w14:paraId="1E2B10ED" w14:textId="77777777" w:rsidR="003C4561" w:rsidRDefault="003C4561">
                    <w:pPr>
                      <w:pStyle w:val="Bibliography"/>
                      <w:rPr>
                        <w:noProof/>
                      </w:rPr>
                    </w:pPr>
                    <w:r>
                      <w:rPr>
                        <w:noProof/>
                      </w:rPr>
                      <w:t xml:space="preserve">[28] </w:t>
                    </w:r>
                  </w:p>
                </w:tc>
                <w:tc>
                  <w:tcPr>
                    <w:tcW w:w="4688" w:type="pct"/>
                    <w:hideMark/>
                  </w:tcPr>
                  <w:p w14:paraId="7535137C" w14:textId="77777777" w:rsidR="003C4561" w:rsidRDefault="003C4561">
                    <w:pPr>
                      <w:pStyle w:val="Bibliography"/>
                      <w:rPr>
                        <w:noProof/>
                      </w:rPr>
                    </w:pPr>
                    <w:r>
                      <w:rPr>
                        <w:noProof/>
                      </w:rPr>
                      <w:t>Bureau of Transportation Statistics, "2017 Annual and December U.S. Airline Traffic Data," U. S. Department of Transportation, [Online]. Available: https://www.bts.dot.gov/newsroom/2017-annual-and-december-us-airline-traffic-data. [Accessed May 2019].</w:t>
                    </w:r>
                  </w:p>
                </w:tc>
              </w:tr>
              <w:tr w:rsidR="003C4561" w14:paraId="36B7D045" w14:textId="77777777" w:rsidTr="00695FC3">
                <w:trPr>
                  <w:divId w:val="1877934695"/>
                  <w:tblCellSpacing w:w="15" w:type="dxa"/>
                </w:trPr>
                <w:tc>
                  <w:tcPr>
                    <w:tcW w:w="264" w:type="pct"/>
                    <w:hideMark/>
                  </w:tcPr>
                  <w:p w14:paraId="0677CAFC" w14:textId="77777777" w:rsidR="003C4561" w:rsidRDefault="003C4561">
                    <w:pPr>
                      <w:pStyle w:val="Bibliography"/>
                      <w:rPr>
                        <w:noProof/>
                      </w:rPr>
                    </w:pPr>
                    <w:r>
                      <w:rPr>
                        <w:noProof/>
                      </w:rPr>
                      <w:t xml:space="preserve">[29] </w:t>
                    </w:r>
                  </w:p>
                </w:tc>
                <w:tc>
                  <w:tcPr>
                    <w:tcW w:w="4688" w:type="pct"/>
                    <w:hideMark/>
                  </w:tcPr>
                  <w:p w14:paraId="3CB2E995" w14:textId="77777777" w:rsidR="003C4561" w:rsidRDefault="003C4561">
                    <w:pPr>
                      <w:pStyle w:val="Bibliography"/>
                      <w:rPr>
                        <w:noProof/>
                      </w:rPr>
                    </w:pPr>
                    <w:r>
                      <w:rPr>
                        <w:noProof/>
                      </w:rPr>
                      <w:t>Federal Aviation Administration , "Budget Estimates 2010," 2010. [Online]. Available: https://www.faa.gov/about/office_org/headquarters_offices/aba/budgets_brief/media/fy%202010%20president's%20budget%20submission.pdf. [Accessed 5 May 2019].</w:t>
                    </w:r>
                  </w:p>
                </w:tc>
              </w:tr>
              <w:tr w:rsidR="003C4561" w14:paraId="1042D326" w14:textId="77777777" w:rsidTr="00695FC3">
                <w:trPr>
                  <w:divId w:val="1877934695"/>
                  <w:tblCellSpacing w:w="15" w:type="dxa"/>
                </w:trPr>
                <w:tc>
                  <w:tcPr>
                    <w:tcW w:w="264" w:type="pct"/>
                    <w:hideMark/>
                  </w:tcPr>
                  <w:p w14:paraId="44BDCA6C" w14:textId="77777777" w:rsidR="003C4561" w:rsidRDefault="003C4561">
                    <w:pPr>
                      <w:pStyle w:val="Bibliography"/>
                      <w:rPr>
                        <w:noProof/>
                      </w:rPr>
                    </w:pPr>
                    <w:r>
                      <w:rPr>
                        <w:noProof/>
                      </w:rPr>
                      <w:t xml:space="preserve">[30] </w:t>
                    </w:r>
                  </w:p>
                </w:tc>
                <w:tc>
                  <w:tcPr>
                    <w:tcW w:w="4688" w:type="pct"/>
                    <w:hideMark/>
                  </w:tcPr>
                  <w:p w14:paraId="400B6587" w14:textId="77777777" w:rsidR="003C4561" w:rsidRDefault="003C4561">
                    <w:pPr>
                      <w:pStyle w:val="Bibliography"/>
                      <w:rPr>
                        <w:noProof/>
                      </w:rPr>
                    </w:pPr>
                    <w:r>
                      <w:rPr>
                        <w:noProof/>
                      </w:rPr>
                      <w:t>ATLAS RFID Store, "Handheld RFID Readers," ATLAS RFID Store, [Online]. Available: https://www.atlasrfidstore.com/handheld-rfid-readers/. [Accessed May 2019].</w:t>
                    </w:r>
                  </w:p>
                </w:tc>
              </w:tr>
              <w:tr w:rsidR="003C4561" w14:paraId="4B1D1D0E" w14:textId="77777777" w:rsidTr="00695FC3">
                <w:trPr>
                  <w:divId w:val="1877934695"/>
                  <w:tblCellSpacing w:w="15" w:type="dxa"/>
                </w:trPr>
                <w:tc>
                  <w:tcPr>
                    <w:tcW w:w="264" w:type="pct"/>
                    <w:hideMark/>
                  </w:tcPr>
                  <w:p w14:paraId="6EAB09E1" w14:textId="77777777" w:rsidR="003C4561" w:rsidRDefault="003C4561">
                    <w:pPr>
                      <w:pStyle w:val="Bibliography"/>
                      <w:rPr>
                        <w:noProof/>
                      </w:rPr>
                    </w:pPr>
                    <w:r>
                      <w:rPr>
                        <w:noProof/>
                      </w:rPr>
                      <w:t xml:space="preserve">[31] </w:t>
                    </w:r>
                  </w:p>
                </w:tc>
                <w:tc>
                  <w:tcPr>
                    <w:tcW w:w="4688" w:type="pct"/>
                    <w:hideMark/>
                  </w:tcPr>
                  <w:p w14:paraId="32A6FBF8" w14:textId="77777777" w:rsidR="003C4561" w:rsidRDefault="003C4561">
                    <w:pPr>
                      <w:pStyle w:val="Bibliography"/>
                      <w:rPr>
                        <w:noProof/>
                      </w:rPr>
                    </w:pPr>
                    <w:r>
                      <w:rPr>
                        <w:noProof/>
                      </w:rPr>
                      <w:t>TSA, "Airport Security &amp; TSA Travel Tips," TSA, [Online]. Available: https://tsatraveltips.us/tsa-jobs/. [Accessed May 2019].</w:t>
                    </w:r>
                  </w:p>
                </w:tc>
              </w:tr>
              <w:tr w:rsidR="003C4561" w14:paraId="097B7710" w14:textId="77777777" w:rsidTr="00695FC3">
                <w:trPr>
                  <w:divId w:val="1877934695"/>
                  <w:tblCellSpacing w:w="15" w:type="dxa"/>
                </w:trPr>
                <w:tc>
                  <w:tcPr>
                    <w:tcW w:w="264" w:type="pct"/>
                    <w:hideMark/>
                  </w:tcPr>
                  <w:p w14:paraId="36F07243" w14:textId="77777777" w:rsidR="003C4561" w:rsidRDefault="003C4561">
                    <w:pPr>
                      <w:pStyle w:val="Bibliography"/>
                      <w:rPr>
                        <w:noProof/>
                      </w:rPr>
                    </w:pPr>
                    <w:r>
                      <w:rPr>
                        <w:noProof/>
                      </w:rPr>
                      <w:t xml:space="preserve">[32] </w:t>
                    </w:r>
                  </w:p>
                </w:tc>
                <w:tc>
                  <w:tcPr>
                    <w:tcW w:w="4688" w:type="pct"/>
                    <w:hideMark/>
                  </w:tcPr>
                  <w:p w14:paraId="415C3574" w14:textId="77777777" w:rsidR="003C4561" w:rsidRDefault="003C4561">
                    <w:pPr>
                      <w:pStyle w:val="Bibliography"/>
                      <w:rPr>
                        <w:noProof/>
                      </w:rPr>
                    </w:pPr>
                    <w:r>
                      <w:rPr>
                        <w:noProof/>
                      </w:rPr>
                      <w:t xml:space="preserve">N. S. Bardell and H. Yue, "A discussion about how efficiently the major US airlines are using their domestic fleets of Boeing 737-800 aircraft," in </w:t>
                    </w:r>
                    <w:r>
                      <w:rPr>
                        <w:i/>
                        <w:iCs/>
                        <w:noProof/>
                      </w:rPr>
                      <w:t>Australasian Transport Research Forum (ATRF)</w:t>
                    </w:r>
                    <w:r>
                      <w:rPr>
                        <w:noProof/>
                      </w:rPr>
                      <w:t xml:space="preserve">, Darwin, Australia, 2018. </w:t>
                    </w:r>
                  </w:p>
                </w:tc>
              </w:tr>
              <w:tr w:rsidR="003C4561" w14:paraId="418F047C" w14:textId="77777777" w:rsidTr="00695FC3">
                <w:trPr>
                  <w:divId w:val="1877934695"/>
                  <w:tblCellSpacing w:w="15" w:type="dxa"/>
                </w:trPr>
                <w:tc>
                  <w:tcPr>
                    <w:tcW w:w="264" w:type="pct"/>
                    <w:hideMark/>
                  </w:tcPr>
                  <w:p w14:paraId="60936512" w14:textId="77777777" w:rsidR="003C4561" w:rsidRDefault="003C4561">
                    <w:pPr>
                      <w:pStyle w:val="Bibliography"/>
                      <w:rPr>
                        <w:noProof/>
                      </w:rPr>
                    </w:pPr>
                    <w:r>
                      <w:rPr>
                        <w:noProof/>
                      </w:rPr>
                      <w:t xml:space="preserve">[33] </w:t>
                    </w:r>
                  </w:p>
                </w:tc>
                <w:tc>
                  <w:tcPr>
                    <w:tcW w:w="4688" w:type="pct"/>
                    <w:hideMark/>
                  </w:tcPr>
                  <w:p w14:paraId="11994F97" w14:textId="77777777" w:rsidR="003C4561" w:rsidRDefault="003C4561">
                    <w:pPr>
                      <w:pStyle w:val="Bibliography"/>
                      <w:rPr>
                        <w:noProof/>
                      </w:rPr>
                    </w:pPr>
                    <w:r>
                      <w:rPr>
                        <w:noProof/>
                      </w:rPr>
                      <w:t>LabCE.com, "Barcode Reading and Accuracy," LabCE.com, 2019. [Online]. Available: https://www.labce.com/spg650115_barcode_reading_and_accuracy.aspx. [Accessed May 2019].</w:t>
                    </w:r>
                  </w:p>
                </w:tc>
              </w:tr>
              <w:tr w:rsidR="003C4561" w14:paraId="656DE08E" w14:textId="77777777" w:rsidTr="00695FC3">
                <w:trPr>
                  <w:divId w:val="1877934695"/>
                  <w:tblCellSpacing w:w="15" w:type="dxa"/>
                </w:trPr>
                <w:tc>
                  <w:tcPr>
                    <w:tcW w:w="264" w:type="pct"/>
                    <w:hideMark/>
                  </w:tcPr>
                  <w:p w14:paraId="26ABDE78" w14:textId="77777777" w:rsidR="003C4561" w:rsidRDefault="003C4561">
                    <w:pPr>
                      <w:pStyle w:val="Bibliography"/>
                      <w:rPr>
                        <w:noProof/>
                      </w:rPr>
                    </w:pPr>
                    <w:r>
                      <w:rPr>
                        <w:noProof/>
                      </w:rPr>
                      <w:t xml:space="preserve">[34] </w:t>
                    </w:r>
                  </w:p>
                </w:tc>
                <w:tc>
                  <w:tcPr>
                    <w:tcW w:w="4688" w:type="pct"/>
                    <w:hideMark/>
                  </w:tcPr>
                  <w:p w14:paraId="2A8257C5" w14:textId="77777777" w:rsidR="003C4561" w:rsidRDefault="003C4561">
                    <w:pPr>
                      <w:pStyle w:val="Bibliography"/>
                      <w:rPr>
                        <w:noProof/>
                      </w:rPr>
                    </w:pPr>
                    <w:r>
                      <w:rPr>
                        <w:noProof/>
                      </w:rPr>
                      <w:t>FederalLawEnforcement.org, "Salary Expectations for Airport Security Jobs," FederalLawEnforcement.org, 2019. [Online]. Available: https://www.federallawenforcement.org/tsa/. [Accessed May 2019].</w:t>
                    </w:r>
                  </w:p>
                </w:tc>
              </w:tr>
              <w:tr w:rsidR="003C4561" w14:paraId="0ED449AE" w14:textId="77777777" w:rsidTr="00695FC3">
                <w:trPr>
                  <w:divId w:val="1877934695"/>
                  <w:tblCellSpacing w:w="15" w:type="dxa"/>
                </w:trPr>
                <w:tc>
                  <w:tcPr>
                    <w:tcW w:w="264" w:type="pct"/>
                    <w:hideMark/>
                  </w:tcPr>
                  <w:p w14:paraId="434C8612" w14:textId="77777777" w:rsidR="003C4561" w:rsidRDefault="003C4561">
                    <w:pPr>
                      <w:pStyle w:val="Bibliography"/>
                      <w:rPr>
                        <w:noProof/>
                      </w:rPr>
                    </w:pPr>
                    <w:r>
                      <w:rPr>
                        <w:noProof/>
                      </w:rPr>
                      <w:t xml:space="preserve">[35] </w:t>
                    </w:r>
                  </w:p>
                </w:tc>
                <w:tc>
                  <w:tcPr>
                    <w:tcW w:w="4688" w:type="pct"/>
                    <w:hideMark/>
                  </w:tcPr>
                  <w:p w14:paraId="69C03C40" w14:textId="77777777" w:rsidR="003C4561" w:rsidRDefault="003C4561">
                    <w:pPr>
                      <w:pStyle w:val="Bibliography"/>
                      <w:rPr>
                        <w:noProof/>
                      </w:rPr>
                    </w:pPr>
                    <w:r>
                      <w:rPr>
                        <w:noProof/>
                      </w:rPr>
                      <w:t>AirNav, "Newark Liberty International Airport," AirNav.com, [Online]. Available: https://www.airnav.com/airport/KEWR. [Accessed May 2019].</w:t>
                    </w:r>
                  </w:p>
                </w:tc>
              </w:tr>
              <w:tr w:rsidR="003C4561" w14:paraId="0816071E" w14:textId="77777777" w:rsidTr="00695FC3">
                <w:trPr>
                  <w:divId w:val="1877934695"/>
                  <w:tblCellSpacing w:w="15" w:type="dxa"/>
                </w:trPr>
                <w:tc>
                  <w:tcPr>
                    <w:tcW w:w="264" w:type="pct"/>
                    <w:hideMark/>
                  </w:tcPr>
                  <w:p w14:paraId="011B574E" w14:textId="77777777" w:rsidR="003C4561" w:rsidRDefault="003C4561">
                    <w:pPr>
                      <w:pStyle w:val="Bibliography"/>
                      <w:rPr>
                        <w:noProof/>
                      </w:rPr>
                    </w:pPr>
                    <w:r>
                      <w:rPr>
                        <w:noProof/>
                      </w:rPr>
                      <w:t xml:space="preserve">[36] </w:t>
                    </w:r>
                  </w:p>
                </w:tc>
                <w:tc>
                  <w:tcPr>
                    <w:tcW w:w="4688" w:type="pct"/>
                    <w:hideMark/>
                  </w:tcPr>
                  <w:p w14:paraId="10F0FC91" w14:textId="77777777" w:rsidR="003C4561" w:rsidRDefault="003C4561">
                    <w:pPr>
                      <w:pStyle w:val="Bibliography"/>
                      <w:rPr>
                        <w:noProof/>
                      </w:rPr>
                    </w:pPr>
                    <w:r>
                      <w:rPr>
                        <w:noProof/>
                      </w:rPr>
                      <w:t>GlobalAir, "Aiation Fuel," Global Aviation Navigator, Inc, [Online]. Available: https://www.globalair.com/airport/region.aspx. [Accessed 10 May 2019].</w:t>
                    </w:r>
                  </w:p>
                </w:tc>
              </w:tr>
              <w:tr w:rsidR="003C4561" w14:paraId="05F947A0" w14:textId="77777777" w:rsidTr="00695FC3">
                <w:trPr>
                  <w:divId w:val="1877934695"/>
                  <w:tblCellSpacing w:w="15" w:type="dxa"/>
                </w:trPr>
                <w:tc>
                  <w:tcPr>
                    <w:tcW w:w="264" w:type="pct"/>
                    <w:hideMark/>
                  </w:tcPr>
                  <w:p w14:paraId="501BD0F8" w14:textId="77777777" w:rsidR="003C4561" w:rsidRDefault="003C4561">
                    <w:pPr>
                      <w:pStyle w:val="Bibliography"/>
                      <w:rPr>
                        <w:noProof/>
                      </w:rPr>
                    </w:pPr>
                    <w:r>
                      <w:rPr>
                        <w:noProof/>
                      </w:rPr>
                      <w:t xml:space="preserve">[37] </w:t>
                    </w:r>
                  </w:p>
                </w:tc>
                <w:tc>
                  <w:tcPr>
                    <w:tcW w:w="4688" w:type="pct"/>
                    <w:hideMark/>
                  </w:tcPr>
                  <w:p w14:paraId="562C8BBA" w14:textId="77777777" w:rsidR="003C4561" w:rsidRDefault="003C4561">
                    <w:pPr>
                      <w:pStyle w:val="Bibliography"/>
                      <w:rPr>
                        <w:noProof/>
                      </w:rPr>
                    </w:pPr>
                    <w:r>
                      <w:rPr>
                        <w:noProof/>
                      </w:rPr>
                      <w:t>wikipedia, "Fuel economy in aircraft," wikipedia, 2019. [Online]. Available: https://en.wikipedia.org/wiki/Fuel_economy_in_aircraft. [Accessed 11 May 2019].</w:t>
                    </w:r>
                  </w:p>
                </w:tc>
              </w:tr>
            </w:tbl>
            <w:p w14:paraId="473D6B90" w14:textId="77777777" w:rsidR="003C4561" w:rsidRDefault="003C4561">
              <w:pPr>
                <w:divId w:val="1877934695"/>
                <w:rPr>
                  <w:rFonts w:eastAsia="Times New Roman"/>
                  <w:noProof/>
                </w:rPr>
              </w:pPr>
            </w:p>
            <w:p w14:paraId="1E385F73" w14:textId="4947CC11" w:rsidR="003C4561" w:rsidRDefault="003C4561">
              <w:r>
                <w:rPr>
                  <w:b/>
                  <w:bCs/>
                  <w:noProof/>
                </w:rPr>
                <w:fldChar w:fldCharType="end"/>
              </w:r>
            </w:p>
          </w:sdtContent>
        </w:sdt>
      </w:sdtContent>
    </w:sdt>
    <w:sectPr w:rsidR="003C4561" w:rsidSect="00CC4A22">
      <w:footerReference w:type="default" r:id="rId18"/>
      <w:pgSz w:w="12240" w:h="15840"/>
      <w:pgMar w:top="1440" w:right="1440" w:bottom="1440" w:left="1440" w:header="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552223" w14:textId="77777777" w:rsidR="00307138" w:rsidRDefault="00307138" w:rsidP="00132EE6">
      <w:pPr>
        <w:spacing w:after="0" w:line="240" w:lineRule="auto"/>
      </w:pPr>
      <w:r>
        <w:separator/>
      </w:r>
    </w:p>
  </w:endnote>
  <w:endnote w:type="continuationSeparator" w:id="0">
    <w:p w14:paraId="2249C8E1" w14:textId="77777777" w:rsidR="00307138" w:rsidRDefault="00307138" w:rsidP="00132EE6">
      <w:pPr>
        <w:spacing w:after="0" w:line="240" w:lineRule="auto"/>
      </w:pPr>
      <w:r>
        <w:continuationSeparator/>
      </w:r>
    </w:p>
  </w:endnote>
  <w:endnote w:type="continuationNotice" w:id="1">
    <w:p w14:paraId="7EF36DE9" w14:textId="77777777" w:rsidR="00307138" w:rsidRDefault="0030713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D14A18" w14:textId="02352555" w:rsidR="002A5B19" w:rsidRDefault="002A5B19">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609EAA9" w14:textId="77777777" w:rsidR="002A5B19" w:rsidRDefault="002A5B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C00AB0" w14:textId="77777777" w:rsidR="00307138" w:rsidRDefault="00307138" w:rsidP="00132EE6">
      <w:pPr>
        <w:spacing w:after="0" w:line="240" w:lineRule="auto"/>
      </w:pPr>
      <w:r>
        <w:separator/>
      </w:r>
    </w:p>
  </w:footnote>
  <w:footnote w:type="continuationSeparator" w:id="0">
    <w:p w14:paraId="5B2188F3" w14:textId="77777777" w:rsidR="00307138" w:rsidRDefault="00307138" w:rsidP="00132EE6">
      <w:pPr>
        <w:spacing w:after="0" w:line="240" w:lineRule="auto"/>
      </w:pPr>
      <w:r>
        <w:continuationSeparator/>
      </w:r>
    </w:p>
  </w:footnote>
  <w:footnote w:type="continuationNotice" w:id="1">
    <w:p w14:paraId="143ABC05" w14:textId="77777777" w:rsidR="00307138" w:rsidRDefault="00307138">
      <w:pPr>
        <w:spacing w:after="0" w:line="240" w:lineRule="auto"/>
      </w:pPr>
    </w:p>
  </w:footnote>
  <w:footnote w:id="2">
    <w:p w14:paraId="7ED839AD" w14:textId="48F692D5" w:rsidR="008B0D6B" w:rsidRDefault="008B0D6B">
      <w:pPr>
        <w:pStyle w:val="FootnoteText"/>
      </w:pPr>
      <w:r>
        <w:rPr>
          <w:rStyle w:val="FootnoteReference"/>
        </w:rPr>
        <w:footnoteRef/>
      </w:r>
      <w:r w:rsidR="00271830">
        <w:t>Read more about the conversion →</w:t>
      </w:r>
      <w:r>
        <w:t xml:space="preserve"> </w:t>
      </w:r>
      <w:hyperlink r:id="rId1" w:history="1">
        <w:r w:rsidRPr="00271830">
          <w:rPr>
            <w:rStyle w:val="Hyperlink"/>
          </w:rPr>
          <w:t>https://www.imf.org/external/np/fin/data/rms_sdrv.aspx</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87B65"/>
    <w:multiLevelType w:val="hybridMultilevel"/>
    <w:tmpl w:val="314463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84282"/>
    <w:multiLevelType w:val="hybridMultilevel"/>
    <w:tmpl w:val="8A4AD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D8281A"/>
    <w:multiLevelType w:val="hybridMultilevel"/>
    <w:tmpl w:val="FFFFFFFF"/>
    <w:lvl w:ilvl="0" w:tplc="33A4A10C">
      <w:start w:val="1"/>
      <w:numFmt w:val="decimal"/>
      <w:lvlText w:val="%1."/>
      <w:lvlJc w:val="left"/>
      <w:pPr>
        <w:ind w:left="720" w:hanging="360"/>
      </w:pPr>
    </w:lvl>
    <w:lvl w:ilvl="1" w:tplc="D6F64ABA">
      <w:start w:val="1"/>
      <w:numFmt w:val="lowerLetter"/>
      <w:lvlText w:val="%2."/>
      <w:lvlJc w:val="left"/>
      <w:pPr>
        <w:ind w:left="1440" w:hanging="360"/>
      </w:pPr>
    </w:lvl>
    <w:lvl w:ilvl="2" w:tplc="26AA9B36">
      <w:start w:val="1"/>
      <w:numFmt w:val="lowerRoman"/>
      <w:lvlText w:val="%3."/>
      <w:lvlJc w:val="right"/>
      <w:pPr>
        <w:ind w:left="2160" w:hanging="180"/>
      </w:pPr>
    </w:lvl>
    <w:lvl w:ilvl="3" w:tplc="16C01AB4">
      <w:start w:val="1"/>
      <w:numFmt w:val="decimal"/>
      <w:lvlText w:val="%4."/>
      <w:lvlJc w:val="left"/>
      <w:pPr>
        <w:ind w:left="2880" w:hanging="360"/>
      </w:pPr>
    </w:lvl>
    <w:lvl w:ilvl="4" w:tplc="F41A4B1A">
      <w:start w:val="1"/>
      <w:numFmt w:val="lowerLetter"/>
      <w:lvlText w:val="%5."/>
      <w:lvlJc w:val="left"/>
      <w:pPr>
        <w:ind w:left="3600" w:hanging="360"/>
      </w:pPr>
    </w:lvl>
    <w:lvl w:ilvl="5" w:tplc="97D68EA6">
      <w:start w:val="1"/>
      <w:numFmt w:val="lowerRoman"/>
      <w:lvlText w:val="%6."/>
      <w:lvlJc w:val="right"/>
      <w:pPr>
        <w:ind w:left="4320" w:hanging="180"/>
      </w:pPr>
    </w:lvl>
    <w:lvl w:ilvl="6" w:tplc="0CA450EA">
      <w:start w:val="1"/>
      <w:numFmt w:val="decimal"/>
      <w:lvlText w:val="%7."/>
      <w:lvlJc w:val="left"/>
      <w:pPr>
        <w:ind w:left="5040" w:hanging="360"/>
      </w:pPr>
    </w:lvl>
    <w:lvl w:ilvl="7" w:tplc="A9F475DC">
      <w:start w:val="1"/>
      <w:numFmt w:val="lowerLetter"/>
      <w:lvlText w:val="%8."/>
      <w:lvlJc w:val="left"/>
      <w:pPr>
        <w:ind w:left="5760" w:hanging="360"/>
      </w:pPr>
    </w:lvl>
    <w:lvl w:ilvl="8" w:tplc="D4B4766E">
      <w:start w:val="1"/>
      <w:numFmt w:val="lowerRoman"/>
      <w:lvlText w:val="%9."/>
      <w:lvlJc w:val="right"/>
      <w:pPr>
        <w:ind w:left="6480" w:hanging="180"/>
      </w:pPr>
    </w:lvl>
  </w:abstractNum>
  <w:abstractNum w:abstractNumId="3" w15:restartNumberingAfterBreak="0">
    <w:nsid w:val="1FD731B3"/>
    <w:multiLevelType w:val="hybridMultilevel"/>
    <w:tmpl w:val="C130F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802AE3"/>
    <w:multiLevelType w:val="hybridMultilevel"/>
    <w:tmpl w:val="2A601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2277AF"/>
    <w:multiLevelType w:val="hybridMultilevel"/>
    <w:tmpl w:val="FFFFFFFF"/>
    <w:lvl w:ilvl="0" w:tplc="9F16ABB8">
      <w:start w:val="1"/>
      <w:numFmt w:val="decimal"/>
      <w:lvlText w:val="%1."/>
      <w:lvlJc w:val="left"/>
      <w:pPr>
        <w:ind w:left="720" w:hanging="360"/>
      </w:pPr>
    </w:lvl>
    <w:lvl w:ilvl="1" w:tplc="323EBF1A">
      <w:start w:val="1"/>
      <w:numFmt w:val="lowerLetter"/>
      <w:lvlText w:val="%2."/>
      <w:lvlJc w:val="left"/>
      <w:pPr>
        <w:ind w:left="1440" w:hanging="360"/>
      </w:pPr>
    </w:lvl>
    <w:lvl w:ilvl="2" w:tplc="F65850C8">
      <w:start w:val="1"/>
      <w:numFmt w:val="lowerRoman"/>
      <w:lvlText w:val="%3."/>
      <w:lvlJc w:val="right"/>
      <w:pPr>
        <w:ind w:left="2160" w:hanging="180"/>
      </w:pPr>
    </w:lvl>
    <w:lvl w:ilvl="3" w:tplc="5E3C8084">
      <w:start w:val="1"/>
      <w:numFmt w:val="decimal"/>
      <w:lvlText w:val="%4."/>
      <w:lvlJc w:val="left"/>
      <w:pPr>
        <w:ind w:left="2880" w:hanging="360"/>
      </w:pPr>
    </w:lvl>
    <w:lvl w:ilvl="4" w:tplc="B470CFB0">
      <w:start w:val="1"/>
      <w:numFmt w:val="lowerLetter"/>
      <w:lvlText w:val="%5."/>
      <w:lvlJc w:val="left"/>
      <w:pPr>
        <w:ind w:left="3600" w:hanging="360"/>
      </w:pPr>
    </w:lvl>
    <w:lvl w:ilvl="5" w:tplc="29AE3AFC">
      <w:start w:val="1"/>
      <w:numFmt w:val="lowerRoman"/>
      <w:lvlText w:val="%6."/>
      <w:lvlJc w:val="right"/>
      <w:pPr>
        <w:ind w:left="4320" w:hanging="180"/>
      </w:pPr>
    </w:lvl>
    <w:lvl w:ilvl="6" w:tplc="20083FDA">
      <w:start w:val="1"/>
      <w:numFmt w:val="decimal"/>
      <w:lvlText w:val="%7."/>
      <w:lvlJc w:val="left"/>
      <w:pPr>
        <w:ind w:left="5040" w:hanging="360"/>
      </w:pPr>
    </w:lvl>
    <w:lvl w:ilvl="7" w:tplc="EB36030C">
      <w:start w:val="1"/>
      <w:numFmt w:val="lowerLetter"/>
      <w:lvlText w:val="%8."/>
      <w:lvlJc w:val="left"/>
      <w:pPr>
        <w:ind w:left="5760" w:hanging="360"/>
      </w:pPr>
    </w:lvl>
    <w:lvl w:ilvl="8" w:tplc="3EE8D86E">
      <w:start w:val="1"/>
      <w:numFmt w:val="lowerRoman"/>
      <w:lvlText w:val="%9."/>
      <w:lvlJc w:val="right"/>
      <w:pPr>
        <w:ind w:left="6480" w:hanging="180"/>
      </w:pPr>
    </w:lvl>
  </w:abstractNum>
  <w:abstractNum w:abstractNumId="6" w15:restartNumberingAfterBreak="0">
    <w:nsid w:val="340675AD"/>
    <w:multiLevelType w:val="hybridMultilevel"/>
    <w:tmpl w:val="FFFFFFFF"/>
    <w:lvl w:ilvl="0" w:tplc="867A9990">
      <w:start w:val="1"/>
      <w:numFmt w:val="decimal"/>
      <w:lvlText w:val="%1."/>
      <w:lvlJc w:val="left"/>
      <w:pPr>
        <w:ind w:left="720" w:hanging="360"/>
      </w:pPr>
    </w:lvl>
    <w:lvl w:ilvl="1" w:tplc="CC2EAAC4">
      <w:start w:val="1"/>
      <w:numFmt w:val="lowerLetter"/>
      <w:lvlText w:val="%2."/>
      <w:lvlJc w:val="left"/>
      <w:pPr>
        <w:ind w:left="1440" w:hanging="360"/>
      </w:pPr>
    </w:lvl>
    <w:lvl w:ilvl="2" w:tplc="9668A788">
      <w:start w:val="1"/>
      <w:numFmt w:val="lowerRoman"/>
      <w:lvlText w:val="%3."/>
      <w:lvlJc w:val="right"/>
      <w:pPr>
        <w:ind w:left="2160" w:hanging="180"/>
      </w:pPr>
    </w:lvl>
    <w:lvl w:ilvl="3" w:tplc="B6E057B8">
      <w:start w:val="1"/>
      <w:numFmt w:val="decimal"/>
      <w:lvlText w:val="%4."/>
      <w:lvlJc w:val="left"/>
      <w:pPr>
        <w:ind w:left="2880" w:hanging="360"/>
      </w:pPr>
    </w:lvl>
    <w:lvl w:ilvl="4" w:tplc="AE2C745C">
      <w:start w:val="1"/>
      <w:numFmt w:val="lowerLetter"/>
      <w:lvlText w:val="%5."/>
      <w:lvlJc w:val="left"/>
      <w:pPr>
        <w:ind w:left="3600" w:hanging="360"/>
      </w:pPr>
    </w:lvl>
    <w:lvl w:ilvl="5" w:tplc="5F6AC0F4">
      <w:start w:val="1"/>
      <w:numFmt w:val="lowerRoman"/>
      <w:lvlText w:val="%6."/>
      <w:lvlJc w:val="right"/>
      <w:pPr>
        <w:ind w:left="4320" w:hanging="180"/>
      </w:pPr>
    </w:lvl>
    <w:lvl w:ilvl="6" w:tplc="F37EB7C4">
      <w:start w:val="1"/>
      <w:numFmt w:val="decimal"/>
      <w:lvlText w:val="%7."/>
      <w:lvlJc w:val="left"/>
      <w:pPr>
        <w:ind w:left="5040" w:hanging="360"/>
      </w:pPr>
    </w:lvl>
    <w:lvl w:ilvl="7" w:tplc="8D9AEFF6">
      <w:start w:val="1"/>
      <w:numFmt w:val="lowerLetter"/>
      <w:lvlText w:val="%8."/>
      <w:lvlJc w:val="left"/>
      <w:pPr>
        <w:ind w:left="5760" w:hanging="360"/>
      </w:pPr>
    </w:lvl>
    <w:lvl w:ilvl="8" w:tplc="3EAE0164">
      <w:start w:val="1"/>
      <w:numFmt w:val="lowerRoman"/>
      <w:lvlText w:val="%9."/>
      <w:lvlJc w:val="right"/>
      <w:pPr>
        <w:ind w:left="6480" w:hanging="180"/>
      </w:pPr>
    </w:lvl>
  </w:abstractNum>
  <w:abstractNum w:abstractNumId="7" w15:restartNumberingAfterBreak="0">
    <w:nsid w:val="462B1A81"/>
    <w:multiLevelType w:val="hybridMultilevel"/>
    <w:tmpl w:val="2A00C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8945F2"/>
    <w:multiLevelType w:val="hybridMultilevel"/>
    <w:tmpl w:val="FFFFFFFF"/>
    <w:lvl w:ilvl="0" w:tplc="436E3140">
      <w:start w:val="1"/>
      <w:numFmt w:val="decimal"/>
      <w:lvlText w:val="%1."/>
      <w:lvlJc w:val="left"/>
      <w:pPr>
        <w:ind w:left="720" w:hanging="360"/>
      </w:pPr>
    </w:lvl>
    <w:lvl w:ilvl="1" w:tplc="B1EEA56C">
      <w:start w:val="1"/>
      <w:numFmt w:val="lowerLetter"/>
      <w:lvlText w:val="%2."/>
      <w:lvlJc w:val="left"/>
      <w:pPr>
        <w:ind w:left="1440" w:hanging="360"/>
      </w:pPr>
    </w:lvl>
    <w:lvl w:ilvl="2" w:tplc="C874B91A">
      <w:start w:val="1"/>
      <w:numFmt w:val="lowerRoman"/>
      <w:lvlText w:val="%3."/>
      <w:lvlJc w:val="right"/>
      <w:pPr>
        <w:ind w:left="2160" w:hanging="180"/>
      </w:pPr>
    </w:lvl>
    <w:lvl w:ilvl="3" w:tplc="CF8A6C46">
      <w:start w:val="1"/>
      <w:numFmt w:val="decimal"/>
      <w:lvlText w:val="%4."/>
      <w:lvlJc w:val="left"/>
      <w:pPr>
        <w:ind w:left="2880" w:hanging="360"/>
      </w:pPr>
    </w:lvl>
    <w:lvl w:ilvl="4" w:tplc="2AAC90EE">
      <w:start w:val="1"/>
      <w:numFmt w:val="lowerLetter"/>
      <w:lvlText w:val="%5."/>
      <w:lvlJc w:val="left"/>
      <w:pPr>
        <w:ind w:left="3600" w:hanging="360"/>
      </w:pPr>
    </w:lvl>
    <w:lvl w:ilvl="5" w:tplc="71D6AD5A">
      <w:start w:val="1"/>
      <w:numFmt w:val="lowerRoman"/>
      <w:lvlText w:val="%6."/>
      <w:lvlJc w:val="right"/>
      <w:pPr>
        <w:ind w:left="4320" w:hanging="180"/>
      </w:pPr>
    </w:lvl>
    <w:lvl w:ilvl="6" w:tplc="03288EE6">
      <w:start w:val="1"/>
      <w:numFmt w:val="decimal"/>
      <w:lvlText w:val="%7."/>
      <w:lvlJc w:val="left"/>
      <w:pPr>
        <w:ind w:left="5040" w:hanging="360"/>
      </w:pPr>
    </w:lvl>
    <w:lvl w:ilvl="7" w:tplc="7AC09EB0">
      <w:start w:val="1"/>
      <w:numFmt w:val="lowerLetter"/>
      <w:lvlText w:val="%8."/>
      <w:lvlJc w:val="left"/>
      <w:pPr>
        <w:ind w:left="5760" w:hanging="360"/>
      </w:pPr>
    </w:lvl>
    <w:lvl w:ilvl="8" w:tplc="5B90104C">
      <w:start w:val="1"/>
      <w:numFmt w:val="lowerRoman"/>
      <w:lvlText w:val="%9."/>
      <w:lvlJc w:val="right"/>
      <w:pPr>
        <w:ind w:left="6480" w:hanging="180"/>
      </w:pPr>
    </w:lvl>
  </w:abstractNum>
  <w:abstractNum w:abstractNumId="9" w15:restartNumberingAfterBreak="0">
    <w:nsid w:val="6C350B21"/>
    <w:multiLevelType w:val="hybridMultilevel"/>
    <w:tmpl w:val="F162C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AC4FC4"/>
    <w:multiLevelType w:val="hybridMultilevel"/>
    <w:tmpl w:val="FFFFFFFF"/>
    <w:lvl w:ilvl="0" w:tplc="C8D4EBA0">
      <w:start w:val="1"/>
      <w:numFmt w:val="decimal"/>
      <w:lvlText w:val="%1."/>
      <w:lvlJc w:val="left"/>
      <w:pPr>
        <w:ind w:left="720" w:hanging="360"/>
      </w:pPr>
    </w:lvl>
    <w:lvl w:ilvl="1" w:tplc="EB6C207E">
      <w:start w:val="1"/>
      <w:numFmt w:val="lowerLetter"/>
      <w:lvlText w:val="%2."/>
      <w:lvlJc w:val="left"/>
      <w:pPr>
        <w:ind w:left="1440" w:hanging="360"/>
      </w:pPr>
    </w:lvl>
    <w:lvl w:ilvl="2" w:tplc="F6B8A25A">
      <w:start w:val="1"/>
      <w:numFmt w:val="lowerRoman"/>
      <w:lvlText w:val="%3."/>
      <w:lvlJc w:val="right"/>
      <w:pPr>
        <w:ind w:left="2160" w:hanging="180"/>
      </w:pPr>
    </w:lvl>
    <w:lvl w:ilvl="3" w:tplc="C0FE5272">
      <w:start w:val="1"/>
      <w:numFmt w:val="decimal"/>
      <w:lvlText w:val="%4."/>
      <w:lvlJc w:val="left"/>
      <w:pPr>
        <w:ind w:left="2880" w:hanging="360"/>
      </w:pPr>
    </w:lvl>
    <w:lvl w:ilvl="4" w:tplc="644AE9D0">
      <w:start w:val="1"/>
      <w:numFmt w:val="lowerLetter"/>
      <w:lvlText w:val="%5."/>
      <w:lvlJc w:val="left"/>
      <w:pPr>
        <w:ind w:left="3600" w:hanging="360"/>
      </w:pPr>
    </w:lvl>
    <w:lvl w:ilvl="5" w:tplc="546E838C">
      <w:start w:val="1"/>
      <w:numFmt w:val="lowerRoman"/>
      <w:lvlText w:val="%6."/>
      <w:lvlJc w:val="right"/>
      <w:pPr>
        <w:ind w:left="4320" w:hanging="180"/>
      </w:pPr>
    </w:lvl>
    <w:lvl w:ilvl="6" w:tplc="2CAACC88">
      <w:start w:val="1"/>
      <w:numFmt w:val="decimal"/>
      <w:lvlText w:val="%7."/>
      <w:lvlJc w:val="left"/>
      <w:pPr>
        <w:ind w:left="5040" w:hanging="360"/>
      </w:pPr>
    </w:lvl>
    <w:lvl w:ilvl="7" w:tplc="FA54F764">
      <w:start w:val="1"/>
      <w:numFmt w:val="lowerLetter"/>
      <w:lvlText w:val="%8."/>
      <w:lvlJc w:val="left"/>
      <w:pPr>
        <w:ind w:left="5760" w:hanging="360"/>
      </w:pPr>
    </w:lvl>
    <w:lvl w:ilvl="8" w:tplc="547A4094">
      <w:start w:val="1"/>
      <w:numFmt w:val="lowerRoman"/>
      <w:lvlText w:val="%9."/>
      <w:lvlJc w:val="right"/>
      <w:pPr>
        <w:ind w:left="6480" w:hanging="180"/>
      </w:pPr>
    </w:lvl>
  </w:abstractNum>
  <w:num w:numId="1">
    <w:abstractNumId w:val="9"/>
  </w:num>
  <w:num w:numId="2">
    <w:abstractNumId w:val="2"/>
  </w:num>
  <w:num w:numId="3">
    <w:abstractNumId w:val="6"/>
  </w:num>
  <w:num w:numId="4">
    <w:abstractNumId w:val="10"/>
  </w:num>
  <w:num w:numId="5">
    <w:abstractNumId w:val="8"/>
  </w:num>
  <w:num w:numId="6">
    <w:abstractNumId w:val="5"/>
  </w:num>
  <w:num w:numId="7">
    <w:abstractNumId w:val="0"/>
  </w:num>
  <w:num w:numId="8">
    <w:abstractNumId w:val="1"/>
  </w:num>
  <w:num w:numId="9">
    <w:abstractNumId w:val="3"/>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I3szQ2MbI0NzcxNLNQ0lEKTi0uzszPAykwqgUAaYQ99SwAAAA="/>
  </w:docVars>
  <w:rsids>
    <w:rsidRoot w:val="00132EE6"/>
    <w:rsid w:val="000017DA"/>
    <w:rsid w:val="00002442"/>
    <w:rsid w:val="00002455"/>
    <w:rsid w:val="000030E7"/>
    <w:rsid w:val="000037E5"/>
    <w:rsid w:val="000045DF"/>
    <w:rsid w:val="000049AB"/>
    <w:rsid w:val="00004D85"/>
    <w:rsid w:val="00005129"/>
    <w:rsid w:val="00005D12"/>
    <w:rsid w:val="000067E8"/>
    <w:rsid w:val="00007CDB"/>
    <w:rsid w:val="000100CE"/>
    <w:rsid w:val="00010C96"/>
    <w:rsid w:val="00010FEE"/>
    <w:rsid w:val="00011101"/>
    <w:rsid w:val="000111A7"/>
    <w:rsid w:val="00011E13"/>
    <w:rsid w:val="00011EC9"/>
    <w:rsid w:val="000136F4"/>
    <w:rsid w:val="00013D00"/>
    <w:rsid w:val="00014D53"/>
    <w:rsid w:val="00014EAD"/>
    <w:rsid w:val="000158AC"/>
    <w:rsid w:val="00015B0E"/>
    <w:rsid w:val="00016CC1"/>
    <w:rsid w:val="00017CE3"/>
    <w:rsid w:val="00017DAA"/>
    <w:rsid w:val="000204B9"/>
    <w:rsid w:val="00021682"/>
    <w:rsid w:val="0002197B"/>
    <w:rsid w:val="00022A12"/>
    <w:rsid w:val="00022A96"/>
    <w:rsid w:val="0002429D"/>
    <w:rsid w:val="00024418"/>
    <w:rsid w:val="000244D5"/>
    <w:rsid w:val="00024B50"/>
    <w:rsid w:val="00024C41"/>
    <w:rsid w:val="0002543A"/>
    <w:rsid w:val="00025CEF"/>
    <w:rsid w:val="0002676B"/>
    <w:rsid w:val="000269B4"/>
    <w:rsid w:val="00027C8F"/>
    <w:rsid w:val="0003045D"/>
    <w:rsid w:val="00030610"/>
    <w:rsid w:val="0003120A"/>
    <w:rsid w:val="00033193"/>
    <w:rsid w:val="000340D0"/>
    <w:rsid w:val="0003564E"/>
    <w:rsid w:val="0003672D"/>
    <w:rsid w:val="00037D51"/>
    <w:rsid w:val="00040EAE"/>
    <w:rsid w:val="00041DD3"/>
    <w:rsid w:val="00042665"/>
    <w:rsid w:val="000429FE"/>
    <w:rsid w:val="00042CAE"/>
    <w:rsid w:val="00043E4B"/>
    <w:rsid w:val="000440D6"/>
    <w:rsid w:val="00046BCB"/>
    <w:rsid w:val="00047563"/>
    <w:rsid w:val="000507EC"/>
    <w:rsid w:val="0005108A"/>
    <w:rsid w:val="00051BA6"/>
    <w:rsid w:val="0005268B"/>
    <w:rsid w:val="00052846"/>
    <w:rsid w:val="0005325E"/>
    <w:rsid w:val="00053D0D"/>
    <w:rsid w:val="00054CBA"/>
    <w:rsid w:val="00055E51"/>
    <w:rsid w:val="00060428"/>
    <w:rsid w:val="000604DD"/>
    <w:rsid w:val="0006085F"/>
    <w:rsid w:val="00060B30"/>
    <w:rsid w:val="00060FD9"/>
    <w:rsid w:val="0006127B"/>
    <w:rsid w:val="00061298"/>
    <w:rsid w:val="00061ACB"/>
    <w:rsid w:val="000635AA"/>
    <w:rsid w:val="0006540B"/>
    <w:rsid w:val="00066DEF"/>
    <w:rsid w:val="00071822"/>
    <w:rsid w:val="0007250B"/>
    <w:rsid w:val="00073351"/>
    <w:rsid w:val="00073DFC"/>
    <w:rsid w:val="000741EF"/>
    <w:rsid w:val="00074B7D"/>
    <w:rsid w:val="00075537"/>
    <w:rsid w:val="00076270"/>
    <w:rsid w:val="000771A0"/>
    <w:rsid w:val="000800A3"/>
    <w:rsid w:val="00080B6A"/>
    <w:rsid w:val="00081618"/>
    <w:rsid w:val="00081AB1"/>
    <w:rsid w:val="00081D0B"/>
    <w:rsid w:val="000824DE"/>
    <w:rsid w:val="0008279F"/>
    <w:rsid w:val="00083975"/>
    <w:rsid w:val="00083988"/>
    <w:rsid w:val="00084152"/>
    <w:rsid w:val="00084322"/>
    <w:rsid w:val="00084421"/>
    <w:rsid w:val="00084B9E"/>
    <w:rsid w:val="00086B31"/>
    <w:rsid w:val="00086BA7"/>
    <w:rsid w:val="00087FBD"/>
    <w:rsid w:val="00090CEC"/>
    <w:rsid w:val="00092510"/>
    <w:rsid w:val="00093062"/>
    <w:rsid w:val="00093A69"/>
    <w:rsid w:val="0009497B"/>
    <w:rsid w:val="0009735F"/>
    <w:rsid w:val="000A0F0F"/>
    <w:rsid w:val="000A0FA5"/>
    <w:rsid w:val="000A1088"/>
    <w:rsid w:val="000A11E4"/>
    <w:rsid w:val="000A121B"/>
    <w:rsid w:val="000A243F"/>
    <w:rsid w:val="000A250F"/>
    <w:rsid w:val="000A2888"/>
    <w:rsid w:val="000A2EE7"/>
    <w:rsid w:val="000A33DF"/>
    <w:rsid w:val="000A4E06"/>
    <w:rsid w:val="000A556F"/>
    <w:rsid w:val="000A5936"/>
    <w:rsid w:val="000B2B88"/>
    <w:rsid w:val="000B3D70"/>
    <w:rsid w:val="000B421A"/>
    <w:rsid w:val="000B4295"/>
    <w:rsid w:val="000B4412"/>
    <w:rsid w:val="000B46B0"/>
    <w:rsid w:val="000B4710"/>
    <w:rsid w:val="000B5596"/>
    <w:rsid w:val="000B788B"/>
    <w:rsid w:val="000C05C0"/>
    <w:rsid w:val="000C120E"/>
    <w:rsid w:val="000C3BE6"/>
    <w:rsid w:val="000D1701"/>
    <w:rsid w:val="000D2148"/>
    <w:rsid w:val="000D428E"/>
    <w:rsid w:val="000D4BD3"/>
    <w:rsid w:val="000D5EE6"/>
    <w:rsid w:val="000D5F51"/>
    <w:rsid w:val="000D6BF5"/>
    <w:rsid w:val="000D7618"/>
    <w:rsid w:val="000E02D8"/>
    <w:rsid w:val="000E0CBD"/>
    <w:rsid w:val="000E1CAD"/>
    <w:rsid w:val="000E345B"/>
    <w:rsid w:val="000E488A"/>
    <w:rsid w:val="000E542D"/>
    <w:rsid w:val="000E6D15"/>
    <w:rsid w:val="000E7D80"/>
    <w:rsid w:val="000F3E9C"/>
    <w:rsid w:val="000F3EFD"/>
    <w:rsid w:val="000F435F"/>
    <w:rsid w:val="000F5571"/>
    <w:rsid w:val="000F587E"/>
    <w:rsid w:val="000F6441"/>
    <w:rsid w:val="000F64DA"/>
    <w:rsid w:val="000F7CAA"/>
    <w:rsid w:val="001001C5"/>
    <w:rsid w:val="00101BCC"/>
    <w:rsid w:val="00102257"/>
    <w:rsid w:val="00103CB9"/>
    <w:rsid w:val="00104386"/>
    <w:rsid w:val="00104559"/>
    <w:rsid w:val="0010526B"/>
    <w:rsid w:val="00105641"/>
    <w:rsid w:val="00105BD6"/>
    <w:rsid w:val="00105C1B"/>
    <w:rsid w:val="0010705F"/>
    <w:rsid w:val="00107345"/>
    <w:rsid w:val="001101FB"/>
    <w:rsid w:val="001120A0"/>
    <w:rsid w:val="001130B5"/>
    <w:rsid w:val="0011455F"/>
    <w:rsid w:val="00114800"/>
    <w:rsid w:val="00116F9D"/>
    <w:rsid w:val="001176A6"/>
    <w:rsid w:val="001177F6"/>
    <w:rsid w:val="00120491"/>
    <w:rsid w:val="00121F0E"/>
    <w:rsid w:val="001233DD"/>
    <w:rsid w:val="00123CA1"/>
    <w:rsid w:val="001240FE"/>
    <w:rsid w:val="00124314"/>
    <w:rsid w:val="001247BD"/>
    <w:rsid w:val="001254D2"/>
    <w:rsid w:val="001254D4"/>
    <w:rsid w:val="0012672B"/>
    <w:rsid w:val="001267A7"/>
    <w:rsid w:val="00127CD8"/>
    <w:rsid w:val="0013028A"/>
    <w:rsid w:val="00132EE6"/>
    <w:rsid w:val="0013341F"/>
    <w:rsid w:val="001341CC"/>
    <w:rsid w:val="00134B98"/>
    <w:rsid w:val="00134EA9"/>
    <w:rsid w:val="00135BC6"/>
    <w:rsid w:val="001364FB"/>
    <w:rsid w:val="00136EA3"/>
    <w:rsid w:val="00140438"/>
    <w:rsid w:val="00140BB9"/>
    <w:rsid w:val="00141872"/>
    <w:rsid w:val="001429E7"/>
    <w:rsid w:val="0014308C"/>
    <w:rsid w:val="0014424A"/>
    <w:rsid w:val="00145D5D"/>
    <w:rsid w:val="00145FF9"/>
    <w:rsid w:val="001461E0"/>
    <w:rsid w:val="00150AFC"/>
    <w:rsid w:val="00151A64"/>
    <w:rsid w:val="00153B20"/>
    <w:rsid w:val="00154069"/>
    <w:rsid w:val="001552AC"/>
    <w:rsid w:val="001564EB"/>
    <w:rsid w:val="0015667E"/>
    <w:rsid w:val="00156B14"/>
    <w:rsid w:val="00156DB5"/>
    <w:rsid w:val="00156F4F"/>
    <w:rsid w:val="00160A67"/>
    <w:rsid w:val="00161611"/>
    <w:rsid w:val="001616A6"/>
    <w:rsid w:val="00162990"/>
    <w:rsid w:val="00162B94"/>
    <w:rsid w:val="00163AF2"/>
    <w:rsid w:val="00163CC8"/>
    <w:rsid w:val="00166BAF"/>
    <w:rsid w:val="00167635"/>
    <w:rsid w:val="00167C92"/>
    <w:rsid w:val="00170DCB"/>
    <w:rsid w:val="00170F12"/>
    <w:rsid w:val="00172259"/>
    <w:rsid w:val="0017287B"/>
    <w:rsid w:val="0017293D"/>
    <w:rsid w:val="001737BC"/>
    <w:rsid w:val="00173ED6"/>
    <w:rsid w:val="0017538D"/>
    <w:rsid w:val="00176DD2"/>
    <w:rsid w:val="001778D6"/>
    <w:rsid w:val="00182BE0"/>
    <w:rsid w:val="00183558"/>
    <w:rsid w:val="00184643"/>
    <w:rsid w:val="00184B4A"/>
    <w:rsid w:val="00186940"/>
    <w:rsid w:val="00187163"/>
    <w:rsid w:val="00190680"/>
    <w:rsid w:val="00191193"/>
    <w:rsid w:val="0019170B"/>
    <w:rsid w:val="00191CF6"/>
    <w:rsid w:val="00194D3A"/>
    <w:rsid w:val="00195208"/>
    <w:rsid w:val="00195235"/>
    <w:rsid w:val="001973A9"/>
    <w:rsid w:val="001978D9"/>
    <w:rsid w:val="001A08A6"/>
    <w:rsid w:val="001A0D29"/>
    <w:rsid w:val="001A2562"/>
    <w:rsid w:val="001A3FE2"/>
    <w:rsid w:val="001A760B"/>
    <w:rsid w:val="001A7765"/>
    <w:rsid w:val="001B058B"/>
    <w:rsid w:val="001B0A6C"/>
    <w:rsid w:val="001B2703"/>
    <w:rsid w:val="001B324E"/>
    <w:rsid w:val="001B3A06"/>
    <w:rsid w:val="001B4CA5"/>
    <w:rsid w:val="001B7E1B"/>
    <w:rsid w:val="001B7EEF"/>
    <w:rsid w:val="001C08FB"/>
    <w:rsid w:val="001C1619"/>
    <w:rsid w:val="001C3161"/>
    <w:rsid w:val="001C316B"/>
    <w:rsid w:val="001C406C"/>
    <w:rsid w:val="001C458E"/>
    <w:rsid w:val="001C57C1"/>
    <w:rsid w:val="001C66EF"/>
    <w:rsid w:val="001C708D"/>
    <w:rsid w:val="001D18A9"/>
    <w:rsid w:val="001D4DC1"/>
    <w:rsid w:val="001D4E4A"/>
    <w:rsid w:val="001D5A60"/>
    <w:rsid w:val="001D7624"/>
    <w:rsid w:val="001E0349"/>
    <w:rsid w:val="001E2302"/>
    <w:rsid w:val="001E270B"/>
    <w:rsid w:val="001E3C99"/>
    <w:rsid w:val="001E45E2"/>
    <w:rsid w:val="001E54A6"/>
    <w:rsid w:val="001E584A"/>
    <w:rsid w:val="001E6EA4"/>
    <w:rsid w:val="001E705A"/>
    <w:rsid w:val="001E753A"/>
    <w:rsid w:val="001F1390"/>
    <w:rsid w:val="001F3530"/>
    <w:rsid w:val="001F3CD0"/>
    <w:rsid w:val="001F5F98"/>
    <w:rsid w:val="001F61C8"/>
    <w:rsid w:val="001F6D5E"/>
    <w:rsid w:val="001F7219"/>
    <w:rsid w:val="001F7221"/>
    <w:rsid w:val="001F7FFD"/>
    <w:rsid w:val="002004D7"/>
    <w:rsid w:val="00200C26"/>
    <w:rsid w:val="00203CE3"/>
    <w:rsid w:val="00203ED0"/>
    <w:rsid w:val="0020501D"/>
    <w:rsid w:val="0020665B"/>
    <w:rsid w:val="0020729A"/>
    <w:rsid w:val="00210713"/>
    <w:rsid w:val="00210E91"/>
    <w:rsid w:val="00211AB2"/>
    <w:rsid w:val="00212801"/>
    <w:rsid w:val="00213E2C"/>
    <w:rsid w:val="002143CC"/>
    <w:rsid w:val="00214680"/>
    <w:rsid w:val="00214F59"/>
    <w:rsid w:val="00217675"/>
    <w:rsid w:val="0021796E"/>
    <w:rsid w:val="0022018F"/>
    <w:rsid w:val="00221D7B"/>
    <w:rsid w:val="00221DD9"/>
    <w:rsid w:val="00221EDA"/>
    <w:rsid w:val="00222EC6"/>
    <w:rsid w:val="00223032"/>
    <w:rsid w:val="00223531"/>
    <w:rsid w:val="00223F13"/>
    <w:rsid w:val="00225FBA"/>
    <w:rsid w:val="00227752"/>
    <w:rsid w:val="002306C3"/>
    <w:rsid w:val="002310BF"/>
    <w:rsid w:val="00232402"/>
    <w:rsid w:val="002350C3"/>
    <w:rsid w:val="00235617"/>
    <w:rsid w:val="00235BC8"/>
    <w:rsid w:val="00236945"/>
    <w:rsid w:val="00240F19"/>
    <w:rsid w:val="00242B1E"/>
    <w:rsid w:val="002441FF"/>
    <w:rsid w:val="00245E10"/>
    <w:rsid w:val="00245EC9"/>
    <w:rsid w:val="00246052"/>
    <w:rsid w:val="0025006E"/>
    <w:rsid w:val="0025080E"/>
    <w:rsid w:val="002513F6"/>
    <w:rsid w:val="0025163F"/>
    <w:rsid w:val="002519A4"/>
    <w:rsid w:val="002522B8"/>
    <w:rsid w:val="0025273C"/>
    <w:rsid w:val="00252892"/>
    <w:rsid w:val="0025418C"/>
    <w:rsid w:val="00255A3F"/>
    <w:rsid w:val="00255E86"/>
    <w:rsid w:val="00257767"/>
    <w:rsid w:val="00257B91"/>
    <w:rsid w:val="0026024C"/>
    <w:rsid w:val="0026058C"/>
    <w:rsid w:val="00260655"/>
    <w:rsid w:val="00261117"/>
    <w:rsid w:val="002612CC"/>
    <w:rsid w:val="00262D74"/>
    <w:rsid w:val="00263586"/>
    <w:rsid w:val="00263AF4"/>
    <w:rsid w:val="00265E1C"/>
    <w:rsid w:val="0026764E"/>
    <w:rsid w:val="00267B61"/>
    <w:rsid w:val="00271663"/>
    <w:rsid w:val="00271830"/>
    <w:rsid w:val="00271C2D"/>
    <w:rsid w:val="00273270"/>
    <w:rsid w:val="00273B52"/>
    <w:rsid w:val="002756DA"/>
    <w:rsid w:val="002761C1"/>
    <w:rsid w:val="00277DB7"/>
    <w:rsid w:val="0028058E"/>
    <w:rsid w:val="00280B88"/>
    <w:rsid w:val="00280BA5"/>
    <w:rsid w:val="00281D1A"/>
    <w:rsid w:val="002822CA"/>
    <w:rsid w:val="00282A9A"/>
    <w:rsid w:val="002832AD"/>
    <w:rsid w:val="00283B0E"/>
    <w:rsid w:val="002842C1"/>
    <w:rsid w:val="00284301"/>
    <w:rsid w:val="00284E36"/>
    <w:rsid w:val="00285515"/>
    <w:rsid w:val="00285BAF"/>
    <w:rsid w:val="00285BCA"/>
    <w:rsid w:val="0029090C"/>
    <w:rsid w:val="002950EA"/>
    <w:rsid w:val="0029518A"/>
    <w:rsid w:val="002973C9"/>
    <w:rsid w:val="002978C7"/>
    <w:rsid w:val="00297A79"/>
    <w:rsid w:val="002A0DAC"/>
    <w:rsid w:val="002A24C8"/>
    <w:rsid w:val="002A2697"/>
    <w:rsid w:val="002A2EB8"/>
    <w:rsid w:val="002A4060"/>
    <w:rsid w:val="002A5013"/>
    <w:rsid w:val="002A5865"/>
    <w:rsid w:val="002A5B19"/>
    <w:rsid w:val="002A5CE2"/>
    <w:rsid w:val="002A5CF8"/>
    <w:rsid w:val="002A7744"/>
    <w:rsid w:val="002B1156"/>
    <w:rsid w:val="002B1D1E"/>
    <w:rsid w:val="002B1E20"/>
    <w:rsid w:val="002B2CBA"/>
    <w:rsid w:val="002B3681"/>
    <w:rsid w:val="002B3974"/>
    <w:rsid w:val="002B3DD3"/>
    <w:rsid w:val="002B3E58"/>
    <w:rsid w:val="002B44A5"/>
    <w:rsid w:val="002B4829"/>
    <w:rsid w:val="002C00F3"/>
    <w:rsid w:val="002C0973"/>
    <w:rsid w:val="002C151B"/>
    <w:rsid w:val="002C177C"/>
    <w:rsid w:val="002C1821"/>
    <w:rsid w:val="002C2A27"/>
    <w:rsid w:val="002C315C"/>
    <w:rsid w:val="002C3B94"/>
    <w:rsid w:val="002C5882"/>
    <w:rsid w:val="002C5892"/>
    <w:rsid w:val="002C5DE4"/>
    <w:rsid w:val="002C76BB"/>
    <w:rsid w:val="002C78A4"/>
    <w:rsid w:val="002C7DA5"/>
    <w:rsid w:val="002C7E63"/>
    <w:rsid w:val="002D1DD3"/>
    <w:rsid w:val="002D1EAC"/>
    <w:rsid w:val="002D67C7"/>
    <w:rsid w:val="002D7423"/>
    <w:rsid w:val="002E4030"/>
    <w:rsid w:val="002E40CD"/>
    <w:rsid w:val="002E5125"/>
    <w:rsid w:val="002E5370"/>
    <w:rsid w:val="002E63EE"/>
    <w:rsid w:val="002F03FA"/>
    <w:rsid w:val="002F06C7"/>
    <w:rsid w:val="002F1031"/>
    <w:rsid w:val="002F2BFB"/>
    <w:rsid w:val="002F5A55"/>
    <w:rsid w:val="002F5D26"/>
    <w:rsid w:val="002F653F"/>
    <w:rsid w:val="002F75A7"/>
    <w:rsid w:val="00300565"/>
    <w:rsid w:val="00301DE7"/>
    <w:rsid w:val="00301EF0"/>
    <w:rsid w:val="003030CD"/>
    <w:rsid w:val="003032DA"/>
    <w:rsid w:val="00306168"/>
    <w:rsid w:val="00306B60"/>
    <w:rsid w:val="00307138"/>
    <w:rsid w:val="003100D8"/>
    <w:rsid w:val="00311E01"/>
    <w:rsid w:val="0031231B"/>
    <w:rsid w:val="00312408"/>
    <w:rsid w:val="00313CF3"/>
    <w:rsid w:val="00313D73"/>
    <w:rsid w:val="003144E0"/>
    <w:rsid w:val="00314BEE"/>
    <w:rsid w:val="003151F1"/>
    <w:rsid w:val="00316056"/>
    <w:rsid w:val="0032042F"/>
    <w:rsid w:val="0032123B"/>
    <w:rsid w:val="00321742"/>
    <w:rsid w:val="00321A06"/>
    <w:rsid w:val="0032471E"/>
    <w:rsid w:val="00325FA2"/>
    <w:rsid w:val="00326C65"/>
    <w:rsid w:val="00327AEA"/>
    <w:rsid w:val="0033046E"/>
    <w:rsid w:val="00330780"/>
    <w:rsid w:val="0033115B"/>
    <w:rsid w:val="003319E6"/>
    <w:rsid w:val="00331E7A"/>
    <w:rsid w:val="00332295"/>
    <w:rsid w:val="003328F4"/>
    <w:rsid w:val="00333340"/>
    <w:rsid w:val="00333813"/>
    <w:rsid w:val="00333845"/>
    <w:rsid w:val="00335ED4"/>
    <w:rsid w:val="0033619C"/>
    <w:rsid w:val="0033643C"/>
    <w:rsid w:val="003375F2"/>
    <w:rsid w:val="00343F4E"/>
    <w:rsid w:val="0034624F"/>
    <w:rsid w:val="00346456"/>
    <w:rsid w:val="0034772B"/>
    <w:rsid w:val="00351091"/>
    <w:rsid w:val="00352E24"/>
    <w:rsid w:val="003549D8"/>
    <w:rsid w:val="00355E39"/>
    <w:rsid w:val="00357840"/>
    <w:rsid w:val="00360078"/>
    <w:rsid w:val="00360398"/>
    <w:rsid w:val="003605D8"/>
    <w:rsid w:val="003606D1"/>
    <w:rsid w:val="00360858"/>
    <w:rsid w:val="00362B1D"/>
    <w:rsid w:val="00362C0D"/>
    <w:rsid w:val="00363911"/>
    <w:rsid w:val="00364386"/>
    <w:rsid w:val="00364CBB"/>
    <w:rsid w:val="00364EF9"/>
    <w:rsid w:val="00365F87"/>
    <w:rsid w:val="00366F0B"/>
    <w:rsid w:val="00371353"/>
    <w:rsid w:val="00372B76"/>
    <w:rsid w:val="003730B4"/>
    <w:rsid w:val="00373E8B"/>
    <w:rsid w:val="00374445"/>
    <w:rsid w:val="0037517B"/>
    <w:rsid w:val="00375669"/>
    <w:rsid w:val="003762B1"/>
    <w:rsid w:val="0037791E"/>
    <w:rsid w:val="00380AB1"/>
    <w:rsid w:val="0038313C"/>
    <w:rsid w:val="0038384A"/>
    <w:rsid w:val="00384978"/>
    <w:rsid w:val="003857E2"/>
    <w:rsid w:val="003857F6"/>
    <w:rsid w:val="003862BF"/>
    <w:rsid w:val="00387107"/>
    <w:rsid w:val="00391156"/>
    <w:rsid w:val="00392367"/>
    <w:rsid w:val="0039305B"/>
    <w:rsid w:val="00394229"/>
    <w:rsid w:val="00394709"/>
    <w:rsid w:val="003952CA"/>
    <w:rsid w:val="0039608E"/>
    <w:rsid w:val="003978EA"/>
    <w:rsid w:val="003A07C5"/>
    <w:rsid w:val="003A0A46"/>
    <w:rsid w:val="003A1523"/>
    <w:rsid w:val="003A294A"/>
    <w:rsid w:val="003A2B32"/>
    <w:rsid w:val="003A3BDC"/>
    <w:rsid w:val="003A58FD"/>
    <w:rsid w:val="003A5B94"/>
    <w:rsid w:val="003A6366"/>
    <w:rsid w:val="003A712D"/>
    <w:rsid w:val="003A78BC"/>
    <w:rsid w:val="003A78FD"/>
    <w:rsid w:val="003B03F5"/>
    <w:rsid w:val="003B055C"/>
    <w:rsid w:val="003B18FF"/>
    <w:rsid w:val="003B29FB"/>
    <w:rsid w:val="003B3D78"/>
    <w:rsid w:val="003B66B8"/>
    <w:rsid w:val="003C13FF"/>
    <w:rsid w:val="003C2D00"/>
    <w:rsid w:val="003C454A"/>
    <w:rsid w:val="003C4561"/>
    <w:rsid w:val="003C5733"/>
    <w:rsid w:val="003D1E2F"/>
    <w:rsid w:val="003D1E99"/>
    <w:rsid w:val="003D25B8"/>
    <w:rsid w:val="003D2D44"/>
    <w:rsid w:val="003D4B4F"/>
    <w:rsid w:val="003D4B92"/>
    <w:rsid w:val="003D52B5"/>
    <w:rsid w:val="003D564D"/>
    <w:rsid w:val="003D6F25"/>
    <w:rsid w:val="003E00D7"/>
    <w:rsid w:val="003E0AF3"/>
    <w:rsid w:val="003E1297"/>
    <w:rsid w:val="003E4551"/>
    <w:rsid w:val="003E4657"/>
    <w:rsid w:val="003E4A73"/>
    <w:rsid w:val="003E5344"/>
    <w:rsid w:val="003E568F"/>
    <w:rsid w:val="003E59C7"/>
    <w:rsid w:val="003E641C"/>
    <w:rsid w:val="003E7132"/>
    <w:rsid w:val="003F043A"/>
    <w:rsid w:val="003F0AB6"/>
    <w:rsid w:val="003F0AFC"/>
    <w:rsid w:val="003F1463"/>
    <w:rsid w:val="003F14B9"/>
    <w:rsid w:val="003F1610"/>
    <w:rsid w:val="003F4D95"/>
    <w:rsid w:val="003F62F9"/>
    <w:rsid w:val="003F67CF"/>
    <w:rsid w:val="003F6F26"/>
    <w:rsid w:val="00400B6C"/>
    <w:rsid w:val="00400CD9"/>
    <w:rsid w:val="0040124F"/>
    <w:rsid w:val="004056CE"/>
    <w:rsid w:val="00405CD5"/>
    <w:rsid w:val="004067F3"/>
    <w:rsid w:val="00406F8E"/>
    <w:rsid w:val="004070BA"/>
    <w:rsid w:val="00407AA2"/>
    <w:rsid w:val="00407F89"/>
    <w:rsid w:val="00410CB3"/>
    <w:rsid w:val="00411934"/>
    <w:rsid w:val="00411DD9"/>
    <w:rsid w:val="00411E36"/>
    <w:rsid w:val="00413A72"/>
    <w:rsid w:val="0041416A"/>
    <w:rsid w:val="00414223"/>
    <w:rsid w:val="00415980"/>
    <w:rsid w:val="00416021"/>
    <w:rsid w:val="00416879"/>
    <w:rsid w:val="00416A4B"/>
    <w:rsid w:val="00416E10"/>
    <w:rsid w:val="00417344"/>
    <w:rsid w:val="004173A9"/>
    <w:rsid w:val="00420E2E"/>
    <w:rsid w:val="00427861"/>
    <w:rsid w:val="00430144"/>
    <w:rsid w:val="0043077A"/>
    <w:rsid w:val="00430DAF"/>
    <w:rsid w:val="0043198B"/>
    <w:rsid w:val="004324E8"/>
    <w:rsid w:val="004331F5"/>
    <w:rsid w:val="00433831"/>
    <w:rsid w:val="00436369"/>
    <w:rsid w:val="004368B6"/>
    <w:rsid w:val="0043790F"/>
    <w:rsid w:val="00441001"/>
    <w:rsid w:val="00441AF3"/>
    <w:rsid w:val="004426AB"/>
    <w:rsid w:val="00442BB2"/>
    <w:rsid w:val="00442FAA"/>
    <w:rsid w:val="00443342"/>
    <w:rsid w:val="0044365E"/>
    <w:rsid w:val="00443A25"/>
    <w:rsid w:val="00444181"/>
    <w:rsid w:val="00444874"/>
    <w:rsid w:val="00445B62"/>
    <w:rsid w:val="004468D2"/>
    <w:rsid w:val="00447561"/>
    <w:rsid w:val="00450A8C"/>
    <w:rsid w:val="00451BB6"/>
    <w:rsid w:val="00452FA2"/>
    <w:rsid w:val="00453690"/>
    <w:rsid w:val="00455DA7"/>
    <w:rsid w:val="004569F3"/>
    <w:rsid w:val="00461195"/>
    <w:rsid w:val="0046151B"/>
    <w:rsid w:val="00462785"/>
    <w:rsid w:val="0046363A"/>
    <w:rsid w:val="004636A5"/>
    <w:rsid w:val="00470384"/>
    <w:rsid w:val="004715C1"/>
    <w:rsid w:val="00472283"/>
    <w:rsid w:val="004724DB"/>
    <w:rsid w:val="00473181"/>
    <w:rsid w:val="00473374"/>
    <w:rsid w:val="00475B66"/>
    <w:rsid w:val="004764E5"/>
    <w:rsid w:val="00477873"/>
    <w:rsid w:val="00477CB9"/>
    <w:rsid w:val="00481D79"/>
    <w:rsid w:val="004853FE"/>
    <w:rsid w:val="00485CFE"/>
    <w:rsid w:val="00485F02"/>
    <w:rsid w:val="00486465"/>
    <w:rsid w:val="004869F6"/>
    <w:rsid w:val="00487712"/>
    <w:rsid w:val="00490C7A"/>
    <w:rsid w:val="00491184"/>
    <w:rsid w:val="00492345"/>
    <w:rsid w:val="00494337"/>
    <w:rsid w:val="00494518"/>
    <w:rsid w:val="00494DC7"/>
    <w:rsid w:val="0049583C"/>
    <w:rsid w:val="00496781"/>
    <w:rsid w:val="004A04DE"/>
    <w:rsid w:val="004A11EC"/>
    <w:rsid w:val="004A1E5B"/>
    <w:rsid w:val="004A33CD"/>
    <w:rsid w:val="004A40CD"/>
    <w:rsid w:val="004A5338"/>
    <w:rsid w:val="004A771B"/>
    <w:rsid w:val="004A7F37"/>
    <w:rsid w:val="004B0D88"/>
    <w:rsid w:val="004B13E0"/>
    <w:rsid w:val="004B2094"/>
    <w:rsid w:val="004B41C8"/>
    <w:rsid w:val="004B41EE"/>
    <w:rsid w:val="004B4300"/>
    <w:rsid w:val="004B5D87"/>
    <w:rsid w:val="004B65A5"/>
    <w:rsid w:val="004B71FF"/>
    <w:rsid w:val="004B7D26"/>
    <w:rsid w:val="004C0F61"/>
    <w:rsid w:val="004C1139"/>
    <w:rsid w:val="004C21E9"/>
    <w:rsid w:val="004C2CBE"/>
    <w:rsid w:val="004C3B89"/>
    <w:rsid w:val="004C4475"/>
    <w:rsid w:val="004C4713"/>
    <w:rsid w:val="004C6020"/>
    <w:rsid w:val="004C6342"/>
    <w:rsid w:val="004C79CA"/>
    <w:rsid w:val="004D0A54"/>
    <w:rsid w:val="004D0B1C"/>
    <w:rsid w:val="004D34BE"/>
    <w:rsid w:val="004D357A"/>
    <w:rsid w:val="004D3D31"/>
    <w:rsid w:val="004D4711"/>
    <w:rsid w:val="004D55B4"/>
    <w:rsid w:val="004D5729"/>
    <w:rsid w:val="004E0A30"/>
    <w:rsid w:val="004E495E"/>
    <w:rsid w:val="004E4B30"/>
    <w:rsid w:val="004E52D5"/>
    <w:rsid w:val="004E6141"/>
    <w:rsid w:val="004E6E48"/>
    <w:rsid w:val="004E7601"/>
    <w:rsid w:val="004F01A7"/>
    <w:rsid w:val="004F03DF"/>
    <w:rsid w:val="004F086E"/>
    <w:rsid w:val="004F2FC7"/>
    <w:rsid w:val="004F30F7"/>
    <w:rsid w:val="004F31F9"/>
    <w:rsid w:val="004F4805"/>
    <w:rsid w:val="004F4C02"/>
    <w:rsid w:val="004F60D1"/>
    <w:rsid w:val="00500DC8"/>
    <w:rsid w:val="0050101C"/>
    <w:rsid w:val="00501799"/>
    <w:rsid w:val="0050197A"/>
    <w:rsid w:val="00502CA6"/>
    <w:rsid w:val="0050640E"/>
    <w:rsid w:val="00507394"/>
    <w:rsid w:val="00507F0F"/>
    <w:rsid w:val="00511D2B"/>
    <w:rsid w:val="00512BFE"/>
    <w:rsid w:val="00512FE1"/>
    <w:rsid w:val="00513056"/>
    <w:rsid w:val="00513EEA"/>
    <w:rsid w:val="0051402E"/>
    <w:rsid w:val="0051419F"/>
    <w:rsid w:val="00517603"/>
    <w:rsid w:val="005208BA"/>
    <w:rsid w:val="00522FC8"/>
    <w:rsid w:val="00523FB3"/>
    <w:rsid w:val="005249BE"/>
    <w:rsid w:val="00525454"/>
    <w:rsid w:val="00525CA3"/>
    <w:rsid w:val="00526BD4"/>
    <w:rsid w:val="005279E3"/>
    <w:rsid w:val="00530558"/>
    <w:rsid w:val="0053124B"/>
    <w:rsid w:val="00531B15"/>
    <w:rsid w:val="00531DB9"/>
    <w:rsid w:val="005329FD"/>
    <w:rsid w:val="005330B2"/>
    <w:rsid w:val="005339DA"/>
    <w:rsid w:val="00533FEB"/>
    <w:rsid w:val="0053444E"/>
    <w:rsid w:val="00534A3C"/>
    <w:rsid w:val="00535E9D"/>
    <w:rsid w:val="005369B6"/>
    <w:rsid w:val="00536DD8"/>
    <w:rsid w:val="00537E51"/>
    <w:rsid w:val="0054075C"/>
    <w:rsid w:val="005411F5"/>
    <w:rsid w:val="005418B1"/>
    <w:rsid w:val="005423DF"/>
    <w:rsid w:val="00542A1F"/>
    <w:rsid w:val="00543347"/>
    <w:rsid w:val="00543C4C"/>
    <w:rsid w:val="00545141"/>
    <w:rsid w:val="00545860"/>
    <w:rsid w:val="00546220"/>
    <w:rsid w:val="0055182F"/>
    <w:rsid w:val="0055209F"/>
    <w:rsid w:val="0055335E"/>
    <w:rsid w:val="005543A5"/>
    <w:rsid w:val="005543CB"/>
    <w:rsid w:val="00554F22"/>
    <w:rsid w:val="00555C85"/>
    <w:rsid w:val="005569A4"/>
    <w:rsid w:val="005612DC"/>
    <w:rsid w:val="00562D97"/>
    <w:rsid w:val="005634A9"/>
    <w:rsid w:val="005642E4"/>
    <w:rsid w:val="00565DA9"/>
    <w:rsid w:val="0056700E"/>
    <w:rsid w:val="00567C15"/>
    <w:rsid w:val="00567FC6"/>
    <w:rsid w:val="00571671"/>
    <w:rsid w:val="0057184E"/>
    <w:rsid w:val="00572634"/>
    <w:rsid w:val="005728E8"/>
    <w:rsid w:val="00572B6B"/>
    <w:rsid w:val="00572F2D"/>
    <w:rsid w:val="00573235"/>
    <w:rsid w:val="00573F71"/>
    <w:rsid w:val="00580697"/>
    <w:rsid w:val="00580851"/>
    <w:rsid w:val="005813BE"/>
    <w:rsid w:val="005815FC"/>
    <w:rsid w:val="00582026"/>
    <w:rsid w:val="00584034"/>
    <w:rsid w:val="005855F6"/>
    <w:rsid w:val="00586888"/>
    <w:rsid w:val="00586DB3"/>
    <w:rsid w:val="00587A4B"/>
    <w:rsid w:val="00591894"/>
    <w:rsid w:val="00591A3C"/>
    <w:rsid w:val="00591F69"/>
    <w:rsid w:val="00594986"/>
    <w:rsid w:val="00594EF1"/>
    <w:rsid w:val="005950A0"/>
    <w:rsid w:val="0059693B"/>
    <w:rsid w:val="0059B86A"/>
    <w:rsid w:val="005A095B"/>
    <w:rsid w:val="005A0B52"/>
    <w:rsid w:val="005A118C"/>
    <w:rsid w:val="005A1A8E"/>
    <w:rsid w:val="005A2E75"/>
    <w:rsid w:val="005A30FF"/>
    <w:rsid w:val="005A4A88"/>
    <w:rsid w:val="005A5051"/>
    <w:rsid w:val="005A54B5"/>
    <w:rsid w:val="005A5E80"/>
    <w:rsid w:val="005A62BE"/>
    <w:rsid w:val="005A6CFA"/>
    <w:rsid w:val="005B0277"/>
    <w:rsid w:val="005B15F8"/>
    <w:rsid w:val="005B370F"/>
    <w:rsid w:val="005B472A"/>
    <w:rsid w:val="005B4BFE"/>
    <w:rsid w:val="005B6C27"/>
    <w:rsid w:val="005B743F"/>
    <w:rsid w:val="005C0FCC"/>
    <w:rsid w:val="005C198D"/>
    <w:rsid w:val="005C3BD2"/>
    <w:rsid w:val="005C4201"/>
    <w:rsid w:val="005C6E27"/>
    <w:rsid w:val="005C7C48"/>
    <w:rsid w:val="005C7E36"/>
    <w:rsid w:val="005C7E61"/>
    <w:rsid w:val="005D1484"/>
    <w:rsid w:val="005D16D5"/>
    <w:rsid w:val="005D27B2"/>
    <w:rsid w:val="005D4239"/>
    <w:rsid w:val="005D4CB6"/>
    <w:rsid w:val="005E1B9E"/>
    <w:rsid w:val="005E2E0F"/>
    <w:rsid w:val="005E3093"/>
    <w:rsid w:val="005E36E9"/>
    <w:rsid w:val="005E4249"/>
    <w:rsid w:val="005E4AA8"/>
    <w:rsid w:val="005E4DB0"/>
    <w:rsid w:val="005F0AD7"/>
    <w:rsid w:val="005F1C18"/>
    <w:rsid w:val="005F2C93"/>
    <w:rsid w:val="005F2F09"/>
    <w:rsid w:val="005F2F81"/>
    <w:rsid w:val="005F452C"/>
    <w:rsid w:val="005F5E3C"/>
    <w:rsid w:val="005F66FF"/>
    <w:rsid w:val="005F704D"/>
    <w:rsid w:val="005F75BE"/>
    <w:rsid w:val="005F7D57"/>
    <w:rsid w:val="00604C1D"/>
    <w:rsid w:val="00605A50"/>
    <w:rsid w:val="00606027"/>
    <w:rsid w:val="00610761"/>
    <w:rsid w:val="00610D5A"/>
    <w:rsid w:val="00612E68"/>
    <w:rsid w:val="006135BC"/>
    <w:rsid w:val="00613674"/>
    <w:rsid w:val="006136C3"/>
    <w:rsid w:val="006137EE"/>
    <w:rsid w:val="00613FB4"/>
    <w:rsid w:val="00614FB8"/>
    <w:rsid w:val="00615F87"/>
    <w:rsid w:val="006172D4"/>
    <w:rsid w:val="00617B97"/>
    <w:rsid w:val="00620F2D"/>
    <w:rsid w:val="00620F8A"/>
    <w:rsid w:val="00621070"/>
    <w:rsid w:val="006213BA"/>
    <w:rsid w:val="006219DC"/>
    <w:rsid w:val="006222C0"/>
    <w:rsid w:val="00622AD6"/>
    <w:rsid w:val="00622BE6"/>
    <w:rsid w:val="006236C0"/>
    <w:rsid w:val="006241B8"/>
    <w:rsid w:val="00625464"/>
    <w:rsid w:val="00625B64"/>
    <w:rsid w:val="00625DD9"/>
    <w:rsid w:val="006262D2"/>
    <w:rsid w:val="006272DF"/>
    <w:rsid w:val="0062782F"/>
    <w:rsid w:val="006306C7"/>
    <w:rsid w:val="00631F7E"/>
    <w:rsid w:val="0063204D"/>
    <w:rsid w:val="006320E9"/>
    <w:rsid w:val="00633A5A"/>
    <w:rsid w:val="00634CE9"/>
    <w:rsid w:val="006353B7"/>
    <w:rsid w:val="00637597"/>
    <w:rsid w:val="006400E9"/>
    <w:rsid w:val="00640855"/>
    <w:rsid w:val="00641E0F"/>
    <w:rsid w:val="006425C4"/>
    <w:rsid w:val="00643556"/>
    <w:rsid w:val="00643F81"/>
    <w:rsid w:val="0064580E"/>
    <w:rsid w:val="00645CCE"/>
    <w:rsid w:val="00646F62"/>
    <w:rsid w:val="00647319"/>
    <w:rsid w:val="0065248F"/>
    <w:rsid w:val="0065256F"/>
    <w:rsid w:val="00652AF4"/>
    <w:rsid w:val="00653968"/>
    <w:rsid w:val="006539A1"/>
    <w:rsid w:val="00653C88"/>
    <w:rsid w:val="006548A3"/>
    <w:rsid w:val="006574DC"/>
    <w:rsid w:val="0065771A"/>
    <w:rsid w:val="006613CA"/>
    <w:rsid w:val="0066529B"/>
    <w:rsid w:val="0066645F"/>
    <w:rsid w:val="006704B8"/>
    <w:rsid w:val="00670E9C"/>
    <w:rsid w:val="00672643"/>
    <w:rsid w:val="006749C5"/>
    <w:rsid w:val="00681950"/>
    <w:rsid w:val="00682557"/>
    <w:rsid w:val="00683780"/>
    <w:rsid w:val="00683B14"/>
    <w:rsid w:val="0068484E"/>
    <w:rsid w:val="00684FBB"/>
    <w:rsid w:val="006851B4"/>
    <w:rsid w:val="006854EE"/>
    <w:rsid w:val="0068554A"/>
    <w:rsid w:val="00686949"/>
    <w:rsid w:val="00686FCE"/>
    <w:rsid w:val="00690265"/>
    <w:rsid w:val="006903F5"/>
    <w:rsid w:val="00690511"/>
    <w:rsid w:val="00690A14"/>
    <w:rsid w:val="00690F64"/>
    <w:rsid w:val="006925B3"/>
    <w:rsid w:val="0069285F"/>
    <w:rsid w:val="00692A2F"/>
    <w:rsid w:val="006934E8"/>
    <w:rsid w:val="00693838"/>
    <w:rsid w:val="0069419E"/>
    <w:rsid w:val="0069477C"/>
    <w:rsid w:val="0069482F"/>
    <w:rsid w:val="00695FC3"/>
    <w:rsid w:val="006977DE"/>
    <w:rsid w:val="006A0588"/>
    <w:rsid w:val="006A05AE"/>
    <w:rsid w:val="006A325D"/>
    <w:rsid w:val="006A35F8"/>
    <w:rsid w:val="006A43F7"/>
    <w:rsid w:val="006A67E2"/>
    <w:rsid w:val="006A7E2E"/>
    <w:rsid w:val="006A7E4E"/>
    <w:rsid w:val="006B0E5A"/>
    <w:rsid w:val="006B0FE6"/>
    <w:rsid w:val="006B2138"/>
    <w:rsid w:val="006B3765"/>
    <w:rsid w:val="006B4B6E"/>
    <w:rsid w:val="006B5467"/>
    <w:rsid w:val="006B735A"/>
    <w:rsid w:val="006B782E"/>
    <w:rsid w:val="006B798D"/>
    <w:rsid w:val="006B7DD2"/>
    <w:rsid w:val="006C04B3"/>
    <w:rsid w:val="006C06D9"/>
    <w:rsid w:val="006C0917"/>
    <w:rsid w:val="006C15AC"/>
    <w:rsid w:val="006C2981"/>
    <w:rsid w:val="006C3761"/>
    <w:rsid w:val="006C3D8F"/>
    <w:rsid w:val="006C5EE2"/>
    <w:rsid w:val="006C6621"/>
    <w:rsid w:val="006C66E7"/>
    <w:rsid w:val="006C6DEC"/>
    <w:rsid w:val="006D0475"/>
    <w:rsid w:val="006D0DC0"/>
    <w:rsid w:val="006D1536"/>
    <w:rsid w:val="006D35A4"/>
    <w:rsid w:val="006D3C87"/>
    <w:rsid w:val="006D5638"/>
    <w:rsid w:val="006D5E44"/>
    <w:rsid w:val="006E0C66"/>
    <w:rsid w:val="006E63B2"/>
    <w:rsid w:val="006E6D7D"/>
    <w:rsid w:val="006F08F9"/>
    <w:rsid w:val="006F0FB9"/>
    <w:rsid w:val="006F2CAB"/>
    <w:rsid w:val="006F3D21"/>
    <w:rsid w:val="006F4597"/>
    <w:rsid w:val="006F47D3"/>
    <w:rsid w:val="006F4D1C"/>
    <w:rsid w:val="006F780B"/>
    <w:rsid w:val="00700213"/>
    <w:rsid w:val="00702004"/>
    <w:rsid w:val="0070328E"/>
    <w:rsid w:val="00703635"/>
    <w:rsid w:val="00704CCB"/>
    <w:rsid w:val="00705015"/>
    <w:rsid w:val="0070517C"/>
    <w:rsid w:val="00706267"/>
    <w:rsid w:val="00706288"/>
    <w:rsid w:val="007075F2"/>
    <w:rsid w:val="007076C9"/>
    <w:rsid w:val="00707728"/>
    <w:rsid w:val="007107AA"/>
    <w:rsid w:val="00710D0E"/>
    <w:rsid w:val="0071185B"/>
    <w:rsid w:val="00712F16"/>
    <w:rsid w:val="0071375B"/>
    <w:rsid w:val="00713CE0"/>
    <w:rsid w:val="007167BB"/>
    <w:rsid w:val="0071736C"/>
    <w:rsid w:val="00717810"/>
    <w:rsid w:val="00717A03"/>
    <w:rsid w:val="007210CC"/>
    <w:rsid w:val="007232E0"/>
    <w:rsid w:val="007268F4"/>
    <w:rsid w:val="00727062"/>
    <w:rsid w:val="0072759C"/>
    <w:rsid w:val="007309B6"/>
    <w:rsid w:val="007326BC"/>
    <w:rsid w:val="00732A34"/>
    <w:rsid w:val="00732D36"/>
    <w:rsid w:val="00733AC1"/>
    <w:rsid w:val="00733BA3"/>
    <w:rsid w:val="00734A0A"/>
    <w:rsid w:val="00734B6A"/>
    <w:rsid w:val="00734DDB"/>
    <w:rsid w:val="00735710"/>
    <w:rsid w:val="007367D8"/>
    <w:rsid w:val="007368CD"/>
    <w:rsid w:val="00737716"/>
    <w:rsid w:val="00737AB8"/>
    <w:rsid w:val="00737C2F"/>
    <w:rsid w:val="00740753"/>
    <w:rsid w:val="00740887"/>
    <w:rsid w:val="00740BF7"/>
    <w:rsid w:val="00741047"/>
    <w:rsid w:val="00742794"/>
    <w:rsid w:val="00742855"/>
    <w:rsid w:val="00742CF8"/>
    <w:rsid w:val="007449E5"/>
    <w:rsid w:val="0074547A"/>
    <w:rsid w:val="0074591F"/>
    <w:rsid w:val="007460A6"/>
    <w:rsid w:val="0074623C"/>
    <w:rsid w:val="0074643C"/>
    <w:rsid w:val="00746B6F"/>
    <w:rsid w:val="00747E64"/>
    <w:rsid w:val="007503CF"/>
    <w:rsid w:val="00750894"/>
    <w:rsid w:val="007509BC"/>
    <w:rsid w:val="00750F21"/>
    <w:rsid w:val="00751293"/>
    <w:rsid w:val="007523F1"/>
    <w:rsid w:val="007524BD"/>
    <w:rsid w:val="007526CB"/>
    <w:rsid w:val="0075344A"/>
    <w:rsid w:val="00754916"/>
    <w:rsid w:val="007556B5"/>
    <w:rsid w:val="0075582D"/>
    <w:rsid w:val="0076116F"/>
    <w:rsid w:val="00763601"/>
    <w:rsid w:val="00763D2F"/>
    <w:rsid w:val="007649FF"/>
    <w:rsid w:val="00764AA3"/>
    <w:rsid w:val="00766517"/>
    <w:rsid w:val="00766D0D"/>
    <w:rsid w:val="00767CED"/>
    <w:rsid w:val="0077065D"/>
    <w:rsid w:val="00772037"/>
    <w:rsid w:val="00772BB9"/>
    <w:rsid w:val="00773078"/>
    <w:rsid w:val="007733DB"/>
    <w:rsid w:val="00773A43"/>
    <w:rsid w:val="007745A7"/>
    <w:rsid w:val="00774E57"/>
    <w:rsid w:val="00775E60"/>
    <w:rsid w:val="007760E2"/>
    <w:rsid w:val="007766FD"/>
    <w:rsid w:val="00776E6E"/>
    <w:rsid w:val="007772DB"/>
    <w:rsid w:val="00777BFB"/>
    <w:rsid w:val="00777CD5"/>
    <w:rsid w:val="00780452"/>
    <w:rsid w:val="00781694"/>
    <w:rsid w:val="00781C0C"/>
    <w:rsid w:val="0078249C"/>
    <w:rsid w:val="0078269C"/>
    <w:rsid w:val="007844EB"/>
    <w:rsid w:val="007851FA"/>
    <w:rsid w:val="00787738"/>
    <w:rsid w:val="007877E7"/>
    <w:rsid w:val="00790901"/>
    <w:rsid w:val="00790A72"/>
    <w:rsid w:val="007919FD"/>
    <w:rsid w:val="0079270A"/>
    <w:rsid w:val="00793F8A"/>
    <w:rsid w:val="007959D7"/>
    <w:rsid w:val="007964FE"/>
    <w:rsid w:val="007965DD"/>
    <w:rsid w:val="007970AD"/>
    <w:rsid w:val="0079794B"/>
    <w:rsid w:val="00797B72"/>
    <w:rsid w:val="00797EAF"/>
    <w:rsid w:val="007A011E"/>
    <w:rsid w:val="007A026D"/>
    <w:rsid w:val="007A1E53"/>
    <w:rsid w:val="007A2E00"/>
    <w:rsid w:val="007A57D2"/>
    <w:rsid w:val="007A591A"/>
    <w:rsid w:val="007A5D97"/>
    <w:rsid w:val="007A72B3"/>
    <w:rsid w:val="007A76AA"/>
    <w:rsid w:val="007B19D6"/>
    <w:rsid w:val="007B40B4"/>
    <w:rsid w:val="007C0841"/>
    <w:rsid w:val="007C1D48"/>
    <w:rsid w:val="007C5C8C"/>
    <w:rsid w:val="007C5FB6"/>
    <w:rsid w:val="007C693C"/>
    <w:rsid w:val="007C6956"/>
    <w:rsid w:val="007C7C77"/>
    <w:rsid w:val="007C7E40"/>
    <w:rsid w:val="007D0149"/>
    <w:rsid w:val="007D0A84"/>
    <w:rsid w:val="007D134E"/>
    <w:rsid w:val="007D3324"/>
    <w:rsid w:val="007D38B5"/>
    <w:rsid w:val="007D5684"/>
    <w:rsid w:val="007D6054"/>
    <w:rsid w:val="007D647D"/>
    <w:rsid w:val="007D6534"/>
    <w:rsid w:val="007D67BB"/>
    <w:rsid w:val="007D730C"/>
    <w:rsid w:val="007D771D"/>
    <w:rsid w:val="007D7B7B"/>
    <w:rsid w:val="007E1C49"/>
    <w:rsid w:val="007E248E"/>
    <w:rsid w:val="007E3BD5"/>
    <w:rsid w:val="007E3D34"/>
    <w:rsid w:val="007E4A62"/>
    <w:rsid w:val="007E4F61"/>
    <w:rsid w:val="007F258F"/>
    <w:rsid w:val="007F282C"/>
    <w:rsid w:val="007F33AD"/>
    <w:rsid w:val="007F3B81"/>
    <w:rsid w:val="007F49AB"/>
    <w:rsid w:val="007F5933"/>
    <w:rsid w:val="007F5E5D"/>
    <w:rsid w:val="007F72C5"/>
    <w:rsid w:val="00800C40"/>
    <w:rsid w:val="00801785"/>
    <w:rsid w:val="00803D7F"/>
    <w:rsid w:val="00805271"/>
    <w:rsid w:val="00805ECD"/>
    <w:rsid w:val="0080688A"/>
    <w:rsid w:val="0080768F"/>
    <w:rsid w:val="00810ACE"/>
    <w:rsid w:val="00811245"/>
    <w:rsid w:val="008119C5"/>
    <w:rsid w:val="00812576"/>
    <w:rsid w:val="00817737"/>
    <w:rsid w:val="00821077"/>
    <w:rsid w:val="008218F7"/>
    <w:rsid w:val="00821D01"/>
    <w:rsid w:val="0082286D"/>
    <w:rsid w:val="00822A72"/>
    <w:rsid w:val="00825A49"/>
    <w:rsid w:val="00826EBD"/>
    <w:rsid w:val="00827154"/>
    <w:rsid w:val="0083097B"/>
    <w:rsid w:val="0083111A"/>
    <w:rsid w:val="00832011"/>
    <w:rsid w:val="00832401"/>
    <w:rsid w:val="0083255D"/>
    <w:rsid w:val="008335E0"/>
    <w:rsid w:val="0083409A"/>
    <w:rsid w:val="008361A8"/>
    <w:rsid w:val="0083753B"/>
    <w:rsid w:val="00837E71"/>
    <w:rsid w:val="00841C1C"/>
    <w:rsid w:val="008426C9"/>
    <w:rsid w:val="008431CC"/>
    <w:rsid w:val="0084374F"/>
    <w:rsid w:val="00843877"/>
    <w:rsid w:val="00843972"/>
    <w:rsid w:val="0084608B"/>
    <w:rsid w:val="00846BBE"/>
    <w:rsid w:val="00847560"/>
    <w:rsid w:val="00847582"/>
    <w:rsid w:val="008502B6"/>
    <w:rsid w:val="008504FE"/>
    <w:rsid w:val="00851434"/>
    <w:rsid w:val="0085144E"/>
    <w:rsid w:val="00851858"/>
    <w:rsid w:val="00851DB1"/>
    <w:rsid w:val="00851F43"/>
    <w:rsid w:val="008530F4"/>
    <w:rsid w:val="00853FFA"/>
    <w:rsid w:val="00854898"/>
    <w:rsid w:val="00854D9C"/>
    <w:rsid w:val="008554A8"/>
    <w:rsid w:val="00855947"/>
    <w:rsid w:val="00856185"/>
    <w:rsid w:val="008565BE"/>
    <w:rsid w:val="00856CBE"/>
    <w:rsid w:val="008573DD"/>
    <w:rsid w:val="00857617"/>
    <w:rsid w:val="00860D43"/>
    <w:rsid w:val="00861127"/>
    <w:rsid w:val="00862500"/>
    <w:rsid w:val="00862EA3"/>
    <w:rsid w:val="008651C9"/>
    <w:rsid w:val="008656FE"/>
    <w:rsid w:val="00866E2B"/>
    <w:rsid w:val="00871016"/>
    <w:rsid w:val="00873CD4"/>
    <w:rsid w:val="00874A16"/>
    <w:rsid w:val="00874AFB"/>
    <w:rsid w:val="00876841"/>
    <w:rsid w:val="008769DB"/>
    <w:rsid w:val="00882138"/>
    <w:rsid w:val="00882FCD"/>
    <w:rsid w:val="0088359B"/>
    <w:rsid w:val="00883E2F"/>
    <w:rsid w:val="00883E80"/>
    <w:rsid w:val="00884046"/>
    <w:rsid w:val="008851DE"/>
    <w:rsid w:val="0088523B"/>
    <w:rsid w:val="00887F19"/>
    <w:rsid w:val="00890035"/>
    <w:rsid w:val="00890361"/>
    <w:rsid w:val="00890BD4"/>
    <w:rsid w:val="00892F6E"/>
    <w:rsid w:val="00893743"/>
    <w:rsid w:val="008951E2"/>
    <w:rsid w:val="00897784"/>
    <w:rsid w:val="008A0AB1"/>
    <w:rsid w:val="008A0C7B"/>
    <w:rsid w:val="008A0CAD"/>
    <w:rsid w:val="008A1413"/>
    <w:rsid w:val="008A1AC5"/>
    <w:rsid w:val="008A3E55"/>
    <w:rsid w:val="008A4DF6"/>
    <w:rsid w:val="008B0224"/>
    <w:rsid w:val="008B0D6B"/>
    <w:rsid w:val="008B0E32"/>
    <w:rsid w:val="008B47B6"/>
    <w:rsid w:val="008B51B1"/>
    <w:rsid w:val="008B7A1E"/>
    <w:rsid w:val="008B7BF5"/>
    <w:rsid w:val="008C0008"/>
    <w:rsid w:val="008C027E"/>
    <w:rsid w:val="008C0861"/>
    <w:rsid w:val="008C0DA8"/>
    <w:rsid w:val="008C186D"/>
    <w:rsid w:val="008C2A22"/>
    <w:rsid w:val="008C4040"/>
    <w:rsid w:val="008D02E8"/>
    <w:rsid w:val="008D105A"/>
    <w:rsid w:val="008D3738"/>
    <w:rsid w:val="008D56C8"/>
    <w:rsid w:val="008D60AF"/>
    <w:rsid w:val="008D6658"/>
    <w:rsid w:val="008D7E19"/>
    <w:rsid w:val="008D7F86"/>
    <w:rsid w:val="008E17CC"/>
    <w:rsid w:val="008E2057"/>
    <w:rsid w:val="008E2BCD"/>
    <w:rsid w:val="008E3919"/>
    <w:rsid w:val="008E60E6"/>
    <w:rsid w:val="008E7DB8"/>
    <w:rsid w:val="008F0537"/>
    <w:rsid w:val="008F0A00"/>
    <w:rsid w:val="008F137A"/>
    <w:rsid w:val="008F3C1A"/>
    <w:rsid w:val="008F50B6"/>
    <w:rsid w:val="008F512E"/>
    <w:rsid w:val="008F582F"/>
    <w:rsid w:val="008F72AF"/>
    <w:rsid w:val="008F7BB7"/>
    <w:rsid w:val="00900862"/>
    <w:rsid w:val="00900DFB"/>
    <w:rsid w:val="009011E0"/>
    <w:rsid w:val="00901913"/>
    <w:rsid w:val="00903760"/>
    <w:rsid w:val="00903923"/>
    <w:rsid w:val="00904094"/>
    <w:rsid w:val="0090489B"/>
    <w:rsid w:val="00905300"/>
    <w:rsid w:val="00906F87"/>
    <w:rsid w:val="00910C3B"/>
    <w:rsid w:val="009141B5"/>
    <w:rsid w:val="00916954"/>
    <w:rsid w:val="00917FE6"/>
    <w:rsid w:val="00920B09"/>
    <w:rsid w:val="009247FD"/>
    <w:rsid w:val="00925FDD"/>
    <w:rsid w:val="009305ED"/>
    <w:rsid w:val="009307F5"/>
    <w:rsid w:val="00930C3B"/>
    <w:rsid w:val="00930E08"/>
    <w:rsid w:val="009322B1"/>
    <w:rsid w:val="00932378"/>
    <w:rsid w:val="00932EDA"/>
    <w:rsid w:val="009332A4"/>
    <w:rsid w:val="00934ED1"/>
    <w:rsid w:val="009379FA"/>
    <w:rsid w:val="00940109"/>
    <w:rsid w:val="00940356"/>
    <w:rsid w:val="00941006"/>
    <w:rsid w:val="00941824"/>
    <w:rsid w:val="00941DC3"/>
    <w:rsid w:val="00943787"/>
    <w:rsid w:val="00944453"/>
    <w:rsid w:val="00944804"/>
    <w:rsid w:val="00944F8A"/>
    <w:rsid w:val="00945B0A"/>
    <w:rsid w:val="00945ECC"/>
    <w:rsid w:val="00947652"/>
    <w:rsid w:val="009500E6"/>
    <w:rsid w:val="009515A1"/>
    <w:rsid w:val="00951790"/>
    <w:rsid w:val="009534B8"/>
    <w:rsid w:val="009534BC"/>
    <w:rsid w:val="00953922"/>
    <w:rsid w:val="0095417C"/>
    <w:rsid w:val="009546DF"/>
    <w:rsid w:val="00954EFB"/>
    <w:rsid w:val="00954FAD"/>
    <w:rsid w:val="00957BC0"/>
    <w:rsid w:val="0096030F"/>
    <w:rsid w:val="00961205"/>
    <w:rsid w:val="0096146E"/>
    <w:rsid w:val="00963309"/>
    <w:rsid w:val="00964DD3"/>
    <w:rsid w:val="009652A3"/>
    <w:rsid w:val="00965F19"/>
    <w:rsid w:val="00966695"/>
    <w:rsid w:val="0096776E"/>
    <w:rsid w:val="00967C4B"/>
    <w:rsid w:val="00971ADB"/>
    <w:rsid w:val="00972634"/>
    <w:rsid w:val="00972722"/>
    <w:rsid w:val="00972756"/>
    <w:rsid w:val="00973660"/>
    <w:rsid w:val="00975543"/>
    <w:rsid w:val="00975C86"/>
    <w:rsid w:val="00976702"/>
    <w:rsid w:val="00976FDC"/>
    <w:rsid w:val="009775FA"/>
    <w:rsid w:val="00977991"/>
    <w:rsid w:val="00977D02"/>
    <w:rsid w:val="00980B89"/>
    <w:rsid w:val="00980DDD"/>
    <w:rsid w:val="00980E35"/>
    <w:rsid w:val="0098333D"/>
    <w:rsid w:val="00983492"/>
    <w:rsid w:val="009850CA"/>
    <w:rsid w:val="009864A5"/>
    <w:rsid w:val="00987C3A"/>
    <w:rsid w:val="009933AA"/>
    <w:rsid w:val="00993658"/>
    <w:rsid w:val="00994348"/>
    <w:rsid w:val="0099440F"/>
    <w:rsid w:val="00995032"/>
    <w:rsid w:val="009952FC"/>
    <w:rsid w:val="00996198"/>
    <w:rsid w:val="00997402"/>
    <w:rsid w:val="009A2806"/>
    <w:rsid w:val="009A48A1"/>
    <w:rsid w:val="009A48F6"/>
    <w:rsid w:val="009A5A37"/>
    <w:rsid w:val="009A5A78"/>
    <w:rsid w:val="009A5ACF"/>
    <w:rsid w:val="009A67BC"/>
    <w:rsid w:val="009B03D0"/>
    <w:rsid w:val="009B16D9"/>
    <w:rsid w:val="009B273D"/>
    <w:rsid w:val="009B2EDE"/>
    <w:rsid w:val="009B7746"/>
    <w:rsid w:val="009C3CB3"/>
    <w:rsid w:val="009C4DB0"/>
    <w:rsid w:val="009C67DC"/>
    <w:rsid w:val="009C6A09"/>
    <w:rsid w:val="009D0E7C"/>
    <w:rsid w:val="009D162E"/>
    <w:rsid w:val="009D240F"/>
    <w:rsid w:val="009D3BDD"/>
    <w:rsid w:val="009D69F3"/>
    <w:rsid w:val="009D762E"/>
    <w:rsid w:val="009E099B"/>
    <w:rsid w:val="009E1A27"/>
    <w:rsid w:val="009E3259"/>
    <w:rsid w:val="009E3699"/>
    <w:rsid w:val="009E487C"/>
    <w:rsid w:val="009E4B0A"/>
    <w:rsid w:val="009E6D96"/>
    <w:rsid w:val="009E7233"/>
    <w:rsid w:val="009F0DE1"/>
    <w:rsid w:val="009F0F9A"/>
    <w:rsid w:val="009F16D3"/>
    <w:rsid w:val="009F1F84"/>
    <w:rsid w:val="009F4699"/>
    <w:rsid w:val="009F5A50"/>
    <w:rsid w:val="009F5BEB"/>
    <w:rsid w:val="009F7310"/>
    <w:rsid w:val="009F76AD"/>
    <w:rsid w:val="00A022AF"/>
    <w:rsid w:val="00A0256F"/>
    <w:rsid w:val="00A025DA"/>
    <w:rsid w:val="00A034BF"/>
    <w:rsid w:val="00A05195"/>
    <w:rsid w:val="00A06EC1"/>
    <w:rsid w:val="00A0739F"/>
    <w:rsid w:val="00A1236B"/>
    <w:rsid w:val="00A125A8"/>
    <w:rsid w:val="00A1350A"/>
    <w:rsid w:val="00A13DAF"/>
    <w:rsid w:val="00A14DA3"/>
    <w:rsid w:val="00A15EA2"/>
    <w:rsid w:val="00A1621B"/>
    <w:rsid w:val="00A168BE"/>
    <w:rsid w:val="00A16E8F"/>
    <w:rsid w:val="00A203FB"/>
    <w:rsid w:val="00A20921"/>
    <w:rsid w:val="00A20966"/>
    <w:rsid w:val="00A231F7"/>
    <w:rsid w:val="00A2519A"/>
    <w:rsid w:val="00A263A9"/>
    <w:rsid w:val="00A27634"/>
    <w:rsid w:val="00A276B7"/>
    <w:rsid w:val="00A31554"/>
    <w:rsid w:val="00A319FA"/>
    <w:rsid w:val="00A320E8"/>
    <w:rsid w:val="00A341B6"/>
    <w:rsid w:val="00A347F1"/>
    <w:rsid w:val="00A34F22"/>
    <w:rsid w:val="00A35C45"/>
    <w:rsid w:val="00A369A8"/>
    <w:rsid w:val="00A36B15"/>
    <w:rsid w:val="00A378D7"/>
    <w:rsid w:val="00A40514"/>
    <w:rsid w:val="00A40585"/>
    <w:rsid w:val="00A411EF"/>
    <w:rsid w:val="00A41EA9"/>
    <w:rsid w:val="00A425BE"/>
    <w:rsid w:val="00A45631"/>
    <w:rsid w:val="00A45ADA"/>
    <w:rsid w:val="00A46ABA"/>
    <w:rsid w:val="00A47209"/>
    <w:rsid w:val="00A4728A"/>
    <w:rsid w:val="00A50DE5"/>
    <w:rsid w:val="00A52151"/>
    <w:rsid w:val="00A52555"/>
    <w:rsid w:val="00A52574"/>
    <w:rsid w:val="00A52E7C"/>
    <w:rsid w:val="00A52F31"/>
    <w:rsid w:val="00A5484B"/>
    <w:rsid w:val="00A55018"/>
    <w:rsid w:val="00A552A3"/>
    <w:rsid w:val="00A56C5F"/>
    <w:rsid w:val="00A57DC7"/>
    <w:rsid w:val="00A602B6"/>
    <w:rsid w:val="00A61455"/>
    <w:rsid w:val="00A620C6"/>
    <w:rsid w:val="00A63342"/>
    <w:rsid w:val="00A63561"/>
    <w:rsid w:val="00A644C0"/>
    <w:rsid w:val="00A66519"/>
    <w:rsid w:val="00A66FF5"/>
    <w:rsid w:val="00A73F83"/>
    <w:rsid w:val="00A75974"/>
    <w:rsid w:val="00A765B4"/>
    <w:rsid w:val="00A771E3"/>
    <w:rsid w:val="00A7789C"/>
    <w:rsid w:val="00A80AEF"/>
    <w:rsid w:val="00A80DF1"/>
    <w:rsid w:val="00A81D79"/>
    <w:rsid w:val="00A81FD2"/>
    <w:rsid w:val="00A8310C"/>
    <w:rsid w:val="00A84A15"/>
    <w:rsid w:val="00A84B30"/>
    <w:rsid w:val="00A851A0"/>
    <w:rsid w:val="00A85C3D"/>
    <w:rsid w:val="00A8737D"/>
    <w:rsid w:val="00A8784D"/>
    <w:rsid w:val="00A91D3B"/>
    <w:rsid w:val="00A91DE7"/>
    <w:rsid w:val="00A9298B"/>
    <w:rsid w:val="00A94A97"/>
    <w:rsid w:val="00A94E75"/>
    <w:rsid w:val="00A9673F"/>
    <w:rsid w:val="00A973CE"/>
    <w:rsid w:val="00A9790F"/>
    <w:rsid w:val="00A97A03"/>
    <w:rsid w:val="00AA0661"/>
    <w:rsid w:val="00AA1BC5"/>
    <w:rsid w:val="00AA3A70"/>
    <w:rsid w:val="00AA3AFA"/>
    <w:rsid w:val="00AA45BE"/>
    <w:rsid w:val="00AA59BD"/>
    <w:rsid w:val="00AA59E8"/>
    <w:rsid w:val="00AA7522"/>
    <w:rsid w:val="00AA77D7"/>
    <w:rsid w:val="00AB0491"/>
    <w:rsid w:val="00AB1929"/>
    <w:rsid w:val="00AB2D75"/>
    <w:rsid w:val="00AB3DCA"/>
    <w:rsid w:val="00AB5D0C"/>
    <w:rsid w:val="00AB5D59"/>
    <w:rsid w:val="00AB5E33"/>
    <w:rsid w:val="00AB73BE"/>
    <w:rsid w:val="00AC0444"/>
    <w:rsid w:val="00AC0460"/>
    <w:rsid w:val="00AC2F9E"/>
    <w:rsid w:val="00AC6393"/>
    <w:rsid w:val="00AC67DF"/>
    <w:rsid w:val="00AC7DB5"/>
    <w:rsid w:val="00AC7F35"/>
    <w:rsid w:val="00AD0082"/>
    <w:rsid w:val="00AD08E3"/>
    <w:rsid w:val="00AD0DCF"/>
    <w:rsid w:val="00AD1E3D"/>
    <w:rsid w:val="00AD36D0"/>
    <w:rsid w:val="00AD6565"/>
    <w:rsid w:val="00AE05D4"/>
    <w:rsid w:val="00AE1F64"/>
    <w:rsid w:val="00AE2072"/>
    <w:rsid w:val="00AE26FC"/>
    <w:rsid w:val="00AE342E"/>
    <w:rsid w:val="00AE6B05"/>
    <w:rsid w:val="00AF0C8F"/>
    <w:rsid w:val="00AF31D6"/>
    <w:rsid w:val="00AF3840"/>
    <w:rsid w:val="00AF5A0F"/>
    <w:rsid w:val="00AF6625"/>
    <w:rsid w:val="00AF6CE9"/>
    <w:rsid w:val="00AF7AC8"/>
    <w:rsid w:val="00AF7FE4"/>
    <w:rsid w:val="00B00334"/>
    <w:rsid w:val="00B01C30"/>
    <w:rsid w:val="00B026C4"/>
    <w:rsid w:val="00B031E8"/>
    <w:rsid w:val="00B0462F"/>
    <w:rsid w:val="00B04B2F"/>
    <w:rsid w:val="00B04EC2"/>
    <w:rsid w:val="00B0544D"/>
    <w:rsid w:val="00B05478"/>
    <w:rsid w:val="00B05B81"/>
    <w:rsid w:val="00B062C9"/>
    <w:rsid w:val="00B12D1F"/>
    <w:rsid w:val="00B13537"/>
    <w:rsid w:val="00B13A11"/>
    <w:rsid w:val="00B13B5E"/>
    <w:rsid w:val="00B13C40"/>
    <w:rsid w:val="00B13D73"/>
    <w:rsid w:val="00B14A56"/>
    <w:rsid w:val="00B17926"/>
    <w:rsid w:val="00B17F3D"/>
    <w:rsid w:val="00B20ACB"/>
    <w:rsid w:val="00B20B80"/>
    <w:rsid w:val="00B21868"/>
    <w:rsid w:val="00B21D98"/>
    <w:rsid w:val="00B21F34"/>
    <w:rsid w:val="00B222EA"/>
    <w:rsid w:val="00B2288C"/>
    <w:rsid w:val="00B22A26"/>
    <w:rsid w:val="00B22FD9"/>
    <w:rsid w:val="00B2377E"/>
    <w:rsid w:val="00B24892"/>
    <w:rsid w:val="00B2552E"/>
    <w:rsid w:val="00B27E2F"/>
    <w:rsid w:val="00B30439"/>
    <w:rsid w:val="00B30B09"/>
    <w:rsid w:val="00B30F69"/>
    <w:rsid w:val="00B33605"/>
    <w:rsid w:val="00B34107"/>
    <w:rsid w:val="00B3414A"/>
    <w:rsid w:val="00B350C5"/>
    <w:rsid w:val="00B36BE3"/>
    <w:rsid w:val="00B36C2A"/>
    <w:rsid w:val="00B3750C"/>
    <w:rsid w:val="00B376D9"/>
    <w:rsid w:val="00B378FC"/>
    <w:rsid w:val="00B41539"/>
    <w:rsid w:val="00B4379D"/>
    <w:rsid w:val="00B43AD7"/>
    <w:rsid w:val="00B44681"/>
    <w:rsid w:val="00B45378"/>
    <w:rsid w:val="00B47297"/>
    <w:rsid w:val="00B5180B"/>
    <w:rsid w:val="00B533F9"/>
    <w:rsid w:val="00B55847"/>
    <w:rsid w:val="00B55A73"/>
    <w:rsid w:val="00B57BDB"/>
    <w:rsid w:val="00B602E7"/>
    <w:rsid w:val="00B6031C"/>
    <w:rsid w:val="00B62EB7"/>
    <w:rsid w:val="00B6346D"/>
    <w:rsid w:val="00B63D3F"/>
    <w:rsid w:val="00B64CF8"/>
    <w:rsid w:val="00B671B2"/>
    <w:rsid w:val="00B67B2F"/>
    <w:rsid w:val="00B70053"/>
    <w:rsid w:val="00B723FE"/>
    <w:rsid w:val="00B72F27"/>
    <w:rsid w:val="00B73A6E"/>
    <w:rsid w:val="00B747A9"/>
    <w:rsid w:val="00B74E37"/>
    <w:rsid w:val="00B75258"/>
    <w:rsid w:val="00B76468"/>
    <w:rsid w:val="00B777C6"/>
    <w:rsid w:val="00B77835"/>
    <w:rsid w:val="00B77B8C"/>
    <w:rsid w:val="00B811F0"/>
    <w:rsid w:val="00B82072"/>
    <w:rsid w:val="00B85010"/>
    <w:rsid w:val="00B858CB"/>
    <w:rsid w:val="00B87B8A"/>
    <w:rsid w:val="00B907EC"/>
    <w:rsid w:val="00B90EB5"/>
    <w:rsid w:val="00B91A46"/>
    <w:rsid w:val="00B92081"/>
    <w:rsid w:val="00B920BA"/>
    <w:rsid w:val="00B9228D"/>
    <w:rsid w:val="00B9275E"/>
    <w:rsid w:val="00B92919"/>
    <w:rsid w:val="00B93210"/>
    <w:rsid w:val="00B936F1"/>
    <w:rsid w:val="00B9396B"/>
    <w:rsid w:val="00B96E9E"/>
    <w:rsid w:val="00B971B1"/>
    <w:rsid w:val="00BA0209"/>
    <w:rsid w:val="00BA4A05"/>
    <w:rsid w:val="00BA504A"/>
    <w:rsid w:val="00BA518A"/>
    <w:rsid w:val="00BA64D6"/>
    <w:rsid w:val="00BA6D72"/>
    <w:rsid w:val="00BA7BBB"/>
    <w:rsid w:val="00BB1E2E"/>
    <w:rsid w:val="00BB20AA"/>
    <w:rsid w:val="00BB370F"/>
    <w:rsid w:val="00BB4549"/>
    <w:rsid w:val="00BB5A6C"/>
    <w:rsid w:val="00BB6104"/>
    <w:rsid w:val="00BB6ED8"/>
    <w:rsid w:val="00BB75DD"/>
    <w:rsid w:val="00BB797F"/>
    <w:rsid w:val="00BC0758"/>
    <w:rsid w:val="00BC1797"/>
    <w:rsid w:val="00BC17C5"/>
    <w:rsid w:val="00BC2434"/>
    <w:rsid w:val="00BC3F80"/>
    <w:rsid w:val="00BC4285"/>
    <w:rsid w:val="00BC468D"/>
    <w:rsid w:val="00BC4906"/>
    <w:rsid w:val="00BC5C07"/>
    <w:rsid w:val="00BD0279"/>
    <w:rsid w:val="00BD0BC6"/>
    <w:rsid w:val="00BD20B6"/>
    <w:rsid w:val="00BD30C2"/>
    <w:rsid w:val="00BD47A6"/>
    <w:rsid w:val="00BD4FBF"/>
    <w:rsid w:val="00BD535C"/>
    <w:rsid w:val="00BD58DB"/>
    <w:rsid w:val="00BD7261"/>
    <w:rsid w:val="00BD7B6C"/>
    <w:rsid w:val="00BE022B"/>
    <w:rsid w:val="00BE3A13"/>
    <w:rsid w:val="00BE3A93"/>
    <w:rsid w:val="00BE476F"/>
    <w:rsid w:val="00BE4FA0"/>
    <w:rsid w:val="00BE6EDB"/>
    <w:rsid w:val="00BE7EC7"/>
    <w:rsid w:val="00BF16C7"/>
    <w:rsid w:val="00BF352B"/>
    <w:rsid w:val="00BF5074"/>
    <w:rsid w:val="00BF573A"/>
    <w:rsid w:val="00BF6D0D"/>
    <w:rsid w:val="00BF74DD"/>
    <w:rsid w:val="00C00C4B"/>
    <w:rsid w:val="00C02679"/>
    <w:rsid w:val="00C041EA"/>
    <w:rsid w:val="00C04760"/>
    <w:rsid w:val="00C04ECB"/>
    <w:rsid w:val="00C052F0"/>
    <w:rsid w:val="00C063E5"/>
    <w:rsid w:val="00C06604"/>
    <w:rsid w:val="00C06F73"/>
    <w:rsid w:val="00C0714C"/>
    <w:rsid w:val="00C07D05"/>
    <w:rsid w:val="00C106E4"/>
    <w:rsid w:val="00C11DCC"/>
    <w:rsid w:val="00C129FD"/>
    <w:rsid w:val="00C12DF8"/>
    <w:rsid w:val="00C13599"/>
    <w:rsid w:val="00C137C5"/>
    <w:rsid w:val="00C14D4A"/>
    <w:rsid w:val="00C15D99"/>
    <w:rsid w:val="00C16E83"/>
    <w:rsid w:val="00C174C3"/>
    <w:rsid w:val="00C201EE"/>
    <w:rsid w:val="00C20E60"/>
    <w:rsid w:val="00C21B3C"/>
    <w:rsid w:val="00C22CC4"/>
    <w:rsid w:val="00C22F64"/>
    <w:rsid w:val="00C2442A"/>
    <w:rsid w:val="00C24620"/>
    <w:rsid w:val="00C24A03"/>
    <w:rsid w:val="00C24CB7"/>
    <w:rsid w:val="00C2656D"/>
    <w:rsid w:val="00C2688A"/>
    <w:rsid w:val="00C269E5"/>
    <w:rsid w:val="00C27965"/>
    <w:rsid w:val="00C3028E"/>
    <w:rsid w:val="00C31003"/>
    <w:rsid w:val="00C3247A"/>
    <w:rsid w:val="00C32803"/>
    <w:rsid w:val="00C36B8C"/>
    <w:rsid w:val="00C37E92"/>
    <w:rsid w:val="00C40B95"/>
    <w:rsid w:val="00C41118"/>
    <w:rsid w:val="00C42056"/>
    <w:rsid w:val="00C42BE7"/>
    <w:rsid w:val="00C4309E"/>
    <w:rsid w:val="00C43225"/>
    <w:rsid w:val="00C44406"/>
    <w:rsid w:val="00C46626"/>
    <w:rsid w:val="00C46A12"/>
    <w:rsid w:val="00C46C31"/>
    <w:rsid w:val="00C47211"/>
    <w:rsid w:val="00C47628"/>
    <w:rsid w:val="00C530C5"/>
    <w:rsid w:val="00C544B1"/>
    <w:rsid w:val="00C55BB8"/>
    <w:rsid w:val="00C57C16"/>
    <w:rsid w:val="00C60BCE"/>
    <w:rsid w:val="00C60DC4"/>
    <w:rsid w:val="00C620B4"/>
    <w:rsid w:val="00C62148"/>
    <w:rsid w:val="00C625FC"/>
    <w:rsid w:val="00C62D5F"/>
    <w:rsid w:val="00C63952"/>
    <w:rsid w:val="00C63DA0"/>
    <w:rsid w:val="00C643FF"/>
    <w:rsid w:val="00C651BA"/>
    <w:rsid w:val="00C65BE3"/>
    <w:rsid w:val="00C666DA"/>
    <w:rsid w:val="00C66C8C"/>
    <w:rsid w:val="00C677D0"/>
    <w:rsid w:val="00C701E4"/>
    <w:rsid w:val="00C71B5E"/>
    <w:rsid w:val="00C73094"/>
    <w:rsid w:val="00C73C46"/>
    <w:rsid w:val="00C74724"/>
    <w:rsid w:val="00C74F31"/>
    <w:rsid w:val="00C75399"/>
    <w:rsid w:val="00C75D4E"/>
    <w:rsid w:val="00C765DB"/>
    <w:rsid w:val="00C76AC8"/>
    <w:rsid w:val="00C76F6E"/>
    <w:rsid w:val="00C80145"/>
    <w:rsid w:val="00C80DBC"/>
    <w:rsid w:val="00C81027"/>
    <w:rsid w:val="00C81EF3"/>
    <w:rsid w:val="00C8252F"/>
    <w:rsid w:val="00C82844"/>
    <w:rsid w:val="00C84101"/>
    <w:rsid w:val="00C8452A"/>
    <w:rsid w:val="00C851FA"/>
    <w:rsid w:val="00C86002"/>
    <w:rsid w:val="00C86373"/>
    <w:rsid w:val="00C86B2A"/>
    <w:rsid w:val="00C875CC"/>
    <w:rsid w:val="00C87ACF"/>
    <w:rsid w:val="00C87B24"/>
    <w:rsid w:val="00C9236F"/>
    <w:rsid w:val="00C929B6"/>
    <w:rsid w:val="00C92E43"/>
    <w:rsid w:val="00C93242"/>
    <w:rsid w:val="00C953AB"/>
    <w:rsid w:val="00C95480"/>
    <w:rsid w:val="00C95A65"/>
    <w:rsid w:val="00C9776C"/>
    <w:rsid w:val="00C97B09"/>
    <w:rsid w:val="00C97D0D"/>
    <w:rsid w:val="00CA034E"/>
    <w:rsid w:val="00CA1CE9"/>
    <w:rsid w:val="00CA337D"/>
    <w:rsid w:val="00CA40CE"/>
    <w:rsid w:val="00CA501A"/>
    <w:rsid w:val="00CA5CAE"/>
    <w:rsid w:val="00CA5E34"/>
    <w:rsid w:val="00CA7933"/>
    <w:rsid w:val="00CA7C04"/>
    <w:rsid w:val="00CB09C2"/>
    <w:rsid w:val="00CB15AB"/>
    <w:rsid w:val="00CB1A44"/>
    <w:rsid w:val="00CB23C3"/>
    <w:rsid w:val="00CB2768"/>
    <w:rsid w:val="00CB2CB0"/>
    <w:rsid w:val="00CB2DA0"/>
    <w:rsid w:val="00CB4A4D"/>
    <w:rsid w:val="00CB5773"/>
    <w:rsid w:val="00CB59C8"/>
    <w:rsid w:val="00CB5CE5"/>
    <w:rsid w:val="00CB6897"/>
    <w:rsid w:val="00CB7211"/>
    <w:rsid w:val="00CC09D9"/>
    <w:rsid w:val="00CC0E19"/>
    <w:rsid w:val="00CC129C"/>
    <w:rsid w:val="00CC3E78"/>
    <w:rsid w:val="00CC4A22"/>
    <w:rsid w:val="00CC4C15"/>
    <w:rsid w:val="00CC6E88"/>
    <w:rsid w:val="00CC78C8"/>
    <w:rsid w:val="00CD0285"/>
    <w:rsid w:val="00CD292D"/>
    <w:rsid w:val="00CD297C"/>
    <w:rsid w:val="00CD2CF0"/>
    <w:rsid w:val="00CD33E5"/>
    <w:rsid w:val="00CD4AFA"/>
    <w:rsid w:val="00CD712F"/>
    <w:rsid w:val="00CD7D84"/>
    <w:rsid w:val="00CE1F92"/>
    <w:rsid w:val="00CE2CD6"/>
    <w:rsid w:val="00CE2FC4"/>
    <w:rsid w:val="00CE4299"/>
    <w:rsid w:val="00CE4315"/>
    <w:rsid w:val="00CE4D1B"/>
    <w:rsid w:val="00CE7B08"/>
    <w:rsid w:val="00CF1F05"/>
    <w:rsid w:val="00CF23CB"/>
    <w:rsid w:val="00CF2A15"/>
    <w:rsid w:val="00CF2D24"/>
    <w:rsid w:val="00CF2DBF"/>
    <w:rsid w:val="00CF3264"/>
    <w:rsid w:val="00CF4650"/>
    <w:rsid w:val="00CF558B"/>
    <w:rsid w:val="00CF5704"/>
    <w:rsid w:val="00CF77DA"/>
    <w:rsid w:val="00D01A26"/>
    <w:rsid w:val="00D01E49"/>
    <w:rsid w:val="00D02D58"/>
    <w:rsid w:val="00D042AD"/>
    <w:rsid w:val="00D04AFC"/>
    <w:rsid w:val="00D04E07"/>
    <w:rsid w:val="00D058E8"/>
    <w:rsid w:val="00D05AA7"/>
    <w:rsid w:val="00D071E4"/>
    <w:rsid w:val="00D10923"/>
    <w:rsid w:val="00D1217D"/>
    <w:rsid w:val="00D1228D"/>
    <w:rsid w:val="00D13110"/>
    <w:rsid w:val="00D14107"/>
    <w:rsid w:val="00D14206"/>
    <w:rsid w:val="00D14D77"/>
    <w:rsid w:val="00D170E0"/>
    <w:rsid w:val="00D20672"/>
    <w:rsid w:val="00D21840"/>
    <w:rsid w:val="00D21E11"/>
    <w:rsid w:val="00D23DC8"/>
    <w:rsid w:val="00D2421A"/>
    <w:rsid w:val="00D25F15"/>
    <w:rsid w:val="00D262A0"/>
    <w:rsid w:val="00D270D5"/>
    <w:rsid w:val="00D3088A"/>
    <w:rsid w:val="00D320A9"/>
    <w:rsid w:val="00D320E1"/>
    <w:rsid w:val="00D331AD"/>
    <w:rsid w:val="00D3602E"/>
    <w:rsid w:val="00D364F8"/>
    <w:rsid w:val="00D36BC9"/>
    <w:rsid w:val="00D42068"/>
    <w:rsid w:val="00D4367D"/>
    <w:rsid w:val="00D43F1B"/>
    <w:rsid w:val="00D43F8E"/>
    <w:rsid w:val="00D45701"/>
    <w:rsid w:val="00D4570C"/>
    <w:rsid w:val="00D461AA"/>
    <w:rsid w:val="00D473BA"/>
    <w:rsid w:val="00D47F25"/>
    <w:rsid w:val="00D525F9"/>
    <w:rsid w:val="00D526BB"/>
    <w:rsid w:val="00D52D53"/>
    <w:rsid w:val="00D52EDD"/>
    <w:rsid w:val="00D54400"/>
    <w:rsid w:val="00D5491B"/>
    <w:rsid w:val="00D54C03"/>
    <w:rsid w:val="00D550CF"/>
    <w:rsid w:val="00D55E12"/>
    <w:rsid w:val="00D56599"/>
    <w:rsid w:val="00D57EB4"/>
    <w:rsid w:val="00D60188"/>
    <w:rsid w:val="00D60223"/>
    <w:rsid w:val="00D645F8"/>
    <w:rsid w:val="00D64FDA"/>
    <w:rsid w:val="00D650A3"/>
    <w:rsid w:val="00D67032"/>
    <w:rsid w:val="00D676CE"/>
    <w:rsid w:val="00D701F6"/>
    <w:rsid w:val="00D72174"/>
    <w:rsid w:val="00D723DB"/>
    <w:rsid w:val="00D724AC"/>
    <w:rsid w:val="00D73C25"/>
    <w:rsid w:val="00D74E08"/>
    <w:rsid w:val="00D761C1"/>
    <w:rsid w:val="00D771DA"/>
    <w:rsid w:val="00D77961"/>
    <w:rsid w:val="00D807C6"/>
    <w:rsid w:val="00D81460"/>
    <w:rsid w:val="00D847DB"/>
    <w:rsid w:val="00D85664"/>
    <w:rsid w:val="00D85F76"/>
    <w:rsid w:val="00D86B72"/>
    <w:rsid w:val="00D8778E"/>
    <w:rsid w:val="00D87D79"/>
    <w:rsid w:val="00D91ADD"/>
    <w:rsid w:val="00D94326"/>
    <w:rsid w:val="00D94A64"/>
    <w:rsid w:val="00D951E3"/>
    <w:rsid w:val="00D95369"/>
    <w:rsid w:val="00D95547"/>
    <w:rsid w:val="00D95FCF"/>
    <w:rsid w:val="00DA0156"/>
    <w:rsid w:val="00DA0C4D"/>
    <w:rsid w:val="00DA17B4"/>
    <w:rsid w:val="00DA242B"/>
    <w:rsid w:val="00DA254C"/>
    <w:rsid w:val="00DA2FE4"/>
    <w:rsid w:val="00DA332C"/>
    <w:rsid w:val="00DA36D6"/>
    <w:rsid w:val="00DA4819"/>
    <w:rsid w:val="00DA4BEB"/>
    <w:rsid w:val="00DA655E"/>
    <w:rsid w:val="00DA7297"/>
    <w:rsid w:val="00DA7FA5"/>
    <w:rsid w:val="00DB0ADA"/>
    <w:rsid w:val="00DB11B4"/>
    <w:rsid w:val="00DB12F3"/>
    <w:rsid w:val="00DB1434"/>
    <w:rsid w:val="00DB309E"/>
    <w:rsid w:val="00DB3448"/>
    <w:rsid w:val="00DB3E7F"/>
    <w:rsid w:val="00DB5B29"/>
    <w:rsid w:val="00DB6216"/>
    <w:rsid w:val="00DB6268"/>
    <w:rsid w:val="00DB635D"/>
    <w:rsid w:val="00DB64C1"/>
    <w:rsid w:val="00DB6AC2"/>
    <w:rsid w:val="00DB6EC6"/>
    <w:rsid w:val="00DB77A1"/>
    <w:rsid w:val="00DB785F"/>
    <w:rsid w:val="00DC0F72"/>
    <w:rsid w:val="00DC19B7"/>
    <w:rsid w:val="00DC2472"/>
    <w:rsid w:val="00DC3AD5"/>
    <w:rsid w:val="00DC3F6D"/>
    <w:rsid w:val="00DC49EF"/>
    <w:rsid w:val="00DC52C2"/>
    <w:rsid w:val="00DC5D94"/>
    <w:rsid w:val="00DC68C6"/>
    <w:rsid w:val="00DC6FAB"/>
    <w:rsid w:val="00DC7F84"/>
    <w:rsid w:val="00DD1EF3"/>
    <w:rsid w:val="00DD3C0E"/>
    <w:rsid w:val="00DD54F6"/>
    <w:rsid w:val="00DD5802"/>
    <w:rsid w:val="00DD61BD"/>
    <w:rsid w:val="00DD7375"/>
    <w:rsid w:val="00DE04E1"/>
    <w:rsid w:val="00DE0C3A"/>
    <w:rsid w:val="00DE0D4E"/>
    <w:rsid w:val="00DE1D6C"/>
    <w:rsid w:val="00DE2103"/>
    <w:rsid w:val="00DE3FC5"/>
    <w:rsid w:val="00DE5127"/>
    <w:rsid w:val="00DE613A"/>
    <w:rsid w:val="00DE6374"/>
    <w:rsid w:val="00DE6490"/>
    <w:rsid w:val="00DE6E21"/>
    <w:rsid w:val="00DE7327"/>
    <w:rsid w:val="00DE7BC4"/>
    <w:rsid w:val="00DF1B7B"/>
    <w:rsid w:val="00DF28BA"/>
    <w:rsid w:val="00DF292F"/>
    <w:rsid w:val="00DF2F51"/>
    <w:rsid w:val="00DF493E"/>
    <w:rsid w:val="00DF59C2"/>
    <w:rsid w:val="00DF63B7"/>
    <w:rsid w:val="00DF63FB"/>
    <w:rsid w:val="00DF6A64"/>
    <w:rsid w:val="00E00765"/>
    <w:rsid w:val="00E0142A"/>
    <w:rsid w:val="00E02E12"/>
    <w:rsid w:val="00E04831"/>
    <w:rsid w:val="00E04F4B"/>
    <w:rsid w:val="00E06561"/>
    <w:rsid w:val="00E1016F"/>
    <w:rsid w:val="00E10AA1"/>
    <w:rsid w:val="00E10BBB"/>
    <w:rsid w:val="00E1156B"/>
    <w:rsid w:val="00E11F1B"/>
    <w:rsid w:val="00E123A2"/>
    <w:rsid w:val="00E130BC"/>
    <w:rsid w:val="00E13F43"/>
    <w:rsid w:val="00E1401B"/>
    <w:rsid w:val="00E14FCA"/>
    <w:rsid w:val="00E15B43"/>
    <w:rsid w:val="00E172E2"/>
    <w:rsid w:val="00E17A36"/>
    <w:rsid w:val="00E22BBF"/>
    <w:rsid w:val="00E23FF4"/>
    <w:rsid w:val="00E240B2"/>
    <w:rsid w:val="00E24C9F"/>
    <w:rsid w:val="00E264F9"/>
    <w:rsid w:val="00E27C88"/>
    <w:rsid w:val="00E311B3"/>
    <w:rsid w:val="00E316C1"/>
    <w:rsid w:val="00E317AC"/>
    <w:rsid w:val="00E32CAC"/>
    <w:rsid w:val="00E33DBD"/>
    <w:rsid w:val="00E34B0E"/>
    <w:rsid w:val="00E3612B"/>
    <w:rsid w:val="00E36854"/>
    <w:rsid w:val="00E37215"/>
    <w:rsid w:val="00E372D1"/>
    <w:rsid w:val="00E40635"/>
    <w:rsid w:val="00E40749"/>
    <w:rsid w:val="00E41CA3"/>
    <w:rsid w:val="00E42005"/>
    <w:rsid w:val="00E42D6C"/>
    <w:rsid w:val="00E438B8"/>
    <w:rsid w:val="00E4591D"/>
    <w:rsid w:val="00E45C78"/>
    <w:rsid w:val="00E51F61"/>
    <w:rsid w:val="00E545B3"/>
    <w:rsid w:val="00E56EEF"/>
    <w:rsid w:val="00E570E0"/>
    <w:rsid w:val="00E57126"/>
    <w:rsid w:val="00E5757D"/>
    <w:rsid w:val="00E57829"/>
    <w:rsid w:val="00E57846"/>
    <w:rsid w:val="00E57C84"/>
    <w:rsid w:val="00E60CD0"/>
    <w:rsid w:val="00E6120D"/>
    <w:rsid w:val="00E61931"/>
    <w:rsid w:val="00E61E79"/>
    <w:rsid w:val="00E64260"/>
    <w:rsid w:val="00E6608A"/>
    <w:rsid w:val="00E66092"/>
    <w:rsid w:val="00E670F4"/>
    <w:rsid w:val="00E70453"/>
    <w:rsid w:val="00E70D5F"/>
    <w:rsid w:val="00E70F1F"/>
    <w:rsid w:val="00E7121C"/>
    <w:rsid w:val="00E7125F"/>
    <w:rsid w:val="00E72E25"/>
    <w:rsid w:val="00E73EDC"/>
    <w:rsid w:val="00E7453A"/>
    <w:rsid w:val="00E74B2D"/>
    <w:rsid w:val="00E7540A"/>
    <w:rsid w:val="00E762EF"/>
    <w:rsid w:val="00E8031B"/>
    <w:rsid w:val="00E81F6D"/>
    <w:rsid w:val="00E82C25"/>
    <w:rsid w:val="00E832DA"/>
    <w:rsid w:val="00E83CFD"/>
    <w:rsid w:val="00E841DE"/>
    <w:rsid w:val="00E84C41"/>
    <w:rsid w:val="00E8564E"/>
    <w:rsid w:val="00E85896"/>
    <w:rsid w:val="00E85D4A"/>
    <w:rsid w:val="00E8601B"/>
    <w:rsid w:val="00E871AF"/>
    <w:rsid w:val="00E875DE"/>
    <w:rsid w:val="00E87807"/>
    <w:rsid w:val="00E878F5"/>
    <w:rsid w:val="00E9006E"/>
    <w:rsid w:val="00E91346"/>
    <w:rsid w:val="00E91387"/>
    <w:rsid w:val="00E9163C"/>
    <w:rsid w:val="00E91725"/>
    <w:rsid w:val="00E91A0B"/>
    <w:rsid w:val="00E925D4"/>
    <w:rsid w:val="00E92722"/>
    <w:rsid w:val="00E9343E"/>
    <w:rsid w:val="00E93C79"/>
    <w:rsid w:val="00E94692"/>
    <w:rsid w:val="00E94DC5"/>
    <w:rsid w:val="00E97CA4"/>
    <w:rsid w:val="00EA0EA2"/>
    <w:rsid w:val="00EA1189"/>
    <w:rsid w:val="00EA181F"/>
    <w:rsid w:val="00EA4212"/>
    <w:rsid w:val="00EA4AF3"/>
    <w:rsid w:val="00EA4D80"/>
    <w:rsid w:val="00EA5C73"/>
    <w:rsid w:val="00EA626D"/>
    <w:rsid w:val="00EB0BA6"/>
    <w:rsid w:val="00EB0F17"/>
    <w:rsid w:val="00EB1172"/>
    <w:rsid w:val="00EB11F9"/>
    <w:rsid w:val="00EB1450"/>
    <w:rsid w:val="00EB300C"/>
    <w:rsid w:val="00EB3567"/>
    <w:rsid w:val="00EB3BD2"/>
    <w:rsid w:val="00EB52E4"/>
    <w:rsid w:val="00EB5722"/>
    <w:rsid w:val="00EB5CC4"/>
    <w:rsid w:val="00EB606C"/>
    <w:rsid w:val="00EB66F1"/>
    <w:rsid w:val="00EB71EF"/>
    <w:rsid w:val="00EC1359"/>
    <w:rsid w:val="00EC2400"/>
    <w:rsid w:val="00EC2498"/>
    <w:rsid w:val="00EC3B1D"/>
    <w:rsid w:val="00EC4FA3"/>
    <w:rsid w:val="00EC4FAF"/>
    <w:rsid w:val="00EC746B"/>
    <w:rsid w:val="00ED040E"/>
    <w:rsid w:val="00ED0C30"/>
    <w:rsid w:val="00ED2C7D"/>
    <w:rsid w:val="00ED2D9C"/>
    <w:rsid w:val="00ED3916"/>
    <w:rsid w:val="00ED47BF"/>
    <w:rsid w:val="00ED70DC"/>
    <w:rsid w:val="00ED79F5"/>
    <w:rsid w:val="00EE0514"/>
    <w:rsid w:val="00EE24C3"/>
    <w:rsid w:val="00EE44E6"/>
    <w:rsid w:val="00EE57BA"/>
    <w:rsid w:val="00EE62FC"/>
    <w:rsid w:val="00EE6517"/>
    <w:rsid w:val="00EE6A22"/>
    <w:rsid w:val="00EE6EE5"/>
    <w:rsid w:val="00EE70E4"/>
    <w:rsid w:val="00EE7E44"/>
    <w:rsid w:val="00EF1FAA"/>
    <w:rsid w:val="00EF3B61"/>
    <w:rsid w:val="00EF3F62"/>
    <w:rsid w:val="00EF42EA"/>
    <w:rsid w:val="00EF5B41"/>
    <w:rsid w:val="00F00E19"/>
    <w:rsid w:val="00F01D09"/>
    <w:rsid w:val="00F043F6"/>
    <w:rsid w:val="00F045DE"/>
    <w:rsid w:val="00F05402"/>
    <w:rsid w:val="00F05E81"/>
    <w:rsid w:val="00F10398"/>
    <w:rsid w:val="00F12973"/>
    <w:rsid w:val="00F133BF"/>
    <w:rsid w:val="00F13B64"/>
    <w:rsid w:val="00F142C9"/>
    <w:rsid w:val="00F14682"/>
    <w:rsid w:val="00F152A7"/>
    <w:rsid w:val="00F1543D"/>
    <w:rsid w:val="00F159CC"/>
    <w:rsid w:val="00F16310"/>
    <w:rsid w:val="00F1763A"/>
    <w:rsid w:val="00F17706"/>
    <w:rsid w:val="00F17CBD"/>
    <w:rsid w:val="00F17E0A"/>
    <w:rsid w:val="00F2060E"/>
    <w:rsid w:val="00F22FEF"/>
    <w:rsid w:val="00F23320"/>
    <w:rsid w:val="00F23592"/>
    <w:rsid w:val="00F236B7"/>
    <w:rsid w:val="00F238C7"/>
    <w:rsid w:val="00F23BF3"/>
    <w:rsid w:val="00F25C0D"/>
    <w:rsid w:val="00F2606A"/>
    <w:rsid w:val="00F26154"/>
    <w:rsid w:val="00F26A41"/>
    <w:rsid w:val="00F320D2"/>
    <w:rsid w:val="00F32100"/>
    <w:rsid w:val="00F33858"/>
    <w:rsid w:val="00F33F0C"/>
    <w:rsid w:val="00F3447C"/>
    <w:rsid w:val="00F3483E"/>
    <w:rsid w:val="00F3540C"/>
    <w:rsid w:val="00F3599A"/>
    <w:rsid w:val="00F36216"/>
    <w:rsid w:val="00F402C3"/>
    <w:rsid w:val="00F40314"/>
    <w:rsid w:val="00F415E8"/>
    <w:rsid w:val="00F430B7"/>
    <w:rsid w:val="00F4361E"/>
    <w:rsid w:val="00F43815"/>
    <w:rsid w:val="00F4382F"/>
    <w:rsid w:val="00F438C5"/>
    <w:rsid w:val="00F45387"/>
    <w:rsid w:val="00F45FDB"/>
    <w:rsid w:val="00F47604"/>
    <w:rsid w:val="00F47B64"/>
    <w:rsid w:val="00F50852"/>
    <w:rsid w:val="00F50FC0"/>
    <w:rsid w:val="00F510A3"/>
    <w:rsid w:val="00F5256F"/>
    <w:rsid w:val="00F531CF"/>
    <w:rsid w:val="00F5325F"/>
    <w:rsid w:val="00F5404C"/>
    <w:rsid w:val="00F561F0"/>
    <w:rsid w:val="00F5675E"/>
    <w:rsid w:val="00F57574"/>
    <w:rsid w:val="00F60817"/>
    <w:rsid w:val="00F62004"/>
    <w:rsid w:val="00F658A6"/>
    <w:rsid w:val="00F66047"/>
    <w:rsid w:val="00F67434"/>
    <w:rsid w:val="00F677C0"/>
    <w:rsid w:val="00F706DE"/>
    <w:rsid w:val="00F70A62"/>
    <w:rsid w:val="00F738EF"/>
    <w:rsid w:val="00F73CB4"/>
    <w:rsid w:val="00F74435"/>
    <w:rsid w:val="00F75DF3"/>
    <w:rsid w:val="00F76551"/>
    <w:rsid w:val="00F76889"/>
    <w:rsid w:val="00F77E09"/>
    <w:rsid w:val="00F80305"/>
    <w:rsid w:val="00F80C37"/>
    <w:rsid w:val="00F80F56"/>
    <w:rsid w:val="00F81929"/>
    <w:rsid w:val="00F82725"/>
    <w:rsid w:val="00F82E08"/>
    <w:rsid w:val="00F834AF"/>
    <w:rsid w:val="00F8674C"/>
    <w:rsid w:val="00F905DE"/>
    <w:rsid w:val="00F92515"/>
    <w:rsid w:val="00F926B3"/>
    <w:rsid w:val="00F9327C"/>
    <w:rsid w:val="00F9355F"/>
    <w:rsid w:val="00F93EF0"/>
    <w:rsid w:val="00F94198"/>
    <w:rsid w:val="00F95373"/>
    <w:rsid w:val="00F96458"/>
    <w:rsid w:val="00F96887"/>
    <w:rsid w:val="00FA0439"/>
    <w:rsid w:val="00FA2B46"/>
    <w:rsid w:val="00FA3123"/>
    <w:rsid w:val="00FA331A"/>
    <w:rsid w:val="00FA367C"/>
    <w:rsid w:val="00FA477C"/>
    <w:rsid w:val="00FA4C74"/>
    <w:rsid w:val="00FA4DAE"/>
    <w:rsid w:val="00FA5001"/>
    <w:rsid w:val="00FA6CEB"/>
    <w:rsid w:val="00FA7B31"/>
    <w:rsid w:val="00FB14D1"/>
    <w:rsid w:val="00FB1E42"/>
    <w:rsid w:val="00FB233A"/>
    <w:rsid w:val="00FB27B7"/>
    <w:rsid w:val="00FB294B"/>
    <w:rsid w:val="00FB3393"/>
    <w:rsid w:val="00FB5539"/>
    <w:rsid w:val="00FB78F6"/>
    <w:rsid w:val="00FC0AB4"/>
    <w:rsid w:val="00FC0F70"/>
    <w:rsid w:val="00FC4572"/>
    <w:rsid w:val="00FC47AF"/>
    <w:rsid w:val="00FC47E9"/>
    <w:rsid w:val="00FC49D3"/>
    <w:rsid w:val="00FC4AA3"/>
    <w:rsid w:val="00FC5578"/>
    <w:rsid w:val="00FC5711"/>
    <w:rsid w:val="00FC57D6"/>
    <w:rsid w:val="00FC5F48"/>
    <w:rsid w:val="00FC6A36"/>
    <w:rsid w:val="00FC7155"/>
    <w:rsid w:val="00FD06E1"/>
    <w:rsid w:val="00FD10B4"/>
    <w:rsid w:val="00FD13BB"/>
    <w:rsid w:val="00FD15DC"/>
    <w:rsid w:val="00FD3898"/>
    <w:rsid w:val="00FD38F0"/>
    <w:rsid w:val="00FD3D3F"/>
    <w:rsid w:val="00FD4C45"/>
    <w:rsid w:val="00FD5755"/>
    <w:rsid w:val="00FD634C"/>
    <w:rsid w:val="00FD6D0B"/>
    <w:rsid w:val="00FD7C6D"/>
    <w:rsid w:val="00FE0E7A"/>
    <w:rsid w:val="00FE1047"/>
    <w:rsid w:val="00FE3657"/>
    <w:rsid w:val="00FE4106"/>
    <w:rsid w:val="00FE47DF"/>
    <w:rsid w:val="00FE49D9"/>
    <w:rsid w:val="00FE562A"/>
    <w:rsid w:val="00FE6A75"/>
    <w:rsid w:val="00FE73ED"/>
    <w:rsid w:val="00FE782E"/>
    <w:rsid w:val="00FF0565"/>
    <w:rsid w:val="00FF0E8C"/>
    <w:rsid w:val="00FF165B"/>
    <w:rsid w:val="00FF1F6B"/>
    <w:rsid w:val="00FF275B"/>
    <w:rsid w:val="00FF44D2"/>
    <w:rsid w:val="00FF525B"/>
    <w:rsid w:val="00FF573E"/>
    <w:rsid w:val="00FF60CA"/>
    <w:rsid w:val="00FF62DC"/>
    <w:rsid w:val="00FF6684"/>
    <w:rsid w:val="00FF6C7C"/>
    <w:rsid w:val="015CEBAF"/>
    <w:rsid w:val="01764C5D"/>
    <w:rsid w:val="02ADE7F8"/>
    <w:rsid w:val="0319D3F0"/>
    <w:rsid w:val="0364058E"/>
    <w:rsid w:val="057AB783"/>
    <w:rsid w:val="059B69AD"/>
    <w:rsid w:val="0653C7E1"/>
    <w:rsid w:val="070E6237"/>
    <w:rsid w:val="0956A750"/>
    <w:rsid w:val="09750ED3"/>
    <w:rsid w:val="0A48950D"/>
    <w:rsid w:val="0B2AFFBD"/>
    <w:rsid w:val="0F11C25C"/>
    <w:rsid w:val="103AA79C"/>
    <w:rsid w:val="111B4801"/>
    <w:rsid w:val="11A75E0A"/>
    <w:rsid w:val="1309326C"/>
    <w:rsid w:val="14058376"/>
    <w:rsid w:val="14337D17"/>
    <w:rsid w:val="14C299B5"/>
    <w:rsid w:val="16DE159C"/>
    <w:rsid w:val="19B69D91"/>
    <w:rsid w:val="1A2D702B"/>
    <w:rsid w:val="1CD569A3"/>
    <w:rsid w:val="1D7409DD"/>
    <w:rsid w:val="1DD2EA0B"/>
    <w:rsid w:val="1E7BA251"/>
    <w:rsid w:val="1EB022A1"/>
    <w:rsid w:val="1FA29C86"/>
    <w:rsid w:val="1FEF0CD4"/>
    <w:rsid w:val="217C074D"/>
    <w:rsid w:val="2208E138"/>
    <w:rsid w:val="22308489"/>
    <w:rsid w:val="2413C2AC"/>
    <w:rsid w:val="2452E1C2"/>
    <w:rsid w:val="2529B77D"/>
    <w:rsid w:val="25D19DF3"/>
    <w:rsid w:val="25DB2ECE"/>
    <w:rsid w:val="262B694F"/>
    <w:rsid w:val="26423466"/>
    <w:rsid w:val="2686C01A"/>
    <w:rsid w:val="2787E258"/>
    <w:rsid w:val="27E96B91"/>
    <w:rsid w:val="285D7823"/>
    <w:rsid w:val="28AF76AC"/>
    <w:rsid w:val="28CBB766"/>
    <w:rsid w:val="29E03079"/>
    <w:rsid w:val="2A2C3B78"/>
    <w:rsid w:val="2A74269A"/>
    <w:rsid w:val="2B36D717"/>
    <w:rsid w:val="2B6380C5"/>
    <w:rsid w:val="2C6272F4"/>
    <w:rsid w:val="2C6BE405"/>
    <w:rsid w:val="2D521CAF"/>
    <w:rsid w:val="2E2543B1"/>
    <w:rsid w:val="2F8786CE"/>
    <w:rsid w:val="2FE2531C"/>
    <w:rsid w:val="3072B5F5"/>
    <w:rsid w:val="3085665A"/>
    <w:rsid w:val="30EFEA35"/>
    <w:rsid w:val="31480759"/>
    <w:rsid w:val="32E0F6F8"/>
    <w:rsid w:val="33BF03FD"/>
    <w:rsid w:val="35030955"/>
    <w:rsid w:val="3581AD7C"/>
    <w:rsid w:val="377156F2"/>
    <w:rsid w:val="38B2FBC5"/>
    <w:rsid w:val="39C02D55"/>
    <w:rsid w:val="39FB8545"/>
    <w:rsid w:val="3A79F8A8"/>
    <w:rsid w:val="3BF9182B"/>
    <w:rsid w:val="3CD89EC2"/>
    <w:rsid w:val="3DF1CEBD"/>
    <w:rsid w:val="3E94D5E2"/>
    <w:rsid w:val="3EFA41AB"/>
    <w:rsid w:val="3EFB0751"/>
    <w:rsid w:val="3F5EBA2E"/>
    <w:rsid w:val="3FF7F8F0"/>
    <w:rsid w:val="402E1825"/>
    <w:rsid w:val="407E4B89"/>
    <w:rsid w:val="426CCEBB"/>
    <w:rsid w:val="4336B65B"/>
    <w:rsid w:val="4588E15F"/>
    <w:rsid w:val="467EC1CC"/>
    <w:rsid w:val="469B1B50"/>
    <w:rsid w:val="4726C8DB"/>
    <w:rsid w:val="47BA5C5A"/>
    <w:rsid w:val="488E908E"/>
    <w:rsid w:val="497CAD2D"/>
    <w:rsid w:val="4BF871D7"/>
    <w:rsid w:val="4C91A80E"/>
    <w:rsid w:val="4CA8DB11"/>
    <w:rsid w:val="4CDD07FD"/>
    <w:rsid w:val="4D800C14"/>
    <w:rsid w:val="4DE9193B"/>
    <w:rsid w:val="4E227D26"/>
    <w:rsid w:val="4F18F7AC"/>
    <w:rsid w:val="4F2923D3"/>
    <w:rsid w:val="5020F600"/>
    <w:rsid w:val="5189DB0D"/>
    <w:rsid w:val="53199BC0"/>
    <w:rsid w:val="546F74F6"/>
    <w:rsid w:val="55C8C3AC"/>
    <w:rsid w:val="5AB53CED"/>
    <w:rsid w:val="5B163138"/>
    <w:rsid w:val="5BDB38D7"/>
    <w:rsid w:val="5CC96B2C"/>
    <w:rsid w:val="5D1E30F2"/>
    <w:rsid w:val="5DBBE2A2"/>
    <w:rsid w:val="5DC862B4"/>
    <w:rsid w:val="5DE43579"/>
    <w:rsid w:val="5E4A3136"/>
    <w:rsid w:val="5F600031"/>
    <w:rsid w:val="6121BD0C"/>
    <w:rsid w:val="618DE447"/>
    <w:rsid w:val="62DFF883"/>
    <w:rsid w:val="63585598"/>
    <w:rsid w:val="648D936C"/>
    <w:rsid w:val="65BE0589"/>
    <w:rsid w:val="66F0F679"/>
    <w:rsid w:val="680067C7"/>
    <w:rsid w:val="683D6CD0"/>
    <w:rsid w:val="6885B069"/>
    <w:rsid w:val="688A44B9"/>
    <w:rsid w:val="6A2B1B90"/>
    <w:rsid w:val="6A660EC3"/>
    <w:rsid w:val="6A838502"/>
    <w:rsid w:val="6A8FF23F"/>
    <w:rsid w:val="6A9EF320"/>
    <w:rsid w:val="6AA72D37"/>
    <w:rsid w:val="6AD79885"/>
    <w:rsid w:val="6AFD6498"/>
    <w:rsid w:val="6C1C8F42"/>
    <w:rsid w:val="6C220FF0"/>
    <w:rsid w:val="6C3C5017"/>
    <w:rsid w:val="6CDF7B9B"/>
    <w:rsid w:val="6CEC38FD"/>
    <w:rsid w:val="6D329F16"/>
    <w:rsid w:val="6D91EC27"/>
    <w:rsid w:val="6DB017A4"/>
    <w:rsid w:val="6E21C738"/>
    <w:rsid w:val="6EC925A0"/>
    <w:rsid w:val="6F9D53B8"/>
    <w:rsid w:val="700C396E"/>
    <w:rsid w:val="70953932"/>
    <w:rsid w:val="71C8D0D2"/>
    <w:rsid w:val="72579FAA"/>
    <w:rsid w:val="75D6C42D"/>
    <w:rsid w:val="7685B95A"/>
    <w:rsid w:val="76D526AE"/>
    <w:rsid w:val="77FF0B1B"/>
    <w:rsid w:val="795794A3"/>
    <w:rsid w:val="7A34ACE1"/>
    <w:rsid w:val="7BC5C851"/>
    <w:rsid w:val="7C59EAF5"/>
    <w:rsid w:val="7D29B292"/>
    <w:rsid w:val="7ED708AC"/>
    <w:rsid w:val="7F889998"/>
    <w:rsid w:val="7FE49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63C88"/>
  <w15:chartTrackingRefBased/>
  <w15:docId w15:val="{E254A2D1-DEB6-4831-B265-FD15541A5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69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69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32EE6"/>
    <w:pPr>
      <w:spacing w:after="0" w:line="240" w:lineRule="auto"/>
    </w:pPr>
    <w:rPr>
      <w:color w:val="44546A" w:themeColor="text2"/>
      <w:sz w:val="20"/>
      <w:szCs w:val="20"/>
    </w:rPr>
  </w:style>
  <w:style w:type="paragraph" w:styleId="Header">
    <w:name w:val="header"/>
    <w:basedOn w:val="Normal"/>
    <w:link w:val="HeaderChar"/>
    <w:uiPriority w:val="99"/>
    <w:unhideWhenUsed/>
    <w:rsid w:val="00132E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2EE6"/>
  </w:style>
  <w:style w:type="paragraph" w:styleId="Footer">
    <w:name w:val="footer"/>
    <w:basedOn w:val="Normal"/>
    <w:link w:val="FooterChar"/>
    <w:uiPriority w:val="99"/>
    <w:unhideWhenUsed/>
    <w:rsid w:val="00132E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2EE6"/>
  </w:style>
  <w:style w:type="table" w:styleId="TableGrid">
    <w:name w:val="Table Grid"/>
    <w:basedOn w:val="TableNormal"/>
    <w:uiPriority w:val="39"/>
    <w:rsid w:val="007C69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695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C695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E0AF3"/>
    <w:pPr>
      <w:ind w:left="720"/>
      <w:contextualSpacing/>
    </w:pPr>
  </w:style>
  <w:style w:type="character" w:styleId="Hyperlink">
    <w:name w:val="Hyperlink"/>
    <w:basedOn w:val="DefaultParagraphFont"/>
    <w:uiPriority w:val="99"/>
    <w:unhideWhenUsed/>
    <w:rsid w:val="00E13F43"/>
    <w:rPr>
      <w:color w:val="0563C1" w:themeColor="hyperlink"/>
      <w:u w:val="single"/>
    </w:rPr>
  </w:style>
  <w:style w:type="table" w:styleId="PlainTable5">
    <w:name w:val="Plain Table 5"/>
    <w:basedOn w:val="TableNormal"/>
    <w:uiPriority w:val="45"/>
    <w:rsid w:val="00BA7B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51419F"/>
    <w:pPr>
      <w:spacing w:after="200" w:line="240" w:lineRule="auto"/>
    </w:pPr>
    <w:rPr>
      <w:i/>
      <w:iCs/>
      <w:color w:val="44546A" w:themeColor="text2"/>
      <w:sz w:val="18"/>
      <w:szCs w:val="18"/>
    </w:rPr>
  </w:style>
  <w:style w:type="table" w:styleId="GridTable5Dark-Accent1">
    <w:name w:val="Grid Table 5 Dark Accent 1"/>
    <w:basedOn w:val="TableNormal"/>
    <w:uiPriority w:val="50"/>
    <w:rsid w:val="00EC13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4F03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TOCHeading">
    <w:name w:val="TOC Heading"/>
    <w:basedOn w:val="Heading1"/>
    <w:next w:val="Normal"/>
    <w:uiPriority w:val="39"/>
    <w:unhideWhenUsed/>
    <w:qFormat/>
    <w:rsid w:val="00FE0E7A"/>
    <w:pPr>
      <w:outlineLvl w:val="9"/>
    </w:pPr>
  </w:style>
  <w:style w:type="paragraph" w:styleId="TOC1">
    <w:name w:val="toc 1"/>
    <w:basedOn w:val="Normal"/>
    <w:next w:val="Normal"/>
    <w:autoRedefine/>
    <w:uiPriority w:val="39"/>
    <w:unhideWhenUsed/>
    <w:rsid w:val="00FE0E7A"/>
    <w:pPr>
      <w:spacing w:after="100"/>
    </w:pPr>
  </w:style>
  <w:style w:type="paragraph" w:styleId="TOC2">
    <w:name w:val="toc 2"/>
    <w:basedOn w:val="Normal"/>
    <w:next w:val="Normal"/>
    <w:autoRedefine/>
    <w:uiPriority w:val="39"/>
    <w:unhideWhenUsed/>
    <w:rsid w:val="00FE0E7A"/>
    <w:pPr>
      <w:spacing w:after="100"/>
      <w:ind w:left="220"/>
    </w:pPr>
  </w:style>
  <w:style w:type="character" w:styleId="FollowedHyperlink">
    <w:name w:val="FollowedHyperlink"/>
    <w:basedOn w:val="DefaultParagraphFont"/>
    <w:uiPriority w:val="99"/>
    <w:semiHidden/>
    <w:unhideWhenUsed/>
    <w:rsid w:val="00BA518A"/>
    <w:rPr>
      <w:color w:val="954F72" w:themeColor="followedHyperlink"/>
      <w:u w:val="single"/>
    </w:rPr>
  </w:style>
  <w:style w:type="paragraph" w:styleId="Revision">
    <w:name w:val="Revision"/>
    <w:hidden/>
    <w:uiPriority w:val="99"/>
    <w:semiHidden/>
    <w:rsid w:val="00B6346D"/>
    <w:pPr>
      <w:spacing w:after="0" w:line="240" w:lineRule="auto"/>
    </w:pPr>
  </w:style>
  <w:style w:type="paragraph" w:styleId="BalloonText">
    <w:name w:val="Balloon Text"/>
    <w:basedOn w:val="Normal"/>
    <w:link w:val="BalloonTextChar"/>
    <w:uiPriority w:val="99"/>
    <w:semiHidden/>
    <w:unhideWhenUsed/>
    <w:rsid w:val="00B634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346D"/>
    <w:rPr>
      <w:rFonts w:ascii="Segoe UI" w:hAnsi="Segoe UI" w:cs="Segoe UI"/>
      <w:sz w:val="18"/>
      <w:szCs w:val="18"/>
    </w:rPr>
  </w:style>
  <w:style w:type="table" w:styleId="GridTable4-Accent1">
    <w:name w:val="Grid Table 4 Accent 1"/>
    <w:basedOn w:val="TableNormal"/>
    <w:uiPriority w:val="49"/>
    <w:rsid w:val="004F4C0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
    <w:name w:val="Grid Table 3"/>
    <w:basedOn w:val="TableNormal"/>
    <w:uiPriority w:val="48"/>
    <w:rsid w:val="007E1C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FootnoteText">
    <w:name w:val="footnote text"/>
    <w:basedOn w:val="Normal"/>
    <w:link w:val="FootnoteTextChar"/>
    <w:uiPriority w:val="99"/>
    <w:semiHidden/>
    <w:unhideWhenUsed/>
    <w:rsid w:val="008B0D6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0D6B"/>
    <w:rPr>
      <w:sz w:val="20"/>
      <w:szCs w:val="20"/>
    </w:rPr>
  </w:style>
  <w:style w:type="character" w:styleId="FootnoteReference">
    <w:name w:val="footnote reference"/>
    <w:basedOn w:val="DefaultParagraphFont"/>
    <w:uiPriority w:val="99"/>
    <w:semiHidden/>
    <w:unhideWhenUsed/>
    <w:rsid w:val="008B0D6B"/>
    <w:rPr>
      <w:vertAlign w:val="superscript"/>
    </w:rPr>
  </w:style>
  <w:style w:type="table" w:styleId="GridTable7Colorful">
    <w:name w:val="Grid Table 7 Colorful"/>
    <w:basedOn w:val="TableNormal"/>
    <w:uiPriority w:val="52"/>
    <w:rsid w:val="0048646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ibliography">
    <w:name w:val="Bibliography"/>
    <w:basedOn w:val="Normal"/>
    <w:next w:val="Normal"/>
    <w:uiPriority w:val="37"/>
    <w:unhideWhenUsed/>
    <w:rsid w:val="001978D9"/>
  </w:style>
  <w:style w:type="character" w:customStyle="1" w:styleId="UnresolvedMention1">
    <w:name w:val="Unresolved Mention1"/>
    <w:basedOn w:val="DefaultParagraphFont"/>
    <w:uiPriority w:val="99"/>
    <w:semiHidden/>
    <w:unhideWhenUsed/>
    <w:rsid w:val="002F06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9605">
      <w:bodyDiv w:val="1"/>
      <w:marLeft w:val="0"/>
      <w:marRight w:val="0"/>
      <w:marTop w:val="0"/>
      <w:marBottom w:val="0"/>
      <w:divBdr>
        <w:top w:val="none" w:sz="0" w:space="0" w:color="auto"/>
        <w:left w:val="none" w:sz="0" w:space="0" w:color="auto"/>
        <w:bottom w:val="none" w:sz="0" w:space="0" w:color="auto"/>
        <w:right w:val="none" w:sz="0" w:space="0" w:color="auto"/>
      </w:divBdr>
    </w:div>
    <w:div w:id="2632141">
      <w:bodyDiv w:val="1"/>
      <w:marLeft w:val="0"/>
      <w:marRight w:val="0"/>
      <w:marTop w:val="0"/>
      <w:marBottom w:val="0"/>
      <w:divBdr>
        <w:top w:val="none" w:sz="0" w:space="0" w:color="auto"/>
        <w:left w:val="none" w:sz="0" w:space="0" w:color="auto"/>
        <w:bottom w:val="none" w:sz="0" w:space="0" w:color="auto"/>
        <w:right w:val="none" w:sz="0" w:space="0" w:color="auto"/>
      </w:divBdr>
    </w:div>
    <w:div w:id="9110740">
      <w:bodyDiv w:val="1"/>
      <w:marLeft w:val="0"/>
      <w:marRight w:val="0"/>
      <w:marTop w:val="0"/>
      <w:marBottom w:val="0"/>
      <w:divBdr>
        <w:top w:val="none" w:sz="0" w:space="0" w:color="auto"/>
        <w:left w:val="none" w:sz="0" w:space="0" w:color="auto"/>
        <w:bottom w:val="none" w:sz="0" w:space="0" w:color="auto"/>
        <w:right w:val="none" w:sz="0" w:space="0" w:color="auto"/>
      </w:divBdr>
    </w:div>
    <w:div w:id="14427335">
      <w:bodyDiv w:val="1"/>
      <w:marLeft w:val="0"/>
      <w:marRight w:val="0"/>
      <w:marTop w:val="0"/>
      <w:marBottom w:val="0"/>
      <w:divBdr>
        <w:top w:val="none" w:sz="0" w:space="0" w:color="auto"/>
        <w:left w:val="none" w:sz="0" w:space="0" w:color="auto"/>
        <w:bottom w:val="none" w:sz="0" w:space="0" w:color="auto"/>
        <w:right w:val="none" w:sz="0" w:space="0" w:color="auto"/>
      </w:divBdr>
    </w:div>
    <w:div w:id="15890370">
      <w:bodyDiv w:val="1"/>
      <w:marLeft w:val="0"/>
      <w:marRight w:val="0"/>
      <w:marTop w:val="0"/>
      <w:marBottom w:val="0"/>
      <w:divBdr>
        <w:top w:val="none" w:sz="0" w:space="0" w:color="auto"/>
        <w:left w:val="none" w:sz="0" w:space="0" w:color="auto"/>
        <w:bottom w:val="none" w:sz="0" w:space="0" w:color="auto"/>
        <w:right w:val="none" w:sz="0" w:space="0" w:color="auto"/>
      </w:divBdr>
    </w:div>
    <w:div w:id="20205910">
      <w:bodyDiv w:val="1"/>
      <w:marLeft w:val="0"/>
      <w:marRight w:val="0"/>
      <w:marTop w:val="0"/>
      <w:marBottom w:val="0"/>
      <w:divBdr>
        <w:top w:val="none" w:sz="0" w:space="0" w:color="auto"/>
        <w:left w:val="none" w:sz="0" w:space="0" w:color="auto"/>
        <w:bottom w:val="none" w:sz="0" w:space="0" w:color="auto"/>
        <w:right w:val="none" w:sz="0" w:space="0" w:color="auto"/>
      </w:divBdr>
    </w:div>
    <w:div w:id="21630862">
      <w:bodyDiv w:val="1"/>
      <w:marLeft w:val="0"/>
      <w:marRight w:val="0"/>
      <w:marTop w:val="0"/>
      <w:marBottom w:val="0"/>
      <w:divBdr>
        <w:top w:val="none" w:sz="0" w:space="0" w:color="auto"/>
        <w:left w:val="none" w:sz="0" w:space="0" w:color="auto"/>
        <w:bottom w:val="none" w:sz="0" w:space="0" w:color="auto"/>
        <w:right w:val="none" w:sz="0" w:space="0" w:color="auto"/>
      </w:divBdr>
    </w:div>
    <w:div w:id="26297959">
      <w:bodyDiv w:val="1"/>
      <w:marLeft w:val="0"/>
      <w:marRight w:val="0"/>
      <w:marTop w:val="0"/>
      <w:marBottom w:val="0"/>
      <w:divBdr>
        <w:top w:val="none" w:sz="0" w:space="0" w:color="auto"/>
        <w:left w:val="none" w:sz="0" w:space="0" w:color="auto"/>
        <w:bottom w:val="none" w:sz="0" w:space="0" w:color="auto"/>
        <w:right w:val="none" w:sz="0" w:space="0" w:color="auto"/>
      </w:divBdr>
    </w:div>
    <w:div w:id="29187812">
      <w:bodyDiv w:val="1"/>
      <w:marLeft w:val="0"/>
      <w:marRight w:val="0"/>
      <w:marTop w:val="0"/>
      <w:marBottom w:val="0"/>
      <w:divBdr>
        <w:top w:val="none" w:sz="0" w:space="0" w:color="auto"/>
        <w:left w:val="none" w:sz="0" w:space="0" w:color="auto"/>
        <w:bottom w:val="none" w:sz="0" w:space="0" w:color="auto"/>
        <w:right w:val="none" w:sz="0" w:space="0" w:color="auto"/>
      </w:divBdr>
    </w:div>
    <w:div w:id="30957920">
      <w:bodyDiv w:val="1"/>
      <w:marLeft w:val="0"/>
      <w:marRight w:val="0"/>
      <w:marTop w:val="0"/>
      <w:marBottom w:val="0"/>
      <w:divBdr>
        <w:top w:val="none" w:sz="0" w:space="0" w:color="auto"/>
        <w:left w:val="none" w:sz="0" w:space="0" w:color="auto"/>
        <w:bottom w:val="none" w:sz="0" w:space="0" w:color="auto"/>
        <w:right w:val="none" w:sz="0" w:space="0" w:color="auto"/>
      </w:divBdr>
    </w:div>
    <w:div w:id="31149658">
      <w:bodyDiv w:val="1"/>
      <w:marLeft w:val="0"/>
      <w:marRight w:val="0"/>
      <w:marTop w:val="0"/>
      <w:marBottom w:val="0"/>
      <w:divBdr>
        <w:top w:val="none" w:sz="0" w:space="0" w:color="auto"/>
        <w:left w:val="none" w:sz="0" w:space="0" w:color="auto"/>
        <w:bottom w:val="none" w:sz="0" w:space="0" w:color="auto"/>
        <w:right w:val="none" w:sz="0" w:space="0" w:color="auto"/>
      </w:divBdr>
    </w:div>
    <w:div w:id="31463082">
      <w:bodyDiv w:val="1"/>
      <w:marLeft w:val="0"/>
      <w:marRight w:val="0"/>
      <w:marTop w:val="0"/>
      <w:marBottom w:val="0"/>
      <w:divBdr>
        <w:top w:val="none" w:sz="0" w:space="0" w:color="auto"/>
        <w:left w:val="none" w:sz="0" w:space="0" w:color="auto"/>
        <w:bottom w:val="none" w:sz="0" w:space="0" w:color="auto"/>
        <w:right w:val="none" w:sz="0" w:space="0" w:color="auto"/>
      </w:divBdr>
    </w:div>
    <w:div w:id="35128818">
      <w:bodyDiv w:val="1"/>
      <w:marLeft w:val="0"/>
      <w:marRight w:val="0"/>
      <w:marTop w:val="0"/>
      <w:marBottom w:val="0"/>
      <w:divBdr>
        <w:top w:val="none" w:sz="0" w:space="0" w:color="auto"/>
        <w:left w:val="none" w:sz="0" w:space="0" w:color="auto"/>
        <w:bottom w:val="none" w:sz="0" w:space="0" w:color="auto"/>
        <w:right w:val="none" w:sz="0" w:space="0" w:color="auto"/>
      </w:divBdr>
    </w:div>
    <w:div w:id="39131218">
      <w:bodyDiv w:val="1"/>
      <w:marLeft w:val="0"/>
      <w:marRight w:val="0"/>
      <w:marTop w:val="0"/>
      <w:marBottom w:val="0"/>
      <w:divBdr>
        <w:top w:val="none" w:sz="0" w:space="0" w:color="auto"/>
        <w:left w:val="none" w:sz="0" w:space="0" w:color="auto"/>
        <w:bottom w:val="none" w:sz="0" w:space="0" w:color="auto"/>
        <w:right w:val="none" w:sz="0" w:space="0" w:color="auto"/>
      </w:divBdr>
    </w:div>
    <w:div w:id="39283917">
      <w:bodyDiv w:val="1"/>
      <w:marLeft w:val="0"/>
      <w:marRight w:val="0"/>
      <w:marTop w:val="0"/>
      <w:marBottom w:val="0"/>
      <w:divBdr>
        <w:top w:val="none" w:sz="0" w:space="0" w:color="auto"/>
        <w:left w:val="none" w:sz="0" w:space="0" w:color="auto"/>
        <w:bottom w:val="none" w:sz="0" w:space="0" w:color="auto"/>
        <w:right w:val="none" w:sz="0" w:space="0" w:color="auto"/>
      </w:divBdr>
    </w:div>
    <w:div w:id="39791363">
      <w:bodyDiv w:val="1"/>
      <w:marLeft w:val="0"/>
      <w:marRight w:val="0"/>
      <w:marTop w:val="0"/>
      <w:marBottom w:val="0"/>
      <w:divBdr>
        <w:top w:val="none" w:sz="0" w:space="0" w:color="auto"/>
        <w:left w:val="none" w:sz="0" w:space="0" w:color="auto"/>
        <w:bottom w:val="none" w:sz="0" w:space="0" w:color="auto"/>
        <w:right w:val="none" w:sz="0" w:space="0" w:color="auto"/>
      </w:divBdr>
    </w:div>
    <w:div w:id="40322600">
      <w:bodyDiv w:val="1"/>
      <w:marLeft w:val="0"/>
      <w:marRight w:val="0"/>
      <w:marTop w:val="0"/>
      <w:marBottom w:val="0"/>
      <w:divBdr>
        <w:top w:val="none" w:sz="0" w:space="0" w:color="auto"/>
        <w:left w:val="none" w:sz="0" w:space="0" w:color="auto"/>
        <w:bottom w:val="none" w:sz="0" w:space="0" w:color="auto"/>
        <w:right w:val="none" w:sz="0" w:space="0" w:color="auto"/>
      </w:divBdr>
    </w:div>
    <w:div w:id="43914429">
      <w:bodyDiv w:val="1"/>
      <w:marLeft w:val="0"/>
      <w:marRight w:val="0"/>
      <w:marTop w:val="0"/>
      <w:marBottom w:val="0"/>
      <w:divBdr>
        <w:top w:val="none" w:sz="0" w:space="0" w:color="auto"/>
        <w:left w:val="none" w:sz="0" w:space="0" w:color="auto"/>
        <w:bottom w:val="none" w:sz="0" w:space="0" w:color="auto"/>
        <w:right w:val="none" w:sz="0" w:space="0" w:color="auto"/>
      </w:divBdr>
    </w:div>
    <w:div w:id="45759206">
      <w:bodyDiv w:val="1"/>
      <w:marLeft w:val="0"/>
      <w:marRight w:val="0"/>
      <w:marTop w:val="0"/>
      <w:marBottom w:val="0"/>
      <w:divBdr>
        <w:top w:val="none" w:sz="0" w:space="0" w:color="auto"/>
        <w:left w:val="none" w:sz="0" w:space="0" w:color="auto"/>
        <w:bottom w:val="none" w:sz="0" w:space="0" w:color="auto"/>
        <w:right w:val="none" w:sz="0" w:space="0" w:color="auto"/>
      </w:divBdr>
    </w:div>
    <w:div w:id="45760647">
      <w:bodyDiv w:val="1"/>
      <w:marLeft w:val="0"/>
      <w:marRight w:val="0"/>
      <w:marTop w:val="0"/>
      <w:marBottom w:val="0"/>
      <w:divBdr>
        <w:top w:val="none" w:sz="0" w:space="0" w:color="auto"/>
        <w:left w:val="none" w:sz="0" w:space="0" w:color="auto"/>
        <w:bottom w:val="none" w:sz="0" w:space="0" w:color="auto"/>
        <w:right w:val="none" w:sz="0" w:space="0" w:color="auto"/>
      </w:divBdr>
    </w:div>
    <w:div w:id="46926554">
      <w:bodyDiv w:val="1"/>
      <w:marLeft w:val="0"/>
      <w:marRight w:val="0"/>
      <w:marTop w:val="0"/>
      <w:marBottom w:val="0"/>
      <w:divBdr>
        <w:top w:val="none" w:sz="0" w:space="0" w:color="auto"/>
        <w:left w:val="none" w:sz="0" w:space="0" w:color="auto"/>
        <w:bottom w:val="none" w:sz="0" w:space="0" w:color="auto"/>
        <w:right w:val="none" w:sz="0" w:space="0" w:color="auto"/>
      </w:divBdr>
    </w:div>
    <w:div w:id="49233047">
      <w:bodyDiv w:val="1"/>
      <w:marLeft w:val="0"/>
      <w:marRight w:val="0"/>
      <w:marTop w:val="0"/>
      <w:marBottom w:val="0"/>
      <w:divBdr>
        <w:top w:val="none" w:sz="0" w:space="0" w:color="auto"/>
        <w:left w:val="none" w:sz="0" w:space="0" w:color="auto"/>
        <w:bottom w:val="none" w:sz="0" w:space="0" w:color="auto"/>
        <w:right w:val="none" w:sz="0" w:space="0" w:color="auto"/>
      </w:divBdr>
    </w:div>
    <w:div w:id="52394185">
      <w:bodyDiv w:val="1"/>
      <w:marLeft w:val="0"/>
      <w:marRight w:val="0"/>
      <w:marTop w:val="0"/>
      <w:marBottom w:val="0"/>
      <w:divBdr>
        <w:top w:val="none" w:sz="0" w:space="0" w:color="auto"/>
        <w:left w:val="none" w:sz="0" w:space="0" w:color="auto"/>
        <w:bottom w:val="none" w:sz="0" w:space="0" w:color="auto"/>
        <w:right w:val="none" w:sz="0" w:space="0" w:color="auto"/>
      </w:divBdr>
    </w:div>
    <w:div w:id="52968980">
      <w:bodyDiv w:val="1"/>
      <w:marLeft w:val="0"/>
      <w:marRight w:val="0"/>
      <w:marTop w:val="0"/>
      <w:marBottom w:val="0"/>
      <w:divBdr>
        <w:top w:val="none" w:sz="0" w:space="0" w:color="auto"/>
        <w:left w:val="none" w:sz="0" w:space="0" w:color="auto"/>
        <w:bottom w:val="none" w:sz="0" w:space="0" w:color="auto"/>
        <w:right w:val="none" w:sz="0" w:space="0" w:color="auto"/>
      </w:divBdr>
    </w:div>
    <w:div w:id="57678860">
      <w:bodyDiv w:val="1"/>
      <w:marLeft w:val="0"/>
      <w:marRight w:val="0"/>
      <w:marTop w:val="0"/>
      <w:marBottom w:val="0"/>
      <w:divBdr>
        <w:top w:val="none" w:sz="0" w:space="0" w:color="auto"/>
        <w:left w:val="none" w:sz="0" w:space="0" w:color="auto"/>
        <w:bottom w:val="none" w:sz="0" w:space="0" w:color="auto"/>
        <w:right w:val="none" w:sz="0" w:space="0" w:color="auto"/>
      </w:divBdr>
    </w:div>
    <w:div w:id="60906185">
      <w:bodyDiv w:val="1"/>
      <w:marLeft w:val="0"/>
      <w:marRight w:val="0"/>
      <w:marTop w:val="0"/>
      <w:marBottom w:val="0"/>
      <w:divBdr>
        <w:top w:val="none" w:sz="0" w:space="0" w:color="auto"/>
        <w:left w:val="none" w:sz="0" w:space="0" w:color="auto"/>
        <w:bottom w:val="none" w:sz="0" w:space="0" w:color="auto"/>
        <w:right w:val="none" w:sz="0" w:space="0" w:color="auto"/>
      </w:divBdr>
    </w:div>
    <w:div w:id="61636313">
      <w:bodyDiv w:val="1"/>
      <w:marLeft w:val="0"/>
      <w:marRight w:val="0"/>
      <w:marTop w:val="0"/>
      <w:marBottom w:val="0"/>
      <w:divBdr>
        <w:top w:val="none" w:sz="0" w:space="0" w:color="auto"/>
        <w:left w:val="none" w:sz="0" w:space="0" w:color="auto"/>
        <w:bottom w:val="none" w:sz="0" w:space="0" w:color="auto"/>
        <w:right w:val="none" w:sz="0" w:space="0" w:color="auto"/>
      </w:divBdr>
    </w:div>
    <w:div w:id="62217704">
      <w:bodyDiv w:val="1"/>
      <w:marLeft w:val="0"/>
      <w:marRight w:val="0"/>
      <w:marTop w:val="0"/>
      <w:marBottom w:val="0"/>
      <w:divBdr>
        <w:top w:val="none" w:sz="0" w:space="0" w:color="auto"/>
        <w:left w:val="none" w:sz="0" w:space="0" w:color="auto"/>
        <w:bottom w:val="none" w:sz="0" w:space="0" w:color="auto"/>
        <w:right w:val="none" w:sz="0" w:space="0" w:color="auto"/>
      </w:divBdr>
    </w:div>
    <w:div w:id="63335161">
      <w:bodyDiv w:val="1"/>
      <w:marLeft w:val="0"/>
      <w:marRight w:val="0"/>
      <w:marTop w:val="0"/>
      <w:marBottom w:val="0"/>
      <w:divBdr>
        <w:top w:val="none" w:sz="0" w:space="0" w:color="auto"/>
        <w:left w:val="none" w:sz="0" w:space="0" w:color="auto"/>
        <w:bottom w:val="none" w:sz="0" w:space="0" w:color="auto"/>
        <w:right w:val="none" w:sz="0" w:space="0" w:color="auto"/>
      </w:divBdr>
    </w:div>
    <w:div w:id="68159133">
      <w:bodyDiv w:val="1"/>
      <w:marLeft w:val="0"/>
      <w:marRight w:val="0"/>
      <w:marTop w:val="0"/>
      <w:marBottom w:val="0"/>
      <w:divBdr>
        <w:top w:val="none" w:sz="0" w:space="0" w:color="auto"/>
        <w:left w:val="none" w:sz="0" w:space="0" w:color="auto"/>
        <w:bottom w:val="none" w:sz="0" w:space="0" w:color="auto"/>
        <w:right w:val="none" w:sz="0" w:space="0" w:color="auto"/>
      </w:divBdr>
    </w:div>
    <w:div w:id="71196936">
      <w:bodyDiv w:val="1"/>
      <w:marLeft w:val="0"/>
      <w:marRight w:val="0"/>
      <w:marTop w:val="0"/>
      <w:marBottom w:val="0"/>
      <w:divBdr>
        <w:top w:val="none" w:sz="0" w:space="0" w:color="auto"/>
        <w:left w:val="none" w:sz="0" w:space="0" w:color="auto"/>
        <w:bottom w:val="none" w:sz="0" w:space="0" w:color="auto"/>
        <w:right w:val="none" w:sz="0" w:space="0" w:color="auto"/>
      </w:divBdr>
    </w:div>
    <w:div w:id="71976604">
      <w:bodyDiv w:val="1"/>
      <w:marLeft w:val="0"/>
      <w:marRight w:val="0"/>
      <w:marTop w:val="0"/>
      <w:marBottom w:val="0"/>
      <w:divBdr>
        <w:top w:val="none" w:sz="0" w:space="0" w:color="auto"/>
        <w:left w:val="none" w:sz="0" w:space="0" w:color="auto"/>
        <w:bottom w:val="none" w:sz="0" w:space="0" w:color="auto"/>
        <w:right w:val="none" w:sz="0" w:space="0" w:color="auto"/>
      </w:divBdr>
    </w:div>
    <w:div w:id="74976989">
      <w:bodyDiv w:val="1"/>
      <w:marLeft w:val="0"/>
      <w:marRight w:val="0"/>
      <w:marTop w:val="0"/>
      <w:marBottom w:val="0"/>
      <w:divBdr>
        <w:top w:val="none" w:sz="0" w:space="0" w:color="auto"/>
        <w:left w:val="none" w:sz="0" w:space="0" w:color="auto"/>
        <w:bottom w:val="none" w:sz="0" w:space="0" w:color="auto"/>
        <w:right w:val="none" w:sz="0" w:space="0" w:color="auto"/>
      </w:divBdr>
    </w:div>
    <w:div w:id="75908222">
      <w:bodyDiv w:val="1"/>
      <w:marLeft w:val="0"/>
      <w:marRight w:val="0"/>
      <w:marTop w:val="0"/>
      <w:marBottom w:val="0"/>
      <w:divBdr>
        <w:top w:val="none" w:sz="0" w:space="0" w:color="auto"/>
        <w:left w:val="none" w:sz="0" w:space="0" w:color="auto"/>
        <w:bottom w:val="none" w:sz="0" w:space="0" w:color="auto"/>
        <w:right w:val="none" w:sz="0" w:space="0" w:color="auto"/>
      </w:divBdr>
    </w:div>
    <w:div w:id="76102244">
      <w:bodyDiv w:val="1"/>
      <w:marLeft w:val="0"/>
      <w:marRight w:val="0"/>
      <w:marTop w:val="0"/>
      <w:marBottom w:val="0"/>
      <w:divBdr>
        <w:top w:val="none" w:sz="0" w:space="0" w:color="auto"/>
        <w:left w:val="none" w:sz="0" w:space="0" w:color="auto"/>
        <w:bottom w:val="none" w:sz="0" w:space="0" w:color="auto"/>
        <w:right w:val="none" w:sz="0" w:space="0" w:color="auto"/>
      </w:divBdr>
    </w:div>
    <w:div w:id="81680395">
      <w:bodyDiv w:val="1"/>
      <w:marLeft w:val="0"/>
      <w:marRight w:val="0"/>
      <w:marTop w:val="0"/>
      <w:marBottom w:val="0"/>
      <w:divBdr>
        <w:top w:val="none" w:sz="0" w:space="0" w:color="auto"/>
        <w:left w:val="none" w:sz="0" w:space="0" w:color="auto"/>
        <w:bottom w:val="none" w:sz="0" w:space="0" w:color="auto"/>
        <w:right w:val="none" w:sz="0" w:space="0" w:color="auto"/>
      </w:divBdr>
    </w:div>
    <w:div w:id="82075580">
      <w:bodyDiv w:val="1"/>
      <w:marLeft w:val="0"/>
      <w:marRight w:val="0"/>
      <w:marTop w:val="0"/>
      <w:marBottom w:val="0"/>
      <w:divBdr>
        <w:top w:val="none" w:sz="0" w:space="0" w:color="auto"/>
        <w:left w:val="none" w:sz="0" w:space="0" w:color="auto"/>
        <w:bottom w:val="none" w:sz="0" w:space="0" w:color="auto"/>
        <w:right w:val="none" w:sz="0" w:space="0" w:color="auto"/>
      </w:divBdr>
    </w:div>
    <w:div w:id="88239763">
      <w:bodyDiv w:val="1"/>
      <w:marLeft w:val="0"/>
      <w:marRight w:val="0"/>
      <w:marTop w:val="0"/>
      <w:marBottom w:val="0"/>
      <w:divBdr>
        <w:top w:val="none" w:sz="0" w:space="0" w:color="auto"/>
        <w:left w:val="none" w:sz="0" w:space="0" w:color="auto"/>
        <w:bottom w:val="none" w:sz="0" w:space="0" w:color="auto"/>
        <w:right w:val="none" w:sz="0" w:space="0" w:color="auto"/>
      </w:divBdr>
    </w:div>
    <w:div w:id="91245101">
      <w:bodyDiv w:val="1"/>
      <w:marLeft w:val="0"/>
      <w:marRight w:val="0"/>
      <w:marTop w:val="0"/>
      <w:marBottom w:val="0"/>
      <w:divBdr>
        <w:top w:val="none" w:sz="0" w:space="0" w:color="auto"/>
        <w:left w:val="none" w:sz="0" w:space="0" w:color="auto"/>
        <w:bottom w:val="none" w:sz="0" w:space="0" w:color="auto"/>
        <w:right w:val="none" w:sz="0" w:space="0" w:color="auto"/>
      </w:divBdr>
    </w:div>
    <w:div w:id="93674300">
      <w:bodyDiv w:val="1"/>
      <w:marLeft w:val="0"/>
      <w:marRight w:val="0"/>
      <w:marTop w:val="0"/>
      <w:marBottom w:val="0"/>
      <w:divBdr>
        <w:top w:val="none" w:sz="0" w:space="0" w:color="auto"/>
        <w:left w:val="none" w:sz="0" w:space="0" w:color="auto"/>
        <w:bottom w:val="none" w:sz="0" w:space="0" w:color="auto"/>
        <w:right w:val="none" w:sz="0" w:space="0" w:color="auto"/>
      </w:divBdr>
    </w:div>
    <w:div w:id="94982520">
      <w:bodyDiv w:val="1"/>
      <w:marLeft w:val="0"/>
      <w:marRight w:val="0"/>
      <w:marTop w:val="0"/>
      <w:marBottom w:val="0"/>
      <w:divBdr>
        <w:top w:val="none" w:sz="0" w:space="0" w:color="auto"/>
        <w:left w:val="none" w:sz="0" w:space="0" w:color="auto"/>
        <w:bottom w:val="none" w:sz="0" w:space="0" w:color="auto"/>
        <w:right w:val="none" w:sz="0" w:space="0" w:color="auto"/>
      </w:divBdr>
    </w:div>
    <w:div w:id="97339489">
      <w:bodyDiv w:val="1"/>
      <w:marLeft w:val="0"/>
      <w:marRight w:val="0"/>
      <w:marTop w:val="0"/>
      <w:marBottom w:val="0"/>
      <w:divBdr>
        <w:top w:val="none" w:sz="0" w:space="0" w:color="auto"/>
        <w:left w:val="none" w:sz="0" w:space="0" w:color="auto"/>
        <w:bottom w:val="none" w:sz="0" w:space="0" w:color="auto"/>
        <w:right w:val="none" w:sz="0" w:space="0" w:color="auto"/>
      </w:divBdr>
    </w:div>
    <w:div w:id="100498158">
      <w:bodyDiv w:val="1"/>
      <w:marLeft w:val="0"/>
      <w:marRight w:val="0"/>
      <w:marTop w:val="0"/>
      <w:marBottom w:val="0"/>
      <w:divBdr>
        <w:top w:val="none" w:sz="0" w:space="0" w:color="auto"/>
        <w:left w:val="none" w:sz="0" w:space="0" w:color="auto"/>
        <w:bottom w:val="none" w:sz="0" w:space="0" w:color="auto"/>
        <w:right w:val="none" w:sz="0" w:space="0" w:color="auto"/>
      </w:divBdr>
    </w:div>
    <w:div w:id="101193112">
      <w:bodyDiv w:val="1"/>
      <w:marLeft w:val="0"/>
      <w:marRight w:val="0"/>
      <w:marTop w:val="0"/>
      <w:marBottom w:val="0"/>
      <w:divBdr>
        <w:top w:val="none" w:sz="0" w:space="0" w:color="auto"/>
        <w:left w:val="none" w:sz="0" w:space="0" w:color="auto"/>
        <w:bottom w:val="none" w:sz="0" w:space="0" w:color="auto"/>
        <w:right w:val="none" w:sz="0" w:space="0" w:color="auto"/>
      </w:divBdr>
    </w:div>
    <w:div w:id="107938946">
      <w:bodyDiv w:val="1"/>
      <w:marLeft w:val="0"/>
      <w:marRight w:val="0"/>
      <w:marTop w:val="0"/>
      <w:marBottom w:val="0"/>
      <w:divBdr>
        <w:top w:val="none" w:sz="0" w:space="0" w:color="auto"/>
        <w:left w:val="none" w:sz="0" w:space="0" w:color="auto"/>
        <w:bottom w:val="none" w:sz="0" w:space="0" w:color="auto"/>
        <w:right w:val="none" w:sz="0" w:space="0" w:color="auto"/>
      </w:divBdr>
    </w:div>
    <w:div w:id="109596328">
      <w:bodyDiv w:val="1"/>
      <w:marLeft w:val="0"/>
      <w:marRight w:val="0"/>
      <w:marTop w:val="0"/>
      <w:marBottom w:val="0"/>
      <w:divBdr>
        <w:top w:val="none" w:sz="0" w:space="0" w:color="auto"/>
        <w:left w:val="none" w:sz="0" w:space="0" w:color="auto"/>
        <w:bottom w:val="none" w:sz="0" w:space="0" w:color="auto"/>
        <w:right w:val="none" w:sz="0" w:space="0" w:color="auto"/>
      </w:divBdr>
    </w:div>
    <w:div w:id="111098597">
      <w:bodyDiv w:val="1"/>
      <w:marLeft w:val="0"/>
      <w:marRight w:val="0"/>
      <w:marTop w:val="0"/>
      <w:marBottom w:val="0"/>
      <w:divBdr>
        <w:top w:val="none" w:sz="0" w:space="0" w:color="auto"/>
        <w:left w:val="none" w:sz="0" w:space="0" w:color="auto"/>
        <w:bottom w:val="none" w:sz="0" w:space="0" w:color="auto"/>
        <w:right w:val="none" w:sz="0" w:space="0" w:color="auto"/>
      </w:divBdr>
    </w:div>
    <w:div w:id="111291883">
      <w:bodyDiv w:val="1"/>
      <w:marLeft w:val="0"/>
      <w:marRight w:val="0"/>
      <w:marTop w:val="0"/>
      <w:marBottom w:val="0"/>
      <w:divBdr>
        <w:top w:val="none" w:sz="0" w:space="0" w:color="auto"/>
        <w:left w:val="none" w:sz="0" w:space="0" w:color="auto"/>
        <w:bottom w:val="none" w:sz="0" w:space="0" w:color="auto"/>
        <w:right w:val="none" w:sz="0" w:space="0" w:color="auto"/>
      </w:divBdr>
    </w:div>
    <w:div w:id="112788648">
      <w:bodyDiv w:val="1"/>
      <w:marLeft w:val="0"/>
      <w:marRight w:val="0"/>
      <w:marTop w:val="0"/>
      <w:marBottom w:val="0"/>
      <w:divBdr>
        <w:top w:val="none" w:sz="0" w:space="0" w:color="auto"/>
        <w:left w:val="none" w:sz="0" w:space="0" w:color="auto"/>
        <w:bottom w:val="none" w:sz="0" w:space="0" w:color="auto"/>
        <w:right w:val="none" w:sz="0" w:space="0" w:color="auto"/>
      </w:divBdr>
    </w:div>
    <w:div w:id="112939829">
      <w:bodyDiv w:val="1"/>
      <w:marLeft w:val="0"/>
      <w:marRight w:val="0"/>
      <w:marTop w:val="0"/>
      <w:marBottom w:val="0"/>
      <w:divBdr>
        <w:top w:val="none" w:sz="0" w:space="0" w:color="auto"/>
        <w:left w:val="none" w:sz="0" w:space="0" w:color="auto"/>
        <w:bottom w:val="none" w:sz="0" w:space="0" w:color="auto"/>
        <w:right w:val="none" w:sz="0" w:space="0" w:color="auto"/>
      </w:divBdr>
    </w:div>
    <w:div w:id="114838332">
      <w:bodyDiv w:val="1"/>
      <w:marLeft w:val="0"/>
      <w:marRight w:val="0"/>
      <w:marTop w:val="0"/>
      <w:marBottom w:val="0"/>
      <w:divBdr>
        <w:top w:val="none" w:sz="0" w:space="0" w:color="auto"/>
        <w:left w:val="none" w:sz="0" w:space="0" w:color="auto"/>
        <w:bottom w:val="none" w:sz="0" w:space="0" w:color="auto"/>
        <w:right w:val="none" w:sz="0" w:space="0" w:color="auto"/>
      </w:divBdr>
    </w:div>
    <w:div w:id="115147296">
      <w:bodyDiv w:val="1"/>
      <w:marLeft w:val="0"/>
      <w:marRight w:val="0"/>
      <w:marTop w:val="0"/>
      <w:marBottom w:val="0"/>
      <w:divBdr>
        <w:top w:val="none" w:sz="0" w:space="0" w:color="auto"/>
        <w:left w:val="none" w:sz="0" w:space="0" w:color="auto"/>
        <w:bottom w:val="none" w:sz="0" w:space="0" w:color="auto"/>
        <w:right w:val="none" w:sz="0" w:space="0" w:color="auto"/>
      </w:divBdr>
    </w:div>
    <w:div w:id="115490059">
      <w:bodyDiv w:val="1"/>
      <w:marLeft w:val="0"/>
      <w:marRight w:val="0"/>
      <w:marTop w:val="0"/>
      <w:marBottom w:val="0"/>
      <w:divBdr>
        <w:top w:val="none" w:sz="0" w:space="0" w:color="auto"/>
        <w:left w:val="none" w:sz="0" w:space="0" w:color="auto"/>
        <w:bottom w:val="none" w:sz="0" w:space="0" w:color="auto"/>
        <w:right w:val="none" w:sz="0" w:space="0" w:color="auto"/>
      </w:divBdr>
    </w:div>
    <w:div w:id="117070825">
      <w:bodyDiv w:val="1"/>
      <w:marLeft w:val="0"/>
      <w:marRight w:val="0"/>
      <w:marTop w:val="0"/>
      <w:marBottom w:val="0"/>
      <w:divBdr>
        <w:top w:val="none" w:sz="0" w:space="0" w:color="auto"/>
        <w:left w:val="none" w:sz="0" w:space="0" w:color="auto"/>
        <w:bottom w:val="none" w:sz="0" w:space="0" w:color="auto"/>
        <w:right w:val="none" w:sz="0" w:space="0" w:color="auto"/>
      </w:divBdr>
    </w:div>
    <w:div w:id="118647766">
      <w:bodyDiv w:val="1"/>
      <w:marLeft w:val="0"/>
      <w:marRight w:val="0"/>
      <w:marTop w:val="0"/>
      <w:marBottom w:val="0"/>
      <w:divBdr>
        <w:top w:val="none" w:sz="0" w:space="0" w:color="auto"/>
        <w:left w:val="none" w:sz="0" w:space="0" w:color="auto"/>
        <w:bottom w:val="none" w:sz="0" w:space="0" w:color="auto"/>
        <w:right w:val="none" w:sz="0" w:space="0" w:color="auto"/>
      </w:divBdr>
    </w:div>
    <w:div w:id="119342425">
      <w:bodyDiv w:val="1"/>
      <w:marLeft w:val="0"/>
      <w:marRight w:val="0"/>
      <w:marTop w:val="0"/>
      <w:marBottom w:val="0"/>
      <w:divBdr>
        <w:top w:val="none" w:sz="0" w:space="0" w:color="auto"/>
        <w:left w:val="none" w:sz="0" w:space="0" w:color="auto"/>
        <w:bottom w:val="none" w:sz="0" w:space="0" w:color="auto"/>
        <w:right w:val="none" w:sz="0" w:space="0" w:color="auto"/>
      </w:divBdr>
    </w:div>
    <w:div w:id="122969366">
      <w:bodyDiv w:val="1"/>
      <w:marLeft w:val="0"/>
      <w:marRight w:val="0"/>
      <w:marTop w:val="0"/>
      <w:marBottom w:val="0"/>
      <w:divBdr>
        <w:top w:val="none" w:sz="0" w:space="0" w:color="auto"/>
        <w:left w:val="none" w:sz="0" w:space="0" w:color="auto"/>
        <w:bottom w:val="none" w:sz="0" w:space="0" w:color="auto"/>
        <w:right w:val="none" w:sz="0" w:space="0" w:color="auto"/>
      </w:divBdr>
    </w:div>
    <w:div w:id="123163480">
      <w:bodyDiv w:val="1"/>
      <w:marLeft w:val="0"/>
      <w:marRight w:val="0"/>
      <w:marTop w:val="0"/>
      <w:marBottom w:val="0"/>
      <w:divBdr>
        <w:top w:val="none" w:sz="0" w:space="0" w:color="auto"/>
        <w:left w:val="none" w:sz="0" w:space="0" w:color="auto"/>
        <w:bottom w:val="none" w:sz="0" w:space="0" w:color="auto"/>
        <w:right w:val="none" w:sz="0" w:space="0" w:color="auto"/>
      </w:divBdr>
    </w:div>
    <w:div w:id="132913905">
      <w:bodyDiv w:val="1"/>
      <w:marLeft w:val="0"/>
      <w:marRight w:val="0"/>
      <w:marTop w:val="0"/>
      <w:marBottom w:val="0"/>
      <w:divBdr>
        <w:top w:val="none" w:sz="0" w:space="0" w:color="auto"/>
        <w:left w:val="none" w:sz="0" w:space="0" w:color="auto"/>
        <w:bottom w:val="none" w:sz="0" w:space="0" w:color="auto"/>
        <w:right w:val="none" w:sz="0" w:space="0" w:color="auto"/>
      </w:divBdr>
    </w:div>
    <w:div w:id="133766948">
      <w:bodyDiv w:val="1"/>
      <w:marLeft w:val="0"/>
      <w:marRight w:val="0"/>
      <w:marTop w:val="0"/>
      <w:marBottom w:val="0"/>
      <w:divBdr>
        <w:top w:val="none" w:sz="0" w:space="0" w:color="auto"/>
        <w:left w:val="none" w:sz="0" w:space="0" w:color="auto"/>
        <w:bottom w:val="none" w:sz="0" w:space="0" w:color="auto"/>
        <w:right w:val="none" w:sz="0" w:space="0" w:color="auto"/>
      </w:divBdr>
    </w:div>
    <w:div w:id="139661468">
      <w:bodyDiv w:val="1"/>
      <w:marLeft w:val="0"/>
      <w:marRight w:val="0"/>
      <w:marTop w:val="0"/>
      <w:marBottom w:val="0"/>
      <w:divBdr>
        <w:top w:val="none" w:sz="0" w:space="0" w:color="auto"/>
        <w:left w:val="none" w:sz="0" w:space="0" w:color="auto"/>
        <w:bottom w:val="none" w:sz="0" w:space="0" w:color="auto"/>
        <w:right w:val="none" w:sz="0" w:space="0" w:color="auto"/>
      </w:divBdr>
    </w:div>
    <w:div w:id="139812568">
      <w:bodyDiv w:val="1"/>
      <w:marLeft w:val="0"/>
      <w:marRight w:val="0"/>
      <w:marTop w:val="0"/>
      <w:marBottom w:val="0"/>
      <w:divBdr>
        <w:top w:val="none" w:sz="0" w:space="0" w:color="auto"/>
        <w:left w:val="none" w:sz="0" w:space="0" w:color="auto"/>
        <w:bottom w:val="none" w:sz="0" w:space="0" w:color="auto"/>
        <w:right w:val="none" w:sz="0" w:space="0" w:color="auto"/>
      </w:divBdr>
    </w:div>
    <w:div w:id="143350809">
      <w:bodyDiv w:val="1"/>
      <w:marLeft w:val="0"/>
      <w:marRight w:val="0"/>
      <w:marTop w:val="0"/>
      <w:marBottom w:val="0"/>
      <w:divBdr>
        <w:top w:val="none" w:sz="0" w:space="0" w:color="auto"/>
        <w:left w:val="none" w:sz="0" w:space="0" w:color="auto"/>
        <w:bottom w:val="none" w:sz="0" w:space="0" w:color="auto"/>
        <w:right w:val="none" w:sz="0" w:space="0" w:color="auto"/>
      </w:divBdr>
    </w:div>
    <w:div w:id="144012839">
      <w:bodyDiv w:val="1"/>
      <w:marLeft w:val="0"/>
      <w:marRight w:val="0"/>
      <w:marTop w:val="0"/>
      <w:marBottom w:val="0"/>
      <w:divBdr>
        <w:top w:val="none" w:sz="0" w:space="0" w:color="auto"/>
        <w:left w:val="none" w:sz="0" w:space="0" w:color="auto"/>
        <w:bottom w:val="none" w:sz="0" w:space="0" w:color="auto"/>
        <w:right w:val="none" w:sz="0" w:space="0" w:color="auto"/>
      </w:divBdr>
    </w:div>
    <w:div w:id="144056319">
      <w:bodyDiv w:val="1"/>
      <w:marLeft w:val="0"/>
      <w:marRight w:val="0"/>
      <w:marTop w:val="0"/>
      <w:marBottom w:val="0"/>
      <w:divBdr>
        <w:top w:val="none" w:sz="0" w:space="0" w:color="auto"/>
        <w:left w:val="none" w:sz="0" w:space="0" w:color="auto"/>
        <w:bottom w:val="none" w:sz="0" w:space="0" w:color="auto"/>
        <w:right w:val="none" w:sz="0" w:space="0" w:color="auto"/>
      </w:divBdr>
    </w:div>
    <w:div w:id="145129017">
      <w:bodyDiv w:val="1"/>
      <w:marLeft w:val="0"/>
      <w:marRight w:val="0"/>
      <w:marTop w:val="0"/>
      <w:marBottom w:val="0"/>
      <w:divBdr>
        <w:top w:val="none" w:sz="0" w:space="0" w:color="auto"/>
        <w:left w:val="none" w:sz="0" w:space="0" w:color="auto"/>
        <w:bottom w:val="none" w:sz="0" w:space="0" w:color="auto"/>
        <w:right w:val="none" w:sz="0" w:space="0" w:color="auto"/>
      </w:divBdr>
    </w:div>
    <w:div w:id="145512773">
      <w:bodyDiv w:val="1"/>
      <w:marLeft w:val="0"/>
      <w:marRight w:val="0"/>
      <w:marTop w:val="0"/>
      <w:marBottom w:val="0"/>
      <w:divBdr>
        <w:top w:val="none" w:sz="0" w:space="0" w:color="auto"/>
        <w:left w:val="none" w:sz="0" w:space="0" w:color="auto"/>
        <w:bottom w:val="none" w:sz="0" w:space="0" w:color="auto"/>
        <w:right w:val="none" w:sz="0" w:space="0" w:color="auto"/>
      </w:divBdr>
    </w:div>
    <w:div w:id="149030568">
      <w:bodyDiv w:val="1"/>
      <w:marLeft w:val="0"/>
      <w:marRight w:val="0"/>
      <w:marTop w:val="0"/>
      <w:marBottom w:val="0"/>
      <w:divBdr>
        <w:top w:val="none" w:sz="0" w:space="0" w:color="auto"/>
        <w:left w:val="none" w:sz="0" w:space="0" w:color="auto"/>
        <w:bottom w:val="none" w:sz="0" w:space="0" w:color="auto"/>
        <w:right w:val="none" w:sz="0" w:space="0" w:color="auto"/>
      </w:divBdr>
    </w:div>
    <w:div w:id="158007780">
      <w:bodyDiv w:val="1"/>
      <w:marLeft w:val="0"/>
      <w:marRight w:val="0"/>
      <w:marTop w:val="0"/>
      <w:marBottom w:val="0"/>
      <w:divBdr>
        <w:top w:val="none" w:sz="0" w:space="0" w:color="auto"/>
        <w:left w:val="none" w:sz="0" w:space="0" w:color="auto"/>
        <w:bottom w:val="none" w:sz="0" w:space="0" w:color="auto"/>
        <w:right w:val="none" w:sz="0" w:space="0" w:color="auto"/>
      </w:divBdr>
    </w:div>
    <w:div w:id="158429880">
      <w:bodyDiv w:val="1"/>
      <w:marLeft w:val="0"/>
      <w:marRight w:val="0"/>
      <w:marTop w:val="0"/>
      <w:marBottom w:val="0"/>
      <w:divBdr>
        <w:top w:val="none" w:sz="0" w:space="0" w:color="auto"/>
        <w:left w:val="none" w:sz="0" w:space="0" w:color="auto"/>
        <w:bottom w:val="none" w:sz="0" w:space="0" w:color="auto"/>
        <w:right w:val="none" w:sz="0" w:space="0" w:color="auto"/>
      </w:divBdr>
    </w:div>
    <w:div w:id="162864950">
      <w:bodyDiv w:val="1"/>
      <w:marLeft w:val="0"/>
      <w:marRight w:val="0"/>
      <w:marTop w:val="0"/>
      <w:marBottom w:val="0"/>
      <w:divBdr>
        <w:top w:val="none" w:sz="0" w:space="0" w:color="auto"/>
        <w:left w:val="none" w:sz="0" w:space="0" w:color="auto"/>
        <w:bottom w:val="none" w:sz="0" w:space="0" w:color="auto"/>
        <w:right w:val="none" w:sz="0" w:space="0" w:color="auto"/>
      </w:divBdr>
    </w:div>
    <w:div w:id="169878821">
      <w:bodyDiv w:val="1"/>
      <w:marLeft w:val="0"/>
      <w:marRight w:val="0"/>
      <w:marTop w:val="0"/>
      <w:marBottom w:val="0"/>
      <w:divBdr>
        <w:top w:val="none" w:sz="0" w:space="0" w:color="auto"/>
        <w:left w:val="none" w:sz="0" w:space="0" w:color="auto"/>
        <w:bottom w:val="none" w:sz="0" w:space="0" w:color="auto"/>
        <w:right w:val="none" w:sz="0" w:space="0" w:color="auto"/>
      </w:divBdr>
    </w:div>
    <w:div w:id="170947027">
      <w:bodyDiv w:val="1"/>
      <w:marLeft w:val="0"/>
      <w:marRight w:val="0"/>
      <w:marTop w:val="0"/>
      <w:marBottom w:val="0"/>
      <w:divBdr>
        <w:top w:val="none" w:sz="0" w:space="0" w:color="auto"/>
        <w:left w:val="none" w:sz="0" w:space="0" w:color="auto"/>
        <w:bottom w:val="none" w:sz="0" w:space="0" w:color="auto"/>
        <w:right w:val="none" w:sz="0" w:space="0" w:color="auto"/>
      </w:divBdr>
    </w:div>
    <w:div w:id="172688103">
      <w:bodyDiv w:val="1"/>
      <w:marLeft w:val="0"/>
      <w:marRight w:val="0"/>
      <w:marTop w:val="0"/>
      <w:marBottom w:val="0"/>
      <w:divBdr>
        <w:top w:val="none" w:sz="0" w:space="0" w:color="auto"/>
        <w:left w:val="none" w:sz="0" w:space="0" w:color="auto"/>
        <w:bottom w:val="none" w:sz="0" w:space="0" w:color="auto"/>
        <w:right w:val="none" w:sz="0" w:space="0" w:color="auto"/>
      </w:divBdr>
    </w:div>
    <w:div w:id="172888714">
      <w:bodyDiv w:val="1"/>
      <w:marLeft w:val="0"/>
      <w:marRight w:val="0"/>
      <w:marTop w:val="0"/>
      <w:marBottom w:val="0"/>
      <w:divBdr>
        <w:top w:val="none" w:sz="0" w:space="0" w:color="auto"/>
        <w:left w:val="none" w:sz="0" w:space="0" w:color="auto"/>
        <w:bottom w:val="none" w:sz="0" w:space="0" w:color="auto"/>
        <w:right w:val="none" w:sz="0" w:space="0" w:color="auto"/>
      </w:divBdr>
    </w:div>
    <w:div w:id="177281582">
      <w:bodyDiv w:val="1"/>
      <w:marLeft w:val="0"/>
      <w:marRight w:val="0"/>
      <w:marTop w:val="0"/>
      <w:marBottom w:val="0"/>
      <w:divBdr>
        <w:top w:val="none" w:sz="0" w:space="0" w:color="auto"/>
        <w:left w:val="none" w:sz="0" w:space="0" w:color="auto"/>
        <w:bottom w:val="none" w:sz="0" w:space="0" w:color="auto"/>
        <w:right w:val="none" w:sz="0" w:space="0" w:color="auto"/>
      </w:divBdr>
    </w:div>
    <w:div w:id="179592945">
      <w:bodyDiv w:val="1"/>
      <w:marLeft w:val="0"/>
      <w:marRight w:val="0"/>
      <w:marTop w:val="0"/>
      <w:marBottom w:val="0"/>
      <w:divBdr>
        <w:top w:val="none" w:sz="0" w:space="0" w:color="auto"/>
        <w:left w:val="none" w:sz="0" w:space="0" w:color="auto"/>
        <w:bottom w:val="none" w:sz="0" w:space="0" w:color="auto"/>
        <w:right w:val="none" w:sz="0" w:space="0" w:color="auto"/>
      </w:divBdr>
    </w:div>
    <w:div w:id="179707863">
      <w:bodyDiv w:val="1"/>
      <w:marLeft w:val="0"/>
      <w:marRight w:val="0"/>
      <w:marTop w:val="0"/>
      <w:marBottom w:val="0"/>
      <w:divBdr>
        <w:top w:val="none" w:sz="0" w:space="0" w:color="auto"/>
        <w:left w:val="none" w:sz="0" w:space="0" w:color="auto"/>
        <w:bottom w:val="none" w:sz="0" w:space="0" w:color="auto"/>
        <w:right w:val="none" w:sz="0" w:space="0" w:color="auto"/>
      </w:divBdr>
    </w:div>
    <w:div w:id="181627628">
      <w:bodyDiv w:val="1"/>
      <w:marLeft w:val="0"/>
      <w:marRight w:val="0"/>
      <w:marTop w:val="0"/>
      <w:marBottom w:val="0"/>
      <w:divBdr>
        <w:top w:val="none" w:sz="0" w:space="0" w:color="auto"/>
        <w:left w:val="none" w:sz="0" w:space="0" w:color="auto"/>
        <w:bottom w:val="none" w:sz="0" w:space="0" w:color="auto"/>
        <w:right w:val="none" w:sz="0" w:space="0" w:color="auto"/>
      </w:divBdr>
    </w:div>
    <w:div w:id="183401466">
      <w:bodyDiv w:val="1"/>
      <w:marLeft w:val="0"/>
      <w:marRight w:val="0"/>
      <w:marTop w:val="0"/>
      <w:marBottom w:val="0"/>
      <w:divBdr>
        <w:top w:val="none" w:sz="0" w:space="0" w:color="auto"/>
        <w:left w:val="none" w:sz="0" w:space="0" w:color="auto"/>
        <w:bottom w:val="none" w:sz="0" w:space="0" w:color="auto"/>
        <w:right w:val="none" w:sz="0" w:space="0" w:color="auto"/>
      </w:divBdr>
    </w:div>
    <w:div w:id="184951976">
      <w:bodyDiv w:val="1"/>
      <w:marLeft w:val="0"/>
      <w:marRight w:val="0"/>
      <w:marTop w:val="0"/>
      <w:marBottom w:val="0"/>
      <w:divBdr>
        <w:top w:val="none" w:sz="0" w:space="0" w:color="auto"/>
        <w:left w:val="none" w:sz="0" w:space="0" w:color="auto"/>
        <w:bottom w:val="none" w:sz="0" w:space="0" w:color="auto"/>
        <w:right w:val="none" w:sz="0" w:space="0" w:color="auto"/>
      </w:divBdr>
    </w:div>
    <w:div w:id="185682257">
      <w:bodyDiv w:val="1"/>
      <w:marLeft w:val="0"/>
      <w:marRight w:val="0"/>
      <w:marTop w:val="0"/>
      <w:marBottom w:val="0"/>
      <w:divBdr>
        <w:top w:val="none" w:sz="0" w:space="0" w:color="auto"/>
        <w:left w:val="none" w:sz="0" w:space="0" w:color="auto"/>
        <w:bottom w:val="none" w:sz="0" w:space="0" w:color="auto"/>
        <w:right w:val="none" w:sz="0" w:space="0" w:color="auto"/>
      </w:divBdr>
    </w:div>
    <w:div w:id="186481929">
      <w:bodyDiv w:val="1"/>
      <w:marLeft w:val="0"/>
      <w:marRight w:val="0"/>
      <w:marTop w:val="0"/>
      <w:marBottom w:val="0"/>
      <w:divBdr>
        <w:top w:val="none" w:sz="0" w:space="0" w:color="auto"/>
        <w:left w:val="none" w:sz="0" w:space="0" w:color="auto"/>
        <w:bottom w:val="none" w:sz="0" w:space="0" w:color="auto"/>
        <w:right w:val="none" w:sz="0" w:space="0" w:color="auto"/>
      </w:divBdr>
    </w:div>
    <w:div w:id="190456755">
      <w:bodyDiv w:val="1"/>
      <w:marLeft w:val="0"/>
      <w:marRight w:val="0"/>
      <w:marTop w:val="0"/>
      <w:marBottom w:val="0"/>
      <w:divBdr>
        <w:top w:val="none" w:sz="0" w:space="0" w:color="auto"/>
        <w:left w:val="none" w:sz="0" w:space="0" w:color="auto"/>
        <w:bottom w:val="none" w:sz="0" w:space="0" w:color="auto"/>
        <w:right w:val="none" w:sz="0" w:space="0" w:color="auto"/>
      </w:divBdr>
    </w:div>
    <w:div w:id="197008626">
      <w:bodyDiv w:val="1"/>
      <w:marLeft w:val="0"/>
      <w:marRight w:val="0"/>
      <w:marTop w:val="0"/>
      <w:marBottom w:val="0"/>
      <w:divBdr>
        <w:top w:val="none" w:sz="0" w:space="0" w:color="auto"/>
        <w:left w:val="none" w:sz="0" w:space="0" w:color="auto"/>
        <w:bottom w:val="none" w:sz="0" w:space="0" w:color="auto"/>
        <w:right w:val="none" w:sz="0" w:space="0" w:color="auto"/>
      </w:divBdr>
    </w:div>
    <w:div w:id="198712818">
      <w:bodyDiv w:val="1"/>
      <w:marLeft w:val="0"/>
      <w:marRight w:val="0"/>
      <w:marTop w:val="0"/>
      <w:marBottom w:val="0"/>
      <w:divBdr>
        <w:top w:val="none" w:sz="0" w:space="0" w:color="auto"/>
        <w:left w:val="none" w:sz="0" w:space="0" w:color="auto"/>
        <w:bottom w:val="none" w:sz="0" w:space="0" w:color="auto"/>
        <w:right w:val="none" w:sz="0" w:space="0" w:color="auto"/>
      </w:divBdr>
    </w:div>
    <w:div w:id="200752960">
      <w:bodyDiv w:val="1"/>
      <w:marLeft w:val="0"/>
      <w:marRight w:val="0"/>
      <w:marTop w:val="0"/>
      <w:marBottom w:val="0"/>
      <w:divBdr>
        <w:top w:val="none" w:sz="0" w:space="0" w:color="auto"/>
        <w:left w:val="none" w:sz="0" w:space="0" w:color="auto"/>
        <w:bottom w:val="none" w:sz="0" w:space="0" w:color="auto"/>
        <w:right w:val="none" w:sz="0" w:space="0" w:color="auto"/>
      </w:divBdr>
    </w:div>
    <w:div w:id="205483521">
      <w:bodyDiv w:val="1"/>
      <w:marLeft w:val="0"/>
      <w:marRight w:val="0"/>
      <w:marTop w:val="0"/>
      <w:marBottom w:val="0"/>
      <w:divBdr>
        <w:top w:val="none" w:sz="0" w:space="0" w:color="auto"/>
        <w:left w:val="none" w:sz="0" w:space="0" w:color="auto"/>
        <w:bottom w:val="none" w:sz="0" w:space="0" w:color="auto"/>
        <w:right w:val="none" w:sz="0" w:space="0" w:color="auto"/>
      </w:divBdr>
    </w:div>
    <w:div w:id="206068498">
      <w:bodyDiv w:val="1"/>
      <w:marLeft w:val="0"/>
      <w:marRight w:val="0"/>
      <w:marTop w:val="0"/>
      <w:marBottom w:val="0"/>
      <w:divBdr>
        <w:top w:val="none" w:sz="0" w:space="0" w:color="auto"/>
        <w:left w:val="none" w:sz="0" w:space="0" w:color="auto"/>
        <w:bottom w:val="none" w:sz="0" w:space="0" w:color="auto"/>
        <w:right w:val="none" w:sz="0" w:space="0" w:color="auto"/>
      </w:divBdr>
    </w:div>
    <w:div w:id="206839787">
      <w:bodyDiv w:val="1"/>
      <w:marLeft w:val="0"/>
      <w:marRight w:val="0"/>
      <w:marTop w:val="0"/>
      <w:marBottom w:val="0"/>
      <w:divBdr>
        <w:top w:val="none" w:sz="0" w:space="0" w:color="auto"/>
        <w:left w:val="none" w:sz="0" w:space="0" w:color="auto"/>
        <w:bottom w:val="none" w:sz="0" w:space="0" w:color="auto"/>
        <w:right w:val="none" w:sz="0" w:space="0" w:color="auto"/>
      </w:divBdr>
    </w:div>
    <w:div w:id="208231187">
      <w:bodyDiv w:val="1"/>
      <w:marLeft w:val="0"/>
      <w:marRight w:val="0"/>
      <w:marTop w:val="0"/>
      <w:marBottom w:val="0"/>
      <w:divBdr>
        <w:top w:val="none" w:sz="0" w:space="0" w:color="auto"/>
        <w:left w:val="none" w:sz="0" w:space="0" w:color="auto"/>
        <w:bottom w:val="none" w:sz="0" w:space="0" w:color="auto"/>
        <w:right w:val="none" w:sz="0" w:space="0" w:color="auto"/>
      </w:divBdr>
    </w:div>
    <w:div w:id="208881115">
      <w:bodyDiv w:val="1"/>
      <w:marLeft w:val="0"/>
      <w:marRight w:val="0"/>
      <w:marTop w:val="0"/>
      <w:marBottom w:val="0"/>
      <w:divBdr>
        <w:top w:val="none" w:sz="0" w:space="0" w:color="auto"/>
        <w:left w:val="none" w:sz="0" w:space="0" w:color="auto"/>
        <w:bottom w:val="none" w:sz="0" w:space="0" w:color="auto"/>
        <w:right w:val="none" w:sz="0" w:space="0" w:color="auto"/>
      </w:divBdr>
    </w:div>
    <w:div w:id="215506360">
      <w:bodyDiv w:val="1"/>
      <w:marLeft w:val="0"/>
      <w:marRight w:val="0"/>
      <w:marTop w:val="0"/>
      <w:marBottom w:val="0"/>
      <w:divBdr>
        <w:top w:val="none" w:sz="0" w:space="0" w:color="auto"/>
        <w:left w:val="none" w:sz="0" w:space="0" w:color="auto"/>
        <w:bottom w:val="none" w:sz="0" w:space="0" w:color="auto"/>
        <w:right w:val="none" w:sz="0" w:space="0" w:color="auto"/>
      </w:divBdr>
    </w:div>
    <w:div w:id="215971375">
      <w:bodyDiv w:val="1"/>
      <w:marLeft w:val="0"/>
      <w:marRight w:val="0"/>
      <w:marTop w:val="0"/>
      <w:marBottom w:val="0"/>
      <w:divBdr>
        <w:top w:val="none" w:sz="0" w:space="0" w:color="auto"/>
        <w:left w:val="none" w:sz="0" w:space="0" w:color="auto"/>
        <w:bottom w:val="none" w:sz="0" w:space="0" w:color="auto"/>
        <w:right w:val="none" w:sz="0" w:space="0" w:color="auto"/>
      </w:divBdr>
    </w:div>
    <w:div w:id="217934240">
      <w:bodyDiv w:val="1"/>
      <w:marLeft w:val="0"/>
      <w:marRight w:val="0"/>
      <w:marTop w:val="0"/>
      <w:marBottom w:val="0"/>
      <w:divBdr>
        <w:top w:val="none" w:sz="0" w:space="0" w:color="auto"/>
        <w:left w:val="none" w:sz="0" w:space="0" w:color="auto"/>
        <w:bottom w:val="none" w:sz="0" w:space="0" w:color="auto"/>
        <w:right w:val="none" w:sz="0" w:space="0" w:color="auto"/>
      </w:divBdr>
    </w:div>
    <w:div w:id="219101241">
      <w:bodyDiv w:val="1"/>
      <w:marLeft w:val="0"/>
      <w:marRight w:val="0"/>
      <w:marTop w:val="0"/>
      <w:marBottom w:val="0"/>
      <w:divBdr>
        <w:top w:val="none" w:sz="0" w:space="0" w:color="auto"/>
        <w:left w:val="none" w:sz="0" w:space="0" w:color="auto"/>
        <w:bottom w:val="none" w:sz="0" w:space="0" w:color="auto"/>
        <w:right w:val="none" w:sz="0" w:space="0" w:color="auto"/>
      </w:divBdr>
    </w:div>
    <w:div w:id="222184740">
      <w:bodyDiv w:val="1"/>
      <w:marLeft w:val="0"/>
      <w:marRight w:val="0"/>
      <w:marTop w:val="0"/>
      <w:marBottom w:val="0"/>
      <w:divBdr>
        <w:top w:val="none" w:sz="0" w:space="0" w:color="auto"/>
        <w:left w:val="none" w:sz="0" w:space="0" w:color="auto"/>
        <w:bottom w:val="none" w:sz="0" w:space="0" w:color="auto"/>
        <w:right w:val="none" w:sz="0" w:space="0" w:color="auto"/>
      </w:divBdr>
    </w:div>
    <w:div w:id="224296604">
      <w:bodyDiv w:val="1"/>
      <w:marLeft w:val="0"/>
      <w:marRight w:val="0"/>
      <w:marTop w:val="0"/>
      <w:marBottom w:val="0"/>
      <w:divBdr>
        <w:top w:val="none" w:sz="0" w:space="0" w:color="auto"/>
        <w:left w:val="none" w:sz="0" w:space="0" w:color="auto"/>
        <w:bottom w:val="none" w:sz="0" w:space="0" w:color="auto"/>
        <w:right w:val="none" w:sz="0" w:space="0" w:color="auto"/>
      </w:divBdr>
    </w:div>
    <w:div w:id="225336477">
      <w:bodyDiv w:val="1"/>
      <w:marLeft w:val="0"/>
      <w:marRight w:val="0"/>
      <w:marTop w:val="0"/>
      <w:marBottom w:val="0"/>
      <w:divBdr>
        <w:top w:val="none" w:sz="0" w:space="0" w:color="auto"/>
        <w:left w:val="none" w:sz="0" w:space="0" w:color="auto"/>
        <w:bottom w:val="none" w:sz="0" w:space="0" w:color="auto"/>
        <w:right w:val="none" w:sz="0" w:space="0" w:color="auto"/>
      </w:divBdr>
    </w:div>
    <w:div w:id="226261861">
      <w:bodyDiv w:val="1"/>
      <w:marLeft w:val="0"/>
      <w:marRight w:val="0"/>
      <w:marTop w:val="0"/>
      <w:marBottom w:val="0"/>
      <w:divBdr>
        <w:top w:val="none" w:sz="0" w:space="0" w:color="auto"/>
        <w:left w:val="none" w:sz="0" w:space="0" w:color="auto"/>
        <w:bottom w:val="none" w:sz="0" w:space="0" w:color="auto"/>
        <w:right w:val="none" w:sz="0" w:space="0" w:color="auto"/>
      </w:divBdr>
    </w:div>
    <w:div w:id="227421135">
      <w:bodyDiv w:val="1"/>
      <w:marLeft w:val="0"/>
      <w:marRight w:val="0"/>
      <w:marTop w:val="0"/>
      <w:marBottom w:val="0"/>
      <w:divBdr>
        <w:top w:val="none" w:sz="0" w:space="0" w:color="auto"/>
        <w:left w:val="none" w:sz="0" w:space="0" w:color="auto"/>
        <w:bottom w:val="none" w:sz="0" w:space="0" w:color="auto"/>
        <w:right w:val="none" w:sz="0" w:space="0" w:color="auto"/>
      </w:divBdr>
    </w:div>
    <w:div w:id="229997109">
      <w:bodyDiv w:val="1"/>
      <w:marLeft w:val="0"/>
      <w:marRight w:val="0"/>
      <w:marTop w:val="0"/>
      <w:marBottom w:val="0"/>
      <w:divBdr>
        <w:top w:val="none" w:sz="0" w:space="0" w:color="auto"/>
        <w:left w:val="none" w:sz="0" w:space="0" w:color="auto"/>
        <w:bottom w:val="none" w:sz="0" w:space="0" w:color="auto"/>
        <w:right w:val="none" w:sz="0" w:space="0" w:color="auto"/>
      </w:divBdr>
    </w:div>
    <w:div w:id="231474169">
      <w:bodyDiv w:val="1"/>
      <w:marLeft w:val="0"/>
      <w:marRight w:val="0"/>
      <w:marTop w:val="0"/>
      <w:marBottom w:val="0"/>
      <w:divBdr>
        <w:top w:val="none" w:sz="0" w:space="0" w:color="auto"/>
        <w:left w:val="none" w:sz="0" w:space="0" w:color="auto"/>
        <w:bottom w:val="none" w:sz="0" w:space="0" w:color="auto"/>
        <w:right w:val="none" w:sz="0" w:space="0" w:color="auto"/>
      </w:divBdr>
    </w:div>
    <w:div w:id="231815441">
      <w:bodyDiv w:val="1"/>
      <w:marLeft w:val="0"/>
      <w:marRight w:val="0"/>
      <w:marTop w:val="0"/>
      <w:marBottom w:val="0"/>
      <w:divBdr>
        <w:top w:val="none" w:sz="0" w:space="0" w:color="auto"/>
        <w:left w:val="none" w:sz="0" w:space="0" w:color="auto"/>
        <w:bottom w:val="none" w:sz="0" w:space="0" w:color="auto"/>
        <w:right w:val="none" w:sz="0" w:space="0" w:color="auto"/>
      </w:divBdr>
    </w:div>
    <w:div w:id="232980854">
      <w:bodyDiv w:val="1"/>
      <w:marLeft w:val="0"/>
      <w:marRight w:val="0"/>
      <w:marTop w:val="0"/>
      <w:marBottom w:val="0"/>
      <w:divBdr>
        <w:top w:val="none" w:sz="0" w:space="0" w:color="auto"/>
        <w:left w:val="none" w:sz="0" w:space="0" w:color="auto"/>
        <w:bottom w:val="none" w:sz="0" w:space="0" w:color="auto"/>
        <w:right w:val="none" w:sz="0" w:space="0" w:color="auto"/>
      </w:divBdr>
    </w:div>
    <w:div w:id="234248109">
      <w:bodyDiv w:val="1"/>
      <w:marLeft w:val="0"/>
      <w:marRight w:val="0"/>
      <w:marTop w:val="0"/>
      <w:marBottom w:val="0"/>
      <w:divBdr>
        <w:top w:val="none" w:sz="0" w:space="0" w:color="auto"/>
        <w:left w:val="none" w:sz="0" w:space="0" w:color="auto"/>
        <w:bottom w:val="none" w:sz="0" w:space="0" w:color="auto"/>
        <w:right w:val="none" w:sz="0" w:space="0" w:color="auto"/>
      </w:divBdr>
    </w:div>
    <w:div w:id="234632488">
      <w:bodyDiv w:val="1"/>
      <w:marLeft w:val="0"/>
      <w:marRight w:val="0"/>
      <w:marTop w:val="0"/>
      <w:marBottom w:val="0"/>
      <w:divBdr>
        <w:top w:val="none" w:sz="0" w:space="0" w:color="auto"/>
        <w:left w:val="none" w:sz="0" w:space="0" w:color="auto"/>
        <w:bottom w:val="none" w:sz="0" w:space="0" w:color="auto"/>
        <w:right w:val="none" w:sz="0" w:space="0" w:color="auto"/>
      </w:divBdr>
    </w:div>
    <w:div w:id="236790492">
      <w:bodyDiv w:val="1"/>
      <w:marLeft w:val="0"/>
      <w:marRight w:val="0"/>
      <w:marTop w:val="0"/>
      <w:marBottom w:val="0"/>
      <w:divBdr>
        <w:top w:val="none" w:sz="0" w:space="0" w:color="auto"/>
        <w:left w:val="none" w:sz="0" w:space="0" w:color="auto"/>
        <w:bottom w:val="none" w:sz="0" w:space="0" w:color="auto"/>
        <w:right w:val="none" w:sz="0" w:space="0" w:color="auto"/>
      </w:divBdr>
    </w:div>
    <w:div w:id="239172189">
      <w:bodyDiv w:val="1"/>
      <w:marLeft w:val="0"/>
      <w:marRight w:val="0"/>
      <w:marTop w:val="0"/>
      <w:marBottom w:val="0"/>
      <w:divBdr>
        <w:top w:val="none" w:sz="0" w:space="0" w:color="auto"/>
        <w:left w:val="none" w:sz="0" w:space="0" w:color="auto"/>
        <w:bottom w:val="none" w:sz="0" w:space="0" w:color="auto"/>
        <w:right w:val="none" w:sz="0" w:space="0" w:color="auto"/>
      </w:divBdr>
    </w:div>
    <w:div w:id="239828842">
      <w:bodyDiv w:val="1"/>
      <w:marLeft w:val="0"/>
      <w:marRight w:val="0"/>
      <w:marTop w:val="0"/>
      <w:marBottom w:val="0"/>
      <w:divBdr>
        <w:top w:val="none" w:sz="0" w:space="0" w:color="auto"/>
        <w:left w:val="none" w:sz="0" w:space="0" w:color="auto"/>
        <w:bottom w:val="none" w:sz="0" w:space="0" w:color="auto"/>
        <w:right w:val="none" w:sz="0" w:space="0" w:color="auto"/>
      </w:divBdr>
    </w:div>
    <w:div w:id="240064656">
      <w:bodyDiv w:val="1"/>
      <w:marLeft w:val="0"/>
      <w:marRight w:val="0"/>
      <w:marTop w:val="0"/>
      <w:marBottom w:val="0"/>
      <w:divBdr>
        <w:top w:val="none" w:sz="0" w:space="0" w:color="auto"/>
        <w:left w:val="none" w:sz="0" w:space="0" w:color="auto"/>
        <w:bottom w:val="none" w:sz="0" w:space="0" w:color="auto"/>
        <w:right w:val="none" w:sz="0" w:space="0" w:color="auto"/>
      </w:divBdr>
    </w:div>
    <w:div w:id="243035873">
      <w:bodyDiv w:val="1"/>
      <w:marLeft w:val="0"/>
      <w:marRight w:val="0"/>
      <w:marTop w:val="0"/>
      <w:marBottom w:val="0"/>
      <w:divBdr>
        <w:top w:val="none" w:sz="0" w:space="0" w:color="auto"/>
        <w:left w:val="none" w:sz="0" w:space="0" w:color="auto"/>
        <w:bottom w:val="none" w:sz="0" w:space="0" w:color="auto"/>
        <w:right w:val="none" w:sz="0" w:space="0" w:color="auto"/>
      </w:divBdr>
    </w:div>
    <w:div w:id="243075707">
      <w:bodyDiv w:val="1"/>
      <w:marLeft w:val="0"/>
      <w:marRight w:val="0"/>
      <w:marTop w:val="0"/>
      <w:marBottom w:val="0"/>
      <w:divBdr>
        <w:top w:val="none" w:sz="0" w:space="0" w:color="auto"/>
        <w:left w:val="none" w:sz="0" w:space="0" w:color="auto"/>
        <w:bottom w:val="none" w:sz="0" w:space="0" w:color="auto"/>
        <w:right w:val="none" w:sz="0" w:space="0" w:color="auto"/>
      </w:divBdr>
    </w:div>
    <w:div w:id="249968591">
      <w:bodyDiv w:val="1"/>
      <w:marLeft w:val="0"/>
      <w:marRight w:val="0"/>
      <w:marTop w:val="0"/>
      <w:marBottom w:val="0"/>
      <w:divBdr>
        <w:top w:val="none" w:sz="0" w:space="0" w:color="auto"/>
        <w:left w:val="none" w:sz="0" w:space="0" w:color="auto"/>
        <w:bottom w:val="none" w:sz="0" w:space="0" w:color="auto"/>
        <w:right w:val="none" w:sz="0" w:space="0" w:color="auto"/>
      </w:divBdr>
    </w:div>
    <w:div w:id="250353205">
      <w:bodyDiv w:val="1"/>
      <w:marLeft w:val="0"/>
      <w:marRight w:val="0"/>
      <w:marTop w:val="0"/>
      <w:marBottom w:val="0"/>
      <w:divBdr>
        <w:top w:val="none" w:sz="0" w:space="0" w:color="auto"/>
        <w:left w:val="none" w:sz="0" w:space="0" w:color="auto"/>
        <w:bottom w:val="none" w:sz="0" w:space="0" w:color="auto"/>
        <w:right w:val="none" w:sz="0" w:space="0" w:color="auto"/>
      </w:divBdr>
    </w:div>
    <w:div w:id="255024073">
      <w:bodyDiv w:val="1"/>
      <w:marLeft w:val="0"/>
      <w:marRight w:val="0"/>
      <w:marTop w:val="0"/>
      <w:marBottom w:val="0"/>
      <w:divBdr>
        <w:top w:val="none" w:sz="0" w:space="0" w:color="auto"/>
        <w:left w:val="none" w:sz="0" w:space="0" w:color="auto"/>
        <w:bottom w:val="none" w:sz="0" w:space="0" w:color="auto"/>
        <w:right w:val="none" w:sz="0" w:space="0" w:color="auto"/>
      </w:divBdr>
    </w:div>
    <w:div w:id="255944845">
      <w:bodyDiv w:val="1"/>
      <w:marLeft w:val="0"/>
      <w:marRight w:val="0"/>
      <w:marTop w:val="0"/>
      <w:marBottom w:val="0"/>
      <w:divBdr>
        <w:top w:val="none" w:sz="0" w:space="0" w:color="auto"/>
        <w:left w:val="none" w:sz="0" w:space="0" w:color="auto"/>
        <w:bottom w:val="none" w:sz="0" w:space="0" w:color="auto"/>
        <w:right w:val="none" w:sz="0" w:space="0" w:color="auto"/>
      </w:divBdr>
    </w:div>
    <w:div w:id="255989759">
      <w:bodyDiv w:val="1"/>
      <w:marLeft w:val="0"/>
      <w:marRight w:val="0"/>
      <w:marTop w:val="0"/>
      <w:marBottom w:val="0"/>
      <w:divBdr>
        <w:top w:val="none" w:sz="0" w:space="0" w:color="auto"/>
        <w:left w:val="none" w:sz="0" w:space="0" w:color="auto"/>
        <w:bottom w:val="none" w:sz="0" w:space="0" w:color="auto"/>
        <w:right w:val="none" w:sz="0" w:space="0" w:color="auto"/>
      </w:divBdr>
    </w:div>
    <w:div w:id="261693488">
      <w:bodyDiv w:val="1"/>
      <w:marLeft w:val="0"/>
      <w:marRight w:val="0"/>
      <w:marTop w:val="0"/>
      <w:marBottom w:val="0"/>
      <w:divBdr>
        <w:top w:val="none" w:sz="0" w:space="0" w:color="auto"/>
        <w:left w:val="none" w:sz="0" w:space="0" w:color="auto"/>
        <w:bottom w:val="none" w:sz="0" w:space="0" w:color="auto"/>
        <w:right w:val="none" w:sz="0" w:space="0" w:color="auto"/>
      </w:divBdr>
    </w:div>
    <w:div w:id="261962215">
      <w:bodyDiv w:val="1"/>
      <w:marLeft w:val="0"/>
      <w:marRight w:val="0"/>
      <w:marTop w:val="0"/>
      <w:marBottom w:val="0"/>
      <w:divBdr>
        <w:top w:val="none" w:sz="0" w:space="0" w:color="auto"/>
        <w:left w:val="none" w:sz="0" w:space="0" w:color="auto"/>
        <w:bottom w:val="none" w:sz="0" w:space="0" w:color="auto"/>
        <w:right w:val="none" w:sz="0" w:space="0" w:color="auto"/>
      </w:divBdr>
    </w:div>
    <w:div w:id="271208515">
      <w:bodyDiv w:val="1"/>
      <w:marLeft w:val="0"/>
      <w:marRight w:val="0"/>
      <w:marTop w:val="0"/>
      <w:marBottom w:val="0"/>
      <w:divBdr>
        <w:top w:val="none" w:sz="0" w:space="0" w:color="auto"/>
        <w:left w:val="none" w:sz="0" w:space="0" w:color="auto"/>
        <w:bottom w:val="none" w:sz="0" w:space="0" w:color="auto"/>
        <w:right w:val="none" w:sz="0" w:space="0" w:color="auto"/>
      </w:divBdr>
    </w:div>
    <w:div w:id="272398221">
      <w:bodyDiv w:val="1"/>
      <w:marLeft w:val="0"/>
      <w:marRight w:val="0"/>
      <w:marTop w:val="0"/>
      <w:marBottom w:val="0"/>
      <w:divBdr>
        <w:top w:val="none" w:sz="0" w:space="0" w:color="auto"/>
        <w:left w:val="none" w:sz="0" w:space="0" w:color="auto"/>
        <w:bottom w:val="none" w:sz="0" w:space="0" w:color="auto"/>
        <w:right w:val="none" w:sz="0" w:space="0" w:color="auto"/>
      </w:divBdr>
    </w:div>
    <w:div w:id="274219932">
      <w:bodyDiv w:val="1"/>
      <w:marLeft w:val="0"/>
      <w:marRight w:val="0"/>
      <w:marTop w:val="0"/>
      <w:marBottom w:val="0"/>
      <w:divBdr>
        <w:top w:val="none" w:sz="0" w:space="0" w:color="auto"/>
        <w:left w:val="none" w:sz="0" w:space="0" w:color="auto"/>
        <w:bottom w:val="none" w:sz="0" w:space="0" w:color="auto"/>
        <w:right w:val="none" w:sz="0" w:space="0" w:color="auto"/>
      </w:divBdr>
    </w:div>
    <w:div w:id="275719485">
      <w:bodyDiv w:val="1"/>
      <w:marLeft w:val="0"/>
      <w:marRight w:val="0"/>
      <w:marTop w:val="0"/>
      <w:marBottom w:val="0"/>
      <w:divBdr>
        <w:top w:val="none" w:sz="0" w:space="0" w:color="auto"/>
        <w:left w:val="none" w:sz="0" w:space="0" w:color="auto"/>
        <w:bottom w:val="none" w:sz="0" w:space="0" w:color="auto"/>
        <w:right w:val="none" w:sz="0" w:space="0" w:color="auto"/>
      </w:divBdr>
    </w:div>
    <w:div w:id="276304188">
      <w:bodyDiv w:val="1"/>
      <w:marLeft w:val="0"/>
      <w:marRight w:val="0"/>
      <w:marTop w:val="0"/>
      <w:marBottom w:val="0"/>
      <w:divBdr>
        <w:top w:val="none" w:sz="0" w:space="0" w:color="auto"/>
        <w:left w:val="none" w:sz="0" w:space="0" w:color="auto"/>
        <w:bottom w:val="none" w:sz="0" w:space="0" w:color="auto"/>
        <w:right w:val="none" w:sz="0" w:space="0" w:color="auto"/>
      </w:divBdr>
    </w:div>
    <w:div w:id="277106966">
      <w:bodyDiv w:val="1"/>
      <w:marLeft w:val="0"/>
      <w:marRight w:val="0"/>
      <w:marTop w:val="0"/>
      <w:marBottom w:val="0"/>
      <w:divBdr>
        <w:top w:val="none" w:sz="0" w:space="0" w:color="auto"/>
        <w:left w:val="none" w:sz="0" w:space="0" w:color="auto"/>
        <w:bottom w:val="none" w:sz="0" w:space="0" w:color="auto"/>
        <w:right w:val="none" w:sz="0" w:space="0" w:color="auto"/>
      </w:divBdr>
    </w:div>
    <w:div w:id="278070453">
      <w:bodyDiv w:val="1"/>
      <w:marLeft w:val="0"/>
      <w:marRight w:val="0"/>
      <w:marTop w:val="0"/>
      <w:marBottom w:val="0"/>
      <w:divBdr>
        <w:top w:val="none" w:sz="0" w:space="0" w:color="auto"/>
        <w:left w:val="none" w:sz="0" w:space="0" w:color="auto"/>
        <w:bottom w:val="none" w:sz="0" w:space="0" w:color="auto"/>
        <w:right w:val="none" w:sz="0" w:space="0" w:color="auto"/>
      </w:divBdr>
    </w:div>
    <w:div w:id="287780139">
      <w:bodyDiv w:val="1"/>
      <w:marLeft w:val="0"/>
      <w:marRight w:val="0"/>
      <w:marTop w:val="0"/>
      <w:marBottom w:val="0"/>
      <w:divBdr>
        <w:top w:val="none" w:sz="0" w:space="0" w:color="auto"/>
        <w:left w:val="none" w:sz="0" w:space="0" w:color="auto"/>
        <w:bottom w:val="none" w:sz="0" w:space="0" w:color="auto"/>
        <w:right w:val="none" w:sz="0" w:space="0" w:color="auto"/>
      </w:divBdr>
    </w:div>
    <w:div w:id="290404362">
      <w:bodyDiv w:val="1"/>
      <w:marLeft w:val="0"/>
      <w:marRight w:val="0"/>
      <w:marTop w:val="0"/>
      <w:marBottom w:val="0"/>
      <w:divBdr>
        <w:top w:val="none" w:sz="0" w:space="0" w:color="auto"/>
        <w:left w:val="none" w:sz="0" w:space="0" w:color="auto"/>
        <w:bottom w:val="none" w:sz="0" w:space="0" w:color="auto"/>
        <w:right w:val="none" w:sz="0" w:space="0" w:color="auto"/>
      </w:divBdr>
    </w:div>
    <w:div w:id="299576735">
      <w:bodyDiv w:val="1"/>
      <w:marLeft w:val="0"/>
      <w:marRight w:val="0"/>
      <w:marTop w:val="0"/>
      <w:marBottom w:val="0"/>
      <w:divBdr>
        <w:top w:val="none" w:sz="0" w:space="0" w:color="auto"/>
        <w:left w:val="none" w:sz="0" w:space="0" w:color="auto"/>
        <w:bottom w:val="none" w:sz="0" w:space="0" w:color="auto"/>
        <w:right w:val="none" w:sz="0" w:space="0" w:color="auto"/>
      </w:divBdr>
    </w:div>
    <w:div w:id="300162596">
      <w:bodyDiv w:val="1"/>
      <w:marLeft w:val="0"/>
      <w:marRight w:val="0"/>
      <w:marTop w:val="0"/>
      <w:marBottom w:val="0"/>
      <w:divBdr>
        <w:top w:val="none" w:sz="0" w:space="0" w:color="auto"/>
        <w:left w:val="none" w:sz="0" w:space="0" w:color="auto"/>
        <w:bottom w:val="none" w:sz="0" w:space="0" w:color="auto"/>
        <w:right w:val="none" w:sz="0" w:space="0" w:color="auto"/>
      </w:divBdr>
    </w:div>
    <w:div w:id="303046010">
      <w:bodyDiv w:val="1"/>
      <w:marLeft w:val="0"/>
      <w:marRight w:val="0"/>
      <w:marTop w:val="0"/>
      <w:marBottom w:val="0"/>
      <w:divBdr>
        <w:top w:val="none" w:sz="0" w:space="0" w:color="auto"/>
        <w:left w:val="none" w:sz="0" w:space="0" w:color="auto"/>
        <w:bottom w:val="none" w:sz="0" w:space="0" w:color="auto"/>
        <w:right w:val="none" w:sz="0" w:space="0" w:color="auto"/>
      </w:divBdr>
    </w:div>
    <w:div w:id="306713052">
      <w:bodyDiv w:val="1"/>
      <w:marLeft w:val="0"/>
      <w:marRight w:val="0"/>
      <w:marTop w:val="0"/>
      <w:marBottom w:val="0"/>
      <w:divBdr>
        <w:top w:val="none" w:sz="0" w:space="0" w:color="auto"/>
        <w:left w:val="none" w:sz="0" w:space="0" w:color="auto"/>
        <w:bottom w:val="none" w:sz="0" w:space="0" w:color="auto"/>
        <w:right w:val="none" w:sz="0" w:space="0" w:color="auto"/>
      </w:divBdr>
    </w:div>
    <w:div w:id="306863842">
      <w:bodyDiv w:val="1"/>
      <w:marLeft w:val="0"/>
      <w:marRight w:val="0"/>
      <w:marTop w:val="0"/>
      <w:marBottom w:val="0"/>
      <w:divBdr>
        <w:top w:val="none" w:sz="0" w:space="0" w:color="auto"/>
        <w:left w:val="none" w:sz="0" w:space="0" w:color="auto"/>
        <w:bottom w:val="none" w:sz="0" w:space="0" w:color="auto"/>
        <w:right w:val="none" w:sz="0" w:space="0" w:color="auto"/>
      </w:divBdr>
    </w:div>
    <w:div w:id="314071172">
      <w:bodyDiv w:val="1"/>
      <w:marLeft w:val="0"/>
      <w:marRight w:val="0"/>
      <w:marTop w:val="0"/>
      <w:marBottom w:val="0"/>
      <w:divBdr>
        <w:top w:val="none" w:sz="0" w:space="0" w:color="auto"/>
        <w:left w:val="none" w:sz="0" w:space="0" w:color="auto"/>
        <w:bottom w:val="none" w:sz="0" w:space="0" w:color="auto"/>
        <w:right w:val="none" w:sz="0" w:space="0" w:color="auto"/>
      </w:divBdr>
    </w:div>
    <w:div w:id="319116217">
      <w:bodyDiv w:val="1"/>
      <w:marLeft w:val="0"/>
      <w:marRight w:val="0"/>
      <w:marTop w:val="0"/>
      <w:marBottom w:val="0"/>
      <w:divBdr>
        <w:top w:val="none" w:sz="0" w:space="0" w:color="auto"/>
        <w:left w:val="none" w:sz="0" w:space="0" w:color="auto"/>
        <w:bottom w:val="none" w:sz="0" w:space="0" w:color="auto"/>
        <w:right w:val="none" w:sz="0" w:space="0" w:color="auto"/>
      </w:divBdr>
    </w:div>
    <w:div w:id="322663701">
      <w:bodyDiv w:val="1"/>
      <w:marLeft w:val="0"/>
      <w:marRight w:val="0"/>
      <w:marTop w:val="0"/>
      <w:marBottom w:val="0"/>
      <w:divBdr>
        <w:top w:val="none" w:sz="0" w:space="0" w:color="auto"/>
        <w:left w:val="none" w:sz="0" w:space="0" w:color="auto"/>
        <w:bottom w:val="none" w:sz="0" w:space="0" w:color="auto"/>
        <w:right w:val="none" w:sz="0" w:space="0" w:color="auto"/>
      </w:divBdr>
    </w:div>
    <w:div w:id="325786942">
      <w:bodyDiv w:val="1"/>
      <w:marLeft w:val="0"/>
      <w:marRight w:val="0"/>
      <w:marTop w:val="0"/>
      <w:marBottom w:val="0"/>
      <w:divBdr>
        <w:top w:val="none" w:sz="0" w:space="0" w:color="auto"/>
        <w:left w:val="none" w:sz="0" w:space="0" w:color="auto"/>
        <w:bottom w:val="none" w:sz="0" w:space="0" w:color="auto"/>
        <w:right w:val="none" w:sz="0" w:space="0" w:color="auto"/>
      </w:divBdr>
    </w:div>
    <w:div w:id="329869345">
      <w:bodyDiv w:val="1"/>
      <w:marLeft w:val="0"/>
      <w:marRight w:val="0"/>
      <w:marTop w:val="0"/>
      <w:marBottom w:val="0"/>
      <w:divBdr>
        <w:top w:val="none" w:sz="0" w:space="0" w:color="auto"/>
        <w:left w:val="none" w:sz="0" w:space="0" w:color="auto"/>
        <w:bottom w:val="none" w:sz="0" w:space="0" w:color="auto"/>
        <w:right w:val="none" w:sz="0" w:space="0" w:color="auto"/>
      </w:divBdr>
    </w:div>
    <w:div w:id="330838561">
      <w:bodyDiv w:val="1"/>
      <w:marLeft w:val="0"/>
      <w:marRight w:val="0"/>
      <w:marTop w:val="0"/>
      <w:marBottom w:val="0"/>
      <w:divBdr>
        <w:top w:val="none" w:sz="0" w:space="0" w:color="auto"/>
        <w:left w:val="none" w:sz="0" w:space="0" w:color="auto"/>
        <w:bottom w:val="none" w:sz="0" w:space="0" w:color="auto"/>
        <w:right w:val="none" w:sz="0" w:space="0" w:color="auto"/>
      </w:divBdr>
    </w:div>
    <w:div w:id="330956900">
      <w:bodyDiv w:val="1"/>
      <w:marLeft w:val="0"/>
      <w:marRight w:val="0"/>
      <w:marTop w:val="0"/>
      <w:marBottom w:val="0"/>
      <w:divBdr>
        <w:top w:val="none" w:sz="0" w:space="0" w:color="auto"/>
        <w:left w:val="none" w:sz="0" w:space="0" w:color="auto"/>
        <w:bottom w:val="none" w:sz="0" w:space="0" w:color="auto"/>
        <w:right w:val="none" w:sz="0" w:space="0" w:color="auto"/>
      </w:divBdr>
    </w:div>
    <w:div w:id="333647068">
      <w:bodyDiv w:val="1"/>
      <w:marLeft w:val="0"/>
      <w:marRight w:val="0"/>
      <w:marTop w:val="0"/>
      <w:marBottom w:val="0"/>
      <w:divBdr>
        <w:top w:val="none" w:sz="0" w:space="0" w:color="auto"/>
        <w:left w:val="none" w:sz="0" w:space="0" w:color="auto"/>
        <w:bottom w:val="none" w:sz="0" w:space="0" w:color="auto"/>
        <w:right w:val="none" w:sz="0" w:space="0" w:color="auto"/>
      </w:divBdr>
    </w:div>
    <w:div w:id="333997532">
      <w:bodyDiv w:val="1"/>
      <w:marLeft w:val="0"/>
      <w:marRight w:val="0"/>
      <w:marTop w:val="0"/>
      <w:marBottom w:val="0"/>
      <w:divBdr>
        <w:top w:val="none" w:sz="0" w:space="0" w:color="auto"/>
        <w:left w:val="none" w:sz="0" w:space="0" w:color="auto"/>
        <w:bottom w:val="none" w:sz="0" w:space="0" w:color="auto"/>
        <w:right w:val="none" w:sz="0" w:space="0" w:color="auto"/>
      </w:divBdr>
    </w:div>
    <w:div w:id="338847971">
      <w:bodyDiv w:val="1"/>
      <w:marLeft w:val="0"/>
      <w:marRight w:val="0"/>
      <w:marTop w:val="0"/>
      <w:marBottom w:val="0"/>
      <w:divBdr>
        <w:top w:val="none" w:sz="0" w:space="0" w:color="auto"/>
        <w:left w:val="none" w:sz="0" w:space="0" w:color="auto"/>
        <w:bottom w:val="none" w:sz="0" w:space="0" w:color="auto"/>
        <w:right w:val="none" w:sz="0" w:space="0" w:color="auto"/>
      </w:divBdr>
    </w:div>
    <w:div w:id="340812410">
      <w:bodyDiv w:val="1"/>
      <w:marLeft w:val="0"/>
      <w:marRight w:val="0"/>
      <w:marTop w:val="0"/>
      <w:marBottom w:val="0"/>
      <w:divBdr>
        <w:top w:val="none" w:sz="0" w:space="0" w:color="auto"/>
        <w:left w:val="none" w:sz="0" w:space="0" w:color="auto"/>
        <w:bottom w:val="none" w:sz="0" w:space="0" w:color="auto"/>
        <w:right w:val="none" w:sz="0" w:space="0" w:color="auto"/>
      </w:divBdr>
    </w:div>
    <w:div w:id="341321119">
      <w:bodyDiv w:val="1"/>
      <w:marLeft w:val="0"/>
      <w:marRight w:val="0"/>
      <w:marTop w:val="0"/>
      <w:marBottom w:val="0"/>
      <w:divBdr>
        <w:top w:val="none" w:sz="0" w:space="0" w:color="auto"/>
        <w:left w:val="none" w:sz="0" w:space="0" w:color="auto"/>
        <w:bottom w:val="none" w:sz="0" w:space="0" w:color="auto"/>
        <w:right w:val="none" w:sz="0" w:space="0" w:color="auto"/>
      </w:divBdr>
    </w:div>
    <w:div w:id="341668256">
      <w:bodyDiv w:val="1"/>
      <w:marLeft w:val="0"/>
      <w:marRight w:val="0"/>
      <w:marTop w:val="0"/>
      <w:marBottom w:val="0"/>
      <w:divBdr>
        <w:top w:val="none" w:sz="0" w:space="0" w:color="auto"/>
        <w:left w:val="none" w:sz="0" w:space="0" w:color="auto"/>
        <w:bottom w:val="none" w:sz="0" w:space="0" w:color="auto"/>
        <w:right w:val="none" w:sz="0" w:space="0" w:color="auto"/>
      </w:divBdr>
    </w:div>
    <w:div w:id="342435947">
      <w:bodyDiv w:val="1"/>
      <w:marLeft w:val="0"/>
      <w:marRight w:val="0"/>
      <w:marTop w:val="0"/>
      <w:marBottom w:val="0"/>
      <w:divBdr>
        <w:top w:val="none" w:sz="0" w:space="0" w:color="auto"/>
        <w:left w:val="none" w:sz="0" w:space="0" w:color="auto"/>
        <w:bottom w:val="none" w:sz="0" w:space="0" w:color="auto"/>
        <w:right w:val="none" w:sz="0" w:space="0" w:color="auto"/>
      </w:divBdr>
    </w:div>
    <w:div w:id="343172880">
      <w:bodyDiv w:val="1"/>
      <w:marLeft w:val="0"/>
      <w:marRight w:val="0"/>
      <w:marTop w:val="0"/>
      <w:marBottom w:val="0"/>
      <w:divBdr>
        <w:top w:val="none" w:sz="0" w:space="0" w:color="auto"/>
        <w:left w:val="none" w:sz="0" w:space="0" w:color="auto"/>
        <w:bottom w:val="none" w:sz="0" w:space="0" w:color="auto"/>
        <w:right w:val="none" w:sz="0" w:space="0" w:color="auto"/>
      </w:divBdr>
    </w:div>
    <w:div w:id="344794191">
      <w:bodyDiv w:val="1"/>
      <w:marLeft w:val="0"/>
      <w:marRight w:val="0"/>
      <w:marTop w:val="0"/>
      <w:marBottom w:val="0"/>
      <w:divBdr>
        <w:top w:val="none" w:sz="0" w:space="0" w:color="auto"/>
        <w:left w:val="none" w:sz="0" w:space="0" w:color="auto"/>
        <w:bottom w:val="none" w:sz="0" w:space="0" w:color="auto"/>
        <w:right w:val="none" w:sz="0" w:space="0" w:color="auto"/>
      </w:divBdr>
    </w:div>
    <w:div w:id="345253688">
      <w:bodyDiv w:val="1"/>
      <w:marLeft w:val="0"/>
      <w:marRight w:val="0"/>
      <w:marTop w:val="0"/>
      <w:marBottom w:val="0"/>
      <w:divBdr>
        <w:top w:val="none" w:sz="0" w:space="0" w:color="auto"/>
        <w:left w:val="none" w:sz="0" w:space="0" w:color="auto"/>
        <w:bottom w:val="none" w:sz="0" w:space="0" w:color="auto"/>
        <w:right w:val="none" w:sz="0" w:space="0" w:color="auto"/>
      </w:divBdr>
    </w:div>
    <w:div w:id="346255984">
      <w:bodyDiv w:val="1"/>
      <w:marLeft w:val="0"/>
      <w:marRight w:val="0"/>
      <w:marTop w:val="0"/>
      <w:marBottom w:val="0"/>
      <w:divBdr>
        <w:top w:val="none" w:sz="0" w:space="0" w:color="auto"/>
        <w:left w:val="none" w:sz="0" w:space="0" w:color="auto"/>
        <w:bottom w:val="none" w:sz="0" w:space="0" w:color="auto"/>
        <w:right w:val="none" w:sz="0" w:space="0" w:color="auto"/>
      </w:divBdr>
    </w:div>
    <w:div w:id="351423543">
      <w:bodyDiv w:val="1"/>
      <w:marLeft w:val="0"/>
      <w:marRight w:val="0"/>
      <w:marTop w:val="0"/>
      <w:marBottom w:val="0"/>
      <w:divBdr>
        <w:top w:val="none" w:sz="0" w:space="0" w:color="auto"/>
        <w:left w:val="none" w:sz="0" w:space="0" w:color="auto"/>
        <w:bottom w:val="none" w:sz="0" w:space="0" w:color="auto"/>
        <w:right w:val="none" w:sz="0" w:space="0" w:color="auto"/>
      </w:divBdr>
    </w:div>
    <w:div w:id="353775108">
      <w:bodyDiv w:val="1"/>
      <w:marLeft w:val="0"/>
      <w:marRight w:val="0"/>
      <w:marTop w:val="0"/>
      <w:marBottom w:val="0"/>
      <w:divBdr>
        <w:top w:val="none" w:sz="0" w:space="0" w:color="auto"/>
        <w:left w:val="none" w:sz="0" w:space="0" w:color="auto"/>
        <w:bottom w:val="none" w:sz="0" w:space="0" w:color="auto"/>
        <w:right w:val="none" w:sz="0" w:space="0" w:color="auto"/>
      </w:divBdr>
    </w:div>
    <w:div w:id="359208470">
      <w:bodyDiv w:val="1"/>
      <w:marLeft w:val="0"/>
      <w:marRight w:val="0"/>
      <w:marTop w:val="0"/>
      <w:marBottom w:val="0"/>
      <w:divBdr>
        <w:top w:val="none" w:sz="0" w:space="0" w:color="auto"/>
        <w:left w:val="none" w:sz="0" w:space="0" w:color="auto"/>
        <w:bottom w:val="none" w:sz="0" w:space="0" w:color="auto"/>
        <w:right w:val="none" w:sz="0" w:space="0" w:color="auto"/>
      </w:divBdr>
    </w:div>
    <w:div w:id="362097300">
      <w:bodyDiv w:val="1"/>
      <w:marLeft w:val="0"/>
      <w:marRight w:val="0"/>
      <w:marTop w:val="0"/>
      <w:marBottom w:val="0"/>
      <w:divBdr>
        <w:top w:val="none" w:sz="0" w:space="0" w:color="auto"/>
        <w:left w:val="none" w:sz="0" w:space="0" w:color="auto"/>
        <w:bottom w:val="none" w:sz="0" w:space="0" w:color="auto"/>
        <w:right w:val="none" w:sz="0" w:space="0" w:color="auto"/>
      </w:divBdr>
    </w:div>
    <w:div w:id="364066746">
      <w:bodyDiv w:val="1"/>
      <w:marLeft w:val="0"/>
      <w:marRight w:val="0"/>
      <w:marTop w:val="0"/>
      <w:marBottom w:val="0"/>
      <w:divBdr>
        <w:top w:val="none" w:sz="0" w:space="0" w:color="auto"/>
        <w:left w:val="none" w:sz="0" w:space="0" w:color="auto"/>
        <w:bottom w:val="none" w:sz="0" w:space="0" w:color="auto"/>
        <w:right w:val="none" w:sz="0" w:space="0" w:color="auto"/>
      </w:divBdr>
    </w:div>
    <w:div w:id="367532040">
      <w:bodyDiv w:val="1"/>
      <w:marLeft w:val="0"/>
      <w:marRight w:val="0"/>
      <w:marTop w:val="0"/>
      <w:marBottom w:val="0"/>
      <w:divBdr>
        <w:top w:val="none" w:sz="0" w:space="0" w:color="auto"/>
        <w:left w:val="none" w:sz="0" w:space="0" w:color="auto"/>
        <w:bottom w:val="none" w:sz="0" w:space="0" w:color="auto"/>
        <w:right w:val="none" w:sz="0" w:space="0" w:color="auto"/>
      </w:divBdr>
    </w:div>
    <w:div w:id="370224468">
      <w:bodyDiv w:val="1"/>
      <w:marLeft w:val="0"/>
      <w:marRight w:val="0"/>
      <w:marTop w:val="0"/>
      <w:marBottom w:val="0"/>
      <w:divBdr>
        <w:top w:val="none" w:sz="0" w:space="0" w:color="auto"/>
        <w:left w:val="none" w:sz="0" w:space="0" w:color="auto"/>
        <w:bottom w:val="none" w:sz="0" w:space="0" w:color="auto"/>
        <w:right w:val="none" w:sz="0" w:space="0" w:color="auto"/>
      </w:divBdr>
    </w:div>
    <w:div w:id="374357111">
      <w:bodyDiv w:val="1"/>
      <w:marLeft w:val="0"/>
      <w:marRight w:val="0"/>
      <w:marTop w:val="0"/>
      <w:marBottom w:val="0"/>
      <w:divBdr>
        <w:top w:val="none" w:sz="0" w:space="0" w:color="auto"/>
        <w:left w:val="none" w:sz="0" w:space="0" w:color="auto"/>
        <w:bottom w:val="none" w:sz="0" w:space="0" w:color="auto"/>
        <w:right w:val="none" w:sz="0" w:space="0" w:color="auto"/>
      </w:divBdr>
    </w:div>
    <w:div w:id="374618596">
      <w:bodyDiv w:val="1"/>
      <w:marLeft w:val="0"/>
      <w:marRight w:val="0"/>
      <w:marTop w:val="0"/>
      <w:marBottom w:val="0"/>
      <w:divBdr>
        <w:top w:val="none" w:sz="0" w:space="0" w:color="auto"/>
        <w:left w:val="none" w:sz="0" w:space="0" w:color="auto"/>
        <w:bottom w:val="none" w:sz="0" w:space="0" w:color="auto"/>
        <w:right w:val="none" w:sz="0" w:space="0" w:color="auto"/>
      </w:divBdr>
    </w:div>
    <w:div w:id="375785047">
      <w:bodyDiv w:val="1"/>
      <w:marLeft w:val="0"/>
      <w:marRight w:val="0"/>
      <w:marTop w:val="0"/>
      <w:marBottom w:val="0"/>
      <w:divBdr>
        <w:top w:val="none" w:sz="0" w:space="0" w:color="auto"/>
        <w:left w:val="none" w:sz="0" w:space="0" w:color="auto"/>
        <w:bottom w:val="none" w:sz="0" w:space="0" w:color="auto"/>
        <w:right w:val="none" w:sz="0" w:space="0" w:color="auto"/>
      </w:divBdr>
    </w:div>
    <w:div w:id="377054159">
      <w:bodyDiv w:val="1"/>
      <w:marLeft w:val="0"/>
      <w:marRight w:val="0"/>
      <w:marTop w:val="0"/>
      <w:marBottom w:val="0"/>
      <w:divBdr>
        <w:top w:val="none" w:sz="0" w:space="0" w:color="auto"/>
        <w:left w:val="none" w:sz="0" w:space="0" w:color="auto"/>
        <w:bottom w:val="none" w:sz="0" w:space="0" w:color="auto"/>
        <w:right w:val="none" w:sz="0" w:space="0" w:color="auto"/>
      </w:divBdr>
    </w:div>
    <w:div w:id="378633831">
      <w:bodyDiv w:val="1"/>
      <w:marLeft w:val="0"/>
      <w:marRight w:val="0"/>
      <w:marTop w:val="0"/>
      <w:marBottom w:val="0"/>
      <w:divBdr>
        <w:top w:val="none" w:sz="0" w:space="0" w:color="auto"/>
        <w:left w:val="none" w:sz="0" w:space="0" w:color="auto"/>
        <w:bottom w:val="none" w:sz="0" w:space="0" w:color="auto"/>
        <w:right w:val="none" w:sz="0" w:space="0" w:color="auto"/>
      </w:divBdr>
    </w:div>
    <w:div w:id="379061966">
      <w:bodyDiv w:val="1"/>
      <w:marLeft w:val="0"/>
      <w:marRight w:val="0"/>
      <w:marTop w:val="0"/>
      <w:marBottom w:val="0"/>
      <w:divBdr>
        <w:top w:val="none" w:sz="0" w:space="0" w:color="auto"/>
        <w:left w:val="none" w:sz="0" w:space="0" w:color="auto"/>
        <w:bottom w:val="none" w:sz="0" w:space="0" w:color="auto"/>
        <w:right w:val="none" w:sz="0" w:space="0" w:color="auto"/>
      </w:divBdr>
    </w:div>
    <w:div w:id="385182069">
      <w:bodyDiv w:val="1"/>
      <w:marLeft w:val="0"/>
      <w:marRight w:val="0"/>
      <w:marTop w:val="0"/>
      <w:marBottom w:val="0"/>
      <w:divBdr>
        <w:top w:val="none" w:sz="0" w:space="0" w:color="auto"/>
        <w:left w:val="none" w:sz="0" w:space="0" w:color="auto"/>
        <w:bottom w:val="none" w:sz="0" w:space="0" w:color="auto"/>
        <w:right w:val="none" w:sz="0" w:space="0" w:color="auto"/>
      </w:divBdr>
    </w:div>
    <w:div w:id="385952638">
      <w:bodyDiv w:val="1"/>
      <w:marLeft w:val="0"/>
      <w:marRight w:val="0"/>
      <w:marTop w:val="0"/>
      <w:marBottom w:val="0"/>
      <w:divBdr>
        <w:top w:val="none" w:sz="0" w:space="0" w:color="auto"/>
        <w:left w:val="none" w:sz="0" w:space="0" w:color="auto"/>
        <w:bottom w:val="none" w:sz="0" w:space="0" w:color="auto"/>
        <w:right w:val="none" w:sz="0" w:space="0" w:color="auto"/>
      </w:divBdr>
    </w:div>
    <w:div w:id="389572853">
      <w:bodyDiv w:val="1"/>
      <w:marLeft w:val="0"/>
      <w:marRight w:val="0"/>
      <w:marTop w:val="0"/>
      <w:marBottom w:val="0"/>
      <w:divBdr>
        <w:top w:val="none" w:sz="0" w:space="0" w:color="auto"/>
        <w:left w:val="none" w:sz="0" w:space="0" w:color="auto"/>
        <w:bottom w:val="none" w:sz="0" w:space="0" w:color="auto"/>
        <w:right w:val="none" w:sz="0" w:space="0" w:color="auto"/>
      </w:divBdr>
    </w:div>
    <w:div w:id="394815746">
      <w:bodyDiv w:val="1"/>
      <w:marLeft w:val="0"/>
      <w:marRight w:val="0"/>
      <w:marTop w:val="0"/>
      <w:marBottom w:val="0"/>
      <w:divBdr>
        <w:top w:val="none" w:sz="0" w:space="0" w:color="auto"/>
        <w:left w:val="none" w:sz="0" w:space="0" w:color="auto"/>
        <w:bottom w:val="none" w:sz="0" w:space="0" w:color="auto"/>
        <w:right w:val="none" w:sz="0" w:space="0" w:color="auto"/>
      </w:divBdr>
    </w:div>
    <w:div w:id="395781580">
      <w:bodyDiv w:val="1"/>
      <w:marLeft w:val="0"/>
      <w:marRight w:val="0"/>
      <w:marTop w:val="0"/>
      <w:marBottom w:val="0"/>
      <w:divBdr>
        <w:top w:val="none" w:sz="0" w:space="0" w:color="auto"/>
        <w:left w:val="none" w:sz="0" w:space="0" w:color="auto"/>
        <w:bottom w:val="none" w:sz="0" w:space="0" w:color="auto"/>
        <w:right w:val="none" w:sz="0" w:space="0" w:color="auto"/>
      </w:divBdr>
    </w:div>
    <w:div w:id="398096675">
      <w:bodyDiv w:val="1"/>
      <w:marLeft w:val="0"/>
      <w:marRight w:val="0"/>
      <w:marTop w:val="0"/>
      <w:marBottom w:val="0"/>
      <w:divBdr>
        <w:top w:val="none" w:sz="0" w:space="0" w:color="auto"/>
        <w:left w:val="none" w:sz="0" w:space="0" w:color="auto"/>
        <w:bottom w:val="none" w:sz="0" w:space="0" w:color="auto"/>
        <w:right w:val="none" w:sz="0" w:space="0" w:color="auto"/>
      </w:divBdr>
    </w:div>
    <w:div w:id="399179824">
      <w:bodyDiv w:val="1"/>
      <w:marLeft w:val="0"/>
      <w:marRight w:val="0"/>
      <w:marTop w:val="0"/>
      <w:marBottom w:val="0"/>
      <w:divBdr>
        <w:top w:val="none" w:sz="0" w:space="0" w:color="auto"/>
        <w:left w:val="none" w:sz="0" w:space="0" w:color="auto"/>
        <w:bottom w:val="none" w:sz="0" w:space="0" w:color="auto"/>
        <w:right w:val="none" w:sz="0" w:space="0" w:color="auto"/>
      </w:divBdr>
    </w:div>
    <w:div w:id="399712898">
      <w:bodyDiv w:val="1"/>
      <w:marLeft w:val="0"/>
      <w:marRight w:val="0"/>
      <w:marTop w:val="0"/>
      <w:marBottom w:val="0"/>
      <w:divBdr>
        <w:top w:val="none" w:sz="0" w:space="0" w:color="auto"/>
        <w:left w:val="none" w:sz="0" w:space="0" w:color="auto"/>
        <w:bottom w:val="none" w:sz="0" w:space="0" w:color="auto"/>
        <w:right w:val="none" w:sz="0" w:space="0" w:color="auto"/>
      </w:divBdr>
    </w:div>
    <w:div w:id="401026207">
      <w:bodyDiv w:val="1"/>
      <w:marLeft w:val="0"/>
      <w:marRight w:val="0"/>
      <w:marTop w:val="0"/>
      <w:marBottom w:val="0"/>
      <w:divBdr>
        <w:top w:val="none" w:sz="0" w:space="0" w:color="auto"/>
        <w:left w:val="none" w:sz="0" w:space="0" w:color="auto"/>
        <w:bottom w:val="none" w:sz="0" w:space="0" w:color="auto"/>
        <w:right w:val="none" w:sz="0" w:space="0" w:color="auto"/>
      </w:divBdr>
    </w:div>
    <w:div w:id="405422192">
      <w:bodyDiv w:val="1"/>
      <w:marLeft w:val="0"/>
      <w:marRight w:val="0"/>
      <w:marTop w:val="0"/>
      <w:marBottom w:val="0"/>
      <w:divBdr>
        <w:top w:val="none" w:sz="0" w:space="0" w:color="auto"/>
        <w:left w:val="none" w:sz="0" w:space="0" w:color="auto"/>
        <w:bottom w:val="none" w:sz="0" w:space="0" w:color="auto"/>
        <w:right w:val="none" w:sz="0" w:space="0" w:color="auto"/>
      </w:divBdr>
    </w:div>
    <w:div w:id="408311610">
      <w:bodyDiv w:val="1"/>
      <w:marLeft w:val="0"/>
      <w:marRight w:val="0"/>
      <w:marTop w:val="0"/>
      <w:marBottom w:val="0"/>
      <w:divBdr>
        <w:top w:val="none" w:sz="0" w:space="0" w:color="auto"/>
        <w:left w:val="none" w:sz="0" w:space="0" w:color="auto"/>
        <w:bottom w:val="none" w:sz="0" w:space="0" w:color="auto"/>
        <w:right w:val="none" w:sz="0" w:space="0" w:color="auto"/>
      </w:divBdr>
    </w:div>
    <w:div w:id="410198756">
      <w:bodyDiv w:val="1"/>
      <w:marLeft w:val="0"/>
      <w:marRight w:val="0"/>
      <w:marTop w:val="0"/>
      <w:marBottom w:val="0"/>
      <w:divBdr>
        <w:top w:val="none" w:sz="0" w:space="0" w:color="auto"/>
        <w:left w:val="none" w:sz="0" w:space="0" w:color="auto"/>
        <w:bottom w:val="none" w:sz="0" w:space="0" w:color="auto"/>
        <w:right w:val="none" w:sz="0" w:space="0" w:color="auto"/>
      </w:divBdr>
    </w:div>
    <w:div w:id="410390466">
      <w:bodyDiv w:val="1"/>
      <w:marLeft w:val="0"/>
      <w:marRight w:val="0"/>
      <w:marTop w:val="0"/>
      <w:marBottom w:val="0"/>
      <w:divBdr>
        <w:top w:val="none" w:sz="0" w:space="0" w:color="auto"/>
        <w:left w:val="none" w:sz="0" w:space="0" w:color="auto"/>
        <w:bottom w:val="none" w:sz="0" w:space="0" w:color="auto"/>
        <w:right w:val="none" w:sz="0" w:space="0" w:color="auto"/>
      </w:divBdr>
    </w:div>
    <w:div w:id="411121126">
      <w:bodyDiv w:val="1"/>
      <w:marLeft w:val="0"/>
      <w:marRight w:val="0"/>
      <w:marTop w:val="0"/>
      <w:marBottom w:val="0"/>
      <w:divBdr>
        <w:top w:val="none" w:sz="0" w:space="0" w:color="auto"/>
        <w:left w:val="none" w:sz="0" w:space="0" w:color="auto"/>
        <w:bottom w:val="none" w:sz="0" w:space="0" w:color="auto"/>
        <w:right w:val="none" w:sz="0" w:space="0" w:color="auto"/>
      </w:divBdr>
    </w:div>
    <w:div w:id="411901265">
      <w:bodyDiv w:val="1"/>
      <w:marLeft w:val="0"/>
      <w:marRight w:val="0"/>
      <w:marTop w:val="0"/>
      <w:marBottom w:val="0"/>
      <w:divBdr>
        <w:top w:val="none" w:sz="0" w:space="0" w:color="auto"/>
        <w:left w:val="none" w:sz="0" w:space="0" w:color="auto"/>
        <w:bottom w:val="none" w:sz="0" w:space="0" w:color="auto"/>
        <w:right w:val="none" w:sz="0" w:space="0" w:color="auto"/>
      </w:divBdr>
    </w:div>
    <w:div w:id="415440400">
      <w:bodyDiv w:val="1"/>
      <w:marLeft w:val="0"/>
      <w:marRight w:val="0"/>
      <w:marTop w:val="0"/>
      <w:marBottom w:val="0"/>
      <w:divBdr>
        <w:top w:val="none" w:sz="0" w:space="0" w:color="auto"/>
        <w:left w:val="none" w:sz="0" w:space="0" w:color="auto"/>
        <w:bottom w:val="none" w:sz="0" w:space="0" w:color="auto"/>
        <w:right w:val="none" w:sz="0" w:space="0" w:color="auto"/>
      </w:divBdr>
    </w:div>
    <w:div w:id="415636089">
      <w:bodyDiv w:val="1"/>
      <w:marLeft w:val="0"/>
      <w:marRight w:val="0"/>
      <w:marTop w:val="0"/>
      <w:marBottom w:val="0"/>
      <w:divBdr>
        <w:top w:val="none" w:sz="0" w:space="0" w:color="auto"/>
        <w:left w:val="none" w:sz="0" w:space="0" w:color="auto"/>
        <w:bottom w:val="none" w:sz="0" w:space="0" w:color="auto"/>
        <w:right w:val="none" w:sz="0" w:space="0" w:color="auto"/>
      </w:divBdr>
    </w:div>
    <w:div w:id="418523138">
      <w:bodyDiv w:val="1"/>
      <w:marLeft w:val="0"/>
      <w:marRight w:val="0"/>
      <w:marTop w:val="0"/>
      <w:marBottom w:val="0"/>
      <w:divBdr>
        <w:top w:val="none" w:sz="0" w:space="0" w:color="auto"/>
        <w:left w:val="none" w:sz="0" w:space="0" w:color="auto"/>
        <w:bottom w:val="none" w:sz="0" w:space="0" w:color="auto"/>
        <w:right w:val="none" w:sz="0" w:space="0" w:color="auto"/>
      </w:divBdr>
    </w:div>
    <w:div w:id="421222657">
      <w:bodyDiv w:val="1"/>
      <w:marLeft w:val="0"/>
      <w:marRight w:val="0"/>
      <w:marTop w:val="0"/>
      <w:marBottom w:val="0"/>
      <w:divBdr>
        <w:top w:val="none" w:sz="0" w:space="0" w:color="auto"/>
        <w:left w:val="none" w:sz="0" w:space="0" w:color="auto"/>
        <w:bottom w:val="none" w:sz="0" w:space="0" w:color="auto"/>
        <w:right w:val="none" w:sz="0" w:space="0" w:color="auto"/>
      </w:divBdr>
    </w:div>
    <w:div w:id="421411334">
      <w:bodyDiv w:val="1"/>
      <w:marLeft w:val="0"/>
      <w:marRight w:val="0"/>
      <w:marTop w:val="0"/>
      <w:marBottom w:val="0"/>
      <w:divBdr>
        <w:top w:val="none" w:sz="0" w:space="0" w:color="auto"/>
        <w:left w:val="none" w:sz="0" w:space="0" w:color="auto"/>
        <w:bottom w:val="none" w:sz="0" w:space="0" w:color="auto"/>
        <w:right w:val="none" w:sz="0" w:space="0" w:color="auto"/>
      </w:divBdr>
    </w:div>
    <w:div w:id="425929312">
      <w:bodyDiv w:val="1"/>
      <w:marLeft w:val="0"/>
      <w:marRight w:val="0"/>
      <w:marTop w:val="0"/>
      <w:marBottom w:val="0"/>
      <w:divBdr>
        <w:top w:val="none" w:sz="0" w:space="0" w:color="auto"/>
        <w:left w:val="none" w:sz="0" w:space="0" w:color="auto"/>
        <w:bottom w:val="none" w:sz="0" w:space="0" w:color="auto"/>
        <w:right w:val="none" w:sz="0" w:space="0" w:color="auto"/>
      </w:divBdr>
    </w:div>
    <w:div w:id="425931215">
      <w:bodyDiv w:val="1"/>
      <w:marLeft w:val="0"/>
      <w:marRight w:val="0"/>
      <w:marTop w:val="0"/>
      <w:marBottom w:val="0"/>
      <w:divBdr>
        <w:top w:val="none" w:sz="0" w:space="0" w:color="auto"/>
        <w:left w:val="none" w:sz="0" w:space="0" w:color="auto"/>
        <w:bottom w:val="none" w:sz="0" w:space="0" w:color="auto"/>
        <w:right w:val="none" w:sz="0" w:space="0" w:color="auto"/>
      </w:divBdr>
    </w:div>
    <w:div w:id="427041639">
      <w:bodyDiv w:val="1"/>
      <w:marLeft w:val="0"/>
      <w:marRight w:val="0"/>
      <w:marTop w:val="0"/>
      <w:marBottom w:val="0"/>
      <w:divBdr>
        <w:top w:val="none" w:sz="0" w:space="0" w:color="auto"/>
        <w:left w:val="none" w:sz="0" w:space="0" w:color="auto"/>
        <w:bottom w:val="none" w:sz="0" w:space="0" w:color="auto"/>
        <w:right w:val="none" w:sz="0" w:space="0" w:color="auto"/>
      </w:divBdr>
    </w:div>
    <w:div w:id="427124006">
      <w:bodyDiv w:val="1"/>
      <w:marLeft w:val="0"/>
      <w:marRight w:val="0"/>
      <w:marTop w:val="0"/>
      <w:marBottom w:val="0"/>
      <w:divBdr>
        <w:top w:val="none" w:sz="0" w:space="0" w:color="auto"/>
        <w:left w:val="none" w:sz="0" w:space="0" w:color="auto"/>
        <w:bottom w:val="none" w:sz="0" w:space="0" w:color="auto"/>
        <w:right w:val="none" w:sz="0" w:space="0" w:color="auto"/>
      </w:divBdr>
    </w:div>
    <w:div w:id="431782638">
      <w:bodyDiv w:val="1"/>
      <w:marLeft w:val="0"/>
      <w:marRight w:val="0"/>
      <w:marTop w:val="0"/>
      <w:marBottom w:val="0"/>
      <w:divBdr>
        <w:top w:val="none" w:sz="0" w:space="0" w:color="auto"/>
        <w:left w:val="none" w:sz="0" w:space="0" w:color="auto"/>
        <w:bottom w:val="none" w:sz="0" w:space="0" w:color="auto"/>
        <w:right w:val="none" w:sz="0" w:space="0" w:color="auto"/>
      </w:divBdr>
    </w:div>
    <w:div w:id="433284598">
      <w:bodyDiv w:val="1"/>
      <w:marLeft w:val="0"/>
      <w:marRight w:val="0"/>
      <w:marTop w:val="0"/>
      <w:marBottom w:val="0"/>
      <w:divBdr>
        <w:top w:val="none" w:sz="0" w:space="0" w:color="auto"/>
        <w:left w:val="none" w:sz="0" w:space="0" w:color="auto"/>
        <w:bottom w:val="none" w:sz="0" w:space="0" w:color="auto"/>
        <w:right w:val="none" w:sz="0" w:space="0" w:color="auto"/>
      </w:divBdr>
    </w:div>
    <w:div w:id="434138291">
      <w:bodyDiv w:val="1"/>
      <w:marLeft w:val="0"/>
      <w:marRight w:val="0"/>
      <w:marTop w:val="0"/>
      <w:marBottom w:val="0"/>
      <w:divBdr>
        <w:top w:val="none" w:sz="0" w:space="0" w:color="auto"/>
        <w:left w:val="none" w:sz="0" w:space="0" w:color="auto"/>
        <w:bottom w:val="none" w:sz="0" w:space="0" w:color="auto"/>
        <w:right w:val="none" w:sz="0" w:space="0" w:color="auto"/>
      </w:divBdr>
    </w:div>
    <w:div w:id="434715869">
      <w:bodyDiv w:val="1"/>
      <w:marLeft w:val="0"/>
      <w:marRight w:val="0"/>
      <w:marTop w:val="0"/>
      <w:marBottom w:val="0"/>
      <w:divBdr>
        <w:top w:val="none" w:sz="0" w:space="0" w:color="auto"/>
        <w:left w:val="none" w:sz="0" w:space="0" w:color="auto"/>
        <w:bottom w:val="none" w:sz="0" w:space="0" w:color="auto"/>
        <w:right w:val="none" w:sz="0" w:space="0" w:color="auto"/>
      </w:divBdr>
    </w:div>
    <w:div w:id="436953058">
      <w:bodyDiv w:val="1"/>
      <w:marLeft w:val="0"/>
      <w:marRight w:val="0"/>
      <w:marTop w:val="0"/>
      <w:marBottom w:val="0"/>
      <w:divBdr>
        <w:top w:val="none" w:sz="0" w:space="0" w:color="auto"/>
        <w:left w:val="none" w:sz="0" w:space="0" w:color="auto"/>
        <w:bottom w:val="none" w:sz="0" w:space="0" w:color="auto"/>
        <w:right w:val="none" w:sz="0" w:space="0" w:color="auto"/>
      </w:divBdr>
    </w:div>
    <w:div w:id="437724820">
      <w:bodyDiv w:val="1"/>
      <w:marLeft w:val="0"/>
      <w:marRight w:val="0"/>
      <w:marTop w:val="0"/>
      <w:marBottom w:val="0"/>
      <w:divBdr>
        <w:top w:val="none" w:sz="0" w:space="0" w:color="auto"/>
        <w:left w:val="none" w:sz="0" w:space="0" w:color="auto"/>
        <w:bottom w:val="none" w:sz="0" w:space="0" w:color="auto"/>
        <w:right w:val="none" w:sz="0" w:space="0" w:color="auto"/>
      </w:divBdr>
    </w:div>
    <w:div w:id="441992640">
      <w:bodyDiv w:val="1"/>
      <w:marLeft w:val="0"/>
      <w:marRight w:val="0"/>
      <w:marTop w:val="0"/>
      <w:marBottom w:val="0"/>
      <w:divBdr>
        <w:top w:val="none" w:sz="0" w:space="0" w:color="auto"/>
        <w:left w:val="none" w:sz="0" w:space="0" w:color="auto"/>
        <w:bottom w:val="none" w:sz="0" w:space="0" w:color="auto"/>
        <w:right w:val="none" w:sz="0" w:space="0" w:color="auto"/>
      </w:divBdr>
    </w:div>
    <w:div w:id="442071764">
      <w:bodyDiv w:val="1"/>
      <w:marLeft w:val="0"/>
      <w:marRight w:val="0"/>
      <w:marTop w:val="0"/>
      <w:marBottom w:val="0"/>
      <w:divBdr>
        <w:top w:val="none" w:sz="0" w:space="0" w:color="auto"/>
        <w:left w:val="none" w:sz="0" w:space="0" w:color="auto"/>
        <w:bottom w:val="none" w:sz="0" w:space="0" w:color="auto"/>
        <w:right w:val="none" w:sz="0" w:space="0" w:color="auto"/>
      </w:divBdr>
    </w:div>
    <w:div w:id="443111317">
      <w:bodyDiv w:val="1"/>
      <w:marLeft w:val="0"/>
      <w:marRight w:val="0"/>
      <w:marTop w:val="0"/>
      <w:marBottom w:val="0"/>
      <w:divBdr>
        <w:top w:val="none" w:sz="0" w:space="0" w:color="auto"/>
        <w:left w:val="none" w:sz="0" w:space="0" w:color="auto"/>
        <w:bottom w:val="none" w:sz="0" w:space="0" w:color="auto"/>
        <w:right w:val="none" w:sz="0" w:space="0" w:color="auto"/>
      </w:divBdr>
    </w:div>
    <w:div w:id="446463491">
      <w:bodyDiv w:val="1"/>
      <w:marLeft w:val="0"/>
      <w:marRight w:val="0"/>
      <w:marTop w:val="0"/>
      <w:marBottom w:val="0"/>
      <w:divBdr>
        <w:top w:val="none" w:sz="0" w:space="0" w:color="auto"/>
        <w:left w:val="none" w:sz="0" w:space="0" w:color="auto"/>
        <w:bottom w:val="none" w:sz="0" w:space="0" w:color="auto"/>
        <w:right w:val="none" w:sz="0" w:space="0" w:color="auto"/>
      </w:divBdr>
    </w:div>
    <w:div w:id="451749067">
      <w:bodyDiv w:val="1"/>
      <w:marLeft w:val="0"/>
      <w:marRight w:val="0"/>
      <w:marTop w:val="0"/>
      <w:marBottom w:val="0"/>
      <w:divBdr>
        <w:top w:val="none" w:sz="0" w:space="0" w:color="auto"/>
        <w:left w:val="none" w:sz="0" w:space="0" w:color="auto"/>
        <w:bottom w:val="none" w:sz="0" w:space="0" w:color="auto"/>
        <w:right w:val="none" w:sz="0" w:space="0" w:color="auto"/>
      </w:divBdr>
    </w:div>
    <w:div w:id="453910453">
      <w:bodyDiv w:val="1"/>
      <w:marLeft w:val="0"/>
      <w:marRight w:val="0"/>
      <w:marTop w:val="0"/>
      <w:marBottom w:val="0"/>
      <w:divBdr>
        <w:top w:val="none" w:sz="0" w:space="0" w:color="auto"/>
        <w:left w:val="none" w:sz="0" w:space="0" w:color="auto"/>
        <w:bottom w:val="none" w:sz="0" w:space="0" w:color="auto"/>
        <w:right w:val="none" w:sz="0" w:space="0" w:color="auto"/>
      </w:divBdr>
    </w:div>
    <w:div w:id="454450804">
      <w:bodyDiv w:val="1"/>
      <w:marLeft w:val="0"/>
      <w:marRight w:val="0"/>
      <w:marTop w:val="0"/>
      <w:marBottom w:val="0"/>
      <w:divBdr>
        <w:top w:val="none" w:sz="0" w:space="0" w:color="auto"/>
        <w:left w:val="none" w:sz="0" w:space="0" w:color="auto"/>
        <w:bottom w:val="none" w:sz="0" w:space="0" w:color="auto"/>
        <w:right w:val="none" w:sz="0" w:space="0" w:color="auto"/>
      </w:divBdr>
    </w:div>
    <w:div w:id="455179495">
      <w:bodyDiv w:val="1"/>
      <w:marLeft w:val="0"/>
      <w:marRight w:val="0"/>
      <w:marTop w:val="0"/>
      <w:marBottom w:val="0"/>
      <w:divBdr>
        <w:top w:val="none" w:sz="0" w:space="0" w:color="auto"/>
        <w:left w:val="none" w:sz="0" w:space="0" w:color="auto"/>
        <w:bottom w:val="none" w:sz="0" w:space="0" w:color="auto"/>
        <w:right w:val="none" w:sz="0" w:space="0" w:color="auto"/>
      </w:divBdr>
    </w:div>
    <w:div w:id="455414158">
      <w:bodyDiv w:val="1"/>
      <w:marLeft w:val="0"/>
      <w:marRight w:val="0"/>
      <w:marTop w:val="0"/>
      <w:marBottom w:val="0"/>
      <w:divBdr>
        <w:top w:val="none" w:sz="0" w:space="0" w:color="auto"/>
        <w:left w:val="none" w:sz="0" w:space="0" w:color="auto"/>
        <w:bottom w:val="none" w:sz="0" w:space="0" w:color="auto"/>
        <w:right w:val="none" w:sz="0" w:space="0" w:color="auto"/>
      </w:divBdr>
    </w:div>
    <w:div w:id="456338314">
      <w:bodyDiv w:val="1"/>
      <w:marLeft w:val="0"/>
      <w:marRight w:val="0"/>
      <w:marTop w:val="0"/>
      <w:marBottom w:val="0"/>
      <w:divBdr>
        <w:top w:val="none" w:sz="0" w:space="0" w:color="auto"/>
        <w:left w:val="none" w:sz="0" w:space="0" w:color="auto"/>
        <w:bottom w:val="none" w:sz="0" w:space="0" w:color="auto"/>
        <w:right w:val="none" w:sz="0" w:space="0" w:color="auto"/>
      </w:divBdr>
    </w:div>
    <w:div w:id="457916696">
      <w:bodyDiv w:val="1"/>
      <w:marLeft w:val="0"/>
      <w:marRight w:val="0"/>
      <w:marTop w:val="0"/>
      <w:marBottom w:val="0"/>
      <w:divBdr>
        <w:top w:val="none" w:sz="0" w:space="0" w:color="auto"/>
        <w:left w:val="none" w:sz="0" w:space="0" w:color="auto"/>
        <w:bottom w:val="none" w:sz="0" w:space="0" w:color="auto"/>
        <w:right w:val="none" w:sz="0" w:space="0" w:color="auto"/>
      </w:divBdr>
    </w:div>
    <w:div w:id="467238857">
      <w:bodyDiv w:val="1"/>
      <w:marLeft w:val="0"/>
      <w:marRight w:val="0"/>
      <w:marTop w:val="0"/>
      <w:marBottom w:val="0"/>
      <w:divBdr>
        <w:top w:val="none" w:sz="0" w:space="0" w:color="auto"/>
        <w:left w:val="none" w:sz="0" w:space="0" w:color="auto"/>
        <w:bottom w:val="none" w:sz="0" w:space="0" w:color="auto"/>
        <w:right w:val="none" w:sz="0" w:space="0" w:color="auto"/>
      </w:divBdr>
    </w:div>
    <w:div w:id="467943380">
      <w:bodyDiv w:val="1"/>
      <w:marLeft w:val="0"/>
      <w:marRight w:val="0"/>
      <w:marTop w:val="0"/>
      <w:marBottom w:val="0"/>
      <w:divBdr>
        <w:top w:val="none" w:sz="0" w:space="0" w:color="auto"/>
        <w:left w:val="none" w:sz="0" w:space="0" w:color="auto"/>
        <w:bottom w:val="none" w:sz="0" w:space="0" w:color="auto"/>
        <w:right w:val="none" w:sz="0" w:space="0" w:color="auto"/>
      </w:divBdr>
    </w:div>
    <w:div w:id="468323259">
      <w:bodyDiv w:val="1"/>
      <w:marLeft w:val="0"/>
      <w:marRight w:val="0"/>
      <w:marTop w:val="0"/>
      <w:marBottom w:val="0"/>
      <w:divBdr>
        <w:top w:val="none" w:sz="0" w:space="0" w:color="auto"/>
        <w:left w:val="none" w:sz="0" w:space="0" w:color="auto"/>
        <w:bottom w:val="none" w:sz="0" w:space="0" w:color="auto"/>
        <w:right w:val="none" w:sz="0" w:space="0" w:color="auto"/>
      </w:divBdr>
    </w:div>
    <w:div w:id="481123609">
      <w:bodyDiv w:val="1"/>
      <w:marLeft w:val="0"/>
      <w:marRight w:val="0"/>
      <w:marTop w:val="0"/>
      <w:marBottom w:val="0"/>
      <w:divBdr>
        <w:top w:val="none" w:sz="0" w:space="0" w:color="auto"/>
        <w:left w:val="none" w:sz="0" w:space="0" w:color="auto"/>
        <w:bottom w:val="none" w:sz="0" w:space="0" w:color="auto"/>
        <w:right w:val="none" w:sz="0" w:space="0" w:color="auto"/>
      </w:divBdr>
    </w:div>
    <w:div w:id="481435078">
      <w:bodyDiv w:val="1"/>
      <w:marLeft w:val="0"/>
      <w:marRight w:val="0"/>
      <w:marTop w:val="0"/>
      <w:marBottom w:val="0"/>
      <w:divBdr>
        <w:top w:val="none" w:sz="0" w:space="0" w:color="auto"/>
        <w:left w:val="none" w:sz="0" w:space="0" w:color="auto"/>
        <w:bottom w:val="none" w:sz="0" w:space="0" w:color="auto"/>
        <w:right w:val="none" w:sz="0" w:space="0" w:color="auto"/>
      </w:divBdr>
    </w:div>
    <w:div w:id="481772380">
      <w:bodyDiv w:val="1"/>
      <w:marLeft w:val="0"/>
      <w:marRight w:val="0"/>
      <w:marTop w:val="0"/>
      <w:marBottom w:val="0"/>
      <w:divBdr>
        <w:top w:val="none" w:sz="0" w:space="0" w:color="auto"/>
        <w:left w:val="none" w:sz="0" w:space="0" w:color="auto"/>
        <w:bottom w:val="none" w:sz="0" w:space="0" w:color="auto"/>
        <w:right w:val="none" w:sz="0" w:space="0" w:color="auto"/>
      </w:divBdr>
    </w:div>
    <w:div w:id="486361873">
      <w:bodyDiv w:val="1"/>
      <w:marLeft w:val="0"/>
      <w:marRight w:val="0"/>
      <w:marTop w:val="0"/>
      <w:marBottom w:val="0"/>
      <w:divBdr>
        <w:top w:val="none" w:sz="0" w:space="0" w:color="auto"/>
        <w:left w:val="none" w:sz="0" w:space="0" w:color="auto"/>
        <w:bottom w:val="none" w:sz="0" w:space="0" w:color="auto"/>
        <w:right w:val="none" w:sz="0" w:space="0" w:color="auto"/>
      </w:divBdr>
    </w:div>
    <w:div w:id="490294961">
      <w:bodyDiv w:val="1"/>
      <w:marLeft w:val="0"/>
      <w:marRight w:val="0"/>
      <w:marTop w:val="0"/>
      <w:marBottom w:val="0"/>
      <w:divBdr>
        <w:top w:val="none" w:sz="0" w:space="0" w:color="auto"/>
        <w:left w:val="none" w:sz="0" w:space="0" w:color="auto"/>
        <w:bottom w:val="none" w:sz="0" w:space="0" w:color="auto"/>
        <w:right w:val="none" w:sz="0" w:space="0" w:color="auto"/>
      </w:divBdr>
    </w:div>
    <w:div w:id="490872698">
      <w:bodyDiv w:val="1"/>
      <w:marLeft w:val="0"/>
      <w:marRight w:val="0"/>
      <w:marTop w:val="0"/>
      <w:marBottom w:val="0"/>
      <w:divBdr>
        <w:top w:val="none" w:sz="0" w:space="0" w:color="auto"/>
        <w:left w:val="none" w:sz="0" w:space="0" w:color="auto"/>
        <w:bottom w:val="none" w:sz="0" w:space="0" w:color="auto"/>
        <w:right w:val="none" w:sz="0" w:space="0" w:color="auto"/>
      </w:divBdr>
    </w:div>
    <w:div w:id="497698547">
      <w:bodyDiv w:val="1"/>
      <w:marLeft w:val="0"/>
      <w:marRight w:val="0"/>
      <w:marTop w:val="0"/>
      <w:marBottom w:val="0"/>
      <w:divBdr>
        <w:top w:val="none" w:sz="0" w:space="0" w:color="auto"/>
        <w:left w:val="none" w:sz="0" w:space="0" w:color="auto"/>
        <w:bottom w:val="none" w:sz="0" w:space="0" w:color="auto"/>
        <w:right w:val="none" w:sz="0" w:space="0" w:color="auto"/>
      </w:divBdr>
    </w:div>
    <w:div w:id="500892535">
      <w:bodyDiv w:val="1"/>
      <w:marLeft w:val="0"/>
      <w:marRight w:val="0"/>
      <w:marTop w:val="0"/>
      <w:marBottom w:val="0"/>
      <w:divBdr>
        <w:top w:val="none" w:sz="0" w:space="0" w:color="auto"/>
        <w:left w:val="none" w:sz="0" w:space="0" w:color="auto"/>
        <w:bottom w:val="none" w:sz="0" w:space="0" w:color="auto"/>
        <w:right w:val="none" w:sz="0" w:space="0" w:color="auto"/>
      </w:divBdr>
    </w:div>
    <w:div w:id="502013417">
      <w:bodyDiv w:val="1"/>
      <w:marLeft w:val="0"/>
      <w:marRight w:val="0"/>
      <w:marTop w:val="0"/>
      <w:marBottom w:val="0"/>
      <w:divBdr>
        <w:top w:val="none" w:sz="0" w:space="0" w:color="auto"/>
        <w:left w:val="none" w:sz="0" w:space="0" w:color="auto"/>
        <w:bottom w:val="none" w:sz="0" w:space="0" w:color="auto"/>
        <w:right w:val="none" w:sz="0" w:space="0" w:color="auto"/>
      </w:divBdr>
    </w:div>
    <w:div w:id="504252306">
      <w:bodyDiv w:val="1"/>
      <w:marLeft w:val="0"/>
      <w:marRight w:val="0"/>
      <w:marTop w:val="0"/>
      <w:marBottom w:val="0"/>
      <w:divBdr>
        <w:top w:val="none" w:sz="0" w:space="0" w:color="auto"/>
        <w:left w:val="none" w:sz="0" w:space="0" w:color="auto"/>
        <w:bottom w:val="none" w:sz="0" w:space="0" w:color="auto"/>
        <w:right w:val="none" w:sz="0" w:space="0" w:color="auto"/>
      </w:divBdr>
    </w:div>
    <w:div w:id="505750563">
      <w:bodyDiv w:val="1"/>
      <w:marLeft w:val="0"/>
      <w:marRight w:val="0"/>
      <w:marTop w:val="0"/>
      <w:marBottom w:val="0"/>
      <w:divBdr>
        <w:top w:val="none" w:sz="0" w:space="0" w:color="auto"/>
        <w:left w:val="none" w:sz="0" w:space="0" w:color="auto"/>
        <w:bottom w:val="none" w:sz="0" w:space="0" w:color="auto"/>
        <w:right w:val="none" w:sz="0" w:space="0" w:color="auto"/>
      </w:divBdr>
    </w:div>
    <w:div w:id="508642571">
      <w:bodyDiv w:val="1"/>
      <w:marLeft w:val="0"/>
      <w:marRight w:val="0"/>
      <w:marTop w:val="0"/>
      <w:marBottom w:val="0"/>
      <w:divBdr>
        <w:top w:val="none" w:sz="0" w:space="0" w:color="auto"/>
        <w:left w:val="none" w:sz="0" w:space="0" w:color="auto"/>
        <w:bottom w:val="none" w:sz="0" w:space="0" w:color="auto"/>
        <w:right w:val="none" w:sz="0" w:space="0" w:color="auto"/>
      </w:divBdr>
    </w:div>
    <w:div w:id="510799588">
      <w:bodyDiv w:val="1"/>
      <w:marLeft w:val="0"/>
      <w:marRight w:val="0"/>
      <w:marTop w:val="0"/>
      <w:marBottom w:val="0"/>
      <w:divBdr>
        <w:top w:val="none" w:sz="0" w:space="0" w:color="auto"/>
        <w:left w:val="none" w:sz="0" w:space="0" w:color="auto"/>
        <w:bottom w:val="none" w:sz="0" w:space="0" w:color="auto"/>
        <w:right w:val="none" w:sz="0" w:space="0" w:color="auto"/>
      </w:divBdr>
    </w:div>
    <w:div w:id="513567471">
      <w:bodyDiv w:val="1"/>
      <w:marLeft w:val="0"/>
      <w:marRight w:val="0"/>
      <w:marTop w:val="0"/>
      <w:marBottom w:val="0"/>
      <w:divBdr>
        <w:top w:val="none" w:sz="0" w:space="0" w:color="auto"/>
        <w:left w:val="none" w:sz="0" w:space="0" w:color="auto"/>
        <w:bottom w:val="none" w:sz="0" w:space="0" w:color="auto"/>
        <w:right w:val="none" w:sz="0" w:space="0" w:color="auto"/>
      </w:divBdr>
    </w:div>
    <w:div w:id="516118334">
      <w:bodyDiv w:val="1"/>
      <w:marLeft w:val="0"/>
      <w:marRight w:val="0"/>
      <w:marTop w:val="0"/>
      <w:marBottom w:val="0"/>
      <w:divBdr>
        <w:top w:val="none" w:sz="0" w:space="0" w:color="auto"/>
        <w:left w:val="none" w:sz="0" w:space="0" w:color="auto"/>
        <w:bottom w:val="none" w:sz="0" w:space="0" w:color="auto"/>
        <w:right w:val="none" w:sz="0" w:space="0" w:color="auto"/>
      </w:divBdr>
    </w:div>
    <w:div w:id="518205544">
      <w:bodyDiv w:val="1"/>
      <w:marLeft w:val="0"/>
      <w:marRight w:val="0"/>
      <w:marTop w:val="0"/>
      <w:marBottom w:val="0"/>
      <w:divBdr>
        <w:top w:val="none" w:sz="0" w:space="0" w:color="auto"/>
        <w:left w:val="none" w:sz="0" w:space="0" w:color="auto"/>
        <w:bottom w:val="none" w:sz="0" w:space="0" w:color="auto"/>
        <w:right w:val="none" w:sz="0" w:space="0" w:color="auto"/>
      </w:divBdr>
    </w:div>
    <w:div w:id="518466519">
      <w:bodyDiv w:val="1"/>
      <w:marLeft w:val="0"/>
      <w:marRight w:val="0"/>
      <w:marTop w:val="0"/>
      <w:marBottom w:val="0"/>
      <w:divBdr>
        <w:top w:val="none" w:sz="0" w:space="0" w:color="auto"/>
        <w:left w:val="none" w:sz="0" w:space="0" w:color="auto"/>
        <w:bottom w:val="none" w:sz="0" w:space="0" w:color="auto"/>
        <w:right w:val="none" w:sz="0" w:space="0" w:color="auto"/>
      </w:divBdr>
    </w:div>
    <w:div w:id="523590015">
      <w:bodyDiv w:val="1"/>
      <w:marLeft w:val="0"/>
      <w:marRight w:val="0"/>
      <w:marTop w:val="0"/>
      <w:marBottom w:val="0"/>
      <w:divBdr>
        <w:top w:val="none" w:sz="0" w:space="0" w:color="auto"/>
        <w:left w:val="none" w:sz="0" w:space="0" w:color="auto"/>
        <w:bottom w:val="none" w:sz="0" w:space="0" w:color="auto"/>
        <w:right w:val="none" w:sz="0" w:space="0" w:color="auto"/>
      </w:divBdr>
    </w:div>
    <w:div w:id="523901484">
      <w:bodyDiv w:val="1"/>
      <w:marLeft w:val="0"/>
      <w:marRight w:val="0"/>
      <w:marTop w:val="0"/>
      <w:marBottom w:val="0"/>
      <w:divBdr>
        <w:top w:val="none" w:sz="0" w:space="0" w:color="auto"/>
        <w:left w:val="none" w:sz="0" w:space="0" w:color="auto"/>
        <w:bottom w:val="none" w:sz="0" w:space="0" w:color="auto"/>
        <w:right w:val="none" w:sz="0" w:space="0" w:color="auto"/>
      </w:divBdr>
    </w:div>
    <w:div w:id="525556004">
      <w:bodyDiv w:val="1"/>
      <w:marLeft w:val="0"/>
      <w:marRight w:val="0"/>
      <w:marTop w:val="0"/>
      <w:marBottom w:val="0"/>
      <w:divBdr>
        <w:top w:val="none" w:sz="0" w:space="0" w:color="auto"/>
        <w:left w:val="none" w:sz="0" w:space="0" w:color="auto"/>
        <w:bottom w:val="none" w:sz="0" w:space="0" w:color="auto"/>
        <w:right w:val="none" w:sz="0" w:space="0" w:color="auto"/>
      </w:divBdr>
    </w:div>
    <w:div w:id="527331978">
      <w:bodyDiv w:val="1"/>
      <w:marLeft w:val="0"/>
      <w:marRight w:val="0"/>
      <w:marTop w:val="0"/>
      <w:marBottom w:val="0"/>
      <w:divBdr>
        <w:top w:val="none" w:sz="0" w:space="0" w:color="auto"/>
        <w:left w:val="none" w:sz="0" w:space="0" w:color="auto"/>
        <w:bottom w:val="none" w:sz="0" w:space="0" w:color="auto"/>
        <w:right w:val="none" w:sz="0" w:space="0" w:color="auto"/>
      </w:divBdr>
    </w:div>
    <w:div w:id="527639711">
      <w:bodyDiv w:val="1"/>
      <w:marLeft w:val="0"/>
      <w:marRight w:val="0"/>
      <w:marTop w:val="0"/>
      <w:marBottom w:val="0"/>
      <w:divBdr>
        <w:top w:val="none" w:sz="0" w:space="0" w:color="auto"/>
        <w:left w:val="none" w:sz="0" w:space="0" w:color="auto"/>
        <w:bottom w:val="none" w:sz="0" w:space="0" w:color="auto"/>
        <w:right w:val="none" w:sz="0" w:space="0" w:color="auto"/>
      </w:divBdr>
    </w:div>
    <w:div w:id="527640714">
      <w:bodyDiv w:val="1"/>
      <w:marLeft w:val="0"/>
      <w:marRight w:val="0"/>
      <w:marTop w:val="0"/>
      <w:marBottom w:val="0"/>
      <w:divBdr>
        <w:top w:val="none" w:sz="0" w:space="0" w:color="auto"/>
        <w:left w:val="none" w:sz="0" w:space="0" w:color="auto"/>
        <w:bottom w:val="none" w:sz="0" w:space="0" w:color="auto"/>
        <w:right w:val="none" w:sz="0" w:space="0" w:color="auto"/>
      </w:divBdr>
    </w:div>
    <w:div w:id="530143997">
      <w:bodyDiv w:val="1"/>
      <w:marLeft w:val="0"/>
      <w:marRight w:val="0"/>
      <w:marTop w:val="0"/>
      <w:marBottom w:val="0"/>
      <w:divBdr>
        <w:top w:val="none" w:sz="0" w:space="0" w:color="auto"/>
        <w:left w:val="none" w:sz="0" w:space="0" w:color="auto"/>
        <w:bottom w:val="none" w:sz="0" w:space="0" w:color="auto"/>
        <w:right w:val="none" w:sz="0" w:space="0" w:color="auto"/>
      </w:divBdr>
    </w:div>
    <w:div w:id="530460463">
      <w:bodyDiv w:val="1"/>
      <w:marLeft w:val="0"/>
      <w:marRight w:val="0"/>
      <w:marTop w:val="0"/>
      <w:marBottom w:val="0"/>
      <w:divBdr>
        <w:top w:val="none" w:sz="0" w:space="0" w:color="auto"/>
        <w:left w:val="none" w:sz="0" w:space="0" w:color="auto"/>
        <w:bottom w:val="none" w:sz="0" w:space="0" w:color="auto"/>
        <w:right w:val="none" w:sz="0" w:space="0" w:color="auto"/>
      </w:divBdr>
    </w:div>
    <w:div w:id="533033329">
      <w:bodyDiv w:val="1"/>
      <w:marLeft w:val="0"/>
      <w:marRight w:val="0"/>
      <w:marTop w:val="0"/>
      <w:marBottom w:val="0"/>
      <w:divBdr>
        <w:top w:val="none" w:sz="0" w:space="0" w:color="auto"/>
        <w:left w:val="none" w:sz="0" w:space="0" w:color="auto"/>
        <w:bottom w:val="none" w:sz="0" w:space="0" w:color="auto"/>
        <w:right w:val="none" w:sz="0" w:space="0" w:color="auto"/>
      </w:divBdr>
    </w:div>
    <w:div w:id="535505782">
      <w:bodyDiv w:val="1"/>
      <w:marLeft w:val="0"/>
      <w:marRight w:val="0"/>
      <w:marTop w:val="0"/>
      <w:marBottom w:val="0"/>
      <w:divBdr>
        <w:top w:val="none" w:sz="0" w:space="0" w:color="auto"/>
        <w:left w:val="none" w:sz="0" w:space="0" w:color="auto"/>
        <w:bottom w:val="none" w:sz="0" w:space="0" w:color="auto"/>
        <w:right w:val="none" w:sz="0" w:space="0" w:color="auto"/>
      </w:divBdr>
    </w:div>
    <w:div w:id="537283052">
      <w:bodyDiv w:val="1"/>
      <w:marLeft w:val="0"/>
      <w:marRight w:val="0"/>
      <w:marTop w:val="0"/>
      <w:marBottom w:val="0"/>
      <w:divBdr>
        <w:top w:val="none" w:sz="0" w:space="0" w:color="auto"/>
        <w:left w:val="none" w:sz="0" w:space="0" w:color="auto"/>
        <w:bottom w:val="none" w:sz="0" w:space="0" w:color="auto"/>
        <w:right w:val="none" w:sz="0" w:space="0" w:color="auto"/>
      </w:divBdr>
    </w:div>
    <w:div w:id="540559990">
      <w:bodyDiv w:val="1"/>
      <w:marLeft w:val="0"/>
      <w:marRight w:val="0"/>
      <w:marTop w:val="0"/>
      <w:marBottom w:val="0"/>
      <w:divBdr>
        <w:top w:val="none" w:sz="0" w:space="0" w:color="auto"/>
        <w:left w:val="none" w:sz="0" w:space="0" w:color="auto"/>
        <w:bottom w:val="none" w:sz="0" w:space="0" w:color="auto"/>
        <w:right w:val="none" w:sz="0" w:space="0" w:color="auto"/>
      </w:divBdr>
    </w:div>
    <w:div w:id="547645180">
      <w:bodyDiv w:val="1"/>
      <w:marLeft w:val="0"/>
      <w:marRight w:val="0"/>
      <w:marTop w:val="0"/>
      <w:marBottom w:val="0"/>
      <w:divBdr>
        <w:top w:val="none" w:sz="0" w:space="0" w:color="auto"/>
        <w:left w:val="none" w:sz="0" w:space="0" w:color="auto"/>
        <w:bottom w:val="none" w:sz="0" w:space="0" w:color="auto"/>
        <w:right w:val="none" w:sz="0" w:space="0" w:color="auto"/>
      </w:divBdr>
    </w:div>
    <w:div w:id="547958225">
      <w:bodyDiv w:val="1"/>
      <w:marLeft w:val="0"/>
      <w:marRight w:val="0"/>
      <w:marTop w:val="0"/>
      <w:marBottom w:val="0"/>
      <w:divBdr>
        <w:top w:val="none" w:sz="0" w:space="0" w:color="auto"/>
        <w:left w:val="none" w:sz="0" w:space="0" w:color="auto"/>
        <w:bottom w:val="none" w:sz="0" w:space="0" w:color="auto"/>
        <w:right w:val="none" w:sz="0" w:space="0" w:color="auto"/>
      </w:divBdr>
    </w:div>
    <w:div w:id="548803745">
      <w:bodyDiv w:val="1"/>
      <w:marLeft w:val="0"/>
      <w:marRight w:val="0"/>
      <w:marTop w:val="0"/>
      <w:marBottom w:val="0"/>
      <w:divBdr>
        <w:top w:val="none" w:sz="0" w:space="0" w:color="auto"/>
        <w:left w:val="none" w:sz="0" w:space="0" w:color="auto"/>
        <w:bottom w:val="none" w:sz="0" w:space="0" w:color="auto"/>
        <w:right w:val="none" w:sz="0" w:space="0" w:color="auto"/>
      </w:divBdr>
    </w:div>
    <w:div w:id="549416319">
      <w:bodyDiv w:val="1"/>
      <w:marLeft w:val="0"/>
      <w:marRight w:val="0"/>
      <w:marTop w:val="0"/>
      <w:marBottom w:val="0"/>
      <w:divBdr>
        <w:top w:val="none" w:sz="0" w:space="0" w:color="auto"/>
        <w:left w:val="none" w:sz="0" w:space="0" w:color="auto"/>
        <w:bottom w:val="none" w:sz="0" w:space="0" w:color="auto"/>
        <w:right w:val="none" w:sz="0" w:space="0" w:color="auto"/>
      </w:divBdr>
    </w:div>
    <w:div w:id="549610823">
      <w:bodyDiv w:val="1"/>
      <w:marLeft w:val="0"/>
      <w:marRight w:val="0"/>
      <w:marTop w:val="0"/>
      <w:marBottom w:val="0"/>
      <w:divBdr>
        <w:top w:val="none" w:sz="0" w:space="0" w:color="auto"/>
        <w:left w:val="none" w:sz="0" w:space="0" w:color="auto"/>
        <w:bottom w:val="none" w:sz="0" w:space="0" w:color="auto"/>
        <w:right w:val="none" w:sz="0" w:space="0" w:color="auto"/>
      </w:divBdr>
    </w:div>
    <w:div w:id="549616998">
      <w:bodyDiv w:val="1"/>
      <w:marLeft w:val="0"/>
      <w:marRight w:val="0"/>
      <w:marTop w:val="0"/>
      <w:marBottom w:val="0"/>
      <w:divBdr>
        <w:top w:val="none" w:sz="0" w:space="0" w:color="auto"/>
        <w:left w:val="none" w:sz="0" w:space="0" w:color="auto"/>
        <w:bottom w:val="none" w:sz="0" w:space="0" w:color="auto"/>
        <w:right w:val="none" w:sz="0" w:space="0" w:color="auto"/>
      </w:divBdr>
    </w:div>
    <w:div w:id="549650783">
      <w:bodyDiv w:val="1"/>
      <w:marLeft w:val="0"/>
      <w:marRight w:val="0"/>
      <w:marTop w:val="0"/>
      <w:marBottom w:val="0"/>
      <w:divBdr>
        <w:top w:val="none" w:sz="0" w:space="0" w:color="auto"/>
        <w:left w:val="none" w:sz="0" w:space="0" w:color="auto"/>
        <w:bottom w:val="none" w:sz="0" w:space="0" w:color="auto"/>
        <w:right w:val="none" w:sz="0" w:space="0" w:color="auto"/>
      </w:divBdr>
    </w:div>
    <w:div w:id="550266994">
      <w:bodyDiv w:val="1"/>
      <w:marLeft w:val="0"/>
      <w:marRight w:val="0"/>
      <w:marTop w:val="0"/>
      <w:marBottom w:val="0"/>
      <w:divBdr>
        <w:top w:val="none" w:sz="0" w:space="0" w:color="auto"/>
        <w:left w:val="none" w:sz="0" w:space="0" w:color="auto"/>
        <w:bottom w:val="none" w:sz="0" w:space="0" w:color="auto"/>
        <w:right w:val="none" w:sz="0" w:space="0" w:color="auto"/>
      </w:divBdr>
    </w:div>
    <w:div w:id="552156422">
      <w:bodyDiv w:val="1"/>
      <w:marLeft w:val="0"/>
      <w:marRight w:val="0"/>
      <w:marTop w:val="0"/>
      <w:marBottom w:val="0"/>
      <w:divBdr>
        <w:top w:val="none" w:sz="0" w:space="0" w:color="auto"/>
        <w:left w:val="none" w:sz="0" w:space="0" w:color="auto"/>
        <w:bottom w:val="none" w:sz="0" w:space="0" w:color="auto"/>
        <w:right w:val="none" w:sz="0" w:space="0" w:color="auto"/>
      </w:divBdr>
    </w:div>
    <w:div w:id="552237864">
      <w:bodyDiv w:val="1"/>
      <w:marLeft w:val="0"/>
      <w:marRight w:val="0"/>
      <w:marTop w:val="0"/>
      <w:marBottom w:val="0"/>
      <w:divBdr>
        <w:top w:val="none" w:sz="0" w:space="0" w:color="auto"/>
        <w:left w:val="none" w:sz="0" w:space="0" w:color="auto"/>
        <w:bottom w:val="none" w:sz="0" w:space="0" w:color="auto"/>
        <w:right w:val="none" w:sz="0" w:space="0" w:color="auto"/>
      </w:divBdr>
    </w:div>
    <w:div w:id="554051438">
      <w:bodyDiv w:val="1"/>
      <w:marLeft w:val="0"/>
      <w:marRight w:val="0"/>
      <w:marTop w:val="0"/>
      <w:marBottom w:val="0"/>
      <w:divBdr>
        <w:top w:val="none" w:sz="0" w:space="0" w:color="auto"/>
        <w:left w:val="none" w:sz="0" w:space="0" w:color="auto"/>
        <w:bottom w:val="none" w:sz="0" w:space="0" w:color="auto"/>
        <w:right w:val="none" w:sz="0" w:space="0" w:color="auto"/>
      </w:divBdr>
    </w:div>
    <w:div w:id="555354900">
      <w:bodyDiv w:val="1"/>
      <w:marLeft w:val="0"/>
      <w:marRight w:val="0"/>
      <w:marTop w:val="0"/>
      <w:marBottom w:val="0"/>
      <w:divBdr>
        <w:top w:val="none" w:sz="0" w:space="0" w:color="auto"/>
        <w:left w:val="none" w:sz="0" w:space="0" w:color="auto"/>
        <w:bottom w:val="none" w:sz="0" w:space="0" w:color="auto"/>
        <w:right w:val="none" w:sz="0" w:space="0" w:color="auto"/>
      </w:divBdr>
    </w:div>
    <w:div w:id="557781791">
      <w:bodyDiv w:val="1"/>
      <w:marLeft w:val="0"/>
      <w:marRight w:val="0"/>
      <w:marTop w:val="0"/>
      <w:marBottom w:val="0"/>
      <w:divBdr>
        <w:top w:val="none" w:sz="0" w:space="0" w:color="auto"/>
        <w:left w:val="none" w:sz="0" w:space="0" w:color="auto"/>
        <w:bottom w:val="none" w:sz="0" w:space="0" w:color="auto"/>
        <w:right w:val="none" w:sz="0" w:space="0" w:color="auto"/>
      </w:divBdr>
    </w:div>
    <w:div w:id="559629751">
      <w:bodyDiv w:val="1"/>
      <w:marLeft w:val="0"/>
      <w:marRight w:val="0"/>
      <w:marTop w:val="0"/>
      <w:marBottom w:val="0"/>
      <w:divBdr>
        <w:top w:val="none" w:sz="0" w:space="0" w:color="auto"/>
        <w:left w:val="none" w:sz="0" w:space="0" w:color="auto"/>
        <w:bottom w:val="none" w:sz="0" w:space="0" w:color="auto"/>
        <w:right w:val="none" w:sz="0" w:space="0" w:color="auto"/>
      </w:divBdr>
    </w:div>
    <w:div w:id="561402279">
      <w:bodyDiv w:val="1"/>
      <w:marLeft w:val="0"/>
      <w:marRight w:val="0"/>
      <w:marTop w:val="0"/>
      <w:marBottom w:val="0"/>
      <w:divBdr>
        <w:top w:val="none" w:sz="0" w:space="0" w:color="auto"/>
        <w:left w:val="none" w:sz="0" w:space="0" w:color="auto"/>
        <w:bottom w:val="none" w:sz="0" w:space="0" w:color="auto"/>
        <w:right w:val="none" w:sz="0" w:space="0" w:color="auto"/>
      </w:divBdr>
    </w:div>
    <w:div w:id="562449863">
      <w:bodyDiv w:val="1"/>
      <w:marLeft w:val="0"/>
      <w:marRight w:val="0"/>
      <w:marTop w:val="0"/>
      <w:marBottom w:val="0"/>
      <w:divBdr>
        <w:top w:val="none" w:sz="0" w:space="0" w:color="auto"/>
        <w:left w:val="none" w:sz="0" w:space="0" w:color="auto"/>
        <w:bottom w:val="none" w:sz="0" w:space="0" w:color="auto"/>
        <w:right w:val="none" w:sz="0" w:space="0" w:color="auto"/>
      </w:divBdr>
    </w:div>
    <w:div w:id="564679671">
      <w:bodyDiv w:val="1"/>
      <w:marLeft w:val="0"/>
      <w:marRight w:val="0"/>
      <w:marTop w:val="0"/>
      <w:marBottom w:val="0"/>
      <w:divBdr>
        <w:top w:val="none" w:sz="0" w:space="0" w:color="auto"/>
        <w:left w:val="none" w:sz="0" w:space="0" w:color="auto"/>
        <w:bottom w:val="none" w:sz="0" w:space="0" w:color="auto"/>
        <w:right w:val="none" w:sz="0" w:space="0" w:color="auto"/>
      </w:divBdr>
    </w:div>
    <w:div w:id="565798914">
      <w:bodyDiv w:val="1"/>
      <w:marLeft w:val="0"/>
      <w:marRight w:val="0"/>
      <w:marTop w:val="0"/>
      <w:marBottom w:val="0"/>
      <w:divBdr>
        <w:top w:val="none" w:sz="0" w:space="0" w:color="auto"/>
        <w:left w:val="none" w:sz="0" w:space="0" w:color="auto"/>
        <w:bottom w:val="none" w:sz="0" w:space="0" w:color="auto"/>
        <w:right w:val="none" w:sz="0" w:space="0" w:color="auto"/>
      </w:divBdr>
    </w:div>
    <w:div w:id="567154804">
      <w:bodyDiv w:val="1"/>
      <w:marLeft w:val="0"/>
      <w:marRight w:val="0"/>
      <w:marTop w:val="0"/>
      <w:marBottom w:val="0"/>
      <w:divBdr>
        <w:top w:val="none" w:sz="0" w:space="0" w:color="auto"/>
        <w:left w:val="none" w:sz="0" w:space="0" w:color="auto"/>
        <w:bottom w:val="none" w:sz="0" w:space="0" w:color="auto"/>
        <w:right w:val="none" w:sz="0" w:space="0" w:color="auto"/>
      </w:divBdr>
    </w:div>
    <w:div w:id="568617195">
      <w:bodyDiv w:val="1"/>
      <w:marLeft w:val="0"/>
      <w:marRight w:val="0"/>
      <w:marTop w:val="0"/>
      <w:marBottom w:val="0"/>
      <w:divBdr>
        <w:top w:val="none" w:sz="0" w:space="0" w:color="auto"/>
        <w:left w:val="none" w:sz="0" w:space="0" w:color="auto"/>
        <w:bottom w:val="none" w:sz="0" w:space="0" w:color="auto"/>
        <w:right w:val="none" w:sz="0" w:space="0" w:color="auto"/>
      </w:divBdr>
    </w:div>
    <w:div w:id="569846176">
      <w:bodyDiv w:val="1"/>
      <w:marLeft w:val="0"/>
      <w:marRight w:val="0"/>
      <w:marTop w:val="0"/>
      <w:marBottom w:val="0"/>
      <w:divBdr>
        <w:top w:val="none" w:sz="0" w:space="0" w:color="auto"/>
        <w:left w:val="none" w:sz="0" w:space="0" w:color="auto"/>
        <w:bottom w:val="none" w:sz="0" w:space="0" w:color="auto"/>
        <w:right w:val="none" w:sz="0" w:space="0" w:color="auto"/>
      </w:divBdr>
    </w:div>
    <w:div w:id="572617122">
      <w:bodyDiv w:val="1"/>
      <w:marLeft w:val="0"/>
      <w:marRight w:val="0"/>
      <w:marTop w:val="0"/>
      <w:marBottom w:val="0"/>
      <w:divBdr>
        <w:top w:val="none" w:sz="0" w:space="0" w:color="auto"/>
        <w:left w:val="none" w:sz="0" w:space="0" w:color="auto"/>
        <w:bottom w:val="none" w:sz="0" w:space="0" w:color="auto"/>
        <w:right w:val="none" w:sz="0" w:space="0" w:color="auto"/>
      </w:divBdr>
    </w:div>
    <w:div w:id="576551551">
      <w:bodyDiv w:val="1"/>
      <w:marLeft w:val="0"/>
      <w:marRight w:val="0"/>
      <w:marTop w:val="0"/>
      <w:marBottom w:val="0"/>
      <w:divBdr>
        <w:top w:val="none" w:sz="0" w:space="0" w:color="auto"/>
        <w:left w:val="none" w:sz="0" w:space="0" w:color="auto"/>
        <w:bottom w:val="none" w:sz="0" w:space="0" w:color="auto"/>
        <w:right w:val="none" w:sz="0" w:space="0" w:color="auto"/>
      </w:divBdr>
    </w:div>
    <w:div w:id="577176855">
      <w:bodyDiv w:val="1"/>
      <w:marLeft w:val="0"/>
      <w:marRight w:val="0"/>
      <w:marTop w:val="0"/>
      <w:marBottom w:val="0"/>
      <w:divBdr>
        <w:top w:val="none" w:sz="0" w:space="0" w:color="auto"/>
        <w:left w:val="none" w:sz="0" w:space="0" w:color="auto"/>
        <w:bottom w:val="none" w:sz="0" w:space="0" w:color="auto"/>
        <w:right w:val="none" w:sz="0" w:space="0" w:color="auto"/>
      </w:divBdr>
    </w:div>
    <w:div w:id="577789313">
      <w:bodyDiv w:val="1"/>
      <w:marLeft w:val="0"/>
      <w:marRight w:val="0"/>
      <w:marTop w:val="0"/>
      <w:marBottom w:val="0"/>
      <w:divBdr>
        <w:top w:val="none" w:sz="0" w:space="0" w:color="auto"/>
        <w:left w:val="none" w:sz="0" w:space="0" w:color="auto"/>
        <w:bottom w:val="none" w:sz="0" w:space="0" w:color="auto"/>
        <w:right w:val="none" w:sz="0" w:space="0" w:color="auto"/>
      </w:divBdr>
    </w:div>
    <w:div w:id="580911268">
      <w:bodyDiv w:val="1"/>
      <w:marLeft w:val="0"/>
      <w:marRight w:val="0"/>
      <w:marTop w:val="0"/>
      <w:marBottom w:val="0"/>
      <w:divBdr>
        <w:top w:val="none" w:sz="0" w:space="0" w:color="auto"/>
        <w:left w:val="none" w:sz="0" w:space="0" w:color="auto"/>
        <w:bottom w:val="none" w:sz="0" w:space="0" w:color="auto"/>
        <w:right w:val="none" w:sz="0" w:space="0" w:color="auto"/>
      </w:divBdr>
    </w:div>
    <w:div w:id="582300755">
      <w:bodyDiv w:val="1"/>
      <w:marLeft w:val="0"/>
      <w:marRight w:val="0"/>
      <w:marTop w:val="0"/>
      <w:marBottom w:val="0"/>
      <w:divBdr>
        <w:top w:val="none" w:sz="0" w:space="0" w:color="auto"/>
        <w:left w:val="none" w:sz="0" w:space="0" w:color="auto"/>
        <w:bottom w:val="none" w:sz="0" w:space="0" w:color="auto"/>
        <w:right w:val="none" w:sz="0" w:space="0" w:color="auto"/>
      </w:divBdr>
    </w:div>
    <w:div w:id="582766109">
      <w:bodyDiv w:val="1"/>
      <w:marLeft w:val="0"/>
      <w:marRight w:val="0"/>
      <w:marTop w:val="0"/>
      <w:marBottom w:val="0"/>
      <w:divBdr>
        <w:top w:val="none" w:sz="0" w:space="0" w:color="auto"/>
        <w:left w:val="none" w:sz="0" w:space="0" w:color="auto"/>
        <w:bottom w:val="none" w:sz="0" w:space="0" w:color="auto"/>
        <w:right w:val="none" w:sz="0" w:space="0" w:color="auto"/>
      </w:divBdr>
    </w:div>
    <w:div w:id="585695802">
      <w:bodyDiv w:val="1"/>
      <w:marLeft w:val="0"/>
      <w:marRight w:val="0"/>
      <w:marTop w:val="0"/>
      <w:marBottom w:val="0"/>
      <w:divBdr>
        <w:top w:val="none" w:sz="0" w:space="0" w:color="auto"/>
        <w:left w:val="none" w:sz="0" w:space="0" w:color="auto"/>
        <w:bottom w:val="none" w:sz="0" w:space="0" w:color="auto"/>
        <w:right w:val="none" w:sz="0" w:space="0" w:color="auto"/>
      </w:divBdr>
    </w:div>
    <w:div w:id="589512944">
      <w:bodyDiv w:val="1"/>
      <w:marLeft w:val="0"/>
      <w:marRight w:val="0"/>
      <w:marTop w:val="0"/>
      <w:marBottom w:val="0"/>
      <w:divBdr>
        <w:top w:val="none" w:sz="0" w:space="0" w:color="auto"/>
        <w:left w:val="none" w:sz="0" w:space="0" w:color="auto"/>
        <w:bottom w:val="none" w:sz="0" w:space="0" w:color="auto"/>
        <w:right w:val="none" w:sz="0" w:space="0" w:color="auto"/>
      </w:divBdr>
    </w:div>
    <w:div w:id="593518958">
      <w:bodyDiv w:val="1"/>
      <w:marLeft w:val="0"/>
      <w:marRight w:val="0"/>
      <w:marTop w:val="0"/>
      <w:marBottom w:val="0"/>
      <w:divBdr>
        <w:top w:val="none" w:sz="0" w:space="0" w:color="auto"/>
        <w:left w:val="none" w:sz="0" w:space="0" w:color="auto"/>
        <w:bottom w:val="none" w:sz="0" w:space="0" w:color="auto"/>
        <w:right w:val="none" w:sz="0" w:space="0" w:color="auto"/>
      </w:divBdr>
    </w:div>
    <w:div w:id="594635833">
      <w:bodyDiv w:val="1"/>
      <w:marLeft w:val="0"/>
      <w:marRight w:val="0"/>
      <w:marTop w:val="0"/>
      <w:marBottom w:val="0"/>
      <w:divBdr>
        <w:top w:val="none" w:sz="0" w:space="0" w:color="auto"/>
        <w:left w:val="none" w:sz="0" w:space="0" w:color="auto"/>
        <w:bottom w:val="none" w:sz="0" w:space="0" w:color="auto"/>
        <w:right w:val="none" w:sz="0" w:space="0" w:color="auto"/>
      </w:divBdr>
    </w:div>
    <w:div w:id="598104474">
      <w:bodyDiv w:val="1"/>
      <w:marLeft w:val="0"/>
      <w:marRight w:val="0"/>
      <w:marTop w:val="0"/>
      <w:marBottom w:val="0"/>
      <w:divBdr>
        <w:top w:val="none" w:sz="0" w:space="0" w:color="auto"/>
        <w:left w:val="none" w:sz="0" w:space="0" w:color="auto"/>
        <w:bottom w:val="none" w:sz="0" w:space="0" w:color="auto"/>
        <w:right w:val="none" w:sz="0" w:space="0" w:color="auto"/>
      </w:divBdr>
    </w:div>
    <w:div w:id="602152551">
      <w:bodyDiv w:val="1"/>
      <w:marLeft w:val="0"/>
      <w:marRight w:val="0"/>
      <w:marTop w:val="0"/>
      <w:marBottom w:val="0"/>
      <w:divBdr>
        <w:top w:val="none" w:sz="0" w:space="0" w:color="auto"/>
        <w:left w:val="none" w:sz="0" w:space="0" w:color="auto"/>
        <w:bottom w:val="none" w:sz="0" w:space="0" w:color="auto"/>
        <w:right w:val="none" w:sz="0" w:space="0" w:color="auto"/>
      </w:divBdr>
    </w:div>
    <w:div w:id="603222686">
      <w:bodyDiv w:val="1"/>
      <w:marLeft w:val="0"/>
      <w:marRight w:val="0"/>
      <w:marTop w:val="0"/>
      <w:marBottom w:val="0"/>
      <w:divBdr>
        <w:top w:val="none" w:sz="0" w:space="0" w:color="auto"/>
        <w:left w:val="none" w:sz="0" w:space="0" w:color="auto"/>
        <w:bottom w:val="none" w:sz="0" w:space="0" w:color="auto"/>
        <w:right w:val="none" w:sz="0" w:space="0" w:color="auto"/>
      </w:divBdr>
    </w:div>
    <w:div w:id="605580260">
      <w:bodyDiv w:val="1"/>
      <w:marLeft w:val="0"/>
      <w:marRight w:val="0"/>
      <w:marTop w:val="0"/>
      <w:marBottom w:val="0"/>
      <w:divBdr>
        <w:top w:val="none" w:sz="0" w:space="0" w:color="auto"/>
        <w:left w:val="none" w:sz="0" w:space="0" w:color="auto"/>
        <w:bottom w:val="none" w:sz="0" w:space="0" w:color="auto"/>
        <w:right w:val="none" w:sz="0" w:space="0" w:color="auto"/>
      </w:divBdr>
    </w:div>
    <w:div w:id="605581236">
      <w:bodyDiv w:val="1"/>
      <w:marLeft w:val="0"/>
      <w:marRight w:val="0"/>
      <w:marTop w:val="0"/>
      <w:marBottom w:val="0"/>
      <w:divBdr>
        <w:top w:val="none" w:sz="0" w:space="0" w:color="auto"/>
        <w:left w:val="none" w:sz="0" w:space="0" w:color="auto"/>
        <w:bottom w:val="none" w:sz="0" w:space="0" w:color="auto"/>
        <w:right w:val="none" w:sz="0" w:space="0" w:color="auto"/>
      </w:divBdr>
    </w:div>
    <w:div w:id="608968805">
      <w:bodyDiv w:val="1"/>
      <w:marLeft w:val="0"/>
      <w:marRight w:val="0"/>
      <w:marTop w:val="0"/>
      <w:marBottom w:val="0"/>
      <w:divBdr>
        <w:top w:val="none" w:sz="0" w:space="0" w:color="auto"/>
        <w:left w:val="none" w:sz="0" w:space="0" w:color="auto"/>
        <w:bottom w:val="none" w:sz="0" w:space="0" w:color="auto"/>
        <w:right w:val="none" w:sz="0" w:space="0" w:color="auto"/>
      </w:divBdr>
    </w:div>
    <w:div w:id="610476578">
      <w:bodyDiv w:val="1"/>
      <w:marLeft w:val="0"/>
      <w:marRight w:val="0"/>
      <w:marTop w:val="0"/>
      <w:marBottom w:val="0"/>
      <w:divBdr>
        <w:top w:val="none" w:sz="0" w:space="0" w:color="auto"/>
        <w:left w:val="none" w:sz="0" w:space="0" w:color="auto"/>
        <w:bottom w:val="none" w:sz="0" w:space="0" w:color="auto"/>
        <w:right w:val="none" w:sz="0" w:space="0" w:color="auto"/>
      </w:divBdr>
    </w:div>
    <w:div w:id="612129693">
      <w:bodyDiv w:val="1"/>
      <w:marLeft w:val="0"/>
      <w:marRight w:val="0"/>
      <w:marTop w:val="0"/>
      <w:marBottom w:val="0"/>
      <w:divBdr>
        <w:top w:val="none" w:sz="0" w:space="0" w:color="auto"/>
        <w:left w:val="none" w:sz="0" w:space="0" w:color="auto"/>
        <w:bottom w:val="none" w:sz="0" w:space="0" w:color="auto"/>
        <w:right w:val="none" w:sz="0" w:space="0" w:color="auto"/>
      </w:divBdr>
    </w:div>
    <w:div w:id="620957908">
      <w:bodyDiv w:val="1"/>
      <w:marLeft w:val="0"/>
      <w:marRight w:val="0"/>
      <w:marTop w:val="0"/>
      <w:marBottom w:val="0"/>
      <w:divBdr>
        <w:top w:val="none" w:sz="0" w:space="0" w:color="auto"/>
        <w:left w:val="none" w:sz="0" w:space="0" w:color="auto"/>
        <w:bottom w:val="none" w:sz="0" w:space="0" w:color="auto"/>
        <w:right w:val="none" w:sz="0" w:space="0" w:color="auto"/>
      </w:divBdr>
    </w:div>
    <w:div w:id="627005042">
      <w:bodyDiv w:val="1"/>
      <w:marLeft w:val="0"/>
      <w:marRight w:val="0"/>
      <w:marTop w:val="0"/>
      <w:marBottom w:val="0"/>
      <w:divBdr>
        <w:top w:val="none" w:sz="0" w:space="0" w:color="auto"/>
        <w:left w:val="none" w:sz="0" w:space="0" w:color="auto"/>
        <w:bottom w:val="none" w:sz="0" w:space="0" w:color="auto"/>
        <w:right w:val="none" w:sz="0" w:space="0" w:color="auto"/>
      </w:divBdr>
    </w:div>
    <w:div w:id="627324776">
      <w:bodyDiv w:val="1"/>
      <w:marLeft w:val="0"/>
      <w:marRight w:val="0"/>
      <w:marTop w:val="0"/>
      <w:marBottom w:val="0"/>
      <w:divBdr>
        <w:top w:val="none" w:sz="0" w:space="0" w:color="auto"/>
        <w:left w:val="none" w:sz="0" w:space="0" w:color="auto"/>
        <w:bottom w:val="none" w:sz="0" w:space="0" w:color="auto"/>
        <w:right w:val="none" w:sz="0" w:space="0" w:color="auto"/>
      </w:divBdr>
    </w:div>
    <w:div w:id="628709358">
      <w:bodyDiv w:val="1"/>
      <w:marLeft w:val="0"/>
      <w:marRight w:val="0"/>
      <w:marTop w:val="0"/>
      <w:marBottom w:val="0"/>
      <w:divBdr>
        <w:top w:val="none" w:sz="0" w:space="0" w:color="auto"/>
        <w:left w:val="none" w:sz="0" w:space="0" w:color="auto"/>
        <w:bottom w:val="none" w:sz="0" w:space="0" w:color="auto"/>
        <w:right w:val="none" w:sz="0" w:space="0" w:color="auto"/>
      </w:divBdr>
    </w:div>
    <w:div w:id="630794300">
      <w:bodyDiv w:val="1"/>
      <w:marLeft w:val="0"/>
      <w:marRight w:val="0"/>
      <w:marTop w:val="0"/>
      <w:marBottom w:val="0"/>
      <w:divBdr>
        <w:top w:val="none" w:sz="0" w:space="0" w:color="auto"/>
        <w:left w:val="none" w:sz="0" w:space="0" w:color="auto"/>
        <w:bottom w:val="none" w:sz="0" w:space="0" w:color="auto"/>
        <w:right w:val="none" w:sz="0" w:space="0" w:color="auto"/>
      </w:divBdr>
    </w:div>
    <w:div w:id="639187594">
      <w:bodyDiv w:val="1"/>
      <w:marLeft w:val="0"/>
      <w:marRight w:val="0"/>
      <w:marTop w:val="0"/>
      <w:marBottom w:val="0"/>
      <w:divBdr>
        <w:top w:val="none" w:sz="0" w:space="0" w:color="auto"/>
        <w:left w:val="none" w:sz="0" w:space="0" w:color="auto"/>
        <w:bottom w:val="none" w:sz="0" w:space="0" w:color="auto"/>
        <w:right w:val="none" w:sz="0" w:space="0" w:color="auto"/>
      </w:divBdr>
    </w:div>
    <w:div w:id="642537561">
      <w:bodyDiv w:val="1"/>
      <w:marLeft w:val="0"/>
      <w:marRight w:val="0"/>
      <w:marTop w:val="0"/>
      <w:marBottom w:val="0"/>
      <w:divBdr>
        <w:top w:val="none" w:sz="0" w:space="0" w:color="auto"/>
        <w:left w:val="none" w:sz="0" w:space="0" w:color="auto"/>
        <w:bottom w:val="none" w:sz="0" w:space="0" w:color="auto"/>
        <w:right w:val="none" w:sz="0" w:space="0" w:color="auto"/>
      </w:divBdr>
    </w:div>
    <w:div w:id="642541343">
      <w:bodyDiv w:val="1"/>
      <w:marLeft w:val="0"/>
      <w:marRight w:val="0"/>
      <w:marTop w:val="0"/>
      <w:marBottom w:val="0"/>
      <w:divBdr>
        <w:top w:val="none" w:sz="0" w:space="0" w:color="auto"/>
        <w:left w:val="none" w:sz="0" w:space="0" w:color="auto"/>
        <w:bottom w:val="none" w:sz="0" w:space="0" w:color="auto"/>
        <w:right w:val="none" w:sz="0" w:space="0" w:color="auto"/>
      </w:divBdr>
    </w:div>
    <w:div w:id="643581052">
      <w:bodyDiv w:val="1"/>
      <w:marLeft w:val="0"/>
      <w:marRight w:val="0"/>
      <w:marTop w:val="0"/>
      <w:marBottom w:val="0"/>
      <w:divBdr>
        <w:top w:val="none" w:sz="0" w:space="0" w:color="auto"/>
        <w:left w:val="none" w:sz="0" w:space="0" w:color="auto"/>
        <w:bottom w:val="none" w:sz="0" w:space="0" w:color="auto"/>
        <w:right w:val="none" w:sz="0" w:space="0" w:color="auto"/>
      </w:divBdr>
    </w:div>
    <w:div w:id="646977990">
      <w:bodyDiv w:val="1"/>
      <w:marLeft w:val="0"/>
      <w:marRight w:val="0"/>
      <w:marTop w:val="0"/>
      <w:marBottom w:val="0"/>
      <w:divBdr>
        <w:top w:val="none" w:sz="0" w:space="0" w:color="auto"/>
        <w:left w:val="none" w:sz="0" w:space="0" w:color="auto"/>
        <w:bottom w:val="none" w:sz="0" w:space="0" w:color="auto"/>
        <w:right w:val="none" w:sz="0" w:space="0" w:color="auto"/>
      </w:divBdr>
    </w:div>
    <w:div w:id="647444525">
      <w:bodyDiv w:val="1"/>
      <w:marLeft w:val="0"/>
      <w:marRight w:val="0"/>
      <w:marTop w:val="0"/>
      <w:marBottom w:val="0"/>
      <w:divBdr>
        <w:top w:val="none" w:sz="0" w:space="0" w:color="auto"/>
        <w:left w:val="none" w:sz="0" w:space="0" w:color="auto"/>
        <w:bottom w:val="none" w:sz="0" w:space="0" w:color="auto"/>
        <w:right w:val="none" w:sz="0" w:space="0" w:color="auto"/>
      </w:divBdr>
    </w:div>
    <w:div w:id="647588554">
      <w:bodyDiv w:val="1"/>
      <w:marLeft w:val="0"/>
      <w:marRight w:val="0"/>
      <w:marTop w:val="0"/>
      <w:marBottom w:val="0"/>
      <w:divBdr>
        <w:top w:val="none" w:sz="0" w:space="0" w:color="auto"/>
        <w:left w:val="none" w:sz="0" w:space="0" w:color="auto"/>
        <w:bottom w:val="none" w:sz="0" w:space="0" w:color="auto"/>
        <w:right w:val="none" w:sz="0" w:space="0" w:color="auto"/>
      </w:divBdr>
    </w:div>
    <w:div w:id="649747426">
      <w:bodyDiv w:val="1"/>
      <w:marLeft w:val="0"/>
      <w:marRight w:val="0"/>
      <w:marTop w:val="0"/>
      <w:marBottom w:val="0"/>
      <w:divBdr>
        <w:top w:val="none" w:sz="0" w:space="0" w:color="auto"/>
        <w:left w:val="none" w:sz="0" w:space="0" w:color="auto"/>
        <w:bottom w:val="none" w:sz="0" w:space="0" w:color="auto"/>
        <w:right w:val="none" w:sz="0" w:space="0" w:color="auto"/>
      </w:divBdr>
    </w:div>
    <w:div w:id="652565687">
      <w:bodyDiv w:val="1"/>
      <w:marLeft w:val="0"/>
      <w:marRight w:val="0"/>
      <w:marTop w:val="0"/>
      <w:marBottom w:val="0"/>
      <w:divBdr>
        <w:top w:val="none" w:sz="0" w:space="0" w:color="auto"/>
        <w:left w:val="none" w:sz="0" w:space="0" w:color="auto"/>
        <w:bottom w:val="none" w:sz="0" w:space="0" w:color="auto"/>
        <w:right w:val="none" w:sz="0" w:space="0" w:color="auto"/>
      </w:divBdr>
    </w:div>
    <w:div w:id="656151562">
      <w:bodyDiv w:val="1"/>
      <w:marLeft w:val="0"/>
      <w:marRight w:val="0"/>
      <w:marTop w:val="0"/>
      <w:marBottom w:val="0"/>
      <w:divBdr>
        <w:top w:val="none" w:sz="0" w:space="0" w:color="auto"/>
        <w:left w:val="none" w:sz="0" w:space="0" w:color="auto"/>
        <w:bottom w:val="none" w:sz="0" w:space="0" w:color="auto"/>
        <w:right w:val="none" w:sz="0" w:space="0" w:color="auto"/>
      </w:divBdr>
    </w:div>
    <w:div w:id="656154273">
      <w:bodyDiv w:val="1"/>
      <w:marLeft w:val="0"/>
      <w:marRight w:val="0"/>
      <w:marTop w:val="0"/>
      <w:marBottom w:val="0"/>
      <w:divBdr>
        <w:top w:val="none" w:sz="0" w:space="0" w:color="auto"/>
        <w:left w:val="none" w:sz="0" w:space="0" w:color="auto"/>
        <w:bottom w:val="none" w:sz="0" w:space="0" w:color="auto"/>
        <w:right w:val="none" w:sz="0" w:space="0" w:color="auto"/>
      </w:divBdr>
    </w:div>
    <w:div w:id="662440137">
      <w:bodyDiv w:val="1"/>
      <w:marLeft w:val="0"/>
      <w:marRight w:val="0"/>
      <w:marTop w:val="0"/>
      <w:marBottom w:val="0"/>
      <w:divBdr>
        <w:top w:val="none" w:sz="0" w:space="0" w:color="auto"/>
        <w:left w:val="none" w:sz="0" w:space="0" w:color="auto"/>
        <w:bottom w:val="none" w:sz="0" w:space="0" w:color="auto"/>
        <w:right w:val="none" w:sz="0" w:space="0" w:color="auto"/>
      </w:divBdr>
    </w:div>
    <w:div w:id="670450045">
      <w:bodyDiv w:val="1"/>
      <w:marLeft w:val="0"/>
      <w:marRight w:val="0"/>
      <w:marTop w:val="0"/>
      <w:marBottom w:val="0"/>
      <w:divBdr>
        <w:top w:val="none" w:sz="0" w:space="0" w:color="auto"/>
        <w:left w:val="none" w:sz="0" w:space="0" w:color="auto"/>
        <w:bottom w:val="none" w:sz="0" w:space="0" w:color="auto"/>
        <w:right w:val="none" w:sz="0" w:space="0" w:color="auto"/>
      </w:divBdr>
    </w:div>
    <w:div w:id="673074818">
      <w:bodyDiv w:val="1"/>
      <w:marLeft w:val="0"/>
      <w:marRight w:val="0"/>
      <w:marTop w:val="0"/>
      <w:marBottom w:val="0"/>
      <w:divBdr>
        <w:top w:val="none" w:sz="0" w:space="0" w:color="auto"/>
        <w:left w:val="none" w:sz="0" w:space="0" w:color="auto"/>
        <w:bottom w:val="none" w:sz="0" w:space="0" w:color="auto"/>
        <w:right w:val="none" w:sz="0" w:space="0" w:color="auto"/>
      </w:divBdr>
    </w:div>
    <w:div w:id="676077389">
      <w:bodyDiv w:val="1"/>
      <w:marLeft w:val="0"/>
      <w:marRight w:val="0"/>
      <w:marTop w:val="0"/>
      <w:marBottom w:val="0"/>
      <w:divBdr>
        <w:top w:val="none" w:sz="0" w:space="0" w:color="auto"/>
        <w:left w:val="none" w:sz="0" w:space="0" w:color="auto"/>
        <w:bottom w:val="none" w:sz="0" w:space="0" w:color="auto"/>
        <w:right w:val="none" w:sz="0" w:space="0" w:color="auto"/>
      </w:divBdr>
    </w:div>
    <w:div w:id="676275824">
      <w:bodyDiv w:val="1"/>
      <w:marLeft w:val="0"/>
      <w:marRight w:val="0"/>
      <w:marTop w:val="0"/>
      <w:marBottom w:val="0"/>
      <w:divBdr>
        <w:top w:val="none" w:sz="0" w:space="0" w:color="auto"/>
        <w:left w:val="none" w:sz="0" w:space="0" w:color="auto"/>
        <w:bottom w:val="none" w:sz="0" w:space="0" w:color="auto"/>
        <w:right w:val="none" w:sz="0" w:space="0" w:color="auto"/>
      </w:divBdr>
    </w:div>
    <w:div w:id="680816379">
      <w:bodyDiv w:val="1"/>
      <w:marLeft w:val="0"/>
      <w:marRight w:val="0"/>
      <w:marTop w:val="0"/>
      <w:marBottom w:val="0"/>
      <w:divBdr>
        <w:top w:val="none" w:sz="0" w:space="0" w:color="auto"/>
        <w:left w:val="none" w:sz="0" w:space="0" w:color="auto"/>
        <w:bottom w:val="none" w:sz="0" w:space="0" w:color="auto"/>
        <w:right w:val="none" w:sz="0" w:space="0" w:color="auto"/>
      </w:divBdr>
    </w:div>
    <w:div w:id="682055361">
      <w:bodyDiv w:val="1"/>
      <w:marLeft w:val="0"/>
      <w:marRight w:val="0"/>
      <w:marTop w:val="0"/>
      <w:marBottom w:val="0"/>
      <w:divBdr>
        <w:top w:val="none" w:sz="0" w:space="0" w:color="auto"/>
        <w:left w:val="none" w:sz="0" w:space="0" w:color="auto"/>
        <w:bottom w:val="none" w:sz="0" w:space="0" w:color="auto"/>
        <w:right w:val="none" w:sz="0" w:space="0" w:color="auto"/>
      </w:divBdr>
    </w:div>
    <w:div w:id="682243343">
      <w:bodyDiv w:val="1"/>
      <w:marLeft w:val="0"/>
      <w:marRight w:val="0"/>
      <w:marTop w:val="0"/>
      <w:marBottom w:val="0"/>
      <w:divBdr>
        <w:top w:val="none" w:sz="0" w:space="0" w:color="auto"/>
        <w:left w:val="none" w:sz="0" w:space="0" w:color="auto"/>
        <w:bottom w:val="none" w:sz="0" w:space="0" w:color="auto"/>
        <w:right w:val="none" w:sz="0" w:space="0" w:color="auto"/>
      </w:divBdr>
    </w:div>
    <w:div w:id="683745659">
      <w:bodyDiv w:val="1"/>
      <w:marLeft w:val="0"/>
      <w:marRight w:val="0"/>
      <w:marTop w:val="0"/>
      <w:marBottom w:val="0"/>
      <w:divBdr>
        <w:top w:val="none" w:sz="0" w:space="0" w:color="auto"/>
        <w:left w:val="none" w:sz="0" w:space="0" w:color="auto"/>
        <w:bottom w:val="none" w:sz="0" w:space="0" w:color="auto"/>
        <w:right w:val="none" w:sz="0" w:space="0" w:color="auto"/>
      </w:divBdr>
    </w:div>
    <w:div w:id="686101557">
      <w:bodyDiv w:val="1"/>
      <w:marLeft w:val="0"/>
      <w:marRight w:val="0"/>
      <w:marTop w:val="0"/>
      <w:marBottom w:val="0"/>
      <w:divBdr>
        <w:top w:val="none" w:sz="0" w:space="0" w:color="auto"/>
        <w:left w:val="none" w:sz="0" w:space="0" w:color="auto"/>
        <w:bottom w:val="none" w:sz="0" w:space="0" w:color="auto"/>
        <w:right w:val="none" w:sz="0" w:space="0" w:color="auto"/>
      </w:divBdr>
    </w:div>
    <w:div w:id="687292274">
      <w:bodyDiv w:val="1"/>
      <w:marLeft w:val="0"/>
      <w:marRight w:val="0"/>
      <w:marTop w:val="0"/>
      <w:marBottom w:val="0"/>
      <w:divBdr>
        <w:top w:val="none" w:sz="0" w:space="0" w:color="auto"/>
        <w:left w:val="none" w:sz="0" w:space="0" w:color="auto"/>
        <w:bottom w:val="none" w:sz="0" w:space="0" w:color="auto"/>
        <w:right w:val="none" w:sz="0" w:space="0" w:color="auto"/>
      </w:divBdr>
    </w:div>
    <w:div w:id="687295332">
      <w:bodyDiv w:val="1"/>
      <w:marLeft w:val="0"/>
      <w:marRight w:val="0"/>
      <w:marTop w:val="0"/>
      <w:marBottom w:val="0"/>
      <w:divBdr>
        <w:top w:val="none" w:sz="0" w:space="0" w:color="auto"/>
        <w:left w:val="none" w:sz="0" w:space="0" w:color="auto"/>
        <w:bottom w:val="none" w:sz="0" w:space="0" w:color="auto"/>
        <w:right w:val="none" w:sz="0" w:space="0" w:color="auto"/>
      </w:divBdr>
    </w:div>
    <w:div w:id="691688464">
      <w:bodyDiv w:val="1"/>
      <w:marLeft w:val="0"/>
      <w:marRight w:val="0"/>
      <w:marTop w:val="0"/>
      <w:marBottom w:val="0"/>
      <w:divBdr>
        <w:top w:val="none" w:sz="0" w:space="0" w:color="auto"/>
        <w:left w:val="none" w:sz="0" w:space="0" w:color="auto"/>
        <w:bottom w:val="none" w:sz="0" w:space="0" w:color="auto"/>
        <w:right w:val="none" w:sz="0" w:space="0" w:color="auto"/>
      </w:divBdr>
    </w:div>
    <w:div w:id="697121846">
      <w:bodyDiv w:val="1"/>
      <w:marLeft w:val="0"/>
      <w:marRight w:val="0"/>
      <w:marTop w:val="0"/>
      <w:marBottom w:val="0"/>
      <w:divBdr>
        <w:top w:val="none" w:sz="0" w:space="0" w:color="auto"/>
        <w:left w:val="none" w:sz="0" w:space="0" w:color="auto"/>
        <w:bottom w:val="none" w:sz="0" w:space="0" w:color="auto"/>
        <w:right w:val="none" w:sz="0" w:space="0" w:color="auto"/>
      </w:divBdr>
    </w:div>
    <w:div w:id="697580760">
      <w:bodyDiv w:val="1"/>
      <w:marLeft w:val="0"/>
      <w:marRight w:val="0"/>
      <w:marTop w:val="0"/>
      <w:marBottom w:val="0"/>
      <w:divBdr>
        <w:top w:val="none" w:sz="0" w:space="0" w:color="auto"/>
        <w:left w:val="none" w:sz="0" w:space="0" w:color="auto"/>
        <w:bottom w:val="none" w:sz="0" w:space="0" w:color="auto"/>
        <w:right w:val="none" w:sz="0" w:space="0" w:color="auto"/>
      </w:divBdr>
    </w:div>
    <w:div w:id="700402537">
      <w:bodyDiv w:val="1"/>
      <w:marLeft w:val="0"/>
      <w:marRight w:val="0"/>
      <w:marTop w:val="0"/>
      <w:marBottom w:val="0"/>
      <w:divBdr>
        <w:top w:val="none" w:sz="0" w:space="0" w:color="auto"/>
        <w:left w:val="none" w:sz="0" w:space="0" w:color="auto"/>
        <w:bottom w:val="none" w:sz="0" w:space="0" w:color="auto"/>
        <w:right w:val="none" w:sz="0" w:space="0" w:color="auto"/>
      </w:divBdr>
    </w:div>
    <w:div w:id="704141916">
      <w:bodyDiv w:val="1"/>
      <w:marLeft w:val="0"/>
      <w:marRight w:val="0"/>
      <w:marTop w:val="0"/>
      <w:marBottom w:val="0"/>
      <w:divBdr>
        <w:top w:val="none" w:sz="0" w:space="0" w:color="auto"/>
        <w:left w:val="none" w:sz="0" w:space="0" w:color="auto"/>
        <w:bottom w:val="none" w:sz="0" w:space="0" w:color="auto"/>
        <w:right w:val="none" w:sz="0" w:space="0" w:color="auto"/>
      </w:divBdr>
    </w:div>
    <w:div w:id="706763384">
      <w:bodyDiv w:val="1"/>
      <w:marLeft w:val="0"/>
      <w:marRight w:val="0"/>
      <w:marTop w:val="0"/>
      <w:marBottom w:val="0"/>
      <w:divBdr>
        <w:top w:val="none" w:sz="0" w:space="0" w:color="auto"/>
        <w:left w:val="none" w:sz="0" w:space="0" w:color="auto"/>
        <w:bottom w:val="none" w:sz="0" w:space="0" w:color="auto"/>
        <w:right w:val="none" w:sz="0" w:space="0" w:color="auto"/>
      </w:divBdr>
    </w:div>
    <w:div w:id="707990710">
      <w:bodyDiv w:val="1"/>
      <w:marLeft w:val="0"/>
      <w:marRight w:val="0"/>
      <w:marTop w:val="0"/>
      <w:marBottom w:val="0"/>
      <w:divBdr>
        <w:top w:val="none" w:sz="0" w:space="0" w:color="auto"/>
        <w:left w:val="none" w:sz="0" w:space="0" w:color="auto"/>
        <w:bottom w:val="none" w:sz="0" w:space="0" w:color="auto"/>
        <w:right w:val="none" w:sz="0" w:space="0" w:color="auto"/>
      </w:divBdr>
    </w:div>
    <w:div w:id="715201203">
      <w:bodyDiv w:val="1"/>
      <w:marLeft w:val="0"/>
      <w:marRight w:val="0"/>
      <w:marTop w:val="0"/>
      <w:marBottom w:val="0"/>
      <w:divBdr>
        <w:top w:val="none" w:sz="0" w:space="0" w:color="auto"/>
        <w:left w:val="none" w:sz="0" w:space="0" w:color="auto"/>
        <w:bottom w:val="none" w:sz="0" w:space="0" w:color="auto"/>
        <w:right w:val="none" w:sz="0" w:space="0" w:color="auto"/>
      </w:divBdr>
    </w:div>
    <w:div w:id="716054802">
      <w:bodyDiv w:val="1"/>
      <w:marLeft w:val="0"/>
      <w:marRight w:val="0"/>
      <w:marTop w:val="0"/>
      <w:marBottom w:val="0"/>
      <w:divBdr>
        <w:top w:val="none" w:sz="0" w:space="0" w:color="auto"/>
        <w:left w:val="none" w:sz="0" w:space="0" w:color="auto"/>
        <w:bottom w:val="none" w:sz="0" w:space="0" w:color="auto"/>
        <w:right w:val="none" w:sz="0" w:space="0" w:color="auto"/>
      </w:divBdr>
    </w:div>
    <w:div w:id="716587927">
      <w:bodyDiv w:val="1"/>
      <w:marLeft w:val="0"/>
      <w:marRight w:val="0"/>
      <w:marTop w:val="0"/>
      <w:marBottom w:val="0"/>
      <w:divBdr>
        <w:top w:val="none" w:sz="0" w:space="0" w:color="auto"/>
        <w:left w:val="none" w:sz="0" w:space="0" w:color="auto"/>
        <w:bottom w:val="none" w:sz="0" w:space="0" w:color="auto"/>
        <w:right w:val="none" w:sz="0" w:space="0" w:color="auto"/>
      </w:divBdr>
    </w:div>
    <w:div w:id="716926956">
      <w:bodyDiv w:val="1"/>
      <w:marLeft w:val="0"/>
      <w:marRight w:val="0"/>
      <w:marTop w:val="0"/>
      <w:marBottom w:val="0"/>
      <w:divBdr>
        <w:top w:val="none" w:sz="0" w:space="0" w:color="auto"/>
        <w:left w:val="none" w:sz="0" w:space="0" w:color="auto"/>
        <w:bottom w:val="none" w:sz="0" w:space="0" w:color="auto"/>
        <w:right w:val="none" w:sz="0" w:space="0" w:color="auto"/>
      </w:divBdr>
    </w:div>
    <w:div w:id="719406772">
      <w:bodyDiv w:val="1"/>
      <w:marLeft w:val="0"/>
      <w:marRight w:val="0"/>
      <w:marTop w:val="0"/>
      <w:marBottom w:val="0"/>
      <w:divBdr>
        <w:top w:val="none" w:sz="0" w:space="0" w:color="auto"/>
        <w:left w:val="none" w:sz="0" w:space="0" w:color="auto"/>
        <w:bottom w:val="none" w:sz="0" w:space="0" w:color="auto"/>
        <w:right w:val="none" w:sz="0" w:space="0" w:color="auto"/>
      </w:divBdr>
    </w:div>
    <w:div w:id="722170253">
      <w:bodyDiv w:val="1"/>
      <w:marLeft w:val="0"/>
      <w:marRight w:val="0"/>
      <w:marTop w:val="0"/>
      <w:marBottom w:val="0"/>
      <w:divBdr>
        <w:top w:val="none" w:sz="0" w:space="0" w:color="auto"/>
        <w:left w:val="none" w:sz="0" w:space="0" w:color="auto"/>
        <w:bottom w:val="none" w:sz="0" w:space="0" w:color="auto"/>
        <w:right w:val="none" w:sz="0" w:space="0" w:color="auto"/>
      </w:divBdr>
    </w:div>
    <w:div w:id="722488477">
      <w:bodyDiv w:val="1"/>
      <w:marLeft w:val="0"/>
      <w:marRight w:val="0"/>
      <w:marTop w:val="0"/>
      <w:marBottom w:val="0"/>
      <w:divBdr>
        <w:top w:val="none" w:sz="0" w:space="0" w:color="auto"/>
        <w:left w:val="none" w:sz="0" w:space="0" w:color="auto"/>
        <w:bottom w:val="none" w:sz="0" w:space="0" w:color="auto"/>
        <w:right w:val="none" w:sz="0" w:space="0" w:color="auto"/>
      </w:divBdr>
    </w:div>
    <w:div w:id="723212552">
      <w:bodyDiv w:val="1"/>
      <w:marLeft w:val="0"/>
      <w:marRight w:val="0"/>
      <w:marTop w:val="0"/>
      <w:marBottom w:val="0"/>
      <w:divBdr>
        <w:top w:val="none" w:sz="0" w:space="0" w:color="auto"/>
        <w:left w:val="none" w:sz="0" w:space="0" w:color="auto"/>
        <w:bottom w:val="none" w:sz="0" w:space="0" w:color="auto"/>
        <w:right w:val="none" w:sz="0" w:space="0" w:color="auto"/>
      </w:divBdr>
    </w:div>
    <w:div w:id="728118251">
      <w:bodyDiv w:val="1"/>
      <w:marLeft w:val="0"/>
      <w:marRight w:val="0"/>
      <w:marTop w:val="0"/>
      <w:marBottom w:val="0"/>
      <w:divBdr>
        <w:top w:val="none" w:sz="0" w:space="0" w:color="auto"/>
        <w:left w:val="none" w:sz="0" w:space="0" w:color="auto"/>
        <w:bottom w:val="none" w:sz="0" w:space="0" w:color="auto"/>
        <w:right w:val="none" w:sz="0" w:space="0" w:color="auto"/>
      </w:divBdr>
    </w:div>
    <w:div w:id="729306679">
      <w:bodyDiv w:val="1"/>
      <w:marLeft w:val="0"/>
      <w:marRight w:val="0"/>
      <w:marTop w:val="0"/>
      <w:marBottom w:val="0"/>
      <w:divBdr>
        <w:top w:val="none" w:sz="0" w:space="0" w:color="auto"/>
        <w:left w:val="none" w:sz="0" w:space="0" w:color="auto"/>
        <w:bottom w:val="none" w:sz="0" w:space="0" w:color="auto"/>
        <w:right w:val="none" w:sz="0" w:space="0" w:color="auto"/>
      </w:divBdr>
    </w:div>
    <w:div w:id="730344256">
      <w:bodyDiv w:val="1"/>
      <w:marLeft w:val="0"/>
      <w:marRight w:val="0"/>
      <w:marTop w:val="0"/>
      <w:marBottom w:val="0"/>
      <w:divBdr>
        <w:top w:val="none" w:sz="0" w:space="0" w:color="auto"/>
        <w:left w:val="none" w:sz="0" w:space="0" w:color="auto"/>
        <w:bottom w:val="none" w:sz="0" w:space="0" w:color="auto"/>
        <w:right w:val="none" w:sz="0" w:space="0" w:color="auto"/>
      </w:divBdr>
    </w:div>
    <w:div w:id="730930141">
      <w:bodyDiv w:val="1"/>
      <w:marLeft w:val="0"/>
      <w:marRight w:val="0"/>
      <w:marTop w:val="0"/>
      <w:marBottom w:val="0"/>
      <w:divBdr>
        <w:top w:val="none" w:sz="0" w:space="0" w:color="auto"/>
        <w:left w:val="none" w:sz="0" w:space="0" w:color="auto"/>
        <w:bottom w:val="none" w:sz="0" w:space="0" w:color="auto"/>
        <w:right w:val="none" w:sz="0" w:space="0" w:color="auto"/>
      </w:divBdr>
    </w:div>
    <w:div w:id="733773033">
      <w:bodyDiv w:val="1"/>
      <w:marLeft w:val="0"/>
      <w:marRight w:val="0"/>
      <w:marTop w:val="0"/>
      <w:marBottom w:val="0"/>
      <w:divBdr>
        <w:top w:val="none" w:sz="0" w:space="0" w:color="auto"/>
        <w:left w:val="none" w:sz="0" w:space="0" w:color="auto"/>
        <w:bottom w:val="none" w:sz="0" w:space="0" w:color="auto"/>
        <w:right w:val="none" w:sz="0" w:space="0" w:color="auto"/>
      </w:divBdr>
    </w:div>
    <w:div w:id="734203819">
      <w:bodyDiv w:val="1"/>
      <w:marLeft w:val="0"/>
      <w:marRight w:val="0"/>
      <w:marTop w:val="0"/>
      <w:marBottom w:val="0"/>
      <w:divBdr>
        <w:top w:val="none" w:sz="0" w:space="0" w:color="auto"/>
        <w:left w:val="none" w:sz="0" w:space="0" w:color="auto"/>
        <w:bottom w:val="none" w:sz="0" w:space="0" w:color="auto"/>
        <w:right w:val="none" w:sz="0" w:space="0" w:color="auto"/>
      </w:divBdr>
    </w:div>
    <w:div w:id="736512868">
      <w:bodyDiv w:val="1"/>
      <w:marLeft w:val="0"/>
      <w:marRight w:val="0"/>
      <w:marTop w:val="0"/>
      <w:marBottom w:val="0"/>
      <w:divBdr>
        <w:top w:val="none" w:sz="0" w:space="0" w:color="auto"/>
        <w:left w:val="none" w:sz="0" w:space="0" w:color="auto"/>
        <w:bottom w:val="none" w:sz="0" w:space="0" w:color="auto"/>
        <w:right w:val="none" w:sz="0" w:space="0" w:color="auto"/>
      </w:divBdr>
    </w:div>
    <w:div w:id="737897283">
      <w:bodyDiv w:val="1"/>
      <w:marLeft w:val="0"/>
      <w:marRight w:val="0"/>
      <w:marTop w:val="0"/>
      <w:marBottom w:val="0"/>
      <w:divBdr>
        <w:top w:val="none" w:sz="0" w:space="0" w:color="auto"/>
        <w:left w:val="none" w:sz="0" w:space="0" w:color="auto"/>
        <w:bottom w:val="none" w:sz="0" w:space="0" w:color="auto"/>
        <w:right w:val="none" w:sz="0" w:space="0" w:color="auto"/>
      </w:divBdr>
    </w:div>
    <w:div w:id="738599253">
      <w:bodyDiv w:val="1"/>
      <w:marLeft w:val="0"/>
      <w:marRight w:val="0"/>
      <w:marTop w:val="0"/>
      <w:marBottom w:val="0"/>
      <w:divBdr>
        <w:top w:val="none" w:sz="0" w:space="0" w:color="auto"/>
        <w:left w:val="none" w:sz="0" w:space="0" w:color="auto"/>
        <w:bottom w:val="none" w:sz="0" w:space="0" w:color="auto"/>
        <w:right w:val="none" w:sz="0" w:space="0" w:color="auto"/>
      </w:divBdr>
    </w:div>
    <w:div w:id="740101701">
      <w:bodyDiv w:val="1"/>
      <w:marLeft w:val="0"/>
      <w:marRight w:val="0"/>
      <w:marTop w:val="0"/>
      <w:marBottom w:val="0"/>
      <w:divBdr>
        <w:top w:val="none" w:sz="0" w:space="0" w:color="auto"/>
        <w:left w:val="none" w:sz="0" w:space="0" w:color="auto"/>
        <w:bottom w:val="none" w:sz="0" w:space="0" w:color="auto"/>
        <w:right w:val="none" w:sz="0" w:space="0" w:color="auto"/>
      </w:divBdr>
    </w:div>
    <w:div w:id="740566904">
      <w:bodyDiv w:val="1"/>
      <w:marLeft w:val="0"/>
      <w:marRight w:val="0"/>
      <w:marTop w:val="0"/>
      <w:marBottom w:val="0"/>
      <w:divBdr>
        <w:top w:val="none" w:sz="0" w:space="0" w:color="auto"/>
        <w:left w:val="none" w:sz="0" w:space="0" w:color="auto"/>
        <w:bottom w:val="none" w:sz="0" w:space="0" w:color="auto"/>
        <w:right w:val="none" w:sz="0" w:space="0" w:color="auto"/>
      </w:divBdr>
    </w:div>
    <w:div w:id="744377310">
      <w:bodyDiv w:val="1"/>
      <w:marLeft w:val="0"/>
      <w:marRight w:val="0"/>
      <w:marTop w:val="0"/>
      <w:marBottom w:val="0"/>
      <w:divBdr>
        <w:top w:val="none" w:sz="0" w:space="0" w:color="auto"/>
        <w:left w:val="none" w:sz="0" w:space="0" w:color="auto"/>
        <w:bottom w:val="none" w:sz="0" w:space="0" w:color="auto"/>
        <w:right w:val="none" w:sz="0" w:space="0" w:color="auto"/>
      </w:divBdr>
    </w:div>
    <w:div w:id="746079330">
      <w:bodyDiv w:val="1"/>
      <w:marLeft w:val="0"/>
      <w:marRight w:val="0"/>
      <w:marTop w:val="0"/>
      <w:marBottom w:val="0"/>
      <w:divBdr>
        <w:top w:val="none" w:sz="0" w:space="0" w:color="auto"/>
        <w:left w:val="none" w:sz="0" w:space="0" w:color="auto"/>
        <w:bottom w:val="none" w:sz="0" w:space="0" w:color="auto"/>
        <w:right w:val="none" w:sz="0" w:space="0" w:color="auto"/>
      </w:divBdr>
    </w:div>
    <w:div w:id="749545218">
      <w:bodyDiv w:val="1"/>
      <w:marLeft w:val="0"/>
      <w:marRight w:val="0"/>
      <w:marTop w:val="0"/>
      <w:marBottom w:val="0"/>
      <w:divBdr>
        <w:top w:val="none" w:sz="0" w:space="0" w:color="auto"/>
        <w:left w:val="none" w:sz="0" w:space="0" w:color="auto"/>
        <w:bottom w:val="none" w:sz="0" w:space="0" w:color="auto"/>
        <w:right w:val="none" w:sz="0" w:space="0" w:color="auto"/>
      </w:divBdr>
    </w:div>
    <w:div w:id="750153664">
      <w:bodyDiv w:val="1"/>
      <w:marLeft w:val="0"/>
      <w:marRight w:val="0"/>
      <w:marTop w:val="0"/>
      <w:marBottom w:val="0"/>
      <w:divBdr>
        <w:top w:val="none" w:sz="0" w:space="0" w:color="auto"/>
        <w:left w:val="none" w:sz="0" w:space="0" w:color="auto"/>
        <w:bottom w:val="none" w:sz="0" w:space="0" w:color="auto"/>
        <w:right w:val="none" w:sz="0" w:space="0" w:color="auto"/>
      </w:divBdr>
    </w:div>
    <w:div w:id="755637157">
      <w:bodyDiv w:val="1"/>
      <w:marLeft w:val="0"/>
      <w:marRight w:val="0"/>
      <w:marTop w:val="0"/>
      <w:marBottom w:val="0"/>
      <w:divBdr>
        <w:top w:val="none" w:sz="0" w:space="0" w:color="auto"/>
        <w:left w:val="none" w:sz="0" w:space="0" w:color="auto"/>
        <w:bottom w:val="none" w:sz="0" w:space="0" w:color="auto"/>
        <w:right w:val="none" w:sz="0" w:space="0" w:color="auto"/>
      </w:divBdr>
    </w:div>
    <w:div w:id="757948035">
      <w:bodyDiv w:val="1"/>
      <w:marLeft w:val="0"/>
      <w:marRight w:val="0"/>
      <w:marTop w:val="0"/>
      <w:marBottom w:val="0"/>
      <w:divBdr>
        <w:top w:val="none" w:sz="0" w:space="0" w:color="auto"/>
        <w:left w:val="none" w:sz="0" w:space="0" w:color="auto"/>
        <w:bottom w:val="none" w:sz="0" w:space="0" w:color="auto"/>
        <w:right w:val="none" w:sz="0" w:space="0" w:color="auto"/>
      </w:divBdr>
    </w:div>
    <w:div w:id="760180915">
      <w:bodyDiv w:val="1"/>
      <w:marLeft w:val="0"/>
      <w:marRight w:val="0"/>
      <w:marTop w:val="0"/>
      <w:marBottom w:val="0"/>
      <w:divBdr>
        <w:top w:val="none" w:sz="0" w:space="0" w:color="auto"/>
        <w:left w:val="none" w:sz="0" w:space="0" w:color="auto"/>
        <w:bottom w:val="none" w:sz="0" w:space="0" w:color="auto"/>
        <w:right w:val="none" w:sz="0" w:space="0" w:color="auto"/>
      </w:divBdr>
    </w:div>
    <w:div w:id="760838300">
      <w:bodyDiv w:val="1"/>
      <w:marLeft w:val="0"/>
      <w:marRight w:val="0"/>
      <w:marTop w:val="0"/>
      <w:marBottom w:val="0"/>
      <w:divBdr>
        <w:top w:val="none" w:sz="0" w:space="0" w:color="auto"/>
        <w:left w:val="none" w:sz="0" w:space="0" w:color="auto"/>
        <w:bottom w:val="none" w:sz="0" w:space="0" w:color="auto"/>
        <w:right w:val="none" w:sz="0" w:space="0" w:color="auto"/>
      </w:divBdr>
    </w:div>
    <w:div w:id="761335004">
      <w:bodyDiv w:val="1"/>
      <w:marLeft w:val="0"/>
      <w:marRight w:val="0"/>
      <w:marTop w:val="0"/>
      <w:marBottom w:val="0"/>
      <w:divBdr>
        <w:top w:val="none" w:sz="0" w:space="0" w:color="auto"/>
        <w:left w:val="none" w:sz="0" w:space="0" w:color="auto"/>
        <w:bottom w:val="none" w:sz="0" w:space="0" w:color="auto"/>
        <w:right w:val="none" w:sz="0" w:space="0" w:color="auto"/>
      </w:divBdr>
    </w:div>
    <w:div w:id="761492912">
      <w:bodyDiv w:val="1"/>
      <w:marLeft w:val="0"/>
      <w:marRight w:val="0"/>
      <w:marTop w:val="0"/>
      <w:marBottom w:val="0"/>
      <w:divBdr>
        <w:top w:val="none" w:sz="0" w:space="0" w:color="auto"/>
        <w:left w:val="none" w:sz="0" w:space="0" w:color="auto"/>
        <w:bottom w:val="none" w:sz="0" w:space="0" w:color="auto"/>
        <w:right w:val="none" w:sz="0" w:space="0" w:color="auto"/>
      </w:divBdr>
    </w:div>
    <w:div w:id="763454747">
      <w:bodyDiv w:val="1"/>
      <w:marLeft w:val="0"/>
      <w:marRight w:val="0"/>
      <w:marTop w:val="0"/>
      <w:marBottom w:val="0"/>
      <w:divBdr>
        <w:top w:val="none" w:sz="0" w:space="0" w:color="auto"/>
        <w:left w:val="none" w:sz="0" w:space="0" w:color="auto"/>
        <w:bottom w:val="none" w:sz="0" w:space="0" w:color="auto"/>
        <w:right w:val="none" w:sz="0" w:space="0" w:color="auto"/>
      </w:divBdr>
    </w:div>
    <w:div w:id="763494455">
      <w:bodyDiv w:val="1"/>
      <w:marLeft w:val="0"/>
      <w:marRight w:val="0"/>
      <w:marTop w:val="0"/>
      <w:marBottom w:val="0"/>
      <w:divBdr>
        <w:top w:val="none" w:sz="0" w:space="0" w:color="auto"/>
        <w:left w:val="none" w:sz="0" w:space="0" w:color="auto"/>
        <w:bottom w:val="none" w:sz="0" w:space="0" w:color="auto"/>
        <w:right w:val="none" w:sz="0" w:space="0" w:color="auto"/>
      </w:divBdr>
    </w:div>
    <w:div w:id="768426064">
      <w:bodyDiv w:val="1"/>
      <w:marLeft w:val="0"/>
      <w:marRight w:val="0"/>
      <w:marTop w:val="0"/>
      <w:marBottom w:val="0"/>
      <w:divBdr>
        <w:top w:val="none" w:sz="0" w:space="0" w:color="auto"/>
        <w:left w:val="none" w:sz="0" w:space="0" w:color="auto"/>
        <w:bottom w:val="none" w:sz="0" w:space="0" w:color="auto"/>
        <w:right w:val="none" w:sz="0" w:space="0" w:color="auto"/>
      </w:divBdr>
    </w:div>
    <w:div w:id="770317244">
      <w:bodyDiv w:val="1"/>
      <w:marLeft w:val="0"/>
      <w:marRight w:val="0"/>
      <w:marTop w:val="0"/>
      <w:marBottom w:val="0"/>
      <w:divBdr>
        <w:top w:val="none" w:sz="0" w:space="0" w:color="auto"/>
        <w:left w:val="none" w:sz="0" w:space="0" w:color="auto"/>
        <w:bottom w:val="none" w:sz="0" w:space="0" w:color="auto"/>
        <w:right w:val="none" w:sz="0" w:space="0" w:color="auto"/>
      </w:divBdr>
    </w:div>
    <w:div w:id="771978525">
      <w:bodyDiv w:val="1"/>
      <w:marLeft w:val="0"/>
      <w:marRight w:val="0"/>
      <w:marTop w:val="0"/>
      <w:marBottom w:val="0"/>
      <w:divBdr>
        <w:top w:val="none" w:sz="0" w:space="0" w:color="auto"/>
        <w:left w:val="none" w:sz="0" w:space="0" w:color="auto"/>
        <w:bottom w:val="none" w:sz="0" w:space="0" w:color="auto"/>
        <w:right w:val="none" w:sz="0" w:space="0" w:color="auto"/>
      </w:divBdr>
    </w:div>
    <w:div w:id="772046354">
      <w:bodyDiv w:val="1"/>
      <w:marLeft w:val="0"/>
      <w:marRight w:val="0"/>
      <w:marTop w:val="0"/>
      <w:marBottom w:val="0"/>
      <w:divBdr>
        <w:top w:val="none" w:sz="0" w:space="0" w:color="auto"/>
        <w:left w:val="none" w:sz="0" w:space="0" w:color="auto"/>
        <w:bottom w:val="none" w:sz="0" w:space="0" w:color="auto"/>
        <w:right w:val="none" w:sz="0" w:space="0" w:color="auto"/>
      </w:divBdr>
    </w:div>
    <w:div w:id="773130410">
      <w:bodyDiv w:val="1"/>
      <w:marLeft w:val="0"/>
      <w:marRight w:val="0"/>
      <w:marTop w:val="0"/>
      <w:marBottom w:val="0"/>
      <w:divBdr>
        <w:top w:val="none" w:sz="0" w:space="0" w:color="auto"/>
        <w:left w:val="none" w:sz="0" w:space="0" w:color="auto"/>
        <w:bottom w:val="none" w:sz="0" w:space="0" w:color="auto"/>
        <w:right w:val="none" w:sz="0" w:space="0" w:color="auto"/>
      </w:divBdr>
    </w:div>
    <w:div w:id="773133559">
      <w:bodyDiv w:val="1"/>
      <w:marLeft w:val="0"/>
      <w:marRight w:val="0"/>
      <w:marTop w:val="0"/>
      <w:marBottom w:val="0"/>
      <w:divBdr>
        <w:top w:val="none" w:sz="0" w:space="0" w:color="auto"/>
        <w:left w:val="none" w:sz="0" w:space="0" w:color="auto"/>
        <w:bottom w:val="none" w:sz="0" w:space="0" w:color="auto"/>
        <w:right w:val="none" w:sz="0" w:space="0" w:color="auto"/>
      </w:divBdr>
    </w:div>
    <w:div w:id="773138676">
      <w:bodyDiv w:val="1"/>
      <w:marLeft w:val="0"/>
      <w:marRight w:val="0"/>
      <w:marTop w:val="0"/>
      <w:marBottom w:val="0"/>
      <w:divBdr>
        <w:top w:val="none" w:sz="0" w:space="0" w:color="auto"/>
        <w:left w:val="none" w:sz="0" w:space="0" w:color="auto"/>
        <w:bottom w:val="none" w:sz="0" w:space="0" w:color="auto"/>
        <w:right w:val="none" w:sz="0" w:space="0" w:color="auto"/>
      </w:divBdr>
    </w:div>
    <w:div w:id="773355574">
      <w:bodyDiv w:val="1"/>
      <w:marLeft w:val="0"/>
      <w:marRight w:val="0"/>
      <w:marTop w:val="0"/>
      <w:marBottom w:val="0"/>
      <w:divBdr>
        <w:top w:val="none" w:sz="0" w:space="0" w:color="auto"/>
        <w:left w:val="none" w:sz="0" w:space="0" w:color="auto"/>
        <w:bottom w:val="none" w:sz="0" w:space="0" w:color="auto"/>
        <w:right w:val="none" w:sz="0" w:space="0" w:color="auto"/>
      </w:divBdr>
    </w:div>
    <w:div w:id="774326324">
      <w:bodyDiv w:val="1"/>
      <w:marLeft w:val="0"/>
      <w:marRight w:val="0"/>
      <w:marTop w:val="0"/>
      <w:marBottom w:val="0"/>
      <w:divBdr>
        <w:top w:val="none" w:sz="0" w:space="0" w:color="auto"/>
        <w:left w:val="none" w:sz="0" w:space="0" w:color="auto"/>
        <w:bottom w:val="none" w:sz="0" w:space="0" w:color="auto"/>
        <w:right w:val="none" w:sz="0" w:space="0" w:color="auto"/>
      </w:divBdr>
    </w:div>
    <w:div w:id="776173506">
      <w:bodyDiv w:val="1"/>
      <w:marLeft w:val="0"/>
      <w:marRight w:val="0"/>
      <w:marTop w:val="0"/>
      <w:marBottom w:val="0"/>
      <w:divBdr>
        <w:top w:val="none" w:sz="0" w:space="0" w:color="auto"/>
        <w:left w:val="none" w:sz="0" w:space="0" w:color="auto"/>
        <w:bottom w:val="none" w:sz="0" w:space="0" w:color="auto"/>
        <w:right w:val="none" w:sz="0" w:space="0" w:color="auto"/>
      </w:divBdr>
    </w:div>
    <w:div w:id="781455302">
      <w:bodyDiv w:val="1"/>
      <w:marLeft w:val="0"/>
      <w:marRight w:val="0"/>
      <w:marTop w:val="0"/>
      <w:marBottom w:val="0"/>
      <w:divBdr>
        <w:top w:val="none" w:sz="0" w:space="0" w:color="auto"/>
        <w:left w:val="none" w:sz="0" w:space="0" w:color="auto"/>
        <w:bottom w:val="none" w:sz="0" w:space="0" w:color="auto"/>
        <w:right w:val="none" w:sz="0" w:space="0" w:color="auto"/>
      </w:divBdr>
    </w:div>
    <w:div w:id="782848924">
      <w:bodyDiv w:val="1"/>
      <w:marLeft w:val="0"/>
      <w:marRight w:val="0"/>
      <w:marTop w:val="0"/>
      <w:marBottom w:val="0"/>
      <w:divBdr>
        <w:top w:val="none" w:sz="0" w:space="0" w:color="auto"/>
        <w:left w:val="none" w:sz="0" w:space="0" w:color="auto"/>
        <w:bottom w:val="none" w:sz="0" w:space="0" w:color="auto"/>
        <w:right w:val="none" w:sz="0" w:space="0" w:color="auto"/>
      </w:divBdr>
    </w:div>
    <w:div w:id="783159594">
      <w:bodyDiv w:val="1"/>
      <w:marLeft w:val="0"/>
      <w:marRight w:val="0"/>
      <w:marTop w:val="0"/>
      <w:marBottom w:val="0"/>
      <w:divBdr>
        <w:top w:val="none" w:sz="0" w:space="0" w:color="auto"/>
        <w:left w:val="none" w:sz="0" w:space="0" w:color="auto"/>
        <w:bottom w:val="none" w:sz="0" w:space="0" w:color="auto"/>
        <w:right w:val="none" w:sz="0" w:space="0" w:color="auto"/>
      </w:divBdr>
    </w:div>
    <w:div w:id="784345091">
      <w:bodyDiv w:val="1"/>
      <w:marLeft w:val="0"/>
      <w:marRight w:val="0"/>
      <w:marTop w:val="0"/>
      <w:marBottom w:val="0"/>
      <w:divBdr>
        <w:top w:val="none" w:sz="0" w:space="0" w:color="auto"/>
        <w:left w:val="none" w:sz="0" w:space="0" w:color="auto"/>
        <w:bottom w:val="none" w:sz="0" w:space="0" w:color="auto"/>
        <w:right w:val="none" w:sz="0" w:space="0" w:color="auto"/>
      </w:divBdr>
    </w:div>
    <w:div w:id="789712149">
      <w:bodyDiv w:val="1"/>
      <w:marLeft w:val="0"/>
      <w:marRight w:val="0"/>
      <w:marTop w:val="0"/>
      <w:marBottom w:val="0"/>
      <w:divBdr>
        <w:top w:val="none" w:sz="0" w:space="0" w:color="auto"/>
        <w:left w:val="none" w:sz="0" w:space="0" w:color="auto"/>
        <w:bottom w:val="none" w:sz="0" w:space="0" w:color="auto"/>
        <w:right w:val="none" w:sz="0" w:space="0" w:color="auto"/>
      </w:divBdr>
    </w:div>
    <w:div w:id="795876426">
      <w:bodyDiv w:val="1"/>
      <w:marLeft w:val="0"/>
      <w:marRight w:val="0"/>
      <w:marTop w:val="0"/>
      <w:marBottom w:val="0"/>
      <w:divBdr>
        <w:top w:val="none" w:sz="0" w:space="0" w:color="auto"/>
        <w:left w:val="none" w:sz="0" w:space="0" w:color="auto"/>
        <w:bottom w:val="none" w:sz="0" w:space="0" w:color="auto"/>
        <w:right w:val="none" w:sz="0" w:space="0" w:color="auto"/>
      </w:divBdr>
    </w:div>
    <w:div w:id="795952946">
      <w:bodyDiv w:val="1"/>
      <w:marLeft w:val="0"/>
      <w:marRight w:val="0"/>
      <w:marTop w:val="0"/>
      <w:marBottom w:val="0"/>
      <w:divBdr>
        <w:top w:val="none" w:sz="0" w:space="0" w:color="auto"/>
        <w:left w:val="none" w:sz="0" w:space="0" w:color="auto"/>
        <w:bottom w:val="none" w:sz="0" w:space="0" w:color="auto"/>
        <w:right w:val="none" w:sz="0" w:space="0" w:color="auto"/>
      </w:divBdr>
    </w:div>
    <w:div w:id="797186599">
      <w:bodyDiv w:val="1"/>
      <w:marLeft w:val="0"/>
      <w:marRight w:val="0"/>
      <w:marTop w:val="0"/>
      <w:marBottom w:val="0"/>
      <w:divBdr>
        <w:top w:val="none" w:sz="0" w:space="0" w:color="auto"/>
        <w:left w:val="none" w:sz="0" w:space="0" w:color="auto"/>
        <w:bottom w:val="none" w:sz="0" w:space="0" w:color="auto"/>
        <w:right w:val="none" w:sz="0" w:space="0" w:color="auto"/>
      </w:divBdr>
    </w:div>
    <w:div w:id="797799521">
      <w:bodyDiv w:val="1"/>
      <w:marLeft w:val="0"/>
      <w:marRight w:val="0"/>
      <w:marTop w:val="0"/>
      <w:marBottom w:val="0"/>
      <w:divBdr>
        <w:top w:val="none" w:sz="0" w:space="0" w:color="auto"/>
        <w:left w:val="none" w:sz="0" w:space="0" w:color="auto"/>
        <w:bottom w:val="none" w:sz="0" w:space="0" w:color="auto"/>
        <w:right w:val="none" w:sz="0" w:space="0" w:color="auto"/>
      </w:divBdr>
    </w:div>
    <w:div w:id="806583867">
      <w:bodyDiv w:val="1"/>
      <w:marLeft w:val="0"/>
      <w:marRight w:val="0"/>
      <w:marTop w:val="0"/>
      <w:marBottom w:val="0"/>
      <w:divBdr>
        <w:top w:val="none" w:sz="0" w:space="0" w:color="auto"/>
        <w:left w:val="none" w:sz="0" w:space="0" w:color="auto"/>
        <w:bottom w:val="none" w:sz="0" w:space="0" w:color="auto"/>
        <w:right w:val="none" w:sz="0" w:space="0" w:color="auto"/>
      </w:divBdr>
    </w:div>
    <w:div w:id="809320110">
      <w:bodyDiv w:val="1"/>
      <w:marLeft w:val="0"/>
      <w:marRight w:val="0"/>
      <w:marTop w:val="0"/>
      <w:marBottom w:val="0"/>
      <w:divBdr>
        <w:top w:val="none" w:sz="0" w:space="0" w:color="auto"/>
        <w:left w:val="none" w:sz="0" w:space="0" w:color="auto"/>
        <w:bottom w:val="none" w:sz="0" w:space="0" w:color="auto"/>
        <w:right w:val="none" w:sz="0" w:space="0" w:color="auto"/>
      </w:divBdr>
    </w:div>
    <w:div w:id="811020327">
      <w:bodyDiv w:val="1"/>
      <w:marLeft w:val="0"/>
      <w:marRight w:val="0"/>
      <w:marTop w:val="0"/>
      <w:marBottom w:val="0"/>
      <w:divBdr>
        <w:top w:val="none" w:sz="0" w:space="0" w:color="auto"/>
        <w:left w:val="none" w:sz="0" w:space="0" w:color="auto"/>
        <w:bottom w:val="none" w:sz="0" w:space="0" w:color="auto"/>
        <w:right w:val="none" w:sz="0" w:space="0" w:color="auto"/>
      </w:divBdr>
    </w:div>
    <w:div w:id="815295626">
      <w:bodyDiv w:val="1"/>
      <w:marLeft w:val="0"/>
      <w:marRight w:val="0"/>
      <w:marTop w:val="0"/>
      <w:marBottom w:val="0"/>
      <w:divBdr>
        <w:top w:val="none" w:sz="0" w:space="0" w:color="auto"/>
        <w:left w:val="none" w:sz="0" w:space="0" w:color="auto"/>
        <w:bottom w:val="none" w:sz="0" w:space="0" w:color="auto"/>
        <w:right w:val="none" w:sz="0" w:space="0" w:color="auto"/>
      </w:divBdr>
    </w:div>
    <w:div w:id="815875996">
      <w:bodyDiv w:val="1"/>
      <w:marLeft w:val="0"/>
      <w:marRight w:val="0"/>
      <w:marTop w:val="0"/>
      <w:marBottom w:val="0"/>
      <w:divBdr>
        <w:top w:val="none" w:sz="0" w:space="0" w:color="auto"/>
        <w:left w:val="none" w:sz="0" w:space="0" w:color="auto"/>
        <w:bottom w:val="none" w:sz="0" w:space="0" w:color="auto"/>
        <w:right w:val="none" w:sz="0" w:space="0" w:color="auto"/>
      </w:divBdr>
    </w:div>
    <w:div w:id="816455892">
      <w:bodyDiv w:val="1"/>
      <w:marLeft w:val="0"/>
      <w:marRight w:val="0"/>
      <w:marTop w:val="0"/>
      <w:marBottom w:val="0"/>
      <w:divBdr>
        <w:top w:val="none" w:sz="0" w:space="0" w:color="auto"/>
        <w:left w:val="none" w:sz="0" w:space="0" w:color="auto"/>
        <w:bottom w:val="none" w:sz="0" w:space="0" w:color="auto"/>
        <w:right w:val="none" w:sz="0" w:space="0" w:color="auto"/>
      </w:divBdr>
    </w:div>
    <w:div w:id="816999368">
      <w:bodyDiv w:val="1"/>
      <w:marLeft w:val="0"/>
      <w:marRight w:val="0"/>
      <w:marTop w:val="0"/>
      <w:marBottom w:val="0"/>
      <w:divBdr>
        <w:top w:val="none" w:sz="0" w:space="0" w:color="auto"/>
        <w:left w:val="none" w:sz="0" w:space="0" w:color="auto"/>
        <w:bottom w:val="none" w:sz="0" w:space="0" w:color="auto"/>
        <w:right w:val="none" w:sz="0" w:space="0" w:color="auto"/>
      </w:divBdr>
    </w:div>
    <w:div w:id="818419674">
      <w:bodyDiv w:val="1"/>
      <w:marLeft w:val="0"/>
      <w:marRight w:val="0"/>
      <w:marTop w:val="0"/>
      <w:marBottom w:val="0"/>
      <w:divBdr>
        <w:top w:val="none" w:sz="0" w:space="0" w:color="auto"/>
        <w:left w:val="none" w:sz="0" w:space="0" w:color="auto"/>
        <w:bottom w:val="none" w:sz="0" w:space="0" w:color="auto"/>
        <w:right w:val="none" w:sz="0" w:space="0" w:color="auto"/>
      </w:divBdr>
    </w:div>
    <w:div w:id="818493698">
      <w:bodyDiv w:val="1"/>
      <w:marLeft w:val="0"/>
      <w:marRight w:val="0"/>
      <w:marTop w:val="0"/>
      <w:marBottom w:val="0"/>
      <w:divBdr>
        <w:top w:val="none" w:sz="0" w:space="0" w:color="auto"/>
        <w:left w:val="none" w:sz="0" w:space="0" w:color="auto"/>
        <w:bottom w:val="none" w:sz="0" w:space="0" w:color="auto"/>
        <w:right w:val="none" w:sz="0" w:space="0" w:color="auto"/>
      </w:divBdr>
    </w:div>
    <w:div w:id="820656990">
      <w:bodyDiv w:val="1"/>
      <w:marLeft w:val="0"/>
      <w:marRight w:val="0"/>
      <w:marTop w:val="0"/>
      <w:marBottom w:val="0"/>
      <w:divBdr>
        <w:top w:val="none" w:sz="0" w:space="0" w:color="auto"/>
        <w:left w:val="none" w:sz="0" w:space="0" w:color="auto"/>
        <w:bottom w:val="none" w:sz="0" w:space="0" w:color="auto"/>
        <w:right w:val="none" w:sz="0" w:space="0" w:color="auto"/>
      </w:divBdr>
    </w:div>
    <w:div w:id="824123354">
      <w:bodyDiv w:val="1"/>
      <w:marLeft w:val="0"/>
      <w:marRight w:val="0"/>
      <w:marTop w:val="0"/>
      <w:marBottom w:val="0"/>
      <w:divBdr>
        <w:top w:val="none" w:sz="0" w:space="0" w:color="auto"/>
        <w:left w:val="none" w:sz="0" w:space="0" w:color="auto"/>
        <w:bottom w:val="none" w:sz="0" w:space="0" w:color="auto"/>
        <w:right w:val="none" w:sz="0" w:space="0" w:color="auto"/>
      </w:divBdr>
    </w:div>
    <w:div w:id="824247918">
      <w:bodyDiv w:val="1"/>
      <w:marLeft w:val="0"/>
      <w:marRight w:val="0"/>
      <w:marTop w:val="0"/>
      <w:marBottom w:val="0"/>
      <w:divBdr>
        <w:top w:val="none" w:sz="0" w:space="0" w:color="auto"/>
        <w:left w:val="none" w:sz="0" w:space="0" w:color="auto"/>
        <w:bottom w:val="none" w:sz="0" w:space="0" w:color="auto"/>
        <w:right w:val="none" w:sz="0" w:space="0" w:color="auto"/>
      </w:divBdr>
    </w:div>
    <w:div w:id="825437945">
      <w:bodyDiv w:val="1"/>
      <w:marLeft w:val="0"/>
      <w:marRight w:val="0"/>
      <w:marTop w:val="0"/>
      <w:marBottom w:val="0"/>
      <w:divBdr>
        <w:top w:val="none" w:sz="0" w:space="0" w:color="auto"/>
        <w:left w:val="none" w:sz="0" w:space="0" w:color="auto"/>
        <w:bottom w:val="none" w:sz="0" w:space="0" w:color="auto"/>
        <w:right w:val="none" w:sz="0" w:space="0" w:color="auto"/>
      </w:divBdr>
    </w:div>
    <w:div w:id="825781569">
      <w:bodyDiv w:val="1"/>
      <w:marLeft w:val="0"/>
      <w:marRight w:val="0"/>
      <w:marTop w:val="0"/>
      <w:marBottom w:val="0"/>
      <w:divBdr>
        <w:top w:val="none" w:sz="0" w:space="0" w:color="auto"/>
        <w:left w:val="none" w:sz="0" w:space="0" w:color="auto"/>
        <w:bottom w:val="none" w:sz="0" w:space="0" w:color="auto"/>
        <w:right w:val="none" w:sz="0" w:space="0" w:color="auto"/>
      </w:divBdr>
    </w:div>
    <w:div w:id="827786632">
      <w:bodyDiv w:val="1"/>
      <w:marLeft w:val="0"/>
      <w:marRight w:val="0"/>
      <w:marTop w:val="0"/>
      <w:marBottom w:val="0"/>
      <w:divBdr>
        <w:top w:val="none" w:sz="0" w:space="0" w:color="auto"/>
        <w:left w:val="none" w:sz="0" w:space="0" w:color="auto"/>
        <w:bottom w:val="none" w:sz="0" w:space="0" w:color="auto"/>
        <w:right w:val="none" w:sz="0" w:space="0" w:color="auto"/>
      </w:divBdr>
    </w:div>
    <w:div w:id="829902430">
      <w:bodyDiv w:val="1"/>
      <w:marLeft w:val="0"/>
      <w:marRight w:val="0"/>
      <w:marTop w:val="0"/>
      <w:marBottom w:val="0"/>
      <w:divBdr>
        <w:top w:val="none" w:sz="0" w:space="0" w:color="auto"/>
        <w:left w:val="none" w:sz="0" w:space="0" w:color="auto"/>
        <w:bottom w:val="none" w:sz="0" w:space="0" w:color="auto"/>
        <w:right w:val="none" w:sz="0" w:space="0" w:color="auto"/>
      </w:divBdr>
    </w:div>
    <w:div w:id="830103775">
      <w:bodyDiv w:val="1"/>
      <w:marLeft w:val="0"/>
      <w:marRight w:val="0"/>
      <w:marTop w:val="0"/>
      <w:marBottom w:val="0"/>
      <w:divBdr>
        <w:top w:val="none" w:sz="0" w:space="0" w:color="auto"/>
        <w:left w:val="none" w:sz="0" w:space="0" w:color="auto"/>
        <w:bottom w:val="none" w:sz="0" w:space="0" w:color="auto"/>
        <w:right w:val="none" w:sz="0" w:space="0" w:color="auto"/>
      </w:divBdr>
    </w:div>
    <w:div w:id="834226196">
      <w:bodyDiv w:val="1"/>
      <w:marLeft w:val="0"/>
      <w:marRight w:val="0"/>
      <w:marTop w:val="0"/>
      <w:marBottom w:val="0"/>
      <w:divBdr>
        <w:top w:val="none" w:sz="0" w:space="0" w:color="auto"/>
        <w:left w:val="none" w:sz="0" w:space="0" w:color="auto"/>
        <w:bottom w:val="none" w:sz="0" w:space="0" w:color="auto"/>
        <w:right w:val="none" w:sz="0" w:space="0" w:color="auto"/>
      </w:divBdr>
    </w:div>
    <w:div w:id="835923484">
      <w:bodyDiv w:val="1"/>
      <w:marLeft w:val="0"/>
      <w:marRight w:val="0"/>
      <w:marTop w:val="0"/>
      <w:marBottom w:val="0"/>
      <w:divBdr>
        <w:top w:val="none" w:sz="0" w:space="0" w:color="auto"/>
        <w:left w:val="none" w:sz="0" w:space="0" w:color="auto"/>
        <w:bottom w:val="none" w:sz="0" w:space="0" w:color="auto"/>
        <w:right w:val="none" w:sz="0" w:space="0" w:color="auto"/>
      </w:divBdr>
    </w:div>
    <w:div w:id="839276631">
      <w:bodyDiv w:val="1"/>
      <w:marLeft w:val="0"/>
      <w:marRight w:val="0"/>
      <w:marTop w:val="0"/>
      <w:marBottom w:val="0"/>
      <w:divBdr>
        <w:top w:val="none" w:sz="0" w:space="0" w:color="auto"/>
        <w:left w:val="none" w:sz="0" w:space="0" w:color="auto"/>
        <w:bottom w:val="none" w:sz="0" w:space="0" w:color="auto"/>
        <w:right w:val="none" w:sz="0" w:space="0" w:color="auto"/>
      </w:divBdr>
    </w:div>
    <w:div w:id="840119478">
      <w:bodyDiv w:val="1"/>
      <w:marLeft w:val="0"/>
      <w:marRight w:val="0"/>
      <w:marTop w:val="0"/>
      <w:marBottom w:val="0"/>
      <w:divBdr>
        <w:top w:val="none" w:sz="0" w:space="0" w:color="auto"/>
        <w:left w:val="none" w:sz="0" w:space="0" w:color="auto"/>
        <w:bottom w:val="none" w:sz="0" w:space="0" w:color="auto"/>
        <w:right w:val="none" w:sz="0" w:space="0" w:color="auto"/>
      </w:divBdr>
    </w:div>
    <w:div w:id="840119862">
      <w:bodyDiv w:val="1"/>
      <w:marLeft w:val="0"/>
      <w:marRight w:val="0"/>
      <w:marTop w:val="0"/>
      <w:marBottom w:val="0"/>
      <w:divBdr>
        <w:top w:val="none" w:sz="0" w:space="0" w:color="auto"/>
        <w:left w:val="none" w:sz="0" w:space="0" w:color="auto"/>
        <w:bottom w:val="none" w:sz="0" w:space="0" w:color="auto"/>
        <w:right w:val="none" w:sz="0" w:space="0" w:color="auto"/>
      </w:divBdr>
    </w:div>
    <w:div w:id="842359329">
      <w:bodyDiv w:val="1"/>
      <w:marLeft w:val="0"/>
      <w:marRight w:val="0"/>
      <w:marTop w:val="0"/>
      <w:marBottom w:val="0"/>
      <w:divBdr>
        <w:top w:val="none" w:sz="0" w:space="0" w:color="auto"/>
        <w:left w:val="none" w:sz="0" w:space="0" w:color="auto"/>
        <w:bottom w:val="none" w:sz="0" w:space="0" w:color="auto"/>
        <w:right w:val="none" w:sz="0" w:space="0" w:color="auto"/>
      </w:divBdr>
    </w:div>
    <w:div w:id="842818386">
      <w:bodyDiv w:val="1"/>
      <w:marLeft w:val="0"/>
      <w:marRight w:val="0"/>
      <w:marTop w:val="0"/>
      <w:marBottom w:val="0"/>
      <w:divBdr>
        <w:top w:val="none" w:sz="0" w:space="0" w:color="auto"/>
        <w:left w:val="none" w:sz="0" w:space="0" w:color="auto"/>
        <w:bottom w:val="none" w:sz="0" w:space="0" w:color="auto"/>
        <w:right w:val="none" w:sz="0" w:space="0" w:color="auto"/>
      </w:divBdr>
    </w:div>
    <w:div w:id="845360912">
      <w:bodyDiv w:val="1"/>
      <w:marLeft w:val="0"/>
      <w:marRight w:val="0"/>
      <w:marTop w:val="0"/>
      <w:marBottom w:val="0"/>
      <w:divBdr>
        <w:top w:val="none" w:sz="0" w:space="0" w:color="auto"/>
        <w:left w:val="none" w:sz="0" w:space="0" w:color="auto"/>
        <w:bottom w:val="none" w:sz="0" w:space="0" w:color="auto"/>
        <w:right w:val="none" w:sz="0" w:space="0" w:color="auto"/>
      </w:divBdr>
    </w:div>
    <w:div w:id="846403847">
      <w:bodyDiv w:val="1"/>
      <w:marLeft w:val="0"/>
      <w:marRight w:val="0"/>
      <w:marTop w:val="0"/>
      <w:marBottom w:val="0"/>
      <w:divBdr>
        <w:top w:val="none" w:sz="0" w:space="0" w:color="auto"/>
        <w:left w:val="none" w:sz="0" w:space="0" w:color="auto"/>
        <w:bottom w:val="none" w:sz="0" w:space="0" w:color="auto"/>
        <w:right w:val="none" w:sz="0" w:space="0" w:color="auto"/>
      </w:divBdr>
    </w:div>
    <w:div w:id="847250906">
      <w:bodyDiv w:val="1"/>
      <w:marLeft w:val="0"/>
      <w:marRight w:val="0"/>
      <w:marTop w:val="0"/>
      <w:marBottom w:val="0"/>
      <w:divBdr>
        <w:top w:val="none" w:sz="0" w:space="0" w:color="auto"/>
        <w:left w:val="none" w:sz="0" w:space="0" w:color="auto"/>
        <w:bottom w:val="none" w:sz="0" w:space="0" w:color="auto"/>
        <w:right w:val="none" w:sz="0" w:space="0" w:color="auto"/>
      </w:divBdr>
    </w:div>
    <w:div w:id="849877046">
      <w:bodyDiv w:val="1"/>
      <w:marLeft w:val="0"/>
      <w:marRight w:val="0"/>
      <w:marTop w:val="0"/>
      <w:marBottom w:val="0"/>
      <w:divBdr>
        <w:top w:val="none" w:sz="0" w:space="0" w:color="auto"/>
        <w:left w:val="none" w:sz="0" w:space="0" w:color="auto"/>
        <w:bottom w:val="none" w:sz="0" w:space="0" w:color="auto"/>
        <w:right w:val="none" w:sz="0" w:space="0" w:color="auto"/>
      </w:divBdr>
    </w:div>
    <w:div w:id="850683380">
      <w:bodyDiv w:val="1"/>
      <w:marLeft w:val="0"/>
      <w:marRight w:val="0"/>
      <w:marTop w:val="0"/>
      <w:marBottom w:val="0"/>
      <w:divBdr>
        <w:top w:val="none" w:sz="0" w:space="0" w:color="auto"/>
        <w:left w:val="none" w:sz="0" w:space="0" w:color="auto"/>
        <w:bottom w:val="none" w:sz="0" w:space="0" w:color="auto"/>
        <w:right w:val="none" w:sz="0" w:space="0" w:color="auto"/>
      </w:divBdr>
    </w:div>
    <w:div w:id="853954195">
      <w:bodyDiv w:val="1"/>
      <w:marLeft w:val="0"/>
      <w:marRight w:val="0"/>
      <w:marTop w:val="0"/>
      <w:marBottom w:val="0"/>
      <w:divBdr>
        <w:top w:val="none" w:sz="0" w:space="0" w:color="auto"/>
        <w:left w:val="none" w:sz="0" w:space="0" w:color="auto"/>
        <w:bottom w:val="none" w:sz="0" w:space="0" w:color="auto"/>
        <w:right w:val="none" w:sz="0" w:space="0" w:color="auto"/>
      </w:divBdr>
    </w:div>
    <w:div w:id="859666153">
      <w:bodyDiv w:val="1"/>
      <w:marLeft w:val="0"/>
      <w:marRight w:val="0"/>
      <w:marTop w:val="0"/>
      <w:marBottom w:val="0"/>
      <w:divBdr>
        <w:top w:val="none" w:sz="0" w:space="0" w:color="auto"/>
        <w:left w:val="none" w:sz="0" w:space="0" w:color="auto"/>
        <w:bottom w:val="none" w:sz="0" w:space="0" w:color="auto"/>
        <w:right w:val="none" w:sz="0" w:space="0" w:color="auto"/>
      </w:divBdr>
    </w:div>
    <w:div w:id="859701660">
      <w:bodyDiv w:val="1"/>
      <w:marLeft w:val="0"/>
      <w:marRight w:val="0"/>
      <w:marTop w:val="0"/>
      <w:marBottom w:val="0"/>
      <w:divBdr>
        <w:top w:val="none" w:sz="0" w:space="0" w:color="auto"/>
        <w:left w:val="none" w:sz="0" w:space="0" w:color="auto"/>
        <w:bottom w:val="none" w:sz="0" w:space="0" w:color="auto"/>
        <w:right w:val="none" w:sz="0" w:space="0" w:color="auto"/>
      </w:divBdr>
    </w:div>
    <w:div w:id="862519632">
      <w:bodyDiv w:val="1"/>
      <w:marLeft w:val="0"/>
      <w:marRight w:val="0"/>
      <w:marTop w:val="0"/>
      <w:marBottom w:val="0"/>
      <w:divBdr>
        <w:top w:val="none" w:sz="0" w:space="0" w:color="auto"/>
        <w:left w:val="none" w:sz="0" w:space="0" w:color="auto"/>
        <w:bottom w:val="none" w:sz="0" w:space="0" w:color="auto"/>
        <w:right w:val="none" w:sz="0" w:space="0" w:color="auto"/>
      </w:divBdr>
    </w:div>
    <w:div w:id="864056636">
      <w:bodyDiv w:val="1"/>
      <w:marLeft w:val="0"/>
      <w:marRight w:val="0"/>
      <w:marTop w:val="0"/>
      <w:marBottom w:val="0"/>
      <w:divBdr>
        <w:top w:val="none" w:sz="0" w:space="0" w:color="auto"/>
        <w:left w:val="none" w:sz="0" w:space="0" w:color="auto"/>
        <w:bottom w:val="none" w:sz="0" w:space="0" w:color="auto"/>
        <w:right w:val="none" w:sz="0" w:space="0" w:color="auto"/>
      </w:divBdr>
    </w:div>
    <w:div w:id="864173706">
      <w:bodyDiv w:val="1"/>
      <w:marLeft w:val="0"/>
      <w:marRight w:val="0"/>
      <w:marTop w:val="0"/>
      <w:marBottom w:val="0"/>
      <w:divBdr>
        <w:top w:val="none" w:sz="0" w:space="0" w:color="auto"/>
        <w:left w:val="none" w:sz="0" w:space="0" w:color="auto"/>
        <w:bottom w:val="none" w:sz="0" w:space="0" w:color="auto"/>
        <w:right w:val="none" w:sz="0" w:space="0" w:color="auto"/>
      </w:divBdr>
    </w:div>
    <w:div w:id="866255516">
      <w:bodyDiv w:val="1"/>
      <w:marLeft w:val="0"/>
      <w:marRight w:val="0"/>
      <w:marTop w:val="0"/>
      <w:marBottom w:val="0"/>
      <w:divBdr>
        <w:top w:val="none" w:sz="0" w:space="0" w:color="auto"/>
        <w:left w:val="none" w:sz="0" w:space="0" w:color="auto"/>
        <w:bottom w:val="none" w:sz="0" w:space="0" w:color="auto"/>
        <w:right w:val="none" w:sz="0" w:space="0" w:color="auto"/>
      </w:divBdr>
    </w:div>
    <w:div w:id="866605771">
      <w:bodyDiv w:val="1"/>
      <w:marLeft w:val="0"/>
      <w:marRight w:val="0"/>
      <w:marTop w:val="0"/>
      <w:marBottom w:val="0"/>
      <w:divBdr>
        <w:top w:val="none" w:sz="0" w:space="0" w:color="auto"/>
        <w:left w:val="none" w:sz="0" w:space="0" w:color="auto"/>
        <w:bottom w:val="none" w:sz="0" w:space="0" w:color="auto"/>
        <w:right w:val="none" w:sz="0" w:space="0" w:color="auto"/>
      </w:divBdr>
    </w:div>
    <w:div w:id="866791239">
      <w:bodyDiv w:val="1"/>
      <w:marLeft w:val="0"/>
      <w:marRight w:val="0"/>
      <w:marTop w:val="0"/>
      <w:marBottom w:val="0"/>
      <w:divBdr>
        <w:top w:val="none" w:sz="0" w:space="0" w:color="auto"/>
        <w:left w:val="none" w:sz="0" w:space="0" w:color="auto"/>
        <w:bottom w:val="none" w:sz="0" w:space="0" w:color="auto"/>
        <w:right w:val="none" w:sz="0" w:space="0" w:color="auto"/>
      </w:divBdr>
    </w:div>
    <w:div w:id="870074109">
      <w:bodyDiv w:val="1"/>
      <w:marLeft w:val="0"/>
      <w:marRight w:val="0"/>
      <w:marTop w:val="0"/>
      <w:marBottom w:val="0"/>
      <w:divBdr>
        <w:top w:val="none" w:sz="0" w:space="0" w:color="auto"/>
        <w:left w:val="none" w:sz="0" w:space="0" w:color="auto"/>
        <w:bottom w:val="none" w:sz="0" w:space="0" w:color="auto"/>
        <w:right w:val="none" w:sz="0" w:space="0" w:color="auto"/>
      </w:divBdr>
    </w:div>
    <w:div w:id="870651736">
      <w:bodyDiv w:val="1"/>
      <w:marLeft w:val="0"/>
      <w:marRight w:val="0"/>
      <w:marTop w:val="0"/>
      <w:marBottom w:val="0"/>
      <w:divBdr>
        <w:top w:val="none" w:sz="0" w:space="0" w:color="auto"/>
        <w:left w:val="none" w:sz="0" w:space="0" w:color="auto"/>
        <w:bottom w:val="none" w:sz="0" w:space="0" w:color="auto"/>
        <w:right w:val="none" w:sz="0" w:space="0" w:color="auto"/>
      </w:divBdr>
    </w:div>
    <w:div w:id="882181623">
      <w:bodyDiv w:val="1"/>
      <w:marLeft w:val="0"/>
      <w:marRight w:val="0"/>
      <w:marTop w:val="0"/>
      <w:marBottom w:val="0"/>
      <w:divBdr>
        <w:top w:val="none" w:sz="0" w:space="0" w:color="auto"/>
        <w:left w:val="none" w:sz="0" w:space="0" w:color="auto"/>
        <w:bottom w:val="none" w:sz="0" w:space="0" w:color="auto"/>
        <w:right w:val="none" w:sz="0" w:space="0" w:color="auto"/>
      </w:divBdr>
    </w:div>
    <w:div w:id="885944084">
      <w:bodyDiv w:val="1"/>
      <w:marLeft w:val="0"/>
      <w:marRight w:val="0"/>
      <w:marTop w:val="0"/>
      <w:marBottom w:val="0"/>
      <w:divBdr>
        <w:top w:val="none" w:sz="0" w:space="0" w:color="auto"/>
        <w:left w:val="none" w:sz="0" w:space="0" w:color="auto"/>
        <w:bottom w:val="none" w:sz="0" w:space="0" w:color="auto"/>
        <w:right w:val="none" w:sz="0" w:space="0" w:color="auto"/>
      </w:divBdr>
    </w:div>
    <w:div w:id="890385897">
      <w:bodyDiv w:val="1"/>
      <w:marLeft w:val="0"/>
      <w:marRight w:val="0"/>
      <w:marTop w:val="0"/>
      <w:marBottom w:val="0"/>
      <w:divBdr>
        <w:top w:val="none" w:sz="0" w:space="0" w:color="auto"/>
        <w:left w:val="none" w:sz="0" w:space="0" w:color="auto"/>
        <w:bottom w:val="none" w:sz="0" w:space="0" w:color="auto"/>
        <w:right w:val="none" w:sz="0" w:space="0" w:color="auto"/>
      </w:divBdr>
    </w:div>
    <w:div w:id="890581799">
      <w:bodyDiv w:val="1"/>
      <w:marLeft w:val="0"/>
      <w:marRight w:val="0"/>
      <w:marTop w:val="0"/>
      <w:marBottom w:val="0"/>
      <w:divBdr>
        <w:top w:val="none" w:sz="0" w:space="0" w:color="auto"/>
        <w:left w:val="none" w:sz="0" w:space="0" w:color="auto"/>
        <w:bottom w:val="none" w:sz="0" w:space="0" w:color="auto"/>
        <w:right w:val="none" w:sz="0" w:space="0" w:color="auto"/>
      </w:divBdr>
    </w:div>
    <w:div w:id="897857048">
      <w:bodyDiv w:val="1"/>
      <w:marLeft w:val="0"/>
      <w:marRight w:val="0"/>
      <w:marTop w:val="0"/>
      <w:marBottom w:val="0"/>
      <w:divBdr>
        <w:top w:val="none" w:sz="0" w:space="0" w:color="auto"/>
        <w:left w:val="none" w:sz="0" w:space="0" w:color="auto"/>
        <w:bottom w:val="none" w:sz="0" w:space="0" w:color="auto"/>
        <w:right w:val="none" w:sz="0" w:space="0" w:color="auto"/>
      </w:divBdr>
    </w:div>
    <w:div w:id="897935828">
      <w:bodyDiv w:val="1"/>
      <w:marLeft w:val="0"/>
      <w:marRight w:val="0"/>
      <w:marTop w:val="0"/>
      <w:marBottom w:val="0"/>
      <w:divBdr>
        <w:top w:val="none" w:sz="0" w:space="0" w:color="auto"/>
        <w:left w:val="none" w:sz="0" w:space="0" w:color="auto"/>
        <w:bottom w:val="none" w:sz="0" w:space="0" w:color="auto"/>
        <w:right w:val="none" w:sz="0" w:space="0" w:color="auto"/>
      </w:divBdr>
    </w:div>
    <w:div w:id="898252523">
      <w:bodyDiv w:val="1"/>
      <w:marLeft w:val="0"/>
      <w:marRight w:val="0"/>
      <w:marTop w:val="0"/>
      <w:marBottom w:val="0"/>
      <w:divBdr>
        <w:top w:val="none" w:sz="0" w:space="0" w:color="auto"/>
        <w:left w:val="none" w:sz="0" w:space="0" w:color="auto"/>
        <w:bottom w:val="none" w:sz="0" w:space="0" w:color="auto"/>
        <w:right w:val="none" w:sz="0" w:space="0" w:color="auto"/>
      </w:divBdr>
    </w:div>
    <w:div w:id="899288543">
      <w:bodyDiv w:val="1"/>
      <w:marLeft w:val="0"/>
      <w:marRight w:val="0"/>
      <w:marTop w:val="0"/>
      <w:marBottom w:val="0"/>
      <w:divBdr>
        <w:top w:val="none" w:sz="0" w:space="0" w:color="auto"/>
        <w:left w:val="none" w:sz="0" w:space="0" w:color="auto"/>
        <w:bottom w:val="none" w:sz="0" w:space="0" w:color="auto"/>
        <w:right w:val="none" w:sz="0" w:space="0" w:color="auto"/>
      </w:divBdr>
    </w:div>
    <w:div w:id="900555407">
      <w:bodyDiv w:val="1"/>
      <w:marLeft w:val="0"/>
      <w:marRight w:val="0"/>
      <w:marTop w:val="0"/>
      <w:marBottom w:val="0"/>
      <w:divBdr>
        <w:top w:val="none" w:sz="0" w:space="0" w:color="auto"/>
        <w:left w:val="none" w:sz="0" w:space="0" w:color="auto"/>
        <w:bottom w:val="none" w:sz="0" w:space="0" w:color="auto"/>
        <w:right w:val="none" w:sz="0" w:space="0" w:color="auto"/>
      </w:divBdr>
    </w:div>
    <w:div w:id="900672568">
      <w:bodyDiv w:val="1"/>
      <w:marLeft w:val="0"/>
      <w:marRight w:val="0"/>
      <w:marTop w:val="0"/>
      <w:marBottom w:val="0"/>
      <w:divBdr>
        <w:top w:val="none" w:sz="0" w:space="0" w:color="auto"/>
        <w:left w:val="none" w:sz="0" w:space="0" w:color="auto"/>
        <w:bottom w:val="none" w:sz="0" w:space="0" w:color="auto"/>
        <w:right w:val="none" w:sz="0" w:space="0" w:color="auto"/>
      </w:divBdr>
    </w:div>
    <w:div w:id="903373260">
      <w:bodyDiv w:val="1"/>
      <w:marLeft w:val="0"/>
      <w:marRight w:val="0"/>
      <w:marTop w:val="0"/>
      <w:marBottom w:val="0"/>
      <w:divBdr>
        <w:top w:val="none" w:sz="0" w:space="0" w:color="auto"/>
        <w:left w:val="none" w:sz="0" w:space="0" w:color="auto"/>
        <w:bottom w:val="none" w:sz="0" w:space="0" w:color="auto"/>
        <w:right w:val="none" w:sz="0" w:space="0" w:color="auto"/>
      </w:divBdr>
    </w:div>
    <w:div w:id="905383599">
      <w:bodyDiv w:val="1"/>
      <w:marLeft w:val="0"/>
      <w:marRight w:val="0"/>
      <w:marTop w:val="0"/>
      <w:marBottom w:val="0"/>
      <w:divBdr>
        <w:top w:val="none" w:sz="0" w:space="0" w:color="auto"/>
        <w:left w:val="none" w:sz="0" w:space="0" w:color="auto"/>
        <w:bottom w:val="none" w:sz="0" w:space="0" w:color="auto"/>
        <w:right w:val="none" w:sz="0" w:space="0" w:color="auto"/>
      </w:divBdr>
    </w:div>
    <w:div w:id="905530358">
      <w:bodyDiv w:val="1"/>
      <w:marLeft w:val="0"/>
      <w:marRight w:val="0"/>
      <w:marTop w:val="0"/>
      <w:marBottom w:val="0"/>
      <w:divBdr>
        <w:top w:val="none" w:sz="0" w:space="0" w:color="auto"/>
        <w:left w:val="none" w:sz="0" w:space="0" w:color="auto"/>
        <w:bottom w:val="none" w:sz="0" w:space="0" w:color="auto"/>
        <w:right w:val="none" w:sz="0" w:space="0" w:color="auto"/>
      </w:divBdr>
    </w:div>
    <w:div w:id="910698320">
      <w:bodyDiv w:val="1"/>
      <w:marLeft w:val="0"/>
      <w:marRight w:val="0"/>
      <w:marTop w:val="0"/>
      <w:marBottom w:val="0"/>
      <w:divBdr>
        <w:top w:val="none" w:sz="0" w:space="0" w:color="auto"/>
        <w:left w:val="none" w:sz="0" w:space="0" w:color="auto"/>
        <w:bottom w:val="none" w:sz="0" w:space="0" w:color="auto"/>
        <w:right w:val="none" w:sz="0" w:space="0" w:color="auto"/>
      </w:divBdr>
    </w:div>
    <w:div w:id="910892533">
      <w:bodyDiv w:val="1"/>
      <w:marLeft w:val="0"/>
      <w:marRight w:val="0"/>
      <w:marTop w:val="0"/>
      <w:marBottom w:val="0"/>
      <w:divBdr>
        <w:top w:val="none" w:sz="0" w:space="0" w:color="auto"/>
        <w:left w:val="none" w:sz="0" w:space="0" w:color="auto"/>
        <w:bottom w:val="none" w:sz="0" w:space="0" w:color="auto"/>
        <w:right w:val="none" w:sz="0" w:space="0" w:color="auto"/>
      </w:divBdr>
    </w:div>
    <w:div w:id="913125739">
      <w:bodyDiv w:val="1"/>
      <w:marLeft w:val="0"/>
      <w:marRight w:val="0"/>
      <w:marTop w:val="0"/>
      <w:marBottom w:val="0"/>
      <w:divBdr>
        <w:top w:val="none" w:sz="0" w:space="0" w:color="auto"/>
        <w:left w:val="none" w:sz="0" w:space="0" w:color="auto"/>
        <w:bottom w:val="none" w:sz="0" w:space="0" w:color="auto"/>
        <w:right w:val="none" w:sz="0" w:space="0" w:color="auto"/>
      </w:divBdr>
    </w:div>
    <w:div w:id="919868487">
      <w:bodyDiv w:val="1"/>
      <w:marLeft w:val="0"/>
      <w:marRight w:val="0"/>
      <w:marTop w:val="0"/>
      <w:marBottom w:val="0"/>
      <w:divBdr>
        <w:top w:val="none" w:sz="0" w:space="0" w:color="auto"/>
        <w:left w:val="none" w:sz="0" w:space="0" w:color="auto"/>
        <w:bottom w:val="none" w:sz="0" w:space="0" w:color="auto"/>
        <w:right w:val="none" w:sz="0" w:space="0" w:color="auto"/>
      </w:divBdr>
    </w:div>
    <w:div w:id="920330275">
      <w:bodyDiv w:val="1"/>
      <w:marLeft w:val="0"/>
      <w:marRight w:val="0"/>
      <w:marTop w:val="0"/>
      <w:marBottom w:val="0"/>
      <w:divBdr>
        <w:top w:val="none" w:sz="0" w:space="0" w:color="auto"/>
        <w:left w:val="none" w:sz="0" w:space="0" w:color="auto"/>
        <w:bottom w:val="none" w:sz="0" w:space="0" w:color="auto"/>
        <w:right w:val="none" w:sz="0" w:space="0" w:color="auto"/>
      </w:divBdr>
    </w:div>
    <w:div w:id="924190332">
      <w:bodyDiv w:val="1"/>
      <w:marLeft w:val="0"/>
      <w:marRight w:val="0"/>
      <w:marTop w:val="0"/>
      <w:marBottom w:val="0"/>
      <w:divBdr>
        <w:top w:val="none" w:sz="0" w:space="0" w:color="auto"/>
        <w:left w:val="none" w:sz="0" w:space="0" w:color="auto"/>
        <w:bottom w:val="none" w:sz="0" w:space="0" w:color="auto"/>
        <w:right w:val="none" w:sz="0" w:space="0" w:color="auto"/>
      </w:divBdr>
    </w:div>
    <w:div w:id="925380493">
      <w:bodyDiv w:val="1"/>
      <w:marLeft w:val="0"/>
      <w:marRight w:val="0"/>
      <w:marTop w:val="0"/>
      <w:marBottom w:val="0"/>
      <w:divBdr>
        <w:top w:val="none" w:sz="0" w:space="0" w:color="auto"/>
        <w:left w:val="none" w:sz="0" w:space="0" w:color="auto"/>
        <w:bottom w:val="none" w:sz="0" w:space="0" w:color="auto"/>
        <w:right w:val="none" w:sz="0" w:space="0" w:color="auto"/>
      </w:divBdr>
    </w:div>
    <w:div w:id="928346640">
      <w:bodyDiv w:val="1"/>
      <w:marLeft w:val="0"/>
      <w:marRight w:val="0"/>
      <w:marTop w:val="0"/>
      <w:marBottom w:val="0"/>
      <w:divBdr>
        <w:top w:val="none" w:sz="0" w:space="0" w:color="auto"/>
        <w:left w:val="none" w:sz="0" w:space="0" w:color="auto"/>
        <w:bottom w:val="none" w:sz="0" w:space="0" w:color="auto"/>
        <w:right w:val="none" w:sz="0" w:space="0" w:color="auto"/>
      </w:divBdr>
    </w:div>
    <w:div w:id="933167208">
      <w:bodyDiv w:val="1"/>
      <w:marLeft w:val="0"/>
      <w:marRight w:val="0"/>
      <w:marTop w:val="0"/>
      <w:marBottom w:val="0"/>
      <w:divBdr>
        <w:top w:val="none" w:sz="0" w:space="0" w:color="auto"/>
        <w:left w:val="none" w:sz="0" w:space="0" w:color="auto"/>
        <w:bottom w:val="none" w:sz="0" w:space="0" w:color="auto"/>
        <w:right w:val="none" w:sz="0" w:space="0" w:color="auto"/>
      </w:divBdr>
    </w:div>
    <w:div w:id="933560601">
      <w:bodyDiv w:val="1"/>
      <w:marLeft w:val="0"/>
      <w:marRight w:val="0"/>
      <w:marTop w:val="0"/>
      <w:marBottom w:val="0"/>
      <w:divBdr>
        <w:top w:val="none" w:sz="0" w:space="0" w:color="auto"/>
        <w:left w:val="none" w:sz="0" w:space="0" w:color="auto"/>
        <w:bottom w:val="none" w:sz="0" w:space="0" w:color="auto"/>
        <w:right w:val="none" w:sz="0" w:space="0" w:color="auto"/>
      </w:divBdr>
    </w:div>
    <w:div w:id="933830694">
      <w:bodyDiv w:val="1"/>
      <w:marLeft w:val="0"/>
      <w:marRight w:val="0"/>
      <w:marTop w:val="0"/>
      <w:marBottom w:val="0"/>
      <w:divBdr>
        <w:top w:val="none" w:sz="0" w:space="0" w:color="auto"/>
        <w:left w:val="none" w:sz="0" w:space="0" w:color="auto"/>
        <w:bottom w:val="none" w:sz="0" w:space="0" w:color="auto"/>
        <w:right w:val="none" w:sz="0" w:space="0" w:color="auto"/>
      </w:divBdr>
    </w:div>
    <w:div w:id="935400891">
      <w:bodyDiv w:val="1"/>
      <w:marLeft w:val="0"/>
      <w:marRight w:val="0"/>
      <w:marTop w:val="0"/>
      <w:marBottom w:val="0"/>
      <w:divBdr>
        <w:top w:val="none" w:sz="0" w:space="0" w:color="auto"/>
        <w:left w:val="none" w:sz="0" w:space="0" w:color="auto"/>
        <w:bottom w:val="none" w:sz="0" w:space="0" w:color="auto"/>
        <w:right w:val="none" w:sz="0" w:space="0" w:color="auto"/>
      </w:divBdr>
    </w:div>
    <w:div w:id="936014211">
      <w:bodyDiv w:val="1"/>
      <w:marLeft w:val="0"/>
      <w:marRight w:val="0"/>
      <w:marTop w:val="0"/>
      <w:marBottom w:val="0"/>
      <w:divBdr>
        <w:top w:val="none" w:sz="0" w:space="0" w:color="auto"/>
        <w:left w:val="none" w:sz="0" w:space="0" w:color="auto"/>
        <w:bottom w:val="none" w:sz="0" w:space="0" w:color="auto"/>
        <w:right w:val="none" w:sz="0" w:space="0" w:color="auto"/>
      </w:divBdr>
    </w:div>
    <w:div w:id="944575292">
      <w:bodyDiv w:val="1"/>
      <w:marLeft w:val="0"/>
      <w:marRight w:val="0"/>
      <w:marTop w:val="0"/>
      <w:marBottom w:val="0"/>
      <w:divBdr>
        <w:top w:val="none" w:sz="0" w:space="0" w:color="auto"/>
        <w:left w:val="none" w:sz="0" w:space="0" w:color="auto"/>
        <w:bottom w:val="none" w:sz="0" w:space="0" w:color="auto"/>
        <w:right w:val="none" w:sz="0" w:space="0" w:color="auto"/>
      </w:divBdr>
    </w:div>
    <w:div w:id="945426589">
      <w:bodyDiv w:val="1"/>
      <w:marLeft w:val="0"/>
      <w:marRight w:val="0"/>
      <w:marTop w:val="0"/>
      <w:marBottom w:val="0"/>
      <w:divBdr>
        <w:top w:val="none" w:sz="0" w:space="0" w:color="auto"/>
        <w:left w:val="none" w:sz="0" w:space="0" w:color="auto"/>
        <w:bottom w:val="none" w:sz="0" w:space="0" w:color="auto"/>
        <w:right w:val="none" w:sz="0" w:space="0" w:color="auto"/>
      </w:divBdr>
    </w:div>
    <w:div w:id="946623922">
      <w:bodyDiv w:val="1"/>
      <w:marLeft w:val="0"/>
      <w:marRight w:val="0"/>
      <w:marTop w:val="0"/>
      <w:marBottom w:val="0"/>
      <w:divBdr>
        <w:top w:val="none" w:sz="0" w:space="0" w:color="auto"/>
        <w:left w:val="none" w:sz="0" w:space="0" w:color="auto"/>
        <w:bottom w:val="none" w:sz="0" w:space="0" w:color="auto"/>
        <w:right w:val="none" w:sz="0" w:space="0" w:color="auto"/>
      </w:divBdr>
    </w:div>
    <w:div w:id="947733184">
      <w:bodyDiv w:val="1"/>
      <w:marLeft w:val="0"/>
      <w:marRight w:val="0"/>
      <w:marTop w:val="0"/>
      <w:marBottom w:val="0"/>
      <w:divBdr>
        <w:top w:val="none" w:sz="0" w:space="0" w:color="auto"/>
        <w:left w:val="none" w:sz="0" w:space="0" w:color="auto"/>
        <w:bottom w:val="none" w:sz="0" w:space="0" w:color="auto"/>
        <w:right w:val="none" w:sz="0" w:space="0" w:color="auto"/>
      </w:divBdr>
    </w:div>
    <w:div w:id="947852950">
      <w:bodyDiv w:val="1"/>
      <w:marLeft w:val="0"/>
      <w:marRight w:val="0"/>
      <w:marTop w:val="0"/>
      <w:marBottom w:val="0"/>
      <w:divBdr>
        <w:top w:val="none" w:sz="0" w:space="0" w:color="auto"/>
        <w:left w:val="none" w:sz="0" w:space="0" w:color="auto"/>
        <w:bottom w:val="none" w:sz="0" w:space="0" w:color="auto"/>
        <w:right w:val="none" w:sz="0" w:space="0" w:color="auto"/>
      </w:divBdr>
    </w:div>
    <w:div w:id="949046120">
      <w:bodyDiv w:val="1"/>
      <w:marLeft w:val="0"/>
      <w:marRight w:val="0"/>
      <w:marTop w:val="0"/>
      <w:marBottom w:val="0"/>
      <w:divBdr>
        <w:top w:val="none" w:sz="0" w:space="0" w:color="auto"/>
        <w:left w:val="none" w:sz="0" w:space="0" w:color="auto"/>
        <w:bottom w:val="none" w:sz="0" w:space="0" w:color="auto"/>
        <w:right w:val="none" w:sz="0" w:space="0" w:color="auto"/>
      </w:divBdr>
    </w:div>
    <w:div w:id="949705641">
      <w:bodyDiv w:val="1"/>
      <w:marLeft w:val="0"/>
      <w:marRight w:val="0"/>
      <w:marTop w:val="0"/>
      <w:marBottom w:val="0"/>
      <w:divBdr>
        <w:top w:val="none" w:sz="0" w:space="0" w:color="auto"/>
        <w:left w:val="none" w:sz="0" w:space="0" w:color="auto"/>
        <w:bottom w:val="none" w:sz="0" w:space="0" w:color="auto"/>
        <w:right w:val="none" w:sz="0" w:space="0" w:color="auto"/>
      </w:divBdr>
    </w:div>
    <w:div w:id="950356553">
      <w:bodyDiv w:val="1"/>
      <w:marLeft w:val="0"/>
      <w:marRight w:val="0"/>
      <w:marTop w:val="0"/>
      <w:marBottom w:val="0"/>
      <w:divBdr>
        <w:top w:val="none" w:sz="0" w:space="0" w:color="auto"/>
        <w:left w:val="none" w:sz="0" w:space="0" w:color="auto"/>
        <w:bottom w:val="none" w:sz="0" w:space="0" w:color="auto"/>
        <w:right w:val="none" w:sz="0" w:space="0" w:color="auto"/>
      </w:divBdr>
    </w:div>
    <w:div w:id="956788270">
      <w:bodyDiv w:val="1"/>
      <w:marLeft w:val="0"/>
      <w:marRight w:val="0"/>
      <w:marTop w:val="0"/>
      <w:marBottom w:val="0"/>
      <w:divBdr>
        <w:top w:val="none" w:sz="0" w:space="0" w:color="auto"/>
        <w:left w:val="none" w:sz="0" w:space="0" w:color="auto"/>
        <w:bottom w:val="none" w:sz="0" w:space="0" w:color="auto"/>
        <w:right w:val="none" w:sz="0" w:space="0" w:color="auto"/>
      </w:divBdr>
    </w:div>
    <w:div w:id="964383402">
      <w:bodyDiv w:val="1"/>
      <w:marLeft w:val="0"/>
      <w:marRight w:val="0"/>
      <w:marTop w:val="0"/>
      <w:marBottom w:val="0"/>
      <w:divBdr>
        <w:top w:val="none" w:sz="0" w:space="0" w:color="auto"/>
        <w:left w:val="none" w:sz="0" w:space="0" w:color="auto"/>
        <w:bottom w:val="none" w:sz="0" w:space="0" w:color="auto"/>
        <w:right w:val="none" w:sz="0" w:space="0" w:color="auto"/>
      </w:divBdr>
    </w:div>
    <w:div w:id="964391190">
      <w:bodyDiv w:val="1"/>
      <w:marLeft w:val="0"/>
      <w:marRight w:val="0"/>
      <w:marTop w:val="0"/>
      <w:marBottom w:val="0"/>
      <w:divBdr>
        <w:top w:val="none" w:sz="0" w:space="0" w:color="auto"/>
        <w:left w:val="none" w:sz="0" w:space="0" w:color="auto"/>
        <w:bottom w:val="none" w:sz="0" w:space="0" w:color="auto"/>
        <w:right w:val="none" w:sz="0" w:space="0" w:color="auto"/>
      </w:divBdr>
    </w:div>
    <w:div w:id="973368719">
      <w:bodyDiv w:val="1"/>
      <w:marLeft w:val="0"/>
      <w:marRight w:val="0"/>
      <w:marTop w:val="0"/>
      <w:marBottom w:val="0"/>
      <w:divBdr>
        <w:top w:val="none" w:sz="0" w:space="0" w:color="auto"/>
        <w:left w:val="none" w:sz="0" w:space="0" w:color="auto"/>
        <w:bottom w:val="none" w:sz="0" w:space="0" w:color="auto"/>
        <w:right w:val="none" w:sz="0" w:space="0" w:color="auto"/>
      </w:divBdr>
    </w:div>
    <w:div w:id="976036125">
      <w:bodyDiv w:val="1"/>
      <w:marLeft w:val="0"/>
      <w:marRight w:val="0"/>
      <w:marTop w:val="0"/>
      <w:marBottom w:val="0"/>
      <w:divBdr>
        <w:top w:val="none" w:sz="0" w:space="0" w:color="auto"/>
        <w:left w:val="none" w:sz="0" w:space="0" w:color="auto"/>
        <w:bottom w:val="none" w:sz="0" w:space="0" w:color="auto"/>
        <w:right w:val="none" w:sz="0" w:space="0" w:color="auto"/>
      </w:divBdr>
    </w:div>
    <w:div w:id="978077112">
      <w:bodyDiv w:val="1"/>
      <w:marLeft w:val="0"/>
      <w:marRight w:val="0"/>
      <w:marTop w:val="0"/>
      <w:marBottom w:val="0"/>
      <w:divBdr>
        <w:top w:val="none" w:sz="0" w:space="0" w:color="auto"/>
        <w:left w:val="none" w:sz="0" w:space="0" w:color="auto"/>
        <w:bottom w:val="none" w:sz="0" w:space="0" w:color="auto"/>
        <w:right w:val="none" w:sz="0" w:space="0" w:color="auto"/>
      </w:divBdr>
    </w:div>
    <w:div w:id="979073749">
      <w:bodyDiv w:val="1"/>
      <w:marLeft w:val="0"/>
      <w:marRight w:val="0"/>
      <w:marTop w:val="0"/>
      <w:marBottom w:val="0"/>
      <w:divBdr>
        <w:top w:val="none" w:sz="0" w:space="0" w:color="auto"/>
        <w:left w:val="none" w:sz="0" w:space="0" w:color="auto"/>
        <w:bottom w:val="none" w:sz="0" w:space="0" w:color="auto"/>
        <w:right w:val="none" w:sz="0" w:space="0" w:color="auto"/>
      </w:divBdr>
    </w:div>
    <w:div w:id="980420687">
      <w:bodyDiv w:val="1"/>
      <w:marLeft w:val="0"/>
      <w:marRight w:val="0"/>
      <w:marTop w:val="0"/>
      <w:marBottom w:val="0"/>
      <w:divBdr>
        <w:top w:val="none" w:sz="0" w:space="0" w:color="auto"/>
        <w:left w:val="none" w:sz="0" w:space="0" w:color="auto"/>
        <w:bottom w:val="none" w:sz="0" w:space="0" w:color="auto"/>
        <w:right w:val="none" w:sz="0" w:space="0" w:color="auto"/>
      </w:divBdr>
    </w:div>
    <w:div w:id="981154276">
      <w:bodyDiv w:val="1"/>
      <w:marLeft w:val="0"/>
      <w:marRight w:val="0"/>
      <w:marTop w:val="0"/>
      <w:marBottom w:val="0"/>
      <w:divBdr>
        <w:top w:val="none" w:sz="0" w:space="0" w:color="auto"/>
        <w:left w:val="none" w:sz="0" w:space="0" w:color="auto"/>
        <w:bottom w:val="none" w:sz="0" w:space="0" w:color="auto"/>
        <w:right w:val="none" w:sz="0" w:space="0" w:color="auto"/>
      </w:divBdr>
    </w:div>
    <w:div w:id="982269199">
      <w:bodyDiv w:val="1"/>
      <w:marLeft w:val="0"/>
      <w:marRight w:val="0"/>
      <w:marTop w:val="0"/>
      <w:marBottom w:val="0"/>
      <w:divBdr>
        <w:top w:val="none" w:sz="0" w:space="0" w:color="auto"/>
        <w:left w:val="none" w:sz="0" w:space="0" w:color="auto"/>
        <w:bottom w:val="none" w:sz="0" w:space="0" w:color="auto"/>
        <w:right w:val="none" w:sz="0" w:space="0" w:color="auto"/>
      </w:divBdr>
    </w:div>
    <w:div w:id="983047207">
      <w:bodyDiv w:val="1"/>
      <w:marLeft w:val="0"/>
      <w:marRight w:val="0"/>
      <w:marTop w:val="0"/>
      <w:marBottom w:val="0"/>
      <w:divBdr>
        <w:top w:val="none" w:sz="0" w:space="0" w:color="auto"/>
        <w:left w:val="none" w:sz="0" w:space="0" w:color="auto"/>
        <w:bottom w:val="none" w:sz="0" w:space="0" w:color="auto"/>
        <w:right w:val="none" w:sz="0" w:space="0" w:color="auto"/>
      </w:divBdr>
    </w:div>
    <w:div w:id="985932722">
      <w:bodyDiv w:val="1"/>
      <w:marLeft w:val="0"/>
      <w:marRight w:val="0"/>
      <w:marTop w:val="0"/>
      <w:marBottom w:val="0"/>
      <w:divBdr>
        <w:top w:val="none" w:sz="0" w:space="0" w:color="auto"/>
        <w:left w:val="none" w:sz="0" w:space="0" w:color="auto"/>
        <w:bottom w:val="none" w:sz="0" w:space="0" w:color="auto"/>
        <w:right w:val="none" w:sz="0" w:space="0" w:color="auto"/>
      </w:divBdr>
    </w:div>
    <w:div w:id="996038523">
      <w:bodyDiv w:val="1"/>
      <w:marLeft w:val="0"/>
      <w:marRight w:val="0"/>
      <w:marTop w:val="0"/>
      <w:marBottom w:val="0"/>
      <w:divBdr>
        <w:top w:val="none" w:sz="0" w:space="0" w:color="auto"/>
        <w:left w:val="none" w:sz="0" w:space="0" w:color="auto"/>
        <w:bottom w:val="none" w:sz="0" w:space="0" w:color="auto"/>
        <w:right w:val="none" w:sz="0" w:space="0" w:color="auto"/>
      </w:divBdr>
    </w:div>
    <w:div w:id="996615565">
      <w:bodyDiv w:val="1"/>
      <w:marLeft w:val="0"/>
      <w:marRight w:val="0"/>
      <w:marTop w:val="0"/>
      <w:marBottom w:val="0"/>
      <w:divBdr>
        <w:top w:val="none" w:sz="0" w:space="0" w:color="auto"/>
        <w:left w:val="none" w:sz="0" w:space="0" w:color="auto"/>
        <w:bottom w:val="none" w:sz="0" w:space="0" w:color="auto"/>
        <w:right w:val="none" w:sz="0" w:space="0" w:color="auto"/>
      </w:divBdr>
    </w:div>
    <w:div w:id="999162762">
      <w:bodyDiv w:val="1"/>
      <w:marLeft w:val="0"/>
      <w:marRight w:val="0"/>
      <w:marTop w:val="0"/>
      <w:marBottom w:val="0"/>
      <w:divBdr>
        <w:top w:val="none" w:sz="0" w:space="0" w:color="auto"/>
        <w:left w:val="none" w:sz="0" w:space="0" w:color="auto"/>
        <w:bottom w:val="none" w:sz="0" w:space="0" w:color="auto"/>
        <w:right w:val="none" w:sz="0" w:space="0" w:color="auto"/>
      </w:divBdr>
    </w:div>
    <w:div w:id="1000157518">
      <w:bodyDiv w:val="1"/>
      <w:marLeft w:val="0"/>
      <w:marRight w:val="0"/>
      <w:marTop w:val="0"/>
      <w:marBottom w:val="0"/>
      <w:divBdr>
        <w:top w:val="none" w:sz="0" w:space="0" w:color="auto"/>
        <w:left w:val="none" w:sz="0" w:space="0" w:color="auto"/>
        <w:bottom w:val="none" w:sz="0" w:space="0" w:color="auto"/>
        <w:right w:val="none" w:sz="0" w:space="0" w:color="auto"/>
      </w:divBdr>
    </w:div>
    <w:div w:id="1003438226">
      <w:bodyDiv w:val="1"/>
      <w:marLeft w:val="0"/>
      <w:marRight w:val="0"/>
      <w:marTop w:val="0"/>
      <w:marBottom w:val="0"/>
      <w:divBdr>
        <w:top w:val="none" w:sz="0" w:space="0" w:color="auto"/>
        <w:left w:val="none" w:sz="0" w:space="0" w:color="auto"/>
        <w:bottom w:val="none" w:sz="0" w:space="0" w:color="auto"/>
        <w:right w:val="none" w:sz="0" w:space="0" w:color="auto"/>
      </w:divBdr>
    </w:div>
    <w:div w:id="1005204366">
      <w:bodyDiv w:val="1"/>
      <w:marLeft w:val="0"/>
      <w:marRight w:val="0"/>
      <w:marTop w:val="0"/>
      <w:marBottom w:val="0"/>
      <w:divBdr>
        <w:top w:val="none" w:sz="0" w:space="0" w:color="auto"/>
        <w:left w:val="none" w:sz="0" w:space="0" w:color="auto"/>
        <w:bottom w:val="none" w:sz="0" w:space="0" w:color="auto"/>
        <w:right w:val="none" w:sz="0" w:space="0" w:color="auto"/>
      </w:divBdr>
    </w:div>
    <w:div w:id="1007562706">
      <w:bodyDiv w:val="1"/>
      <w:marLeft w:val="0"/>
      <w:marRight w:val="0"/>
      <w:marTop w:val="0"/>
      <w:marBottom w:val="0"/>
      <w:divBdr>
        <w:top w:val="none" w:sz="0" w:space="0" w:color="auto"/>
        <w:left w:val="none" w:sz="0" w:space="0" w:color="auto"/>
        <w:bottom w:val="none" w:sz="0" w:space="0" w:color="auto"/>
        <w:right w:val="none" w:sz="0" w:space="0" w:color="auto"/>
      </w:divBdr>
    </w:div>
    <w:div w:id="1008368895">
      <w:bodyDiv w:val="1"/>
      <w:marLeft w:val="0"/>
      <w:marRight w:val="0"/>
      <w:marTop w:val="0"/>
      <w:marBottom w:val="0"/>
      <w:divBdr>
        <w:top w:val="none" w:sz="0" w:space="0" w:color="auto"/>
        <w:left w:val="none" w:sz="0" w:space="0" w:color="auto"/>
        <w:bottom w:val="none" w:sz="0" w:space="0" w:color="auto"/>
        <w:right w:val="none" w:sz="0" w:space="0" w:color="auto"/>
      </w:divBdr>
    </w:div>
    <w:div w:id="1009064203">
      <w:bodyDiv w:val="1"/>
      <w:marLeft w:val="0"/>
      <w:marRight w:val="0"/>
      <w:marTop w:val="0"/>
      <w:marBottom w:val="0"/>
      <w:divBdr>
        <w:top w:val="none" w:sz="0" w:space="0" w:color="auto"/>
        <w:left w:val="none" w:sz="0" w:space="0" w:color="auto"/>
        <w:bottom w:val="none" w:sz="0" w:space="0" w:color="auto"/>
        <w:right w:val="none" w:sz="0" w:space="0" w:color="auto"/>
      </w:divBdr>
    </w:div>
    <w:div w:id="1012073446">
      <w:bodyDiv w:val="1"/>
      <w:marLeft w:val="0"/>
      <w:marRight w:val="0"/>
      <w:marTop w:val="0"/>
      <w:marBottom w:val="0"/>
      <w:divBdr>
        <w:top w:val="none" w:sz="0" w:space="0" w:color="auto"/>
        <w:left w:val="none" w:sz="0" w:space="0" w:color="auto"/>
        <w:bottom w:val="none" w:sz="0" w:space="0" w:color="auto"/>
        <w:right w:val="none" w:sz="0" w:space="0" w:color="auto"/>
      </w:divBdr>
    </w:div>
    <w:div w:id="1014266817">
      <w:bodyDiv w:val="1"/>
      <w:marLeft w:val="0"/>
      <w:marRight w:val="0"/>
      <w:marTop w:val="0"/>
      <w:marBottom w:val="0"/>
      <w:divBdr>
        <w:top w:val="none" w:sz="0" w:space="0" w:color="auto"/>
        <w:left w:val="none" w:sz="0" w:space="0" w:color="auto"/>
        <w:bottom w:val="none" w:sz="0" w:space="0" w:color="auto"/>
        <w:right w:val="none" w:sz="0" w:space="0" w:color="auto"/>
      </w:divBdr>
    </w:div>
    <w:div w:id="1014654290">
      <w:bodyDiv w:val="1"/>
      <w:marLeft w:val="0"/>
      <w:marRight w:val="0"/>
      <w:marTop w:val="0"/>
      <w:marBottom w:val="0"/>
      <w:divBdr>
        <w:top w:val="none" w:sz="0" w:space="0" w:color="auto"/>
        <w:left w:val="none" w:sz="0" w:space="0" w:color="auto"/>
        <w:bottom w:val="none" w:sz="0" w:space="0" w:color="auto"/>
        <w:right w:val="none" w:sz="0" w:space="0" w:color="auto"/>
      </w:divBdr>
    </w:div>
    <w:div w:id="1016926380">
      <w:bodyDiv w:val="1"/>
      <w:marLeft w:val="0"/>
      <w:marRight w:val="0"/>
      <w:marTop w:val="0"/>
      <w:marBottom w:val="0"/>
      <w:divBdr>
        <w:top w:val="none" w:sz="0" w:space="0" w:color="auto"/>
        <w:left w:val="none" w:sz="0" w:space="0" w:color="auto"/>
        <w:bottom w:val="none" w:sz="0" w:space="0" w:color="auto"/>
        <w:right w:val="none" w:sz="0" w:space="0" w:color="auto"/>
      </w:divBdr>
    </w:div>
    <w:div w:id="1019968254">
      <w:bodyDiv w:val="1"/>
      <w:marLeft w:val="0"/>
      <w:marRight w:val="0"/>
      <w:marTop w:val="0"/>
      <w:marBottom w:val="0"/>
      <w:divBdr>
        <w:top w:val="none" w:sz="0" w:space="0" w:color="auto"/>
        <w:left w:val="none" w:sz="0" w:space="0" w:color="auto"/>
        <w:bottom w:val="none" w:sz="0" w:space="0" w:color="auto"/>
        <w:right w:val="none" w:sz="0" w:space="0" w:color="auto"/>
      </w:divBdr>
    </w:div>
    <w:div w:id="1020475609">
      <w:bodyDiv w:val="1"/>
      <w:marLeft w:val="0"/>
      <w:marRight w:val="0"/>
      <w:marTop w:val="0"/>
      <w:marBottom w:val="0"/>
      <w:divBdr>
        <w:top w:val="none" w:sz="0" w:space="0" w:color="auto"/>
        <w:left w:val="none" w:sz="0" w:space="0" w:color="auto"/>
        <w:bottom w:val="none" w:sz="0" w:space="0" w:color="auto"/>
        <w:right w:val="none" w:sz="0" w:space="0" w:color="auto"/>
      </w:divBdr>
    </w:div>
    <w:div w:id="1021468701">
      <w:bodyDiv w:val="1"/>
      <w:marLeft w:val="0"/>
      <w:marRight w:val="0"/>
      <w:marTop w:val="0"/>
      <w:marBottom w:val="0"/>
      <w:divBdr>
        <w:top w:val="none" w:sz="0" w:space="0" w:color="auto"/>
        <w:left w:val="none" w:sz="0" w:space="0" w:color="auto"/>
        <w:bottom w:val="none" w:sz="0" w:space="0" w:color="auto"/>
        <w:right w:val="none" w:sz="0" w:space="0" w:color="auto"/>
      </w:divBdr>
    </w:div>
    <w:div w:id="1022589234">
      <w:bodyDiv w:val="1"/>
      <w:marLeft w:val="0"/>
      <w:marRight w:val="0"/>
      <w:marTop w:val="0"/>
      <w:marBottom w:val="0"/>
      <w:divBdr>
        <w:top w:val="none" w:sz="0" w:space="0" w:color="auto"/>
        <w:left w:val="none" w:sz="0" w:space="0" w:color="auto"/>
        <w:bottom w:val="none" w:sz="0" w:space="0" w:color="auto"/>
        <w:right w:val="none" w:sz="0" w:space="0" w:color="auto"/>
      </w:divBdr>
    </w:div>
    <w:div w:id="1024675153">
      <w:bodyDiv w:val="1"/>
      <w:marLeft w:val="0"/>
      <w:marRight w:val="0"/>
      <w:marTop w:val="0"/>
      <w:marBottom w:val="0"/>
      <w:divBdr>
        <w:top w:val="none" w:sz="0" w:space="0" w:color="auto"/>
        <w:left w:val="none" w:sz="0" w:space="0" w:color="auto"/>
        <w:bottom w:val="none" w:sz="0" w:space="0" w:color="auto"/>
        <w:right w:val="none" w:sz="0" w:space="0" w:color="auto"/>
      </w:divBdr>
    </w:div>
    <w:div w:id="1025667375">
      <w:bodyDiv w:val="1"/>
      <w:marLeft w:val="0"/>
      <w:marRight w:val="0"/>
      <w:marTop w:val="0"/>
      <w:marBottom w:val="0"/>
      <w:divBdr>
        <w:top w:val="none" w:sz="0" w:space="0" w:color="auto"/>
        <w:left w:val="none" w:sz="0" w:space="0" w:color="auto"/>
        <w:bottom w:val="none" w:sz="0" w:space="0" w:color="auto"/>
        <w:right w:val="none" w:sz="0" w:space="0" w:color="auto"/>
      </w:divBdr>
    </w:div>
    <w:div w:id="1026254865">
      <w:bodyDiv w:val="1"/>
      <w:marLeft w:val="0"/>
      <w:marRight w:val="0"/>
      <w:marTop w:val="0"/>
      <w:marBottom w:val="0"/>
      <w:divBdr>
        <w:top w:val="none" w:sz="0" w:space="0" w:color="auto"/>
        <w:left w:val="none" w:sz="0" w:space="0" w:color="auto"/>
        <w:bottom w:val="none" w:sz="0" w:space="0" w:color="auto"/>
        <w:right w:val="none" w:sz="0" w:space="0" w:color="auto"/>
      </w:divBdr>
    </w:div>
    <w:div w:id="1027948136">
      <w:bodyDiv w:val="1"/>
      <w:marLeft w:val="0"/>
      <w:marRight w:val="0"/>
      <w:marTop w:val="0"/>
      <w:marBottom w:val="0"/>
      <w:divBdr>
        <w:top w:val="none" w:sz="0" w:space="0" w:color="auto"/>
        <w:left w:val="none" w:sz="0" w:space="0" w:color="auto"/>
        <w:bottom w:val="none" w:sz="0" w:space="0" w:color="auto"/>
        <w:right w:val="none" w:sz="0" w:space="0" w:color="auto"/>
      </w:divBdr>
    </w:div>
    <w:div w:id="1030644739">
      <w:bodyDiv w:val="1"/>
      <w:marLeft w:val="0"/>
      <w:marRight w:val="0"/>
      <w:marTop w:val="0"/>
      <w:marBottom w:val="0"/>
      <w:divBdr>
        <w:top w:val="none" w:sz="0" w:space="0" w:color="auto"/>
        <w:left w:val="none" w:sz="0" w:space="0" w:color="auto"/>
        <w:bottom w:val="none" w:sz="0" w:space="0" w:color="auto"/>
        <w:right w:val="none" w:sz="0" w:space="0" w:color="auto"/>
      </w:divBdr>
    </w:div>
    <w:div w:id="1031108351">
      <w:bodyDiv w:val="1"/>
      <w:marLeft w:val="0"/>
      <w:marRight w:val="0"/>
      <w:marTop w:val="0"/>
      <w:marBottom w:val="0"/>
      <w:divBdr>
        <w:top w:val="none" w:sz="0" w:space="0" w:color="auto"/>
        <w:left w:val="none" w:sz="0" w:space="0" w:color="auto"/>
        <w:bottom w:val="none" w:sz="0" w:space="0" w:color="auto"/>
        <w:right w:val="none" w:sz="0" w:space="0" w:color="auto"/>
      </w:divBdr>
    </w:div>
    <w:div w:id="1032847503">
      <w:bodyDiv w:val="1"/>
      <w:marLeft w:val="0"/>
      <w:marRight w:val="0"/>
      <w:marTop w:val="0"/>
      <w:marBottom w:val="0"/>
      <w:divBdr>
        <w:top w:val="none" w:sz="0" w:space="0" w:color="auto"/>
        <w:left w:val="none" w:sz="0" w:space="0" w:color="auto"/>
        <w:bottom w:val="none" w:sz="0" w:space="0" w:color="auto"/>
        <w:right w:val="none" w:sz="0" w:space="0" w:color="auto"/>
      </w:divBdr>
    </w:div>
    <w:div w:id="1034620184">
      <w:bodyDiv w:val="1"/>
      <w:marLeft w:val="0"/>
      <w:marRight w:val="0"/>
      <w:marTop w:val="0"/>
      <w:marBottom w:val="0"/>
      <w:divBdr>
        <w:top w:val="none" w:sz="0" w:space="0" w:color="auto"/>
        <w:left w:val="none" w:sz="0" w:space="0" w:color="auto"/>
        <w:bottom w:val="none" w:sz="0" w:space="0" w:color="auto"/>
        <w:right w:val="none" w:sz="0" w:space="0" w:color="auto"/>
      </w:divBdr>
    </w:div>
    <w:div w:id="1036933323">
      <w:bodyDiv w:val="1"/>
      <w:marLeft w:val="0"/>
      <w:marRight w:val="0"/>
      <w:marTop w:val="0"/>
      <w:marBottom w:val="0"/>
      <w:divBdr>
        <w:top w:val="none" w:sz="0" w:space="0" w:color="auto"/>
        <w:left w:val="none" w:sz="0" w:space="0" w:color="auto"/>
        <w:bottom w:val="none" w:sz="0" w:space="0" w:color="auto"/>
        <w:right w:val="none" w:sz="0" w:space="0" w:color="auto"/>
      </w:divBdr>
    </w:div>
    <w:div w:id="1037117845">
      <w:bodyDiv w:val="1"/>
      <w:marLeft w:val="0"/>
      <w:marRight w:val="0"/>
      <w:marTop w:val="0"/>
      <w:marBottom w:val="0"/>
      <w:divBdr>
        <w:top w:val="none" w:sz="0" w:space="0" w:color="auto"/>
        <w:left w:val="none" w:sz="0" w:space="0" w:color="auto"/>
        <w:bottom w:val="none" w:sz="0" w:space="0" w:color="auto"/>
        <w:right w:val="none" w:sz="0" w:space="0" w:color="auto"/>
      </w:divBdr>
    </w:div>
    <w:div w:id="1037854388">
      <w:bodyDiv w:val="1"/>
      <w:marLeft w:val="0"/>
      <w:marRight w:val="0"/>
      <w:marTop w:val="0"/>
      <w:marBottom w:val="0"/>
      <w:divBdr>
        <w:top w:val="none" w:sz="0" w:space="0" w:color="auto"/>
        <w:left w:val="none" w:sz="0" w:space="0" w:color="auto"/>
        <w:bottom w:val="none" w:sz="0" w:space="0" w:color="auto"/>
        <w:right w:val="none" w:sz="0" w:space="0" w:color="auto"/>
      </w:divBdr>
    </w:div>
    <w:div w:id="1038775948">
      <w:bodyDiv w:val="1"/>
      <w:marLeft w:val="0"/>
      <w:marRight w:val="0"/>
      <w:marTop w:val="0"/>
      <w:marBottom w:val="0"/>
      <w:divBdr>
        <w:top w:val="none" w:sz="0" w:space="0" w:color="auto"/>
        <w:left w:val="none" w:sz="0" w:space="0" w:color="auto"/>
        <w:bottom w:val="none" w:sz="0" w:space="0" w:color="auto"/>
        <w:right w:val="none" w:sz="0" w:space="0" w:color="auto"/>
      </w:divBdr>
    </w:div>
    <w:div w:id="1040280199">
      <w:bodyDiv w:val="1"/>
      <w:marLeft w:val="0"/>
      <w:marRight w:val="0"/>
      <w:marTop w:val="0"/>
      <w:marBottom w:val="0"/>
      <w:divBdr>
        <w:top w:val="none" w:sz="0" w:space="0" w:color="auto"/>
        <w:left w:val="none" w:sz="0" w:space="0" w:color="auto"/>
        <w:bottom w:val="none" w:sz="0" w:space="0" w:color="auto"/>
        <w:right w:val="none" w:sz="0" w:space="0" w:color="auto"/>
      </w:divBdr>
    </w:div>
    <w:div w:id="1043792308">
      <w:bodyDiv w:val="1"/>
      <w:marLeft w:val="0"/>
      <w:marRight w:val="0"/>
      <w:marTop w:val="0"/>
      <w:marBottom w:val="0"/>
      <w:divBdr>
        <w:top w:val="none" w:sz="0" w:space="0" w:color="auto"/>
        <w:left w:val="none" w:sz="0" w:space="0" w:color="auto"/>
        <w:bottom w:val="none" w:sz="0" w:space="0" w:color="auto"/>
        <w:right w:val="none" w:sz="0" w:space="0" w:color="auto"/>
      </w:divBdr>
    </w:div>
    <w:div w:id="1044675680">
      <w:bodyDiv w:val="1"/>
      <w:marLeft w:val="0"/>
      <w:marRight w:val="0"/>
      <w:marTop w:val="0"/>
      <w:marBottom w:val="0"/>
      <w:divBdr>
        <w:top w:val="none" w:sz="0" w:space="0" w:color="auto"/>
        <w:left w:val="none" w:sz="0" w:space="0" w:color="auto"/>
        <w:bottom w:val="none" w:sz="0" w:space="0" w:color="auto"/>
        <w:right w:val="none" w:sz="0" w:space="0" w:color="auto"/>
      </w:divBdr>
    </w:div>
    <w:div w:id="1047223290">
      <w:bodyDiv w:val="1"/>
      <w:marLeft w:val="0"/>
      <w:marRight w:val="0"/>
      <w:marTop w:val="0"/>
      <w:marBottom w:val="0"/>
      <w:divBdr>
        <w:top w:val="none" w:sz="0" w:space="0" w:color="auto"/>
        <w:left w:val="none" w:sz="0" w:space="0" w:color="auto"/>
        <w:bottom w:val="none" w:sz="0" w:space="0" w:color="auto"/>
        <w:right w:val="none" w:sz="0" w:space="0" w:color="auto"/>
      </w:divBdr>
    </w:div>
    <w:div w:id="1048147561">
      <w:bodyDiv w:val="1"/>
      <w:marLeft w:val="0"/>
      <w:marRight w:val="0"/>
      <w:marTop w:val="0"/>
      <w:marBottom w:val="0"/>
      <w:divBdr>
        <w:top w:val="none" w:sz="0" w:space="0" w:color="auto"/>
        <w:left w:val="none" w:sz="0" w:space="0" w:color="auto"/>
        <w:bottom w:val="none" w:sz="0" w:space="0" w:color="auto"/>
        <w:right w:val="none" w:sz="0" w:space="0" w:color="auto"/>
      </w:divBdr>
    </w:div>
    <w:div w:id="1050034687">
      <w:bodyDiv w:val="1"/>
      <w:marLeft w:val="0"/>
      <w:marRight w:val="0"/>
      <w:marTop w:val="0"/>
      <w:marBottom w:val="0"/>
      <w:divBdr>
        <w:top w:val="none" w:sz="0" w:space="0" w:color="auto"/>
        <w:left w:val="none" w:sz="0" w:space="0" w:color="auto"/>
        <w:bottom w:val="none" w:sz="0" w:space="0" w:color="auto"/>
        <w:right w:val="none" w:sz="0" w:space="0" w:color="auto"/>
      </w:divBdr>
    </w:div>
    <w:div w:id="1050761298">
      <w:bodyDiv w:val="1"/>
      <w:marLeft w:val="0"/>
      <w:marRight w:val="0"/>
      <w:marTop w:val="0"/>
      <w:marBottom w:val="0"/>
      <w:divBdr>
        <w:top w:val="none" w:sz="0" w:space="0" w:color="auto"/>
        <w:left w:val="none" w:sz="0" w:space="0" w:color="auto"/>
        <w:bottom w:val="none" w:sz="0" w:space="0" w:color="auto"/>
        <w:right w:val="none" w:sz="0" w:space="0" w:color="auto"/>
      </w:divBdr>
    </w:div>
    <w:div w:id="1052538160">
      <w:bodyDiv w:val="1"/>
      <w:marLeft w:val="0"/>
      <w:marRight w:val="0"/>
      <w:marTop w:val="0"/>
      <w:marBottom w:val="0"/>
      <w:divBdr>
        <w:top w:val="none" w:sz="0" w:space="0" w:color="auto"/>
        <w:left w:val="none" w:sz="0" w:space="0" w:color="auto"/>
        <w:bottom w:val="none" w:sz="0" w:space="0" w:color="auto"/>
        <w:right w:val="none" w:sz="0" w:space="0" w:color="auto"/>
      </w:divBdr>
    </w:div>
    <w:div w:id="1060902166">
      <w:bodyDiv w:val="1"/>
      <w:marLeft w:val="0"/>
      <w:marRight w:val="0"/>
      <w:marTop w:val="0"/>
      <w:marBottom w:val="0"/>
      <w:divBdr>
        <w:top w:val="none" w:sz="0" w:space="0" w:color="auto"/>
        <w:left w:val="none" w:sz="0" w:space="0" w:color="auto"/>
        <w:bottom w:val="none" w:sz="0" w:space="0" w:color="auto"/>
        <w:right w:val="none" w:sz="0" w:space="0" w:color="auto"/>
      </w:divBdr>
    </w:div>
    <w:div w:id="1061710348">
      <w:bodyDiv w:val="1"/>
      <w:marLeft w:val="0"/>
      <w:marRight w:val="0"/>
      <w:marTop w:val="0"/>
      <w:marBottom w:val="0"/>
      <w:divBdr>
        <w:top w:val="none" w:sz="0" w:space="0" w:color="auto"/>
        <w:left w:val="none" w:sz="0" w:space="0" w:color="auto"/>
        <w:bottom w:val="none" w:sz="0" w:space="0" w:color="auto"/>
        <w:right w:val="none" w:sz="0" w:space="0" w:color="auto"/>
      </w:divBdr>
    </w:div>
    <w:div w:id="1062169087">
      <w:bodyDiv w:val="1"/>
      <w:marLeft w:val="0"/>
      <w:marRight w:val="0"/>
      <w:marTop w:val="0"/>
      <w:marBottom w:val="0"/>
      <w:divBdr>
        <w:top w:val="none" w:sz="0" w:space="0" w:color="auto"/>
        <w:left w:val="none" w:sz="0" w:space="0" w:color="auto"/>
        <w:bottom w:val="none" w:sz="0" w:space="0" w:color="auto"/>
        <w:right w:val="none" w:sz="0" w:space="0" w:color="auto"/>
      </w:divBdr>
    </w:div>
    <w:div w:id="1063212324">
      <w:bodyDiv w:val="1"/>
      <w:marLeft w:val="0"/>
      <w:marRight w:val="0"/>
      <w:marTop w:val="0"/>
      <w:marBottom w:val="0"/>
      <w:divBdr>
        <w:top w:val="none" w:sz="0" w:space="0" w:color="auto"/>
        <w:left w:val="none" w:sz="0" w:space="0" w:color="auto"/>
        <w:bottom w:val="none" w:sz="0" w:space="0" w:color="auto"/>
        <w:right w:val="none" w:sz="0" w:space="0" w:color="auto"/>
      </w:divBdr>
    </w:div>
    <w:div w:id="1065372000">
      <w:bodyDiv w:val="1"/>
      <w:marLeft w:val="0"/>
      <w:marRight w:val="0"/>
      <w:marTop w:val="0"/>
      <w:marBottom w:val="0"/>
      <w:divBdr>
        <w:top w:val="none" w:sz="0" w:space="0" w:color="auto"/>
        <w:left w:val="none" w:sz="0" w:space="0" w:color="auto"/>
        <w:bottom w:val="none" w:sz="0" w:space="0" w:color="auto"/>
        <w:right w:val="none" w:sz="0" w:space="0" w:color="auto"/>
      </w:divBdr>
    </w:div>
    <w:div w:id="1065883477">
      <w:bodyDiv w:val="1"/>
      <w:marLeft w:val="0"/>
      <w:marRight w:val="0"/>
      <w:marTop w:val="0"/>
      <w:marBottom w:val="0"/>
      <w:divBdr>
        <w:top w:val="none" w:sz="0" w:space="0" w:color="auto"/>
        <w:left w:val="none" w:sz="0" w:space="0" w:color="auto"/>
        <w:bottom w:val="none" w:sz="0" w:space="0" w:color="auto"/>
        <w:right w:val="none" w:sz="0" w:space="0" w:color="auto"/>
      </w:divBdr>
    </w:div>
    <w:div w:id="1066031524">
      <w:bodyDiv w:val="1"/>
      <w:marLeft w:val="0"/>
      <w:marRight w:val="0"/>
      <w:marTop w:val="0"/>
      <w:marBottom w:val="0"/>
      <w:divBdr>
        <w:top w:val="none" w:sz="0" w:space="0" w:color="auto"/>
        <w:left w:val="none" w:sz="0" w:space="0" w:color="auto"/>
        <w:bottom w:val="none" w:sz="0" w:space="0" w:color="auto"/>
        <w:right w:val="none" w:sz="0" w:space="0" w:color="auto"/>
      </w:divBdr>
    </w:div>
    <w:div w:id="1066225551">
      <w:bodyDiv w:val="1"/>
      <w:marLeft w:val="0"/>
      <w:marRight w:val="0"/>
      <w:marTop w:val="0"/>
      <w:marBottom w:val="0"/>
      <w:divBdr>
        <w:top w:val="none" w:sz="0" w:space="0" w:color="auto"/>
        <w:left w:val="none" w:sz="0" w:space="0" w:color="auto"/>
        <w:bottom w:val="none" w:sz="0" w:space="0" w:color="auto"/>
        <w:right w:val="none" w:sz="0" w:space="0" w:color="auto"/>
      </w:divBdr>
    </w:div>
    <w:div w:id="1066344583">
      <w:bodyDiv w:val="1"/>
      <w:marLeft w:val="0"/>
      <w:marRight w:val="0"/>
      <w:marTop w:val="0"/>
      <w:marBottom w:val="0"/>
      <w:divBdr>
        <w:top w:val="none" w:sz="0" w:space="0" w:color="auto"/>
        <w:left w:val="none" w:sz="0" w:space="0" w:color="auto"/>
        <w:bottom w:val="none" w:sz="0" w:space="0" w:color="auto"/>
        <w:right w:val="none" w:sz="0" w:space="0" w:color="auto"/>
      </w:divBdr>
    </w:div>
    <w:div w:id="1066412416">
      <w:bodyDiv w:val="1"/>
      <w:marLeft w:val="0"/>
      <w:marRight w:val="0"/>
      <w:marTop w:val="0"/>
      <w:marBottom w:val="0"/>
      <w:divBdr>
        <w:top w:val="none" w:sz="0" w:space="0" w:color="auto"/>
        <w:left w:val="none" w:sz="0" w:space="0" w:color="auto"/>
        <w:bottom w:val="none" w:sz="0" w:space="0" w:color="auto"/>
        <w:right w:val="none" w:sz="0" w:space="0" w:color="auto"/>
      </w:divBdr>
    </w:div>
    <w:div w:id="1066491103">
      <w:bodyDiv w:val="1"/>
      <w:marLeft w:val="0"/>
      <w:marRight w:val="0"/>
      <w:marTop w:val="0"/>
      <w:marBottom w:val="0"/>
      <w:divBdr>
        <w:top w:val="none" w:sz="0" w:space="0" w:color="auto"/>
        <w:left w:val="none" w:sz="0" w:space="0" w:color="auto"/>
        <w:bottom w:val="none" w:sz="0" w:space="0" w:color="auto"/>
        <w:right w:val="none" w:sz="0" w:space="0" w:color="auto"/>
      </w:divBdr>
    </w:div>
    <w:div w:id="1067730253">
      <w:bodyDiv w:val="1"/>
      <w:marLeft w:val="0"/>
      <w:marRight w:val="0"/>
      <w:marTop w:val="0"/>
      <w:marBottom w:val="0"/>
      <w:divBdr>
        <w:top w:val="none" w:sz="0" w:space="0" w:color="auto"/>
        <w:left w:val="none" w:sz="0" w:space="0" w:color="auto"/>
        <w:bottom w:val="none" w:sz="0" w:space="0" w:color="auto"/>
        <w:right w:val="none" w:sz="0" w:space="0" w:color="auto"/>
      </w:divBdr>
    </w:div>
    <w:div w:id="1070032053">
      <w:bodyDiv w:val="1"/>
      <w:marLeft w:val="0"/>
      <w:marRight w:val="0"/>
      <w:marTop w:val="0"/>
      <w:marBottom w:val="0"/>
      <w:divBdr>
        <w:top w:val="none" w:sz="0" w:space="0" w:color="auto"/>
        <w:left w:val="none" w:sz="0" w:space="0" w:color="auto"/>
        <w:bottom w:val="none" w:sz="0" w:space="0" w:color="auto"/>
        <w:right w:val="none" w:sz="0" w:space="0" w:color="auto"/>
      </w:divBdr>
    </w:div>
    <w:div w:id="1070274363">
      <w:bodyDiv w:val="1"/>
      <w:marLeft w:val="0"/>
      <w:marRight w:val="0"/>
      <w:marTop w:val="0"/>
      <w:marBottom w:val="0"/>
      <w:divBdr>
        <w:top w:val="none" w:sz="0" w:space="0" w:color="auto"/>
        <w:left w:val="none" w:sz="0" w:space="0" w:color="auto"/>
        <w:bottom w:val="none" w:sz="0" w:space="0" w:color="auto"/>
        <w:right w:val="none" w:sz="0" w:space="0" w:color="auto"/>
      </w:divBdr>
    </w:div>
    <w:div w:id="1071931115">
      <w:bodyDiv w:val="1"/>
      <w:marLeft w:val="0"/>
      <w:marRight w:val="0"/>
      <w:marTop w:val="0"/>
      <w:marBottom w:val="0"/>
      <w:divBdr>
        <w:top w:val="none" w:sz="0" w:space="0" w:color="auto"/>
        <w:left w:val="none" w:sz="0" w:space="0" w:color="auto"/>
        <w:bottom w:val="none" w:sz="0" w:space="0" w:color="auto"/>
        <w:right w:val="none" w:sz="0" w:space="0" w:color="auto"/>
      </w:divBdr>
    </w:div>
    <w:div w:id="1075543136">
      <w:bodyDiv w:val="1"/>
      <w:marLeft w:val="0"/>
      <w:marRight w:val="0"/>
      <w:marTop w:val="0"/>
      <w:marBottom w:val="0"/>
      <w:divBdr>
        <w:top w:val="none" w:sz="0" w:space="0" w:color="auto"/>
        <w:left w:val="none" w:sz="0" w:space="0" w:color="auto"/>
        <w:bottom w:val="none" w:sz="0" w:space="0" w:color="auto"/>
        <w:right w:val="none" w:sz="0" w:space="0" w:color="auto"/>
      </w:divBdr>
    </w:div>
    <w:div w:id="1075788171">
      <w:bodyDiv w:val="1"/>
      <w:marLeft w:val="0"/>
      <w:marRight w:val="0"/>
      <w:marTop w:val="0"/>
      <w:marBottom w:val="0"/>
      <w:divBdr>
        <w:top w:val="none" w:sz="0" w:space="0" w:color="auto"/>
        <w:left w:val="none" w:sz="0" w:space="0" w:color="auto"/>
        <w:bottom w:val="none" w:sz="0" w:space="0" w:color="auto"/>
        <w:right w:val="none" w:sz="0" w:space="0" w:color="auto"/>
      </w:divBdr>
    </w:div>
    <w:div w:id="1076513323">
      <w:bodyDiv w:val="1"/>
      <w:marLeft w:val="0"/>
      <w:marRight w:val="0"/>
      <w:marTop w:val="0"/>
      <w:marBottom w:val="0"/>
      <w:divBdr>
        <w:top w:val="none" w:sz="0" w:space="0" w:color="auto"/>
        <w:left w:val="none" w:sz="0" w:space="0" w:color="auto"/>
        <w:bottom w:val="none" w:sz="0" w:space="0" w:color="auto"/>
        <w:right w:val="none" w:sz="0" w:space="0" w:color="auto"/>
      </w:divBdr>
    </w:div>
    <w:div w:id="1078400268">
      <w:bodyDiv w:val="1"/>
      <w:marLeft w:val="0"/>
      <w:marRight w:val="0"/>
      <w:marTop w:val="0"/>
      <w:marBottom w:val="0"/>
      <w:divBdr>
        <w:top w:val="none" w:sz="0" w:space="0" w:color="auto"/>
        <w:left w:val="none" w:sz="0" w:space="0" w:color="auto"/>
        <w:bottom w:val="none" w:sz="0" w:space="0" w:color="auto"/>
        <w:right w:val="none" w:sz="0" w:space="0" w:color="auto"/>
      </w:divBdr>
    </w:div>
    <w:div w:id="1081635987">
      <w:bodyDiv w:val="1"/>
      <w:marLeft w:val="0"/>
      <w:marRight w:val="0"/>
      <w:marTop w:val="0"/>
      <w:marBottom w:val="0"/>
      <w:divBdr>
        <w:top w:val="none" w:sz="0" w:space="0" w:color="auto"/>
        <w:left w:val="none" w:sz="0" w:space="0" w:color="auto"/>
        <w:bottom w:val="none" w:sz="0" w:space="0" w:color="auto"/>
        <w:right w:val="none" w:sz="0" w:space="0" w:color="auto"/>
      </w:divBdr>
    </w:div>
    <w:div w:id="1081872072">
      <w:bodyDiv w:val="1"/>
      <w:marLeft w:val="0"/>
      <w:marRight w:val="0"/>
      <w:marTop w:val="0"/>
      <w:marBottom w:val="0"/>
      <w:divBdr>
        <w:top w:val="none" w:sz="0" w:space="0" w:color="auto"/>
        <w:left w:val="none" w:sz="0" w:space="0" w:color="auto"/>
        <w:bottom w:val="none" w:sz="0" w:space="0" w:color="auto"/>
        <w:right w:val="none" w:sz="0" w:space="0" w:color="auto"/>
      </w:divBdr>
    </w:div>
    <w:div w:id="1082919633">
      <w:bodyDiv w:val="1"/>
      <w:marLeft w:val="0"/>
      <w:marRight w:val="0"/>
      <w:marTop w:val="0"/>
      <w:marBottom w:val="0"/>
      <w:divBdr>
        <w:top w:val="none" w:sz="0" w:space="0" w:color="auto"/>
        <w:left w:val="none" w:sz="0" w:space="0" w:color="auto"/>
        <w:bottom w:val="none" w:sz="0" w:space="0" w:color="auto"/>
        <w:right w:val="none" w:sz="0" w:space="0" w:color="auto"/>
      </w:divBdr>
    </w:div>
    <w:div w:id="1085304542">
      <w:bodyDiv w:val="1"/>
      <w:marLeft w:val="0"/>
      <w:marRight w:val="0"/>
      <w:marTop w:val="0"/>
      <w:marBottom w:val="0"/>
      <w:divBdr>
        <w:top w:val="none" w:sz="0" w:space="0" w:color="auto"/>
        <w:left w:val="none" w:sz="0" w:space="0" w:color="auto"/>
        <w:bottom w:val="none" w:sz="0" w:space="0" w:color="auto"/>
        <w:right w:val="none" w:sz="0" w:space="0" w:color="auto"/>
      </w:divBdr>
    </w:div>
    <w:div w:id="1088380480">
      <w:bodyDiv w:val="1"/>
      <w:marLeft w:val="0"/>
      <w:marRight w:val="0"/>
      <w:marTop w:val="0"/>
      <w:marBottom w:val="0"/>
      <w:divBdr>
        <w:top w:val="none" w:sz="0" w:space="0" w:color="auto"/>
        <w:left w:val="none" w:sz="0" w:space="0" w:color="auto"/>
        <w:bottom w:val="none" w:sz="0" w:space="0" w:color="auto"/>
        <w:right w:val="none" w:sz="0" w:space="0" w:color="auto"/>
      </w:divBdr>
    </w:div>
    <w:div w:id="1091242740">
      <w:bodyDiv w:val="1"/>
      <w:marLeft w:val="0"/>
      <w:marRight w:val="0"/>
      <w:marTop w:val="0"/>
      <w:marBottom w:val="0"/>
      <w:divBdr>
        <w:top w:val="none" w:sz="0" w:space="0" w:color="auto"/>
        <w:left w:val="none" w:sz="0" w:space="0" w:color="auto"/>
        <w:bottom w:val="none" w:sz="0" w:space="0" w:color="auto"/>
        <w:right w:val="none" w:sz="0" w:space="0" w:color="auto"/>
      </w:divBdr>
    </w:div>
    <w:div w:id="1091976162">
      <w:bodyDiv w:val="1"/>
      <w:marLeft w:val="0"/>
      <w:marRight w:val="0"/>
      <w:marTop w:val="0"/>
      <w:marBottom w:val="0"/>
      <w:divBdr>
        <w:top w:val="none" w:sz="0" w:space="0" w:color="auto"/>
        <w:left w:val="none" w:sz="0" w:space="0" w:color="auto"/>
        <w:bottom w:val="none" w:sz="0" w:space="0" w:color="auto"/>
        <w:right w:val="none" w:sz="0" w:space="0" w:color="auto"/>
      </w:divBdr>
    </w:div>
    <w:div w:id="1094666134">
      <w:bodyDiv w:val="1"/>
      <w:marLeft w:val="0"/>
      <w:marRight w:val="0"/>
      <w:marTop w:val="0"/>
      <w:marBottom w:val="0"/>
      <w:divBdr>
        <w:top w:val="none" w:sz="0" w:space="0" w:color="auto"/>
        <w:left w:val="none" w:sz="0" w:space="0" w:color="auto"/>
        <w:bottom w:val="none" w:sz="0" w:space="0" w:color="auto"/>
        <w:right w:val="none" w:sz="0" w:space="0" w:color="auto"/>
      </w:divBdr>
    </w:div>
    <w:div w:id="1095437700">
      <w:bodyDiv w:val="1"/>
      <w:marLeft w:val="0"/>
      <w:marRight w:val="0"/>
      <w:marTop w:val="0"/>
      <w:marBottom w:val="0"/>
      <w:divBdr>
        <w:top w:val="none" w:sz="0" w:space="0" w:color="auto"/>
        <w:left w:val="none" w:sz="0" w:space="0" w:color="auto"/>
        <w:bottom w:val="none" w:sz="0" w:space="0" w:color="auto"/>
        <w:right w:val="none" w:sz="0" w:space="0" w:color="auto"/>
      </w:divBdr>
    </w:div>
    <w:div w:id="1097021396">
      <w:bodyDiv w:val="1"/>
      <w:marLeft w:val="0"/>
      <w:marRight w:val="0"/>
      <w:marTop w:val="0"/>
      <w:marBottom w:val="0"/>
      <w:divBdr>
        <w:top w:val="none" w:sz="0" w:space="0" w:color="auto"/>
        <w:left w:val="none" w:sz="0" w:space="0" w:color="auto"/>
        <w:bottom w:val="none" w:sz="0" w:space="0" w:color="auto"/>
        <w:right w:val="none" w:sz="0" w:space="0" w:color="auto"/>
      </w:divBdr>
    </w:div>
    <w:div w:id="1097139545">
      <w:bodyDiv w:val="1"/>
      <w:marLeft w:val="0"/>
      <w:marRight w:val="0"/>
      <w:marTop w:val="0"/>
      <w:marBottom w:val="0"/>
      <w:divBdr>
        <w:top w:val="none" w:sz="0" w:space="0" w:color="auto"/>
        <w:left w:val="none" w:sz="0" w:space="0" w:color="auto"/>
        <w:bottom w:val="none" w:sz="0" w:space="0" w:color="auto"/>
        <w:right w:val="none" w:sz="0" w:space="0" w:color="auto"/>
      </w:divBdr>
    </w:div>
    <w:div w:id="1097217318">
      <w:bodyDiv w:val="1"/>
      <w:marLeft w:val="0"/>
      <w:marRight w:val="0"/>
      <w:marTop w:val="0"/>
      <w:marBottom w:val="0"/>
      <w:divBdr>
        <w:top w:val="none" w:sz="0" w:space="0" w:color="auto"/>
        <w:left w:val="none" w:sz="0" w:space="0" w:color="auto"/>
        <w:bottom w:val="none" w:sz="0" w:space="0" w:color="auto"/>
        <w:right w:val="none" w:sz="0" w:space="0" w:color="auto"/>
      </w:divBdr>
    </w:div>
    <w:div w:id="1098283866">
      <w:bodyDiv w:val="1"/>
      <w:marLeft w:val="0"/>
      <w:marRight w:val="0"/>
      <w:marTop w:val="0"/>
      <w:marBottom w:val="0"/>
      <w:divBdr>
        <w:top w:val="none" w:sz="0" w:space="0" w:color="auto"/>
        <w:left w:val="none" w:sz="0" w:space="0" w:color="auto"/>
        <w:bottom w:val="none" w:sz="0" w:space="0" w:color="auto"/>
        <w:right w:val="none" w:sz="0" w:space="0" w:color="auto"/>
      </w:divBdr>
    </w:div>
    <w:div w:id="1099107037">
      <w:bodyDiv w:val="1"/>
      <w:marLeft w:val="0"/>
      <w:marRight w:val="0"/>
      <w:marTop w:val="0"/>
      <w:marBottom w:val="0"/>
      <w:divBdr>
        <w:top w:val="none" w:sz="0" w:space="0" w:color="auto"/>
        <w:left w:val="none" w:sz="0" w:space="0" w:color="auto"/>
        <w:bottom w:val="none" w:sz="0" w:space="0" w:color="auto"/>
        <w:right w:val="none" w:sz="0" w:space="0" w:color="auto"/>
      </w:divBdr>
    </w:div>
    <w:div w:id="1101607078">
      <w:bodyDiv w:val="1"/>
      <w:marLeft w:val="0"/>
      <w:marRight w:val="0"/>
      <w:marTop w:val="0"/>
      <w:marBottom w:val="0"/>
      <w:divBdr>
        <w:top w:val="none" w:sz="0" w:space="0" w:color="auto"/>
        <w:left w:val="none" w:sz="0" w:space="0" w:color="auto"/>
        <w:bottom w:val="none" w:sz="0" w:space="0" w:color="auto"/>
        <w:right w:val="none" w:sz="0" w:space="0" w:color="auto"/>
      </w:divBdr>
    </w:div>
    <w:div w:id="1102262828">
      <w:bodyDiv w:val="1"/>
      <w:marLeft w:val="0"/>
      <w:marRight w:val="0"/>
      <w:marTop w:val="0"/>
      <w:marBottom w:val="0"/>
      <w:divBdr>
        <w:top w:val="none" w:sz="0" w:space="0" w:color="auto"/>
        <w:left w:val="none" w:sz="0" w:space="0" w:color="auto"/>
        <w:bottom w:val="none" w:sz="0" w:space="0" w:color="auto"/>
        <w:right w:val="none" w:sz="0" w:space="0" w:color="auto"/>
      </w:divBdr>
    </w:div>
    <w:div w:id="1104688956">
      <w:bodyDiv w:val="1"/>
      <w:marLeft w:val="0"/>
      <w:marRight w:val="0"/>
      <w:marTop w:val="0"/>
      <w:marBottom w:val="0"/>
      <w:divBdr>
        <w:top w:val="none" w:sz="0" w:space="0" w:color="auto"/>
        <w:left w:val="none" w:sz="0" w:space="0" w:color="auto"/>
        <w:bottom w:val="none" w:sz="0" w:space="0" w:color="auto"/>
        <w:right w:val="none" w:sz="0" w:space="0" w:color="auto"/>
      </w:divBdr>
    </w:div>
    <w:div w:id="1106970831">
      <w:bodyDiv w:val="1"/>
      <w:marLeft w:val="0"/>
      <w:marRight w:val="0"/>
      <w:marTop w:val="0"/>
      <w:marBottom w:val="0"/>
      <w:divBdr>
        <w:top w:val="none" w:sz="0" w:space="0" w:color="auto"/>
        <w:left w:val="none" w:sz="0" w:space="0" w:color="auto"/>
        <w:bottom w:val="none" w:sz="0" w:space="0" w:color="auto"/>
        <w:right w:val="none" w:sz="0" w:space="0" w:color="auto"/>
      </w:divBdr>
    </w:div>
    <w:div w:id="1107000157">
      <w:bodyDiv w:val="1"/>
      <w:marLeft w:val="0"/>
      <w:marRight w:val="0"/>
      <w:marTop w:val="0"/>
      <w:marBottom w:val="0"/>
      <w:divBdr>
        <w:top w:val="none" w:sz="0" w:space="0" w:color="auto"/>
        <w:left w:val="none" w:sz="0" w:space="0" w:color="auto"/>
        <w:bottom w:val="none" w:sz="0" w:space="0" w:color="auto"/>
        <w:right w:val="none" w:sz="0" w:space="0" w:color="auto"/>
      </w:divBdr>
    </w:div>
    <w:div w:id="1107505598">
      <w:bodyDiv w:val="1"/>
      <w:marLeft w:val="0"/>
      <w:marRight w:val="0"/>
      <w:marTop w:val="0"/>
      <w:marBottom w:val="0"/>
      <w:divBdr>
        <w:top w:val="none" w:sz="0" w:space="0" w:color="auto"/>
        <w:left w:val="none" w:sz="0" w:space="0" w:color="auto"/>
        <w:bottom w:val="none" w:sz="0" w:space="0" w:color="auto"/>
        <w:right w:val="none" w:sz="0" w:space="0" w:color="auto"/>
      </w:divBdr>
    </w:div>
    <w:div w:id="1108963204">
      <w:bodyDiv w:val="1"/>
      <w:marLeft w:val="0"/>
      <w:marRight w:val="0"/>
      <w:marTop w:val="0"/>
      <w:marBottom w:val="0"/>
      <w:divBdr>
        <w:top w:val="none" w:sz="0" w:space="0" w:color="auto"/>
        <w:left w:val="none" w:sz="0" w:space="0" w:color="auto"/>
        <w:bottom w:val="none" w:sz="0" w:space="0" w:color="auto"/>
        <w:right w:val="none" w:sz="0" w:space="0" w:color="auto"/>
      </w:divBdr>
    </w:div>
    <w:div w:id="1109011638">
      <w:bodyDiv w:val="1"/>
      <w:marLeft w:val="0"/>
      <w:marRight w:val="0"/>
      <w:marTop w:val="0"/>
      <w:marBottom w:val="0"/>
      <w:divBdr>
        <w:top w:val="none" w:sz="0" w:space="0" w:color="auto"/>
        <w:left w:val="none" w:sz="0" w:space="0" w:color="auto"/>
        <w:bottom w:val="none" w:sz="0" w:space="0" w:color="auto"/>
        <w:right w:val="none" w:sz="0" w:space="0" w:color="auto"/>
      </w:divBdr>
    </w:div>
    <w:div w:id="1109080329">
      <w:bodyDiv w:val="1"/>
      <w:marLeft w:val="0"/>
      <w:marRight w:val="0"/>
      <w:marTop w:val="0"/>
      <w:marBottom w:val="0"/>
      <w:divBdr>
        <w:top w:val="none" w:sz="0" w:space="0" w:color="auto"/>
        <w:left w:val="none" w:sz="0" w:space="0" w:color="auto"/>
        <w:bottom w:val="none" w:sz="0" w:space="0" w:color="auto"/>
        <w:right w:val="none" w:sz="0" w:space="0" w:color="auto"/>
      </w:divBdr>
    </w:div>
    <w:div w:id="1110928972">
      <w:bodyDiv w:val="1"/>
      <w:marLeft w:val="0"/>
      <w:marRight w:val="0"/>
      <w:marTop w:val="0"/>
      <w:marBottom w:val="0"/>
      <w:divBdr>
        <w:top w:val="none" w:sz="0" w:space="0" w:color="auto"/>
        <w:left w:val="none" w:sz="0" w:space="0" w:color="auto"/>
        <w:bottom w:val="none" w:sz="0" w:space="0" w:color="auto"/>
        <w:right w:val="none" w:sz="0" w:space="0" w:color="auto"/>
      </w:divBdr>
    </w:div>
    <w:div w:id="1112240125">
      <w:bodyDiv w:val="1"/>
      <w:marLeft w:val="0"/>
      <w:marRight w:val="0"/>
      <w:marTop w:val="0"/>
      <w:marBottom w:val="0"/>
      <w:divBdr>
        <w:top w:val="none" w:sz="0" w:space="0" w:color="auto"/>
        <w:left w:val="none" w:sz="0" w:space="0" w:color="auto"/>
        <w:bottom w:val="none" w:sz="0" w:space="0" w:color="auto"/>
        <w:right w:val="none" w:sz="0" w:space="0" w:color="auto"/>
      </w:divBdr>
    </w:div>
    <w:div w:id="1114981292">
      <w:bodyDiv w:val="1"/>
      <w:marLeft w:val="0"/>
      <w:marRight w:val="0"/>
      <w:marTop w:val="0"/>
      <w:marBottom w:val="0"/>
      <w:divBdr>
        <w:top w:val="none" w:sz="0" w:space="0" w:color="auto"/>
        <w:left w:val="none" w:sz="0" w:space="0" w:color="auto"/>
        <w:bottom w:val="none" w:sz="0" w:space="0" w:color="auto"/>
        <w:right w:val="none" w:sz="0" w:space="0" w:color="auto"/>
      </w:divBdr>
    </w:div>
    <w:div w:id="1115557999">
      <w:bodyDiv w:val="1"/>
      <w:marLeft w:val="0"/>
      <w:marRight w:val="0"/>
      <w:marTop w:val="0"/>
      <w:marBottom w:val="0"/>
      <w:divBdr>
        <w:top w:val="none" w:sz="0" w:space="0" w:color="auto"/>
        <w:left w:val="none" w:sz="0" w:space="0" w:color="auto"/>
        <w:bottom w:val="none" w:sz="0" w:space="0" w:color="auto"/>
        <w:right w:val="none" w:sz="0" w:space="0" w:color="auto"/>
      </w:divBdr>
    </w:div>
    <w:div w:id="1117212757">
      <w:bodyDiv w:val="1"/>
      <w:marLeft w:val="0"/>
      <w:marRight w:val="0"/>
      <w:marTop w:val="0"/>
      <w:marBottom w:val="0"/>
      <w:divBdr>
        <w:top w:val="none" w:sz="0" w:space="0" w:color="auto"/>
        <w:left w:val="none" w:sz="0" w:space="0" w:color="auto"/>
        <w:bottom w:val="none" w:sz="0" w:space="0" w:color="auto"/>
        <w:right w:val="none" w:sz="0" w:space="0" w:color="auto"/>
      </w:divBdr>
    </w:div>
    <w:div w:id="1122962167">
      <w:bodyDiv w:val="1"/>
      <w:marLeft w:val="0"/>
      <w:marRight w:val="0"/>
      <w:marTop w:val="0"/>
      <w:marBottom w:val="0"/>
      <w:divBdr>
        <w:top w:val="none" w:sz="0" w:space="0" w:color="auto"/>
        <w:left w:val="none" w:sz="0" w:space="0" w:color="auto"/>
        <w:bottom w:val="none" w:sz="0" w:space="0" w:color="auto"/>
        <w:right w:val="none" w:sz="0" w:space="0" w:color="auto"/>
      </w:divBdr>
    </w:div>
    <w:div w:id="1126851425">
      <w:bodyDiv w:val="1"/>
      <w:marLeft w:val="0"/>
      <w:marRight w:val="0"/>
      <w:marTop w:val="0"/>
      <w:marBottom w:val="0"/>
      <w:divBdr>
        <w:top w:val="none" w:sz="0" w:space="0" w:color="auto"/>
        <w:left w:val="none" w:sz="0" w:space="0" w:color="auto"/>
        <w:bottom w:val="none" w:sz="0" w:space="0" w:color="auto"/>
        <w:right w:val="none" w:sz="0" w:space="0" w:color="auto"/>
      </w:divBdr>
    </w:div>
    <w:div w:id="1129014599">
      <w:bodyDiv w:val="1"/>
      <w:marLeft w:val="0"/>
      <w:marRight w:val="0"/>
      <w:marTop w:val="0"/>
      <w:marBottom w:val="0"/>
      <w:divBdr>
        <w:top w:val="none" w:sz="0" w:space="0" w:color="auto"/>
        <w:left w:val="none" w:sz="0" w:space="0" w:color="auto"/>
        <w:bottom w:val="none" w:sz="0" w:space="0" w:color="auto"/>
        <w:right w:val="none" w:sz="0" w:space="0" w:color="auto"/>
      </w:divBdr>
    </w:div>
    <w:div w:id="1132790204">
      <w:bodyDiv w:val="1"/>
      <w:marLeft w:val="0"/>
      <w:marRight w:val="0"/>
      <w:marTop w:val="0"/>
      <w:marBottom w:val="0"/>
      <w:divBdr>
        <w:top w:val="none" w:sz="0" w:space="0" w:color="auto"/>
        <w:left w:val="none" w:sz="0" w:space="0" w:color="auto"/>
        <w:bottom w:val="none" w:sz="0" w:space="0" w:color="auto"/>
        <w:right w:val="none" w:sz="0" w:space="0" w:color="auto"/>
      </w:divBdr>
    </w:div>
    <w:div w:id="1143692379">
      <w:bodyDiv w:val="1"/>
      <w:marLeft w:val="0"/>
      <w:marRight w:val="0"/>
      <w:marTop w:val="0"/>
      <w:marBottom w:val="0"/>
      <w:divBdr>
        <w:top w:val="none" w:sz="0" w:space="0" w:color="auto"/>
        <w:left w:val="none" w:sz="0" w:space="0" w:color="auto"/>
        <w:bottom w:val="none" w:sz="0" w:space="0" w:color="auto"/>
        <w:right w:val="none" w:sz="0" w:space="0" w:color="auto"/>
      </w:divBdr>
    </w:div>
    <w:div w:id="1146824408">
      <w:bodyDiv w:val="1"/>
      <w:marLeft w:val="0"/>
      <w:marRight w:val="0"/>
      <w:marTop w:val="0"/>
      <w:marBottom w:val="0"/>
      <w:divBdr>
        <w:top w:val="none" w:sz="0" w:space="0" w:color="auto"/>
        <w:left w:val="none" w:sz="0" w:space="0" w:color="auto"/>
        <w:bottom w:val="none" w:sz="0" w:space="0" w:color="auto"/>
        <w:right w:val="none" w:sz="0" w:space="0" w:color="auto"/>
      </w:divBdr>
    </w:div>
    <w:div w:id="1147355483">
      <w:bodyDiv w:val="1"/>
      <w:marLeft w:val="0"/>
      <w:marRight w:val="0"/>
      <w:marTop w:val="0"/>
      <w:marBottom w:val="0"/>
      <w:divBdr>
        <w:top w:val="none" w:sz="0" w:space="0" w:color="auto"/>
        <w:left w:val="none" w:sz="0" w:space="0" w:color="auto"/>
        <w:bottom w:val="none" w:sz="0" w:space="0" w:color="auto"/>
        <w:right w:val="none" w:sz="0" w:space="0" w:color="auto"/>
      </w:divBdr>
    </w:div>
    <w:div w:id="1148595520">
      <w:bodyDiv w:val="1"/>
      <w:marLeft w:val="0"/>
      <w:marRight w:val="0"/>
      <w:marTop w:val="0"/>
      <w:marBottom w:val="0"/>
      <w:divBdr>
        <w:top w:val="none" w:sz="0" w:space="0" w:color="auto"/>
        <w:left w:val="none" w:sz="0" w:space="0" w:color="auto"/>
        <w:bottom w:val="none" w:sz="0" w:space="0" w:color="auto"/>
        <w:right w:val="none" w:sz="0" w:space="0" w:color="auto"/>
      </w:divBdr>
    </w:div>
    <w:div w:id="1150748576">
      <w:bodyDiv w:val="1"/>
      <w:marLeft w:val="0"/>
      <w:marRight w:val="0"/>
      <w:marTop w:val="0"/>
      <w:marBottom w:val="0"/>
      <w:divBdr>
        <w:top w:val="none" w:sz="0" w:space="0" w:color="auto"/>
        <w:left w:val="none" w:sz="0" w:space="0" w:color="auto"/>
        <w:bottom w:val="none" w:sz="0" w:space="0" w:color="auto"/>
        <w:right w:val="none" w:sz="0" w:space="0" w:color="auto"/>
      </w:divBdr>
    </w:div>
    <w:div w:id="1151026036">
      <w:bodyDiv w:val="1"/>
      <w:marLeft w:val="0"/>
      <w:marRight w:val="0"/>
      <w:marTop w:val="0"/>
      <w:marBottom w:val="0"/>
      <w:divBdr>
        <w:top w:val="none" w:sz="0" w:space="0" w:color="auto"/>
        <w:left w:val="none" w:sz="0" w:space="0" w:color="auto"/>
        <w:bottom w:val="none" w:sz="0" w:space="0" w:color="auto"/>
        <w:right w:val="none" w:sz="0" w:space="0" w:color="auto"/>
      </w:divBdr>
    </w:div>
    <w:div w:id="1151365666">
      <w:bodyDiv w:val="1"/>
      <w:marLeft w:val="0"/>
      <w:marRight w:val="0"/>
      <w:marTop w:val="0"/>
      <w:marBottom w:val="0"/>
      <w:divBdr>
        <w:top w:val="none" w:sz="0" w:space="0" w:color="auto"/>
        <w:left w:val="none" w:sz="0" w:space="0" w:color="auto"/>
        <w:bottom w:val="none" w:sz="0" w:space="0" w:color="auto"/>
        <w:right w:val="none" w:sz="0" w:space="0" w:color="auto"/>
      </w:divBdr>
    </w:div>
    <w:div w:id="1151871552">
      <w:bodyDiv w:val="1"/>
      <w:marLeft w:val="0"/>
      <w:marRight w:val="0"/>
      <w:marTop w:val="0"/>
      <w:marBottom w:val="0"/>
      <w:divBdr>
        <w:top w:val="none" w:sz="0" w:space="0" w:color="auto"/>
        <w:left w:val="none" w:sz="0" w:space="0" w:color="auto"/>
        <w:bottom w:val="none" w:sz="0" w:space="0" w:color="auto"/>
        <w:right w:val="none" w:sz="0" w:space="0" w:color="auto"/>
      </w:divBdr>
    </w:div>
    <w:div w:id="1153181590">
      <w:bodyDiv w:val="1"/>
      <w:marLeft w:val="0"/>
      <w:marRight w:val="0"/>
      <w:marTop w:val="0"/>
      <w:marBottom w:val="0"/>
      <w:divBdr>
        <w:top w:val="none" w:sz="0" w:space="0" w:color="auto"/>
        <w:left w:val="none" w:sz="0" w:space="0" w:color="auto"/>
        <w:bottom w:val="none" w:sz="0" w:space="0" w:color="auto"/>
        <w:right w:val="none" w:sz="0" w:space="0" w:color="auto"/>
      </w:divBdr>
    </w:div>
    <w:div w:id="1154297954">
      <w:bodyDiv w:val="1"/>
      <w:marLeft w:val="0"/>
      <w:marRight w:val="0"/>
      <w:marTop w:val="0"/>
      <w:marBottom w:val="0"/>
      <w:divBdr>
        <w:top w:val="none" w:sz="0" w:space="0" w:color="auto"/>
        <w:left w:val="none" w:sz="0" w:space="0" w:color="auto"/>
        <w:bottom w:val="none" w:sz="0" w:space="0" w:color="auto"/>
        <w:right w:val="none" w:sz="0" w:space="0" w:color="auto"/>
      </w:divBdr>
    </w:div>
    <w:div w:id="1158768648">
      <w:bodyDiv w:val="1"/>
      <w:marLeft w:val="0"/>
      <w:marRight w:val="0"/>
      <w:marTop w:val="0"/>
      <w:marBottom w:val="0"/>
      <w:divBdr>
        <w:top w:val="none" w:sz="0" w:space="0" w:color="auto"/>
        <w:left w:val="none" w:sz="0" w:space="0" w:color="auto"/>
        <w:bottom w:val="none" w:sz="0" w:space="0" w:color="auto"/>
        <w:right w:val="none" w:sz="0" w:space="0" w:color="auto"/>
      </w:divBdr>
    </w:div>
    <w:div w:id="1160001916">
      <w:bodyDiv w:val="1"/>
      <w:marLeft w:val="0"/>
      <w:marRight w:val="0"/>
      <w:marTop w:val="0"/>
      <w:marBottom w:val="0"/>
      <w:divBdr>
        <w:top w:val="none" w:sz="0" w:space="0" w:color="auto"/>
        <w:left w:val="none" w:sz="0" w:space="0" w:color="auto"/>
        <w:bottom w:val="none" w:sz="0" w:space="0" w:color="auto"/>
        <w:right w:val="none" w:sz="0" w:space="0" w:color="auto"/>
      </w:divBdr>
    </w:div>
    <w:div w:id="1161579373">
      <w:bodyDiv w:val="1"/>
      <w:marLeft w:val="0"/>
      <w:marRight w:val="0"/>
      <w:marTop w:val="0"/>
      <w:marBottom w:val="0"/>
      <w:divBdr>
        <w:top w:val="none" w:sz="0" w:space="0" w:color="auto"/>
        <w:left w:val="none" w:sz="0" w:space="0" w:color="auto"/>
        <w:bottom w:val="none" w:sz="0" w:space="0" w:color="auto"/>
        <w:right w:val="none" w:sz="0" w:space="0" w:color="auto"/>
      </w:divBdr>
    </w:div>
    <w:div w:id="1161701510">
      <w:bodyDiv w:val="1"/>
      <w:marLeft w:val="0"/>
      <w:marRight w:val="0"/>
      <w:marTop w:val="0"/>
      <w:marBottom w:val="0"/>
      <w:divBdr>
        <w:top w:val="none" w:sz="0" w:space="0" w:color="auto"/>
        <w:left w:val="none" w:sz="0" w:space="0" w:color="auto"/>
        <w:bottom w:val="none" w:sz="0" w:space="0" w:color="auto"/>
        <w:right w:val="none" w:sz="0" w:space="0" w:color="auto"/>
      </w:divBdr>
    </w:div>
    <w:div w:id="1163473244">
      <w:bodyDiv w:val="1"/>
      <w:marLeft w:val="0"/>
      <w:marRight w:val="0"/>
      <w:marTop w:val="0"/>
      <w:marBottom w:val="0"/>
      <w:divBdr>
        <w:top w:val="none" w:sz="0" w:space="0" w:color="auto"/>
        <w:left w:val="none" w:sz="0" w:space="0" w:color="auto"/>
        <w:bottom w:val="none" w:sz="0" w:space="0" w:color="auto"/>
        <w:right w:val="none" w:sz="0" w:space="0" w:color="auto"/>
      </w:divBdr>
    </w:div>
    <w:div w:id="1164395695">
      <w:bodyDiv w:val="1"/>
      <w:marLeft w:val="0"/>
      <w:marRight w:val="0"/>
      <w:marTop w:val="0"/>
      <w:marBottom w:val="0"/>
      <w:divBdr>
        <w:top w:val="none" w:sz="0" w:space="0" w:color="auto"/>
        <w:left w:val="none" w:sz="0" w:space="0" w:color="auto"/>
        <w:bottom w:val="none" w:sz="0" w:space="0" w:color="auto"/>
        <w:right w:val="none" w:sz="0" w:space="0" w:color="auto"/>
      </w:divBdr>
    </w:div>
    <w:div w:id="1164931908">
      <w:bodyDiv w:val="1"/>
      <w:marLeft w:val="0"/>
      <w:marRight w:val="0"/>
      <w:marTop w:val="0"/>
      <w:marBottom w:val="0"/>
      <w:divBdr>
        <w:top w:val="none" w:sz="0" w:space="0" w:color="auto"/>
        <w:left w:val="none" w:sz="0" w:space="0" w:color="auto"/>
        <w:bottom w:val="none" w:sz="0" w:space="0" w:color="auto"/>
        <w:right w:val="none" w:sz="0" w:space="0" w:color="auto"/>
      </w:divBdr>
    </w:div>
    <w:div w:id="1168063023">
      <w:bodyDiv w:val="1"/>
      <w:marLeft w:val="0"/>
      <w:marRight w:val="0"/>
      <w:marTop w:val="0"/>
      <w:marBottom w:val="0"/>
      <w:divBdr>
        <w:top w:val="none" w:sz="0" w:space="0" w:color="auto"/>
        <w:left w:val="none" w:sz="0" w:space="0" w:color="auto"/>
        <w:bottom w:val="none" w:sz="0" w:space="0" w:color="auto"/>
        <w:right w:val="none" w:sz="0" w:space="0" w:color="auto"/>
      </w:divBdr>
    </w:div>
    <w:div w:id="1171070866">
      <w:bodyDiv w:val="1"/>
      <w:marLeft w:val="0"/>
      <w:marRight w:val="0"/>
      <w:marTop w:val="0"/>
      <w:marBottom w:val="0"/>
      <w:divBdr>
        <w:top w:val="none" w:sz="0" w:space="0" w:color="auto"/>
        <w:left w:val="none" w:sz="0" w:space="0" w:color="auto"/>
        <w:bottom w:val="none" w:sz="0" w:space="0" w:color="auto"/>
        <w:right w:val="none" w:sz="0" w:space="0" w:color="auto"/>
      </w:divBdr>
    </w:div>
    <w:div w:id="1171291568">
      <w:bodyDiv w:val="1"/>
      <w:marLeft w:val="0"/>
      <w:marRight w:val="0"/>
      <w:marTop w:val="0"/>
      <w:marBottom w:val="0"/>
      <w:divBdr>
        <w:top w:val="none" w:sz="0" w:space="0" w:color="auto"/>
        <w:left w:val="none" w:sz="0" w:space="0" w:color="auto"/>
        <w:bottom w:val="none" w:sz="0" w:space="0" w:color="auto"/>
        <w:right w:val="none" w:sz="0" w:space="0" w:color="auto"/>
      </w:divBdr>
    </w:div>
    <w:div w:id="1172643476">
      <w:bodyDiv w:val="1"/>
      <w:marLeft w:val="0"/>
      <w:marRight w:val="0"/>
      <w:marTop w:val="0"/>
      <w:marBottom w:val="0"/>
      <w:divBdr>
        <w:top w:val="none" w:sz="0" w:space="0" w:color="auto"/>
        <w:left w:val="none" w:sz="0" w:space="0" w:color="auto"/>
        <w:bottom w:val="none" w:sz="0" w:space="0" w:color="auto"/>
        <w:right w:val="none" w:sz="0" w:space="0" w:color="auto"/>
      </w:divBdr>
    </w:div>
    <w:div w:id="1176118471">
      <w:bodyDiv w:val="1"/>
      <w:marLeft w:val="0"/>
      <w:marRight w:val="0"/>
      <w:marTop w:val="0"/>
      <w:marBottom w:val="0"/>
      <w:divBdr>
        <w:top w:val="none" w:sz="0" w:space="0" w:color="auto"/>
        <w:left w:val="none" w:sz="0" w:space="0" w:color="auto"/>
        <w:bottom w:val="none" w:sz="0" w:space="0" w:color="auto"/>
        <w:right w:val="none" w:sz="0" w:space="0" w:color="auto"/>
      </w:divBdr>
    </w:div>
    <w:div w:id="1176967224">
      <w:bodyDiv w:val="1"/>
      <w:marLeft w:val="0"/>
      <w:marRight w:val="0"/>
      <w:marTop w:val="0"/>
      <w:marBottom w:val="0"/>
      <w:divBdr>
        <w:top w:val="none" w:sz="0" w:space="0" w:color="auto"/>
        <w:left w:val="none" w:sz="0" w:space="0" w:color="auto"/>
        <w:bottom w:val="none" w:sz="0" w:space="0" w:color="auto"/>
        <w:right w:val="none" w:sz="0" w:space="0" w:color="auto"/>
      </w:divBdr>
    </w:div>
    <w:div w:id="1178156240">
      <w:bodyDiv w:val="1"/>
      <w:marLeft w:val="0"/>
      <w:marRight w:val="0"/>
      <w:marTop w:val="0"/>
      <w:marBottom w:val="0"/>
      <w:divBdr>
        <w:top w:val="none" w:sz="0" w:space="0" w:color="auto"/>
        <w:left w:val="none" w:sz="0" w:space="0" w:color="auto"/>
        <w:bottom w:val="none" w:sz="0" w:space="0" w:color="auto"/>
        <w:right w:val="none" w:sz="0" w:space="0" w:color="auto"/>
      </w:divBdr>
    </w:div>
    <w:div w:id="1178814016">
      <w:bodyDiv w:val="1"/>
      <w:marLeft w:val="0"/>
      <w:marRight w:val="0"/>
      <w:marTop w:val="0"/>
      <w:marBottom w:val="0"/>
      <w:divBdr>
        <w:top w:val="none" w:sz="0" w:space="0" w:color="auto"/>
        <w:left w:val="none" w:sz="0" w:space="0" w:color="auto"/>
        <w:bottom w:val="none" w:sz="0" w:space="0" w:color="auto"/>
        <w:right w:val="none" w:sz="0" w:space="0" w:color="auto"/>
      </w:divBdr>
    </w:div>
    <w:div w:id="1179195321">
      <w:bodyDiv w:val="1"/>
      <w:marLeft w:val="0"/>
      <w:marRight w:val="0"/>
      <w:marTop w:val="0"/>
      <w:marBottom w:val="0"/>
      <w:divBdr>
        <w:top w:val="none" w:sz="0" w:space="0" w:color="auto"/>
        <w:left w:val="none" w:sz="0" w:space="0" w:color="auto"/>
        <w:bottom w:val="none" w:sz="0" w:space="0" w:color="auto"/>
        <w:right w:val="none" w:sz="0" w:space="0" w:color="auto"/>
      </w:divBdr>
    </w:div>
    <w:div w:id="1181044893">
      <w:bodyDiv w:val="1"/>
      <w:marLeft w:val="0"/>
      <w:marRight w:val="0"/>
      <w:marTop w:val="0"/>
      <w:marBottom w:val="0"/>
      <w:divBdr>
        <w:top w:val="none" w:sz="0" w:space="0" w:color="auto"/>
        <w:left w:val="none" w:sz="0" w:space="0" w:color="auto"/>
        <w:bottom w:val="none" w:sz="0" w:space="0" w:color="auto"/>
        <w:right w:val="none" w:sz="0" w:space="0" w:color="auto"/>
      </w:divBdr>
    </w:div>
    <w:div w:id="1183319072">
      <w:bodyDiv w:val="1"/>
      <w:marLeft w:val="0"/>
      <w:marRight w:val="0"/>
      <w:marTop w:val="0"/>
      <w:marBottom w:val="0"/>
      <w:divBdr>
        <w:top w:val="none" w:sz="0" w:space="0" w:color="auto"/>
        <w:left w:val="none" w:sz="0" w:space="0" w:color="auto"/>
        <w:bottom w:val="none" w:sz="0" w:space="0" w:color="auto"/>
        <w:right w:val="none" w:sz="0" w:space="0" w:color="auto"/>
      </w:divBdr>
    </w:div>
    <w:div w:id="1184132566">
      <w:bodyDiv w:val="1"/>
      <w:marLeft w:val="0"/>
      <w:marRight w:val="0"/>
      <w:marTop w:val="0"/>
      <w:marBottom w:val="0"/>
      <w:divBdr>
        <w:top w:val="none" w:sz="0" w:space="0" w:color="auto"/>
        <w:left w:val="none" w:sz="0" w:space="0" w:color="auto"/>
        <w:bottom w:val="none" w:sz="0" w:space="0" w:color="auto"/>
        <w:right w:val="none" w:sz="0" w:space="0" w:color="auto"/>
      </w:divBdr>
    </w:div>
    <w:div w:id="1186410025">
      <w:bodyDiv w:val="1"/>
      <w:marLeft w:val="0"/>
      <w:marRight w:val="0"/>
      <w:marTop w:val="0"/>
      <w:marBottom w:val="0"/>
      <w:divBdr>
        <w:top w:val="none" w:sz="0" w:space="0" w:color="auto"/>
        <w:left w:val="none" w:sz="0" w:space="0" w:color="auto"/>
        <w:bottom w:val="none" w:sz="0" w:space="0" w:color="auto"/>
        <w:right w:val="none" w:sz="0" w:space="0" w:color="auto"/>
      </w:divBdr>
    </w:div>
    <w:div w:id="1187794071">
      <w:bodyDiv w:val="1"/>
      <w:marLeft w:val="0"/>
      <w:marRight w:val="0"/>
      <w:marTop w:val="0"/>
      <w:marBottom w:val="0"/>
      <w:divBdr>
        <w:top w:val="none" w:sz="0" w:space="0" w:color="auto"/>
        <w:left w:val="none" w:sz="0" w:space="0" w:color="auto"/>
        <w:bottom w:val="none" w:sz="0" w:space="0" w:color="auto"/>
        <w:right w:val="none" w:sz="0" w:space="0" w:color="auto"/>
      </w:divBdr>
    </w:div>
    <w:div w:id="1188174754">
      <w:bodyDiv w:val="1"/>
      <w:marLeft w:val="0"/>
      <w:marRight w:val="0"/>
      <w:marTop w:val="0"/>
      <w:marBottom w:val="0"/>
      <w:divBdr>
        <w:top w:val="none" w:sz="0" w:space="0" w:color="auto"/>
        <w:left w:val="none" w:sz="0" w:space="0" w:color="auto"/>
        <w:bottom w:val="none" w:sz="0" w:space="0" w:color="auto"/>
        <w:right w:val="none" w:sz="0" w:space="0" w:color="auto"/>
      </w:divBdr>
    </w:div>
    <w:div w:id="1189217001">
      <w:bodyDiv w:val="1"/>
      <w:marLeft w:val="0"/>
      <w:marRight w:val="0"/>
      <w:marTop w:val="0"/>
      <w:marBottom w:val="0"/>
      <w:divBdr>
        <w:top w:val="none" w:sz="0" w:space="0" w:color="auto"/>
        <w:left w:val="none" w:sz="0" w:space="0" w:color="auto"/>
        <w:bottom w:val="none" w:sz="0" w:space="0" w:color="auto"/>
        <w:right w:val="none" w:sz="0" w:space="0" w:color="auto"/>
      </w:divBdr>
    </w:div>
    <w:div w:id="1196315042">
      <w:bodyDiv w:val="1"/>
      <w:marLeft w:val="0"/>
      <w:marRight w:val="0"/>
      <w:marTop w:val="0"/>
      <w:marBottom w:val="0"/>
      <w:divBdr>
        <w:top w:val="none" w:sz="0" w:space="0" w:color="auto"/>
        <w:left w:val="none" w:sz="0" w:space="0" w:color="auto"/>
        <w:bottom w:val="none" w:sz="0" w:space="0" w:color="auto"/>
        <w:right w:val="none" w:sz="0" w:space="0" w:color="auto"/>
      </w:divBdr>
    </w:div>
    <w:div w:id="1202011660">
      <w:bodyDiv w:val="1"/>
      <w:marLeft w:val="0"/>
      <w:marRight w:val="0"/>
      <w:marTop w:val="0"/>
      <w:marBottom w:val="0"/>
      <w:divBdr>
        <w:top w:val="none" w:sz="0" w:space="0" w:color="auto"/>
        <w:left w:val="none" w:sz="0" w:space="0" w:color="auto"/>
        <w:bottom w:val="none" w:sz="0" w:space="0" w:color="auto"/>
        <w:right w:val="none" w:sz="0" w:space="0" w:color="auto"/>
      </w:divBdr>
    </w:div>
    <w:div w:id="1202669494">
      <w:bodyDiv w:val="1"/>
      <w:marLeft w:val="0"/>
      <w:marRight w:val="0"/>
      <w:marTop w:val="0"/>
      <w:marBottom w:val="0"/>
      <w:divBdr>
        <w:top w:val="none" w:sz="0" w:space="0" w:color="auto"/>
        <w:left w:val="none" w:sz="0" w:space="0" w:color="auto"/>
        <w:bottom w:val="none" w:sz="0" w:space="0" w:color="auto"/>
        <w:right w:val="none" w:sz="0" w:space="0" w:color="auto"/>
      </w:divBdr>
    </w:div>
    <w:div w:id="1203328406">
      <w:bodyDiv w:val="1"/>
      <w:marLeft w:val="0"/>
      <w:marRight w:val="0"/>
      <w:marTop w:val="0"/>
      <w:marBottom w:val="0"/>
      <w:divBdr>
        <w:top w:val="none" w:sz="0" w:space="0" w:color="auto"/>
        <w:left w:val="none" w:sz="0" w:space="0" w:color="auto"/>
        <w:bottom w:val="none" w:sz="0" w:space="0" w:color="auto"/>
        <w:right w:val="none" w:sz="0" w:space="0" w:color="auto"/>
      </w:divBdr>
    </w:div>
    <w:div w:id="1208755650">
      <w:bodyDiv w:val="1"/>
      <w:marLeft w:val="0"/>
      <w:marRight w:val="0"/>
      <w:marTop w:val="0"/>
      <w:marBottom w:val="0"/>
      <w:divBdr>
        <w:top w:val="none" w:sz="0" w:space="0" w:color="auto"/>
        <w:left w:val="none" w:sz="0" w:space="0" w:color="auto"/>
        <w:bottom w:val="none" w:sz="0" w:space="0" w:color="auto"/>
        <w:right w:val="none" w:sz="0" w:space="0" w:color="auto"/>
      </w:divBdr>
    </w:div>
    <w:div w:id="1210605283">
      <w:bodyDiv w:val="1"/>
      <w:marLeft w:val="0"/>
      <w:marRight w:val="0"/>
      <w:marTop w:val="0"/>
      <w:marBottom w:val="0"/>
      <w:divBdr>
        <w:top w:val="none" w:sz="0" w:space="0" w:color="auto"/>
        <w:left w:val="none" w:sz="0" w:space="0" w:color="auto"/>
        <w:bottom w:val="none" w:sz="0" w:space="0" w:color="auto"/>
        <w:right w:val="none" w:sz="0" w:space="0" w:color="auto"/>
      </w:divBdr>
    </w:div>
    <w:div w:id="1214388238">
      <w:bodyDiv w:val="1"/>
      <w:marLeft w:val="0"/>
      <w:marRight w:val="0"/>
      <w:marTop w:val="0"/>
      <w:marBottom w:val="0"/>
      <w:divBdr>
        <w:top w:val="none" w:sz="0" w:space="0" w:color="auto"/>
        <w:left w:val="none" w:sz="0" w:space="0" w:color="auto"/>
        <w:bottom w:val="none" w:sz="0" w:space="0" w:color="auto"/>
        <w:right w:val="none" w:sz="0" w:space="0" w:color="auto"/>
      </w:divBdr>
    </w:div>
    <w:div w:id="1217886978">
      <w:bodyDiv w:val="1"/>
      <w:marLeft w:val="0"/>
      <w:marRight w:val="0"/>
      <w:marTop w:val="0"/>
      <w:marBottom w:val="0"/>
      <w:divBdr>
        <w:top w:val="none" w:sz="0" w:space="0" w:color="auto"/>
        <w:left w:val="none" w:sz="0" w:space="0" w:color="auto"/>
        <w:bottom w:val="none" w:sz="0" w:space="0" w:color="auto"/>
        <w:right w:val="none" w:sz="0" w:space="0" w:color="auto"/>
      </w:divBdr>
    </w:div>
    <w:div w:id="1218126813">
      <w:bodyDiv w:val="1"/>
      <w:marLeft w:val="0"/>
      <w:marRight w:val="0"/>
      <w:marTop w:val="0"/>
      <w:marBottom w:val="0"/>
      <w:divBdr>
        <w:top w:val="none" w:sz="0" w:space="0" w:color="auto"/>
        <w:left w:val="none" w:sz="0" w:space="0" w:color="auto"/>
        <w:bottom w:val="none" w:sz="0" w:space="0" w:color="auto"/>
        <w:right w:val="none" w:sz="0" w:space="0" w:color="auto"/>
      </w:divBdr>
    </w:div>
    <w:div w:id="1219246703">
      <w:bodyDiv w:val="1"/>
      <w:marLeft w:val="0"/>
      <w:marRight w:val="0"/>
      <w:marTop w:val="0"/>
      <w:marBottom w:val="0"/>
      <w:divBdr>
        <w:top w:val="none" w:sz="0" w:space="0" w:color="auto"/>
        <w:left w:val="none" w:sz="0" w:space="0" w:color="auto"/>
        <w:bottom w:val="none" w:sz="0" w:space="0" w:color="auto"/>
        <w:right w:val="none" w:sz="0" w:space="0" w:color="auto"/>
      </w:divBdr>
    </w:div>
    <w:div w:id="1223370143">
      <w:bodyDiv w:val="1"/>
      <w:marLeft w:val="0"/>
      <w:marRight w:val="0"/>
      <w:marTop w:val="0"/>
      <w:marBottom w:val="0"/>
      <w:divBdr>
        <w:top w:val="none" w:sz="0" w:space="0" w:color="auto"/>
        <w:left w:val="none" w:sz="0" w:space="0" w:color="auto"/>
        <w:bottom w:val="none" w:sz="0" w:space="0" w:color="auto"/>
        <w:right w:val="none" w:sz="0" w:space="0" w:color="auto"/>
      </w:divBdr>
    </w:div>
    <w:div w:id="1224802520">
      <w:bodyDiv w:val="1"/>
      <w:marLeft w:val="0"/>
      <w:marRight w:val="0"/>
      <w:marTop w:val="0"/>
      <w:marBottom w:val="0"/>
      <w:divBdr>
        <w:top w:val="none" w:sz="0" w:space="0" w:color="auto"/>
        <w:left w:val="none" w:sz="0" w:space="0" w:color="auto"/>
        <w:bottom w:val="none" w:sz="0" w:space="0" w:color="auto"/>
        <w:right w:val="none" w:sz="0" w:space="0" w:color="auto"/>
      </w:divBdr>
    </w:div>
    <w:div w:id="1225067234">
      <w:bodyDiv w:val="1"/>
      <w:marLeft w:val="0"/>
      <w:marRight w:val="0"/>
      <w:marTop w:val="0"/>
      <w:marBottom w:val="0"/>
      <w:divBdr>
        <w:top w:val="none" w:sz="0" w:space="0" w:color="auto"/>
        <w:left w:val="none" w:sz="0" w:space="0" w:color="auto"/>
        <w:bottom w:val="none" w:sz="0" w:space="0" w:color="auto"/>
        <w:right w:val="none" w:sz="0" w:space="0" w:color="auto"/>
      </w:divBdr>
    </w:div>
    <w:div w:id="1225335992">
      <w:bodyDiv w:val="1"/>
      <w:marLeft w:val="0"/>
      <w:marRight w:val="0"/>
      <w:marTop w:val="0"/>
      <w:marBottom w:val="0"/>
      <w:divBdr>
        <w:top w:val="none" w:sz="0" w:space="0" w:color="auto"/>
        <w:left w:val="none" w:sz="0" w:space="0" w:color="auto"/>
        <w:bottom w:val="none" w:sz="0" w:space="0" w:color="auto"/>
        <w:right w:val="none" w:sz="0" w:space="0" w:color="auto"/>
      </w:divBdr>
    </w:div>
    <w:div w:id="1225799317">
      <w:bodyDiv w:val="1"/>
      <w:marLeft w:val="0"/>
      <w:marRight w:val="0"/>
      <w:marTop w:val="0"/>
      <w:marBottom w:val="0"/>
      <w:divBdr>
        <w:top w:val="none" w:sz="0" w:space="0" w:color="auto"/>
        <w:left w:val="none" w:sz="0" w:space="0" w:color="auto"/>
        <w:bottom w:val="none" w:sz="0" w:space="0" w:color="auto"/>
        <w:right w:val="none" w:sz="0" w:space="0" w:color="auto"/>
      </w:divBdr>
    </w:div>
    <w:div w:id="1226185096">
      <w:bodyDiv w:val="1"/>
      <w:marLeft w:val="0"/>
      <w:marRight w:val="0"/>
      <w:marTop w:val="0"/>
      <w:marBottom w:val="0"/>
      <w:divBdr>
        <w:top w:val="none" w:sz="0" w:space="0" w:color="auto"/>
        <w:left w:val="none" w:sz="0" w:space="0" w:color="auto"/>
        <w:bottom w:val="none" w:sz="0" w:space="0" w:color="auto"/>
        <w:right w:val="none" w:sz="0" w:space="0" w:color="auto"/>
      </w:divBdr>
    </w:div>
    <w:div w:id="1233589736">
      <w:bodyDiv w:val="1"/>
      <w:marLeft w:val="0"/>
      <w:marRight w:val="0"/>
      <w:marTop w:val="0"/>
      <w:marBottom w:val="0"/>
      <w:divBdr>
        <w:top w:val="none" w:sz="0" w:space="0" w:color="auto"/>
        <w:left w:val="none" w:sz="0" w:space="0" w:color="auto"/>
        <w:bottom w:val="none" w:sz="0" w:space="0" w:color="auto"/>
        <w:right w:val="none" w:sz="0" w:space="0" w:color="auto"/>
      </w:divBdr>
    </w:div>
    <w:div w:id="1234003421">
      <w:bodyDiv w:val="1"/>
      <w:marLeft w:val="0"/>
      <w:marRight w:val="0"/>
      <w:marTop w:val="0"/>
      <w:marBottom w:val="0"/>
      <w:divBdr>
        <w:top w:val="none" w:sz="0" w:space="0" w:color="auto"/>
        <w:left w:val="none" w:sz="0" w:space="0" w:color="auto"/>
        <w:bottom w:val="none" w:sz="0" w:space="0" w:color="auto"/>
        <w:right w:val="none" w:sz="0" w:space="0" w:color="auto"/>
      </w:divBdr>
    </w:div>
    <w:div w:id="1234504767">
      <w:bodyDiv w:val="1"/>
      <w:marLeft w:val="0"/>
      <w:marRight w:val="0"/>
      <w:marTop w:val="0"/>
      <w:marBottom w:val="0"/>
      <w:divBdr>
        <w:top w:val="none" w:sz="0" w:space="0" w:color="auto"/>
        <w:left w:val="none" w:sz="0" w:space="0" w:color="auto"/>
        <w:bottom w:val="none" w:sz="0" w:space="0" w:color="auto"/>
        <w:right w:val="none" w:sz="0" w:space="0" w:color="auto"/>
      </w:divBdr>
    </w:div>
    <w:div w:id="1236664885">
      <w:bodyDiv w:val="1"/>
      <w:marLeft w:val="0"/>
      <w:marRight w:val="0"/>
      <w:marTop w:val="0"/>
      <w:marBottom w:val="0"/>
      <w:divBdr>
        <w:top w:val="none" w:sz="0" w:space="0" w:color="auto"/>
        <w:left w:val="none" w:sz="0" w:space="0" w:color="auto"/>
        <w:bottom w:val="none" w:sz="0" w:space="0" w:color="auto"/>
        <w:right w:val="none" w:sz="0" w:space="0" w:color="auto"/>
      </w:divBdr>
    </w:div>
    <w:div w:id="1239091270">
      <w:bodyDiv w:val="1"/>
      <w:marLeft w:val="0"/>
      <w:marRight w:val="0"/>
      <w:marTop w:val="0"/>
      <w:marBottom w:val="0"/>
      <w:divBdr>
        <w:top w:val="none" w:sz="0" w:space="0" w:color="auto"/>
        <w:left w:val="none" w:sz="0" w:space="0" w:color="auto"/>
        <w:bottom w:val="none" w:sz="0" w:space="0" w:color="auto"/>
        <w:right w:val="none" w:sz="0" w:space="0" w:color="auto"/>
      </w:divBdr>
    </w:div>
    <w:div w:id="1239244008">
      <w:bodyDiv w:val="1"/>
      <w:marLeft w:val="0"/>
      <w:marRight w:val="0"/>
      <w:marTop w:val="0"/>
      <w:marBottom w:val="0"/>
      <w:divBdr>
        <w:top w:val="none" w:sz="0" w:space="0" w:color="auto"/>
        <w:left w:val="none" w:sz="0" w:space="0" w:color="auto"/>
        <w:bottom w:val="none" w:sz="0" w:space="0" w:color="auto"/>
        <w:right w:val="none" w:sz="0" w:space="0" w:color="auto"/>
      </w:divBdr>
    </w:div>
    <w:div w:id="1239562637">
      <w:bodyDiv w:val="1"/>
      <w:marLeft w:val="0"/>
      <w:marRight w:val="0"/>
      <w:marTop w:val="0"/>
      <w:marBottom w:val="0"/>
      <w:divBdr>
        <w:top w:val="none" w:sz="0" w:space="0" w:color="auto"/>
        <w:left w:val="none" w:sz="0" w:space="0" w:color="auto"/>
        <w:bottom w:val="none" w:sz="0" w:space="0" w:color="auto"/>
        <w:right w:val="none" w:sz="0" w:space="0" w:color="auto"/>
      </w:divBdr>
    </w:div>
    <w:div w:id="1243833912">
      <w:bodyDiv w:val="1"/>
      <w:marLeft w:val="0"/>
      <w:marRight w:val="0"/>
      <w:marTop w:val="0"/>
      <w:marBottom w:val="0"/>
      <w:divBdr>
        <w:top w:val="none" w:sz="0" w:space="0" w:color="auto"/>
        <w:left w:val="none" w:sz="0" w:space="0" w:color="auto"/>
        <w:bottom w:val="none" w:sz="0" w:space="0" w:color="auto"/>
        <w:right w:val="none" w:sz="0" w:space="0" w:color="auto"/>
      </w:divBdr>
    </w:div>
    <w:div w:id="1246114138">
      <w:bodyDiv w:val="1"/>
      <w:marLeft w:val="0"/>
      <w:marRight w:val="0"/>
      <w:marTop w:val="0"/>
      <w:marBottom w:val="0"/>
      <w:divBdr>
        <w:top w:val="none" w:sz="0" w:space="0" w:color="auto"/>
        <w:left w:val="none" w:sz="0" w:space="0" w:color="auto"/>
        <w:bottom w:val="none" w:sz="0" w:space="0" w:color="auto"/>
        <w:right w:val="none" w:sz="0" w:space="0" w:color="auto"/>
      </w:divBdr>
    </w:div>
    <w:div w:id="1246569385">
      <w:bodyDiv w:val="1"/>
      <w:marLeft w:val="0"/>
      <w:marRight w:val="0"/>
      <w:marTop w:val="0"/>
      <w:marBottom w:val="0"/>
      <w:divBdr>
        <w:top w:val="none" w:sz="0" w:space="0" w:color="auto"/>
        <w:left w:val="none" w:sz="0" w:space="0" w:color="auto"/>
        <w:bottom w:val="none" w:sz="0" w:space="0" w:color="auto"/>
        <w:right w:val="none" w:sz="0" w:space="0" w:color="auto"/>
      </w:divBdr>
    </w:div>
    <w:div w:id="1246838231">
      <w:bodyDiv w:val="1"/>
      <w:marLeft w:val="0"/>
      <w:marRight w:val="0"/>
      <w:marTop w:val="0"/>
      <w:marBottom w:val="0"/>
      <w:divBdr>
        <w:top w:val="none" w:sz="0" w:space="0" w:color="auto"/>
        <w:left w:val="none" w:sz="0" w:space="0" w:color="auto"/>
        <w:bottom w:val="none" w:sz="0" w:space="0" w:color="auto"/>
        <w:right w:val="none" w:sz="0" w:space="0" w:color="auto"/>
      </w:divBdr>
    </w:div>
    <w:div w:id="1247029976">
      <w:bodyDiv w:val="1"/>
      <w:marLeft w:val="0"/>
      <w:marRight w:val="0"/>
      <w:marTop w:val="0"/>
      <w:marBottom w:val="0"/>
      <w:divBdr>
        <w:top w:val="none" w:sz="0" w:space="0" w:color="auto"/>
        <w:left w:val="none" w:sz="0" w:space="0" w:color="auto"/>
        <w:bottom w:val="none" w:sz="0" w:space="0" w:color="auto"/>
        <w:right w:val="none" w:sz="0" w:space="0" w:color="auto"/>
      </w:divBdr>
    </w:div>
    <w:div w:id="1247761217">
      <w:bodyDiv w:val="1"/>
      <w:marLeft w:val="0"/>
      <w:marRight w:val="0"/>
      <w:marTop w:val="0"/>
      <w:marBottom w:val="0"/>
      <w:divBdr>
        <w:top w:val="none" w:sz="0" w:space="0" w:color="auto"/>
        <w:left w:val="none" w:sz="0" w:space="0" w:color="auto"/>
        <w:bottom w:val="none" w:sz="0" w:space="0" w:color="auto"/>
        <w:right w:val="none" w:sz="0" w:space="0" w:color="auto"/>
      </w:divBdr>
    </w:div>
    <w:div w:id="1249463872">
      <w:bodyDiv w:val="1"/>
      <w:marLeft w:val="0"/>
      <w:marRight w:val="0"/>
      <w:marTop w:val="0"/>
      <w:marBottom w:val="0"/>
      <w:divBdr>
        <w:top w:val="none" w:sz="0" w:space="0" w:color="auto"/>
        <w:left w:val="none" w:sz="0" w:space="0" w:color="auto"/>
        <w:bottom w:val="none" w:sz="0" w:space="0" w:color="auto"/>
        <w:right w:val="none" w:sz="0" w:space="0" w:color="auto"/>
      </w:divBdr>
    </w:div>
    <w:div w:id="1251935796">
      <w:bodyDiv w:val="1"/>
      <w:marLeft w:val="0"/>
      <w:marRight w:val="0"/>
      <w:marTop w:val="0"/>
      <w:marBottom w:val="0"/>
      <w:divBdr>
        <w:top w:val="none" w:sz="0" w:space="0" w:color="auto"/>
        <w:left w:val="none" w:sz="0" w:space="0" w:color="auto"/>
        <w:bottom w:val="none" w:sz="0" w:space="0" w:color="auto"/>
        <w:right w:val="none" w:sz="0" w:space="0" w:color="auto"/>
      </w:divBdr>
    </w:div>
    <w:div w:id="1254364058">
      <w:bodyDiv w:val="1"/>
      <w:marLeft w:val="0"/>
      <w:marRight w:val="0"/>
      <w:marTop w:val="0"/>
      <w:marBottom w:val="0"/>
      <w:divBdr>
        <w:top w:val="none" w:sz="0" w:space="0" w:color="auto"/>
        <w:left w:val="none" w:sz="0" w:space="0" w:color="auto"/>
        <w:bottom w:val="none" w:sz="0" w:space="0" w:color="auto"/>
        <w:right w:val="none" w:sz="0" w:space="0" w:color="auto"/>
      </w:divBdr>
    </w:div>
    <w:div w:id="1256474880">
      <w:bodyDiv w:val="1"/>
      <w:marLeft w:val="0"/>
      <w:marRight w:val="0"/>
      <w:marTop w:val="0"/>
      <w:marBottom w:val="0"/>
      <w:divBdr>
        <w:top w:val="none" w:sz="0" w:space="0" w:color="auto"/>
        <w:left w:val="none" w:sz="0" w:space="0" w:color="auto"/>
        <w:bottom w:val="none" w:sz="0" w:space="0" w:color="auto"/>
        <w:right w:val="none" w:sz="0" w:space="0" w:color="auto"/>
      </w:divBdr>
    </w:div>
    <w:div w:id="1266615036">
      <w:bodyDiv w:val="1"/>
      <w:marLeft w:val="0"/>
      <w:marRight w:val="0"/>
      <w:marTop w:val="0"/>
      <w:marBottom w:val="0"/>
      <w:divBdr>
        <w:top w:val="none" w:sz="0" w:space="0" w:color="auto"/>
        <w:left w:val="none" w:sz="0" w:space="0" w:color="auto"/>
        <w:bottom w:val="none" w:sz="0" w:space="0" w:color="auto"/>
        <w:right w:val="none" w:sz="0" w:space="0" w:color="auto"/>
      </w:divBdr>
    </w:div>
    <w:div w:id="1267032380">
      <w:bodyDiv w:val="1"/>
      <w:marLeft w:val="0"/>
      <w:marRight w:val="0"/>
      <w:marTop w:val="0"/>
      <w:marBottom w:val="0"/>
      <w:divBdr>
        <w:top w:val="none" w:sz="0" w:space="0" w:color="auto"/>
        <w:left w:val="none" w:sz="0" w:space="0" w:color="auto"/>
        <w:bottom w:val="none" w:sz="0" w:space="0" w:color="auto"/>
        <w:right w:val="none" w:sz="0" w:space="0" w:color="auto"/>
      </w:divBdr>
    </w:div>
    <w:div w:id="1268466332">
      <w:bodyDiv w:val="1"/>
      <w:marLeft w:val="0"/>
      <w:marRight w:val="0"/>
      <w:marTop w:val="0"/>
      <w:marBottom w:val="0"/>
      <w:divBdr>
        <w:top w:val="none" w:sz="0" w:space="0" w:color="auto"/>
        <w:left w:val="none" w:sz="0" w:space="0" w:color="auto"/>
        <w:bottom w:val="none" w:sz="0" w:space="0" w:color="auto"/>
        <w:right w:val="none" w:sz="0" w:space="0" w:color="auto"/>
      </w:divBdr>
    </w:div>
    <w:div w:id="1269653329">
      <w:bodyDiv w:val="1"/>
      <w:marLeft w:val="0"/>
      <w:marRight w:val="0"/>
      <w:marTop w:val="0"/>
      <w:marBottom w:val="0"/>
      <w:divBdr>
        <w:top w:val="none" w:sz="0" w:space="0" w:color="auto"/>
        <w:left w:val="none" w:sz="0" w:space="0" w:color="auto"/>
        <w:bottom w:val="none" w:sz="0" w:space="0" w:color="auto"/>
        <w:right w:val="none" w:sz="0" w:space="0" w:color="auto"/>
      </w:divBdr>
    </w:div>
    <w:div w:id="1269898149">
      <w:bodyDiv w:val="1"/>
      <w:marLeft w:val="0"/>
      <w:marRight w:val="0"/>
      <w:marTop w:val="0"/>
      <w:marBottom w:val="0"/>
      <w:divBdr>
        <w:top w:val="none" w:sz="0" w:space="0" w:color="auto"/>
        <w:left w:val="none" w:sz="0" w:space="0" w:color="auto"/>
        <w:bottom w:val="none" w:sz="0" w:space="0" w:color="auto"/>
        <w:right w:val="none" w:sz="0" w:space="0" w:color="auto"/>
      </w:divBdr>
    </w:div>
    <w:div w:id="1270309237">
      <w:bodyDiv w:val="1"/>
      <w:marLeft w:val="0"/>
      <w:marRight w:val="0"/>
      <w:marTop w:val="0"/>
      <w:marBottom w:val="0"/>
      <w:divBdr>
        <w:top w:val="none" w:sz="0" w:space="0" w:color="auto"/>
        <w:left w:val="none" w:sz="0" w:space="0" w:color="auto"/>
        <w:bottom w:val="none" w:sz="0" w:space="0" w:color="auto"/>
        <w:right w:val="none" w:sz="0" w:space="0" w:color="auto"/>
      </w:divBdr>
    </w:div>
    <w:div w:id="1276399560">
      <w:bodyDiv w:val="1"/>
      <w:marLeft w:val="0"/>
      <w:marRight w:val="0"/>
      <w:marTop w:val="0"/>
      <w:marBottom w:val="0"/>
      <w:divBdr>
        <w:top w:val="none" w:sz="0" w:space="0" w:color="auto"/>
        <w:left w:val="none" w:sz="0" w:space="0" w:color="auto"/>
        <w:bottom w:val="none" w:sz="0" w:space="0" w:color="auto"/>
        <w:right w:val="none" w:sz="0" w:space="0" w:color="auto"/>
      </w:divBdr>
    </w:div>
    <w:div w:id="1282764754">
      <w:bodyDiv w:val="1"/>
      <w:marLeft w:val="0"/>
      <w:marRight w:val="0"/>
      <w:marTop w:val="0"/>
      <w:marBottom w:val="0"/>
      <w:divBdr>
        <w:top w:val="none" w:sz="0" w:space="0" w:color="auto"/>
        <w:left w:val="none" w:sz="0" w:space="0" w:color="auto"/>
        <w:bottom w:val="none" w:sz="0" w:space="0" w:color="auto"/>
        <w:right w:val="none" w:sz="0" w:space="0" w:color="auto"/>
      </w:divBdr>
    </w:div>
    <w:div w:id="1287808530">
      <w:bodyDiv w:val="1"/>
      <w:marLeft w:val="0"/>
      <w:marRight w:val="0"/>
      <w:marTop w:val="0"/>
      <w:marBottom w:val="0"/>
      <w:divBdr>
        <w:top w:val="none" w:sz="0" w:space="0" w:color="auto"/>
        <w:left w:val="none" w:sz="0" w:space="0" w:color="auto"/>
        <w:bottom w:val="none" w:sz="0" w:space="0" w:color="auto"/>
        <w:right w:val="none" w:sz="0" w:space="0" w:color="auto"/>
      </w:divBdr>
    </w:div>
    <w:div w:id="1288702957">
      <w:bodyDiv w:val="1"/>
      <w:marLeft w:val="0"/>
      <w:marRight w:val="0"/>
      <w:marTop w:val="0"/>
      <w:marBottom w:val="0"/>
      <w:divBdr>
        <w:top w:val="none" w:sz="0" w:space="0" w:color="auto"/>
        <w:left w:val="none" w:sz="0" w:space="0" w:color="auto"/>
        <w:bottom w:val="none" w:sz="0" w:space="0" w:color="auto"/>
        <w:right w:val="none" w:sz="0" w:space="0" w:color="auto"/>
      </w:divBdr>
    </w:div>
    <w:div w:id="1292906489">
      <w:bodyDiv w:val="1"/>
      <w:marLeft w:val="0"/>
      <w:marRight w:val="0"/>
      <w:marTop w:val="0"/>
      <w:marBottom w:val="0"/>
      <w:divBdr>
        <w:top w:val="none" w:sz="0" w:space="0" w:color="auto"/>
        <w:left w:val="none" w:sz="0" w:space="0" w:color="auto"/>
        <w:bottom w:val="none" w:sz="0" w:space="0" w:color="auto"/>
        <w:right w:val="none" w:sz="0" w:space="0" w:color="auto"/>
      </w:divBdr>
    </w:div>
    <w:div w:id="1296372796">
      <w:bodyDiv w:val="1"/>
      <w:marLeft w:val="0"/>
      <w:marRight w:val="0"/>
      <w:marTop w:val="0"/>
      <w:marBottom w:val="0"/>
      <w:divBdr>
        <w:top w:val="none" w:sz="0" w:space="0" w:color="auto"/>
        <w:left w:val="none" w:sz="0" w:space="0" w:color="auto"/>
        <w:bottom w:val="none" w:sz="0" w:space="0" w:color="auto"/>
        <w:right w:val="none" w:sz="0" w:space="0" w:color="auto"/>
      </w:divBdr>
    </w:div>
    <w:div w:id="1296907752">
      <w:bodyDiv w:val="1"/>
      <w:marLeft w:val="0"/>
      <w:marRight w:val="0"/>
      <w:marTop w:val="0"/>
      <w:marBottom w:val="0"/>
      <w:divBdr>
        <w:top w:val="none" w:sz="0" w:space="0" w:color="auto"/>
        <w:left w:val="none" w:sz="0" w:space="0" w:color="auto"/>
        <w:bottom w:val="none" w:sz="0" w:space="0" w:color="auto"/>
        <w:right w:val="none" w:sz="0" w:space="0" w:color="auto"/>
      </w:divBdr>
    </w:div>
    <w:div w:id="1297099022">
      <w:bodyDiv w:val="1"/>
      <w:marLeft w:val="0"/>
      <w:marRight w:val="0"/>
      <w:marTop w:val="0"/>
      <w:marBottom w:val="0"/>
      <w:divBdr>
        <w:top w:val="none" w:sz="0" w:space="0" w:color="auto"/>
        <w:left w:val="none" w:sz="0" w:space="0" w:color="auto"/>
        <w:bottom w:val="none" w:sz="0" w:space="0" w:color="auto"/>
        <w:right w:val="none" w:sz="0" w:space="0" w:color="auto"/>
      </w:divBdr>
    </w:div>
    <w:div w:id="1309553310">
      <w:bodyDiv w:val="1"/>
      <w:marLeft w:val="0"/>
      <w:marRight w:val="0"/>
      <w:marTop w:val="0"/>
      <w:marBottom w:val="0"/>
      <w:divBdr>
        <w:top w:val="none" w:sz="0" w:space="0" w:color="auto"/>
        <w:left w:val="none" w:sz="0" w:space="0" w:color="auto"/>
        <w:bottom w:val="none" w:sz="0" w:space="0" w:color="auto"/>
        <w:right w:val="none" w:sz="0" w:space="0" w:color="auto"/>
      </w:divBdr>
    </w:div>
    <w:div w:id="1310788965">
      <w:bodyDiv w:val="1"/>
      <w:marLeft w:val="0"/>
      <w:marRight w:val="0"/>
      <w:marTop w:val="0"/>
      <w:marBottom w:val="0"/>
      <w:divBdr>
        <w:top w:val="none" w:sz="0" w:space="0" w:color="auto"/>
        <w:left w:val="none" w:sz="0" w:space="0" w:color="auto"/>
        <w:bottom w:val="none" w:sz="0" w:space="0" w:color="auto"/>
        <w:right w:val="none" w:sz="0" w:space="0" w:color="auto"/>
      </w:divBdr>
    </w:div>
    <w:div w:id="1314605063">
      <w:bodyDiv w:val="1"/>
      <w:marLeft w:val="0"/>
      <w:marRight w:val="0"/>
      <w:marTop w:val="0"/>
      <w:marBottom w:val="0"/>
      <w:divBdr>
        <w:top w:val="none" w:sz="0" w:space="0" w:color="auto"/>
        <w:left w:val="none" w:sz="0" w:space="0" w:color="auto"/>
        <w:bottom w:val="none" w:sz="0" w:space="0" w:color="auto"/>
        <w:right w:val="none" w:sz="0" w:space="0" w:color="auto"/>
      </w:divBdr>
    </w:div>
    <w:div w:id="1319767454">
      <w:bodyDiv w:val="1"/>
      <w:marLeft w:val="0"/>
      <w:marRight w:val="0"/>
      <w:marTop w:val="0"/>
      <w:marBottom w:val="0"/>
      <w:divBdr>
        <w:top w:val="none" w:sz="0" w:space="0" w:color="auto"/>
        <w:left w:val="none" w:sz="0" w:space="0" w:color="auto"/>
        <w:bottom w:val="none" w:sz="0" w:space="0" w:color="auto"/>
        <w:right w:val="none" w:sz="0" w:space="0" w:color="auto"/>
      </w:divBdr>
    </w:div>
    <w:div w:id="1322541977">
      <w:bodyDiv w:val="1"/>
      <w:marLeft w:val="0"/>
      <w:marRight w:val="0"/>
      <w:marTop w:val="0"/>
      <w:marBottom w:val="0"/>
      <w:divBdr>
        <w:top w:val="none" w:sz="0" w:space="0" w:color="auto"/>
        <w:left w:val="none" w:sz="0" w:space="0" w:color="auto"/>
        <w:bottom w:val="none" w:sz="0" w:space="0" w:color="auto"/>
        <w:right w:val="none" w:sz="0" w:space="0" w:color="auto"/>
      </w:divBdr>
    </w:div>
    <w:div w:id="1323387501">
      <w:bodyDiv w:val="1"/>
      <w:marLeft w:val="0"/>
      <w:marRight w:val="0"/>
      <w:marTop w:val="0"/>
      <w:marBottom w:val="0"/>
      <w:divBdr>
        <w:top w:val="none" w:sz="0" w:space="0" w:color="auto"/>
        <w:left w:val="none" w:sz="0" w:space="0" w:color="auto"/>
        <w:bottom w:val="none" w:sz="0" w:space="0" w:color="auto"/>
        <w:right w:val="none" w:sz="0" w:space="0" w:color="auto"/>
      </w:divBdr>
    </w:div>
    <w:div w:id="1329403478">
      <w:bodyDiv w:val="1"/>
      <w:marLeft w:val="0"/>
      <w:marRight w:val="0"/>
      <w:marTop w:val="0"/>
      <w:marBottom w:val="0"/>
      <w:divBdr>
        <w:top w:val="none" w:sz="0" w:space="0" w:color="auto"/>
        <w:left w:val="none" w:sz="0" w:space="0" w:color="auto"/>
        <w:bottom w:val="none" w:sz="0" w:space="0" w:color="auto"/>
        <w:right w:val="none" w:sz="0" w:space="0" w:color="auto"/>
      </w:divBdr>
    </w:div>
    <w:div w:id="1330788913">
      <w:bodyDiv w:val="1"/>
      <w:marLeft w:val="0"/>
      <w:marRight w:val="0"/>
      <w:marTop w:val="0"/>
      <w:marBottom w:val="0"/>
      <w:divBdr>
        <w:top w:val="none" w:sz="0" w:space="0" w:color="auto"/>
        <w:left w:val="none" w:sz="0" w:space="0" w:color="auto"/>
        <w:bottom w:val="none" w:sz="0" w:space="0" w:color="auto"/>
        <w:right w:val="none" w:sz="0" w:space="0" w:color="auto"/>
      </w:divBdr>
    </w:div>
    <w:div w:id="1333680723">
      <w:bodyDiv w:val="1"/>
      <w:marLeft w:val="0"/>
      <w:marRight w:val="0"/>
      <w:marTop w:val="0"/>
      <w:marBottom w:val="0"/>
      <w:divBdr>
        <w:top w:val="none" w:sz="0" w:space="0" w:color="auto"/>
        <w:left w:val="none" w:sz="0" w:space="0" w:color="auto"/>
        <w:bottom w:val="none" w:sz="0" w:space="0" w:color="auto"/>
        <w:right w:val="none" w:sz="0" w:space="0" w:color="auto"/>
      </w:divBdr>
    </w:div>
    <w:div w:id="1335573360">
      <w:bodyDiv w:val="1"/>
      <w:marLeft w:val="0"/>
      <w:marRight w:val="0"/>
      <w:marTop w:val="0"/>
      <w:marBottom w:val="0"/>
      <w:divBdr>
        <w:top w:val="none" w:sz="0" w:space="0" w:color="auto"/>
        <w:left w:val="none" w:sz="0" w:space="0" w:color="auto"/>
        <w:bottom w:val="none" w:sz="0" w:space="0" w:color="auto"/>
        <w:right w:val="none" w:sz="0" w:space="0" w:color="auto"/>
      </w:divBdr>
    </w:div>
    <w:div w:id="1335915090">
      <w:bodyDiv w:val="1"/>
      <w:marLeft w:val="0"/>
      <w:marRight w:val="0"/>
      <w:marTop w:val="0"/>
      <w:marBottom w:val="0"/>
      <w:divBdr>
        <w:top w:val="none" w:sz="0" w:space="0" w:color="auto"/>
        <w:left w:val="none" w:sz="0" w:space="0" w:color="auto"/>
        <w:bottom w:val="none" w:sz="0" w:space="0" w:color="auto"/>
        <w:right w:val="none" w:sz="0" w:space="0" w:color="auto"/>
      </w:divBdr>
    </w:div>
    <w:div w:id="1338652833">
      <w:bodyDiv w:val="1"/>
      <w:marLeft w:val="0"/>
      <w:marRight w:val="0"/>
      <w:marTop w:val="0"/>
      <w:marBottom w:val="0"/>
      <w:divBdr>
        <w:top w:val="none" w:sz="0" w:space="0" w:color="auto"/>
        <w:left w:val="none" w:sz="0" w:space="0" w:color="auto"/>
        <w:bottom w:val="none" w:sz="0" w:space="0" w:color="auto"/>
        <w:right w:val="none" w:sz="0" w:space="0" w:color="auto"/>
      </w:divBdr>
    </w:div>
    <w:div w:id="1341157883">
      <w:bodyDiv w:val="1"/>
      <w:marLeft w:val="0"/>
      <w:marRight w:val="0"/>
      <w:marTop w:val="0"/>
      <w:marBottom w:val="0"/>
      <w:divBdr>
        <w:top w:val="none" w:sz="0" w:space="0" w:color="auto"/>
        <w:left w:val="none" w:sz="0" w:space="0" w:color="auto"/>
        <w:bottom w:val="none" w:sz="0" w:space="0" w:color="auto"/>
        <w:right w:val="none" w:sz="0" w:space="0" w:color="auto"/>
      </w:divBdr>
    </w:div>
    <w:div w:id="1344278485">
      <w:bodyDiv w:val="1"/>
      <w:marLeft w:val="0"/>
      <w:marRight w:val="0"/>
      <w:marTop w:val="0"/>
      <w:marBottom w:val="0"/>
      <w:divBdr>
        <w:top w:val="none" w:sz="0" w:space="0" w:color="auto"/>
        <w:left w:val="none" w:sz="0" w:space="0" w:color="auto"/>
        <w:bottom w:val="none" w:sz="0" w:space="0" w:color="auto"/>
        <w:right w:val="none" w:sz="0" w:space="0" w:color="auto"/>
      </w:divBdr>
    </w:div>
    <w:div w:id="1347095964">
      <w:bodyDiv w:val="1"/>
      <w:marLeft w:val="0"/>
      <w:marRight w:val="0"/>
      <w:marTop w:val="0"/>
      <w:marBottom w:val="0"/>
      <w:divBdr>
        <w:top w:val="none" w:sz="0" w:space="0" w:color="auto"/>
        <w:left w:val="none" w:sz="0" w:space="0" w:color="auto"/>
        <w:bottom w:val="none" w:sz="0" w:space="0" w:color="auto"/>
        <w:right w:val="none" w:sz="0" w:space="0" w:color="auto"/>
      </w:divBdr>
    </w:div>
    <w:div w:id="1349797317">
      <w:bodyDiv w:val="1"/>
      <w:marLeft w:val="0"/>
      <w:marRight w:val="0"/>
      <w:marTop w:val="0"/>
      <w:marBottom w:val="0"/>
      <w:divBdr>
        <w:top w:val="none" w:sz="0" w:space="0" w:color="auto"/>
        <w:left w:val="none" w:sz="0" w:space="0" w:color="auto"/>
        <w:bottom w:val="none" w:sz="0" w:space="0" w:color="auto"/>
        <w:right w:val="none" w:sz="0" w:space="0" w:color="auto"/>
      </w:divBdr>
    </w:div>
    <w:div w:id="1352150590">
      <w:bodyDiv w:val="1"/>
      <w:marLeft w:val="0"/>
      <w:marRight w:val="0"/>
      <w:marTop w:val="0"/>
      <w:marBottom w:val="0"/>
      <w:divBdr>
        <w:top w:val="none" w:sz="0" w:space="0" w:color="auto"/>
        <w:left w:val="none" w:sz="0" w:space="0" w:color="auto"/>
        <w:bottom w:val="none" w:sz="0" w:space="0" w:color="auto"/>
        <w:right w:val="none" w:sz="0" w:space="0" w:color="auto"/>
      </w:divBdr>
    </w:div>
    <w:div w:id="1352604178">
      <w:bodyDiv w:val="1"/>
      <w:marLeft w:val="0"/>
      <w:marRight w:val="0"/>
      <w:marTop w:val="0"/>
      <w:marBottom w:val="0"/>
      <w:divBdr>
        <w:top w:val="none" w:sz="0" w:space="0" w:color="auto"/>
        <w:left w:val="none" w:sz="0" w:space="0" w:color="auto"/>
        <w:bottom w:val="none" w:sz="0" w:space="0" w:color="auto"/>
        <w:right w:val="none" w:sz="0" w:space="0" w:color="auto"/>
      </w:divBdr>
    </w:div>
    <w:div w:id="1352999683">
      <w:bodyDiv w:val="1"/>
      <w:marLeft w:val="0"/>
      <w:marRight w:val="0"/>
      <w:marTop w:val="0"/>
      <w:marBottom w:val="0"/>
      <w:divBdr>
        <w:top w:val="none" w:sz="0" w:space="0" w:color="auto"/>
        <w:left w:val="none" w:sz="0" w:space="0" w:color="auto"/>
        <w:bottom w:val="none" w:sz="0" w:space="0" w:color="auto"/>
        <w:right w:val="none" w:sz="0" w:space="0" w:color="auto"/>
      </w:divBdr>
    </w:div>
    <w:div w:id="1356930543">
      <w:bodyDiv w:val="1"/>
      <w:marLeft w:val="0"/>
      <w:marRight w:val="0"/>
      <w:marTop w:val="0"/>
      <w:marBottom w:val="0"/>
      <w:divBdr>
        <w:top w:val="none" w:sz="0" w:space="0" w:color="auto"/>
        <w:left w:val="none" w:sz="0" w:space="0" w:color="auto"/>
        <w:bottom w:val="none" w:sz="0" w:space="0" w:color="auto"/>
        <w:right w:val="none" w:sz="0" w:space="0" w:color="auto"/>
      </w:divBdr>
    </w:div>
    <w:div w:id="1359045544">
      <w:bodyDiv w:val="1"/>
      <w:marLeft w:val="0"/>
      <w:marRight w:val="0"/>
      <w:marTop w:val="0"/>
      <w:marBottom w:val="0"/>
      <w:divBdr>
        <w:top w:val="none" w:sz="0" w:space="0" w:color="auto"/>
        <w:left w:val="none" w:sz="0" w:space="0" w:color="auto"/>
        <w:bottom w:val="none" w:sz="0" w:space="0" w:color="auto"/>
        <w:right w:val="none" w:sz="0" w:space="0" w:color="auto"/>
      </w:divBdr>
    </w:div>
    <w:div w:id="1362821176">
      <w:bodyDiv w:val="1"/>
      <w:marLeft w:val="0"/>
      <w:marRight w:val="0"/>
      <w:marTop w:val="0"/>
      <w:marBottom w:val="0"/>
      <w:divBdr>
        <w:top w:val="none" w:sz="0" w:space="0" w:color="auto"/>
        <w:left w:val="none" w:sz="0" w:space="0" w:color="auto"/>
        <w:bottom w:val="none" w:sz="0" w:space="0" w:color="auto"/>
        <w:right w:val="none" w:sz="0" w:space="0" w:color="auto"/>
      </w:divBdr>
    </w:div>
    <w:div w:id="1362897103">
      <w:bodyDiv w:val="1"/>
      <w:marLeft w:val="0"/>
      <w:marRight w:val="0"/>
      <w:marTop w:val="0"/>
      <w:marBottom w:val="0"/>
      <w:divBdr>
        <w:top w:val="none" w:sz="0" w:space="0" w:color="auto"/>
        <w:left w:val="none" w:sz="0" w:space="0" w:color="auto"/>
        <w:bottom w:val="none" w:sz="0" w:space="0" w:color="auto"/>
        <w:right w:val="none" w:sz="0" w:space="0" w:color="auto"/>
      </w:divBdr>
    </w:div>
    <w:div w:id="1364592449">
      <w:bodyDiv w:val="1"/>
      <w:marLeft w:val="0"/>
      <w:marRight w:val="0"/>
      <w:marTop w:val="0"/>
      <w:marBottom w:val="0"/>
      <w:divBdr>
        <w:top w:val="none" w:sz="0" w:space="0" w:color="auto"/>
        <w:left w:val="none" w:sz="0" w:space="0" w:color="auto"/>
        <w:bottom w:val="none" w:sz="0" w:space="0" w:color="auto"/>
        <w:right w:val="none" w:sz="0" w:space="0" w:color="auto"/>
      </w:divBdr>
    </w:div>
    <w:div w:id="1365711756">
      <w:bodyDiv w:val="1"/>
      <w:marLeft w:val="0"/>
      <w:marRight w:val="0"/>
      <w:marTop w:val="0"/>
      <w:marBottom w:val="0"/>
      <w:divBdr>
        <w:top w:val="none" w:sz="0" w:space="0" w:color="auto"/>
        <w:left w:val="none" w:sz="0" w:space="0" w:color="auto"/>
        <w:bottom w:val="none" w:sz="0" w:space="0" w:color="auto"/>
        <w:right w:val="none" w:sz="0" w:space="0" w:color="auto"/>
      </w:divBdr>
    </w:div>
    <w:div w:id="1368213709">
      <w:bodyDiv w:val="1"/>
      <w:marLeft w:val="0"/>
      <w:marRight w:val="0"/>
      <w:marTop w:val="0"/>
      <w:marBottom w:val="0"/>
      <w:divBdr>
        <w:top w:val="none" w:sz="0" w:space="0" w:color="auto"/>
        <w:left w:val="none" w:sz="0" w:space="0" w:color="auto"/>
        <w:bottom w:val="none" w:sz="0" w:space="0" w:color="auto"/>
        <w:right w:val="none" w:sz="0" w:space="0" w:color="auto"/>
      </w:divBdr>
    </w:div>
    <w:div w:id="1370258530">
      <w:bodyDiv w:val="1"/>
      <w:marLeft w:val="0"/>
      <w:marRight w:val="0"/>
      <w:marTop w:val="0"/>
      <w:marBottom w:val="0"/>
      <w:divBdr>
        <w:top w:val="none" w:sz="0" w:space="0" w:color="auto"/>
        <w:left w:val="none" w:sz="0" w:space="0" w:color="auto"/>
        <w:bottom w:val="none" w:sz="0" w:space="0" w:color="auto"/>
        <w:right w:val="none" w:sz="0" w:space="0" w:color="auto"/>
      </w:divBdr>
    </w:div>
    <w:div w:id="1374114699">
      <w:bodyDiv w:val="1"/>
      <w:marLeft w:val="0"/>
      <w:marRight w:val="0"/>
      <w:marTop w:val="0"/>
      <w:marBottom w:val="0"/>
      <w:divBdr>
        <w:top w:val="none" w:sz="0" w:space="0" w:color="auto"/>
        <w:left w:val="none" w:sz="0" w:space="0" w:color="auto"/>
        <w:bottom w:val="none" w:sz="0" w:space="0" w:color="auto"/>
        <w:right w:val="none" w:sz="0" w:space="0" w:color="auto"/>
      </w:divBdr>
    </w:div>
    <w:div w:id="1376272517">
      <w:bodyDiv w:val="1"/>
      <w:marLeft w:val="0"/>
      <w:marRight w:val="0"/>
      <w:marTop w:val="0"/>
      <w:marBottom w:val="0"/>
      <w:divBdr>
        <w:top w:val="none" w:sz="0" w:space="0" w:color="auto"/>
        <w:left w:val="none" w:sz="0" w:space="0" w:color="auto"/>
        <w:bottom w:val="none" w:sz="0" w:space="0" w:color="auto"/>
        <w:right w:val="none" w:sz="0" w:space="0" w:color="auto"/>
      </w:divBdr>
    </w:div>
    <w:div w:id="1378092703">
      <w:bodyDiv w:val="1"/>
      <w:marLeft w:val="0"/>
      <w:marRight w:val="0"/>
      <w:marTop w:val="0"/>
      <w:marBottom w:val="0"/>
      <w:divBdr>
        <w:top w:val="none" w:sz="0" w:space="0" w:color="auto"/>
        <w:left w:val="none" w:sz="0" w:space="0" w:color="auto"/>
        <w:bottom w:val="none" w:sz="0" w:space="0" w:color="auto"/>
        <w:right w:val="none" w:sz="0" w:space="0" w:color="auto"/>
      </w:divBdr>
    </w:div>
    <w:div w:id="1378354922">
      <w:bodyDiv w:val="1"/>
      <w:marLeft w:val="0"/>
      <w:marRight w:val="0"/>
      <w:marTop w:val="0"/>
      <w:marBottom w:val="0"/>
      <w:divBdr>
        <w:top w:val="none" w:sz="0" w:space="0" w:color="auto"/>
        <w:left w:val="none" w:sz="0" w:space="0" w:color="auto"/>
        <w:bottom w:val="none" w:sz="0" w:space="0" w:color="auto"/>
        <w:right w:val="none" w:sz="0" w:space="0" w:color="auto"/>
      </w:divBdr>
    </w:div>
    <w:div w:id="1378773084">
      <w:bodyDiv w:val="1"/>
      <w:marLeft w:val="0"/>
      <w:marRight w:val="0"/>
      <w:marTop w:val="0"/>
      <w:marBottom w:val="0"/>
      <w:divBdr>
        <w:top w:val="none" w:sz="0" w:space="0" w:color="auto"/>
        <w:left w:val="none" w:sz="0" w:space="0" w:color="auto"/>
        <w:bottom w:val="none" w:sz="0" w:space="0" w:color="auto"/>
        <w:right w:val="none" w:sz="0" w:space="0" w:color="auto"/>
      </w:divBdr>
    </w:div>
    <w:div w:id="1379626902">
      <w:bodyDiv w:val="1"/>
      <w:marLeft w:val="0"/>
      <w:marRight w:val="0"/>
      <w:marTop w:val="0"/>
      <w:marBottom w:val="0"/>
      <w:divBdr>
        <w:top w:val="none" w:sz="0" w:space="0" w:color="auto"/>
        <w:left w:val="none" w:sz="0" w:space="0" w:color="auto"/>
        <w:bottom w:val="none" w:sz="0" w:space="0" w:color="auto"/>
        <w:right w:val="none" w:sz="0" w:space="0" w:color="auto"/>
      </w:divBdr>
    </w:div>
    <w:div w:id="1381203164">
      <w:bodyDiv w:val="1"/>
      <w:marLeft w:val="0"/>
      <w:marRight w:val="0"/>
      <w:marTop w:val="0"/>
      <w:marBottom w:val="0"/>
      <w:divBdr>
        <w:top w:val="none" w:sz="0" w:space="0" w:color="auto"/>
        <w:left w:val="none" w:sz="0" w:space="0" w:color="auto"/>
        <w:bottom w:val="none" w:sz="0" w:space="0" w:color="auto"/>
        <w:right w:val="none" w:sz="0" w:space="0" w:color="auto"/>
      </w:divBdr>
    </w:div>
    <w:div w:id="1385256383">
      <w:bodyDiv w:val="1"/>
      <w:marLeft w:val="0"/>
      <w:marRight w:val="0"/>
      <w:marTop w:val="0"/>
      <w:marBottom w:val="0"/>
      <w:divBdr>
        <w:top w:val="none" w:sz="0" w:space="0" w:color="auto"/>
        <w:left w:val="none" w:sz="0" w:space="0" w:color="auto"/>
        <w:bottom w:val="none" w:sz="0" w:space="0" w:color="auto"/>
        <w:right w:val="none" w:sz="0" w:space="0" w:color="auto"/>
      </w:divBdr>
    </w:div>
    <w:div w:id="1385909813">
      <w:bodyDiv w:val="1"/>
      <w:marLeft w:val="0"/>
      <w:marRight w:val="0"/>
      <w:marTop w:val="0"/>
      <w:marBottom w:val="0"/>
      <w:divBdr>
        <w:top w:val="none" w:sz="0" w:space="0" w:color="auto"/>
        <w:left w:val="none" w:sz="0" w:space="0" w:color="auto"/>
        <w:bottom w:val="none" w:sz="0" w:space="0" w:color="auto"/>
        <w:right w:val="none" w:sz="0" w:space="0" w:color="auto"/>
      </w:divBdr>
    </w:div>
    <w:div w:id="1389300315">
      <w:bodyDiv w:val="1"/>
      <w:marLeft w:val="0"/>
      <w:marRight w:val="0"/>
      <w:marTop w:val="0"/>
      <w:marBottom w:val="0"/>
      <w:divBdr>
        <w:top w:val="none" w:sz="0" w:space="0" w:color="auto"/>
        <w:left w:val="none" w:sz="0" w:space="0" w:color="auto"/>
        <w:bottom w:val="none" w:sz="0" w:space="0" w:color="auto"/>
        <w:right w:val="none" w:sz="0" w:space="0" w:color="auto"/>
      </w:divBdr>
    </w:div>
    <w:div w:id="1395278436">
      <w:bodyDiv w:val="1"/>
      <w:marLeft w:val="0"/>
      <w:marRight w:val="0"/>
      <w:marTop w:val="0"/>
      <w:marBottom w:val="0"/>
      <w:divBdr>
        <w:top w:val="none" w:sz="0" w:space="0" w:color="auto"/>
        <w:left w:val="none" w:sz="0" w:space="0" w:color="auto"/>
        <w:bottom w:val="none" w:sz="0" w:space="0" w:color="auto"/>
        <w:right w:val="none" w:sz="0" w:space="0" w:color="auto"/>
      </w:divBdr>
    </w:div>
    <w:div w:id="1401947646">
      <w:bodyDiv w:val="1"/>
      <w:marLeft w:val="0"/>
      <w:marRight w:val="0"/>
      <w:marTop w:val="0"/>
      <w:marBottom w:val="0"/>
      <w:divBdr>
        <w:top w:val="none" w:sz="0" w:space="0" w:color="auto"/>
        <w:left w:val="none" w:sz="0" w:space="0" w:color="auto"/>
        <w:bottom w:val="none" w:sz="0" w:space="0" w:color="auto"/>
        <w:right w:val="none" w:sz="0" w:space="0" w:color="auto"/>
      </w:divBdr>
    </w:div>
    <w:div w:id="1404453379">
      <w:bodyDiv w:val="1"/>
      <w:marLeft w:val="0"/>
      <w:marRight w:val="0"/>
      <w:marTop w:val="0"/>
      <w:marBottom w:val="0"/>
      <w:divBdr>
        <w:top w:val="none" w:sz="0" w:space="0" w:color="auto"/>
        <w:left w:val="none" w:sz="0" w:space="0" w:color="auto"/>
        <w:bottom w:val="none" w:sz="0" w:space="0" w:color="auto"/>
        <w:right w:val="none" w:sz="0" w:space="0" w:color="auto"/>
      </w:divBdr>
    </w:div>
    <w:div w:id="1407999570">
      <w:bodyDiv w:val="1"/>
      <w:marLeft w:val="0"/>
      <w:marRight w:val="0"/>
      <w:marTop w:val="0"/>
      <w:marBottom w:val="0"/>
      <w:divBdr>
        <w:top w:val="none" w:sz="0" w:space="0" w:color="auto"/>
        <w:left w:val="none" w:sz="0" w:space="0" w:color="auto"/>
        <w:bottom w:val="none" w:sz="0" w:space="0" w:color="auto"/>
        <w:right w:val="none" w:sz="0" w:space="0" w:color="auto"/>
      </w:divBdr>
    </w:div>
    <w:div w:id="1408723071">
      <w:bodyDiv w:val="1"/>
      <w:marLeft w:val="0"/>
      <w:marRight w:val="0"/>
      <w:marTop w:val="0"/>
      <w:marBottom w:val="0"/>
      <w:divBdr>
        <w:top w:val="none" w:sz="0" w:space="0" w:color="auto"/>
        <w:left w:val="none" w:sz="0" w:space="0" w:color="auto"/>
        <w:bottom w:val="none" w:sz="0" w:space="0" w:color="auto"/>
        <w:right w:val="none" w:sz="0" w:space="0" w:color="auto"/>
      </w:divBdr>
    </w:div>
    <w:div w:id="1409304058">
      <w:bodyDiv w:val="1"/>
      <w:marLeft w:val="0"/>
      <w:marRight w:val="0"/>
      <w:marTop w:val="0"/>
      <w:marBottom w:val="0"/>
      <w:divBdr>
        <w:top w:val="none" w:sz="0" w:space="0" w:color="auto"/>
        <w:left w:val="none" w:sz="0" w:space="0" w:color="auto"/>
        <w:bottom w:val="none" w:sz="0" w:space="0" w:color="auto"/>
        <w:right w:val="none" w:sz="0" w:space="0" w:color="auto"/>
      </w:divBdr>
    </w:div>
    <w:div w:id="1411003909">
      <w:bodyDiv w:val="1"/>
      <w:marLeft w:val="0"/>
      <w:marRight w:val="0"/>
      <w:marTop w:val="0"/>
      <w:marBottom w:val="0"/>
      <w:divBdr>
        <w:top w:val="none" w:sz="0" w:space="0" w:color="auto"/>
        <w:left w:val="none" w:sz="0" w:space="0" w:color="auto"/>
        <w:bottom w:val="none" w:sz="0" w:space="0" w:color="auto"/>
        <w:right w:val="none" w:sz="0" w:space="0" w:color="auto"/>
      </w:divBdr>
    </w:div>
    <w:div w:id="1411198324">
      <w:bodyDiv w:val="1"/>
      <w:marLeft w:val="0"/>
      <w:marRight w:val="0"/>
      <w:marTop w:val="0"/>
      <w:marBottom w:val="0"/>
      <w:divBdr>
        <w:top w:val="none" w:sz="0" w:space="0" w:color="auto"/>
        <w:left w:val="none" w:sz="0" w:space="0" w:color="auto"/>
        <w:bottom w:val="none" w:sz="0" w:space="0" w:color="auto"/>
        <w:right w:val="none" w:sz="0" w:space="0" w:color="auto"/>
      </w:divBdr>
    </w:div>
    <w:div w:id="1411461361">
      <w:bodyDiv w:val="1"/>
      <w:marLeft w:val="0"/>
      <w:marRight w:val="0"/>
      <w:marTop w:val="0"/>
      <w:marBottom w:val="0"/>
      <w:divBdr>
        <w:top w:val="none" w:sz="0" w:space="0" w:color="auto"/>
        <w:left w:val="none" w:sz="0" w:space="0" w:color="auto"/>
        <w:bottom w:val="none" w:sz="0" w:space="0" w:color="auto"/>
        <w:right w:val="none" w:sz="0" w:space="0" w:color="auto"/>
      </w:divBdr>
    </w:div>
    <w:div w:id="1414542702">
      <w:bodyDiv w:val="1"/>
      <w:marLeft w:val="0"/>
      <w:marRight w:val="0"/>
      <w:marTop w:val="0"/>
      <w:marBottom w:val="0"/>
      <w:divBdr>
        <w:top w:val="none" w:sz="0" w:space="0" w:color="auto"/>
        <w:left w:val="none" w:sz="0" w:space="0" w:color="auto"/>
        <w:bottom w:val="none" w:sz="0" w:space="0" w:color="auto"/>
        <w:right w:val="none" w:sz="0" w:space="0" w:color="auto"/>
      </w:divBdr>
    </w:div>
    <w:div w:id="1415132297">
      <w:bodyDiv w:val="1"/>
      <w:marLeft w:val="0"/>
      <w:marRight w:val="0"/>
      <w:marTop w:val="0"/>
      <w:marBottom w:val="0"/>
      <w:divBdr>
        <w:top w:val="none" w:sz="0" w:space="0" w:color="auto"/>
        <w:left w:val="none" w:sz="0" w:space="0" w:color="auto"/>
        <w:bottom w:val="none" w:sz="0" w:space="0" w:color="auto"/>
        <w:right w:val="none" w:sz="0" w:space="0" w:color="auto"/>
      </w:divBdr>
    </w:div>
    <w:div w:id="1417510172">
      <w:bodyDiv w:val="1"/>
      <w:marLeft w:val="0"/>
      <w:marRight w:val="0"/>
      <w:marTop w:val="0"/>
      <w:marBottom w:val="0"/>
      <w:divBdr>
        <w:top w:val="none" w:sz="0" w:space="0" w:color="auto"/>
        <w:left w:val="none" w:sz="0" w:space="0" w:color="auto"/>
        <w:bottom w:val="none" w:sz="0" w:space="0" w:color="auto"/>
        <w:right w:val="none" w:sz="0" w:space="0" w:color="auto"/>
      </w:divBdr>
    </w:div>
    <w:div w:id="1417559211">
      <w:bodyDiv w:val="1"/>
      <w:marLeft w:val="0"/>
      <w:marRight w:val="0"/>
      <w:marTop w:val="0"/>
      <w:marBottom w:val="0"/>
      <w:divBdr>
        <w:top w:val="none" w:sz="0" w:space="0" w:color="auto"/>
        <w:left w:val="none" w:sz="0" w:space="0" w:color="auto"/>
        <w:bottom w:val="none" w:sz="0" w:space="0" w:color="auto"/>
        <w:right w:val="none" w:sz="0" w:space="0" w:color="auto"/>
      </w:divBdr>
    </w:div>
    <w:div w:id="1424567264">
      <w:bodyDiv w:val="1"/>
      <w:marLeft w:val="0"/>
      <w:marRight w:val="0"/>
      <w:marTop w:val="0"/>
      <w:marBottom w:val="0"/>
      <w:divBdr>
        <w:top w:val="none" w:sz="0" w:space="0" w:color="auto"/>
        <w:left w:val="none" w:sz="0" w:space="0" w:color="auto"/>
        <w:bottom w:val="none" w:sz="0" w:space="0" w:color="auto"/>
        <w:right w:val="none" w:sz="0" w:space="0" w:color="auto"/>
      </w:divBdr>
    </w:div>
    <w:div w:id="1426074965">
      <w:bodyDiv w:val="1"/>
      <w:marLeft w:val="0"/>
      <w:marRight w:val="0"/>
      <w:marTop w:val="0"/>
      <w:marBottom w:val="0"/>
      <w:divBdr>
        <w:top w:val="none" w:sz="0" w:space="0" w:color="auto"/>
        <w:left w:val="none" w:sz="0" w:space="0" w:color="auto"/>
        <w:bottom w:val="none" w:sz="0" w:space="0" w:color="auto"/>
        <w:right w:val="none" w:sz="0" w:space="0" w:color="auto"/>
      </w:divBdr>
    </w:div>
    <w:div w:id="1429041546">
      <w:bodyDiv w:val="1"/>
      <w:marLeft w:val="0"/>
      <w:marRight w:val="0"/>
      <w:marTop w:val="0"/>
      <w:marBottom w:val="0"/>
      <w:divBdr>
        <w:top w:val="none" w:sz="0" w:space="0" w:color="auto"/>
        <w:left w:val="none" w:sz="0" w:space="0" w:color="auto"/>
        <w:bottom w:val="none" w:sz="0" w:space="0" w:color="auto"/>
        <w:right w:val="none" w:sz="0" w:space="0" w:color="auto"/>
      </w:divBdr>
    </w:div>
    <w:div w:id="1431120173">
      <w:bodyDiv w:val="1"/>
      <w:marLeft w:val="0"/>
      <w:marRight w:val="0"/>
      <w:marTop w:val="0"/>
      <w:marBottom w:val="0"/>
      <w:divBdr>
        <w:top w:val="none" w:sz="0" w:space="0" w:color="auto"/>
        <w:left w:val="none" w:sz="0" w:space="0" w:color="auto"/>
        <w:bottom w:val="none" w:sz="0" w:space="0" w:color="auto"/>
        <w:right w:val="none" w:sz="0" w:space="0" w:color="auto"/>
      </w:divBdr>
    </w:div>
    <w:div w:id="1432314065">
      <w:bodyDiv w:val="1"/>
      <w:marLeft w:val="0"/>
      <w:marRight w:val="0"/>
      <w:marTop w:val="0"/>
      <w:marBottom w:val="0"/>
      <w:divBdr>
        <w:top w:val="none" w:sz="0" w:space="0" w:color="auto"/>
        <w:left w:val="none" w:sz="0" w:space="0" w:color="auto"/>
        <w:bottom w:val="none" w:sz="0" w:space="0" w:color="auto"/>
        <w:right w:val="none" w:sz="0" w:space="0" w:color="auto"/>
      </w:divBdr>
    </w:div>
    <w:div w:id="1434744141">
      <w:bodyDiv w:val="1"/>
      <w:marLeft w:val="0"/>
      <w:marRight w:val="0"/>
      <w:marTop w:val="0"/>
      <w:marBottom w:val="0"/>
      <w:divBdr>
        <w:top w:val="none" w:sz="0" w:space="0" w:color="auto"/>
        <w:left w:val="none" w:sz="0" w:space="0" w:color="auto"/>
        <w:bottom w:val="none" w:sz="0" w:space="0" w:color="auto"/>
        <w:right w:val="none" w:sz="0" w:space="0" w:color="auto"/>
      </w:divBdr>
    </w:div>
    <w:div w:id="1435898453">
      <w:bodyDiv w:val="1"/>
      <w:marLeft w:val="0"/>
      <w:marRight w:val="0"/>
      <w:marTop w:val="0"/>
      <w:marBottom w:val="0"/>
      <w:divBdr>
        <w:top w:val="none" w:sz="0" w:space="0" w:color="auto"/>
        <w:left w:val="none" w:sz="0" w:space="0" w:color="auto"/>
        <w:bottom w:val="none" w:sz="0" w:space="0" w:color="auto"/>
        <w:right w:val="none" w:sz="0" w:space="0" w:color="auto"/>
      </w:divBdr>
    </w:div>
    <w:div w:id="1438259666">
      <w:bodyDiv w:val="1"/>
      <w:marLeft w:val="0"/>
      <w:marRight w:val="0"/>
      <w:marTop w:val="0"/>
      <w:marBottom w:val="0"/>
      <w:divBdr>
        <w:top w:val="none" w:sz="0" w:space="0" w:color="auto"/>
        <w:left w:val="none" w:sz="0" w:space="0" w:color="auto"/>
        <w:bottom w:val="none" w:sz="0" w:space="0" w:color="auto"/>
        <w:right w:val="none" w:sz="0" w:space="0" w:color="auto"/>
      </w:divBdr>
    </w:div>
    <w:div w:id="1438326722">
      <w:bodyDiv w:val="1"/>
      <w:marLeft w:val="0"/>
      <w:marRight w:val="0"/>
      <w:marTop w:val="0"/>
      <w:marBottom w:val="0"/>
      <w:divBdr>
        <w:top w:val="none" w:sz="0" w:space="0" w:color="auto"/>
        <w:left w:val="none" w:sz="0" w:space="0" w:color="auto"/>
        <w:bottom w:val="none" w:sz="0" w:space="0" w:color="auto"/>
        <w:right w:val="none" w:sz="0" w:space="0" w:color="auto"/>
      </w:divBdr>
    </w:div>
    <w:div w:id="1439565807">
      <w:bodyDiv w:val="1"/>
      <w:marLeft w:val="0"/>
      <w:marRight w:val="0"/>
      <w:marTop w:val="0"/>
      <w:marBottom w:val="0"/>
      <w:divBdr>
        <w:top w:val="none" w:sz="0" w:space="0" w:color="auto"/>
        <w:left w:val="none" w:sz="0" w:space="0" w:color="auto"/>
        <w:bottom w:val="none" w:sz="0" w:space="0" w:color="auto"/>
        <w:right w:val="none" w:sz="0" w:space="0" w:color="auto"/>
      </w:divBdr>
    </w:div>
    <w:div w:id="1443919656">
      <w:bodyDiv w:val="1"/>
      <w:marLeft w:val="0"/>
      <w:marRight w:val="0"/>
      <w:marTop w:val="0"/>
      <w:marBottom w:val="0"/>
      <w:divBdr>
        <w:top w:val="none" w:sz="0" w:space="0" w:color="auto"/>
        <w:left w:val="none" w:sz="0" w:space="0" w:color="auto"/>
        <w:bottom w:val="none" w:sz="0" w:space="0" w:color="auto"/>
        <w:right w:val="none" w:sz="0" w:space="0" w:color="auto"/>
      </w:divBdr>
    </w:div>
    <w:div w:id="1445004075">
      <w:bodyDiv w:val="1"/>
      <w:marLeft w:val="0"/>
      <w:marRight w:val="0"/>
      <w:marTop w:val="0"/>
      <w:marBottom w:val="0"/>
      <w:divBdr>
        <w:top w:val="none" w:sz="0" w:space="0" w:color="auto"/>
        <w:left w:val="none" w:sz="0" w:space="0" w:color="auto"/>
        <w:bottom w:val="none" w:sz="0" w:space="0" w:color="auto"/>
        <w:right w:val="none" w:sz="0" w:space="0" w:color="auto"/>
      </w:divBdr>
    </w:div>
    <w:div w:id="1447044650">
      <w:bodyDiv w:val="1"/>
      <w:marLeft w:val="0"/>
      <w:marRight w:val="0"/>
      <w:marTop w:val="0"/>
      <w:marBottom w:val="0"/>
      <w:divBdr>
        <w:top w:val="none" w:sz="0" w:space="0" w:color="auto"/>
        <w:left w:val="none" w:sz="0" w:space="0" w:color="auto"/>
        <w:bottom w:val="none" w:sz="0" w:space="0" w:color="auto"/>
        <w:right w:val="none" w:sz="0" w:space="0" w:color="auto"/>
      </w:divBdr>
    </w:div>
    <w:div w:id="1449157492">
      <w:bodyDiv w:val="1"/>
      <w:marLeft w:val="0"/>
      <w:marRight w:val="0"/>
      <w:marTop w:val="0"/>
      <w:marBottom w:val="0"/>
      <w:divBdr>
        <w:top w:val="none" w:sz="0" w:space="0" w:color="auto"/>
        <w:left w:val="none" w:sz="0" w:space="0" w:color="auto"/>
        <w:bottom w:val="none" w:sz="0" w:space="0" w:color="auto"/>
        <w:right w:val="none" w:sz="0" w:space="0" w:color="auto"/>
      </w:divBdr>
    </w:div>
    <w:div w:id="1449737044">
      <w:bodyDiv w:val="1"/>
      <w:marLeft w:val="0"/>
      <w:marRight w:val="0"/>
      <w:marTop w:val="0"/>
      <w:marBottom w:val="0"/>
      <w:divBdr>
        <w:top w:val="none" w:sz="0" w:space="0" w:color="auto"/>
        <w:left w:val="none" w:sz="0" w:space="0" w:color="auto"/>
        <w:bottom w:val="none" w:sz="0" w:space="0" w:color="auto"/>
        <w:right w:val="none" w:sz="0" w:space="0" w:color="auto"/>
      </w:divBdr>
    </w:div>
    <w:div w:id="1452672892">
      <w:bodyDiv w:val="1"/>
      <w:marLeft w:val="0"/>
      <w:marRight w:val="0"/>
      <w:marTop w:val="0"/>
      <w:marBottom w:val="0"/>
      <w:divBdr>
        <w:top w:val="none" w:sz="0" w:space="0" w:color="auto"/>
        <w:left w:val="none" w:sz="0" w:space="0" w:color="auto"/>
        <w:bottom w:val="none" w:sz="0" w:space="0" w:color="auto"/>
        <w:right w:val="none" w:sz="0" w:space="0" w:color="auto"/>
      </w:divBdr>
    </w:div>
    <w:div w:id="1456482387">
      <w:bodyDiv w:val="1"/>
      <w:marLeft w:val="0"/>
      <w:marRight w:val="0"/>
      <w:marTop w:val="0"/>
      <w:marBottom w:val="0"/>
      <w:divBdr>
        <w:top w:val="none" w:sz="0" w:space="0" w:color="auto"/>
        <w:left w:val="none" w:sz="0" w:space="0" w:color="auto"/>
        <w:bottom w:val="none" w:sz="0" w:space="0" w:color="auto"/>
        <w:right w:val="none" w:sz="0" w:space="0" w:color="auto"/>
      </w:divBdr>
    </w:div>
    <w:div w:id="1457210651">
      <w:bodyDiv w:val="1"/>
      <w:marLeft w:val="0"/>
      <w:marRight w:val="0"/>
      <w:marTop w:val="0"/>
      <w:marBottom w:val="0"/>
      <w:divBdr>
        <w:top w:val="none" w:sz="0" w:space="0" w:color="auto"/>
        <w:left w:val="none" w:sz="0" w:space="0" w:color="auto"/>
        <w:bottom w:val="none" w:sz="0" w:space="0" w:color="auto"/>
        <w:right w:val="none" w:sz="0" w:space="0" w:color="auto"/>
      </w:divBdr>
    </w:div>
    <w:div w:id="1457987307">
      <w:bodyDiv w:val="1"/>
      <w:marLeft w:val="0"/>
      <w:marRight w:val="0"/>
      <w:marTop w:val="0"/>
      <w:marBottom w:val="0"/>
      <w:divBdr>
        <w:top w:val="none" w:sz="0" w:space="0" w:color="auto"/>
        <w:left w:val="none" w:sz="0" w:space="0" w:color="auto"/>
        <w:bottom w:val="none" w:sz="0" w:space="0" w:color="auto"/>
        <w:right w:val="none" w:sz="0" w:space="0" w:color="auto"/>
      </w:divBdr>
    </w:div>
    <w:div w:id="1458063893">
      <w:bodyDiv w:val="1"/>
      <w:marLeft w:val="0"/>
      <w:marRight w:val="0"/>
      <w:marTop w:val="0"/>
      <w:marBottom w:val="0"/>
      <w:divBdr>
        <w:top w:val="none" w:sz="0" w:space="0" w:color="auto"/>
        <w:left w:val="none" w:sz="0" w:space="0" w:color="auto"/>
        <w:bottom w:val="none" w:sz="0" w:space="0" w:color="auto"/>
        <w:right w:val="none" w:sz="0" w:space="0" w:color="auto"/>
      </w:divBdr>
    </w:div>
    <w:div w:id="1464807041">
      <w:bodyDiv w:val="1"/>
      <w:marLeft w:val="0"/>
      <w:marRight w:val="0"/>
      <w:marTop w:val="0"/>
      <w:marBottom w:val="0"/>
      <w:divBdr>
        <w:top w:val="none" w:sz="0" w:space="0" w:color="auto"/>
        <w:left w:val="none" w:sz="0" w:space="0" w:color="auto"/>
        <w:bottom w:val="none" w:sz="0" w:space="0" w:color="auto"/>
        <w:right w:val="none" w:sz="0" w:space="0" w:color="auto"/>
      </w:divBdr>
    </w:div>
    <w:div w:id="1466041294">
      <w:bodyDiv w:val="1"/>
      <w:marLeft w:val="0"/>
      <w:marRight w:val="0"/>
      <w:marTop w:val="0"/>
      <w:marBottom w:val="0"/>
      <w:divBdr>
        <w:top w:val="none" w:sz="0" w:space="0" w:color="auto"/>
        <w:left w:val="none" w:sz="0" w:space="0" w:color="auto"/>
        <w:bottom w:val="none" w:sz="0" w:space="0" w:color="auto"/>
        <w:right w:val="none" w:sz="0" w:space="0" w:color="auto"/>
      </w:divBdr>
    </w:div>
    <w:div w:id="1466309486">
      <w:bodyDiv w:val="1"/>
      <w:marLeft w:val="0"/>
      <w:marRight w:val="0"/>
      <w:marTop w:val="0"/>
      <w:marBottom w:val="0"/>
      <w:divBdr>
        <w:top w:val="none" w:sz="0" w:space="0" w:color="auto"/>
        <w:left w:val="none" w:sz="0" w:space="0" w:color="auto"/>
        <w:bottom w:val="none" w:sz="0" w:space="0" w:color="auto"/>
        <w:right w:val="none" w:sz="0" w:space="0" w:color="auto"/>
      </w:divBdr>
    </w:div>
    <w:div w:id="1466699451">
      <w:bodyDiv w:val="1"/>
      <w:marLeft w:val="0"/>
      <w:marRight w:val="0"/>
      <w:marTop w:val="0"/>
      <w:marBottom w:val="0"/>
      <w:divBdr>
        <w:top w:val="none" w:sz="0" w:space="0" w:color="auto"/>
        <w:left w:val="none" w:sz="0" w:space="0" w:color="auto"/>
        <w:bottom w:val="none" w:sz="0" w:space="0" w:color="auto"/>
        <w:right w:val="none" w:sz="0" w:space="0" w:color="auto"/>
      </w:divBdr>
    </w:div>
    <w:div w:id="1467116170">
      <w:bodyDiv w:val="1"/>
      <w:marLeft w:val="0"/>
      <w:marRight w:val="0"/>
      <w:marTop w:val="0"/>
      <w:marBottom w:val="0"/>
      <w:divBdr>
        <w:top w:val="none" w:sz="0" w:space="0" w:color="auto"/>
        <w:left w:val="none" w:sz="0" w:space="0" w:color="auto"/>
        <w:bottom w:val="none" w:sz="0" w:space="0" w:color="auto"/>
        <w:right w:val="none" w:sz="0" w:space="0" w:color="auto"/>
      </w:divBdr>
    </w:div>
    <w:div w:id="1467697972">
      <w:bodyDiv w:val="1"/>
      <w:marLeft w:val="0"/>
      <w:marRight w:val="0"/>
      <w:marTop w:val="0"/>
      <w:marBottom w:val="0"/>
      <w:divBdr>
        <w:top w:val="none" w:sz="0" w:space="0" w:color="auto"/>
        <w:left w:val="none" w:sz="0" w:space="0" w:color="auto"/>
        <w:bottom w:val="none" w:sz="0" w:space="0" w:color="auto"/>
        <w:right w:val="none" w:sz="0" w:space="0" w:color="auto"/>
      </w:divBdr>
    </w:div>
    <w:div w:id="1468627572">
      <w:bodyDiv w:val="1"/>
      <w:marLeft w:val="0"/>
      <w:marRight w:val="0"/>
      <w:marTop w:val="0"/>
      <w:marBottom w:val="0"/>
      <w:divBdr>
        <w:top w:val="none" w:sz="0" w:space="0" w:color="auto"/>
        <w:left w:val="none" w:sz="0" w:space="0" w:color="auto"/>
        <w:bottom w:val="none" w:sz="0" w:space="0" w:color="auto"/>
        <w:right w:val="none" w:sz="0" w:space="0" w:color="auto"/>
      </w:divBdr>
    </w:div>
    <w:div w:id="1470628586">
      <w:bodyDiv w:val="1"/>
      <w:marLeft w:val="0"/>
      <w:marRight w:val="0"/>
      <w:marTop w:val="0"/>
      <w:marBottom w:val="0"/>
      <w:divBdr>
        <w:top w:val="none" w:sz="0" w:space="0" w:color="auto"/>
        <w:left w:val="none" w:sz="0" w:space="0" w:color="auto"/>
        <w:bottom w:val="none" w:sz="0" w:space="0" w:color="auto"/>
        <w:right w:val="none" w:sz="0" w:space="0" w:color="auto"/>
      </w:divBdr>
    </w:div>
    <w:div w:id="1471361129">
      <w:bodyDiv w:val="1"/>
      <w:marLeft w:val="0"/>
      <w:marRight w:val="0"/>
      <w:marTop w:val="0"/>
      <w:marBottom w:val="0"/>
      <w:divBdr>
        <w:top w:val="none" w:sz="0" w:space="0" w:color="auto"/>
        <w:left w:val="none" w:sz="0" w:space="0" w:color="auto"/>
        <w:bottom w:val="none" w:sz="0" w:space="0" w:color="auto"/>
        <w:right w:val="none" w:sz="0" w:space="0" w:color="auto"/>
      </w:divBdr>
    </w:div>
    <w:div w:id="1474634411">
      <w:bodyDiv w:val="1"/>
      <w:marLeft w:val="0"/>
      <w:marRight w:val="0"/>
      <w:marTop w:val="0"/>
      <w:marBottom w:val="0"/>
      <w:divBdr>
        <w:top w:val="none" w:sz="0" w:space="0" w:color="auto"/>
        <w:left w:val="none" w:sz="0" w:space="0" w:color="auto"/>
        <w:bottom w:val="none" w:sz="0" w:space="0" w:color="auto"/>
        <w:right w:val="none" w:sz="0" w:space="0" w:color="auto"/>
      </w:divBdr>
    </w:div>
    <w:div w:id="1474714503">
      <w:bodyDiv w:val="1"/>
      <w:marLeft w:val="0"/>
      <w:marRight w:val="0"/>
      <w:marTop w:val="0"/>
      <w:marBottom w:val="0"/>
      <w:divBdr>
        <w:top w:val="none" w:sz="0" w:space="0" w:color="auto"/>
        <w:left w:val="none" w:sz="0" w:space="0" w:color="auto"/>
        <w:bottom w:val="none" w:sz="0" w:space="0" w:color="auto"/>
        <w:right w:val="none" w:sz="0" w:space="0" w:color="auto"/>
      </w:divBdr>
    </w:div>
    <w:div w:id="1476067857">
      <w:bodyDiv w:val="1"/>
      <w:marLeft w:val="0"/>
      <w:marRight w:val="0"/>
      <w:marTop w:val="0"/>
      <w:marBottom w:val="0"/>
      <w:divBdr>
        <w:top w:val="none" w:sz="0" w:space="0" w:color="auto"/>
        <w:left w:val="none" w:sz="0" w:space="0" w:color="auto"/>
        <w:bottom w:val="none" w:sz="0" w:space="0" w:color="auto"/>
        <w:right w:val="none" w:sz="0" w:space="0" w:color="auto"/>
      </w:divBdr>
    </w:div>
    <w:div w:id="1477333439">
      <w:bodyDiv w:val="1"/>
      <w:marLeft w:val="0"/>
      <w:marRight w:val="0"/>
      <w:marTop w:val="0"/>
      <w:marBottom w:val="0"/>
      <w:divBdr>
        <w:top w:val="none" w:sz="0" w:space="0" w:color="auto"/>
        <w:left w:val="none" w:sz="0" w:space="0" w:color="auto"/>
        <w:bottom w:val="none" w:sz="0" w:space="0" w:color="auto"/>
        <w:right w:val="none" w:sz="0" w:space="0" w:color="auto"/>
      </w:divBdr>
    </w:div>
    <w:div w:id="1483153676">
      <w:bodyDiv w:val="1"/>
      <w:marLeft w:val="0"/>
      <w:marRight w:val="0"/>
      <w:marTop w:val="0"/>
      <w:marBottom w:val="0"/>
      <w:divBdr>
        <w:top w:val="none" w:sz="0" w:space="0" w:color="auto"/>
        <w:left w:val="none" w:sz="0" w:space="0" w:color="auto"/>
        <w:bottom w:val="none" w:sz="0" w:space="0" w:color="auto"/>
        <w:right w:val="none" w:sz="0" w:space="0" w:color="auto"/>
      </w:divBdr>
    </w:div>
    <w:div w:id="1483541301">
      <w:bodyDiv w:val="1"/>
      <w:marLeft w:val="0"/>
      <w:marRight w:val="0"/>
      <w:marTop w:val="0"/>
      <w:marBottom w:val="0"/>
      <w:divBdr>
        <w:top w:val="none" w:sz="0" w:space="0" w:color="auto"/>
        <w:left w:val="none" w:sz="0" w:space="0" w:color="auto"/>
        <w:bottom w:val="none" w:sz="0" w:space="0" w:color="auto"/>
        <w:right w:val="none" w:sz="0" w:space="0" w:color="auto"/>
      </w:divBdr>
    </w:div>
    <w:div w:id="1488588968">
      <w:bodyDiv w:val="1"/>
      <w:marLeft w:val="0"/>
      <w:marRight w:val="0"/>
      <w:marTop w:val="0"/>
      <w:marBottom w:val="0"/>
      <w:divBdr>
        <w:top w:val="none" w:sz="0" w:space="0" w:color="auto"/>
        <w:left w:val="none" w:sz="0" w:space="0" w:color="auto"/>
        <w:bottom w:val="none" w:sz="0" w:space="0" w:color="auto"/>
        <w:right w:val="none" w:sz="0" w:space="0" w:color="auto"/>
      </w:divBdr>
    </w:div>
    <w:div w:id="1488671769">
      <w:bodyDiv w:val="1"/>
      <w:marLeft w:val="0"/>
      <w:marRight w:val="0"/>
      <w:marTop w:val="0"/>
      <w:marBottom w:val="0"/>
      <w:divBdr>
        <w:top w:val="none" w:sz="0" w:space="0" w:color="auto"/>
        <w:left w:val="none" w:sz="0" w:space="0" w:color="auto"/>
        <w:bottom w:val="none" w:sz="0" w:space="0" w:color="auto"/>
        <w:right w:val="none" w:sz="0" w:space="0" w:color="auto"/>
      </w:divBdr>
    </w:div>
    <w:div w:id="1490176868">
      <w:bodyDiv w:val="1"/>
      <w:marLeft w:val="0"/>
      <w:marRight w:val="0"/>
      <w:marTop w:val="0"/>
      <w:marBottom w:val="0"/>
      <w:divBdr>
        <w:top w:val="none" w:sz="0" w:space="0" w:color="auto"/>
        <w:left w:val="none" w:sz="0" w:space="0" w:color="auto"/>
        <w:bottom w:val="none" w:sz="0" w:space="0" w:color="auto"/>
        <w:right w:val="none" w:sz="0" w:space="0" w:color="auto"/>
      </w:divBdr>
    </w:div>
    <w:div w:id="1491672068">
      <w:bodyDiv w:val="1"/>
      <w:marLeft w:val="0"/>
      <w:marRight w:val="0"/>
      <w:marTop w:val="0"/>
      <w:marBottom w:val="0"/>
      <w:divBdr>
        <w:top w:val="none" w:sz="0" w:space="0" w:color="auto"/>
        <w:left w:val="none" w:sz="0" w:space="0" w:color="auto"/>
        <w:bottom w:val="none" w:sz="0" w:space="0" w:color="auto"/>
        <w:right w:val="none" w:sz="0" w:space="0" w:color="auto"/>
      </w:divBdr>
    </w:div>
    <w:div w:id="1495300541">
      <w:bodyDiv w:val="1"/>
      <w:marLeft w:val="0"/>
      <w:marRight w:val="0"/>
      <w:marTop w:val="0"/>
      <w:marBottom w:val="0"/>
      <w:divBdr>
        <w:top w:val="none" w:sz="0" w:space="0" w:color="auto"/>
        <w:left w:val="none" w:sz="0" w:space="0" w:color="auto"/>
        <w:bottom w:val="none" w:sz="0" w:space="0" w:color="auto"/>
        <w:right w:val="none" w:sz="0" w:space="0" w:color="auto"/>
      </w:divBdr>
    </w:div>
    <w:div w:id="1495485251">
      <w:bodyDiv w:val="1"/>
      <w:marLeft w:val="0"/>
      <w:marRight w:val="0"/>
      <w:marTop w:val="0"/>
      <w:marBottom w:val="0"/>
      <w:divBdr>
        <w:top w:val="none" w:sz="0" w:space="0" w:color="auto"/>
        <w:left w:val="none" w:sz="0" w:space="0" w:color="auto"/>
        <w:bottom w:val="none" w:sz="0" w:space="0" w:color="auto"/>
        <w:right w:val="none" w:sz="0" w:space="0" w:color="auto"/>
      </w:divBdr>
    </w:div>
    <w:div w:id="1495879718">
      <w:bodyDiv w:val="1"/>
      <w:marLeft w:val="0"/>
      <w:marRight w:val="0"/>
      <w:marTop w:val="0"/>
      <w:marBottom w:val="0"/>
      <w:divBdr>
        <w:top w:val="none" w:sz="0" w:space="0" w:color="auto"/>
        <w:left w:val="none" w:sz="0" w:space="0" w:color="auto"/>
        <w:bottom w:val="none" w:sz="0" w:space="0" w:color="auto"/>
        <w:right w:val="none" w:sz="0" w:space="0" w:color="auto"/>
      </w:divBdr>
    </w:div>
    <w:div w:id="1498612907">
      <w:bodyDiv w:val="1"/>
      <w:marLeft w:val="0"/>
      <w:marRight w:val="0"/>
      <w:marTop w:val="0"/>
      <w:marBottom w:val="0"/>
      <w:divBdr>
        <w:top w:val="none" w:sz="0" w:space="0" w:color="auto"/>
        <w:left w:val="none" w:sz="0" w:space="0" w:color="auto"/>
        <w:bottom w:val="none" w:sz="0" w:space="0" w:color="auto"/>
        <w:right w:val="none" w:sz="0" w:space="0" w:color="auto"/>
      </w:divBdr>
    </w:div>
    <w:div w:id="1499343483">
      <w:bodyDiv w:val="1"/>
      <w:marLeft w:val="0"/>
      <w:marRight w:val="0"/>
      <w:marTop w:val="0"/>
      <w:marBottom w:val="0"/>
      <w:divBdr>
        <w:top w:val="none" w:sz="0" w:space="0" w:color="auto"/>
        <w:left w:val="none" w:sz="0" w:space="0" w:color="auto"/>
        <w:bottom w:val="none" w:sz="0" w:space="0" w:color="auto"/>
        <w:right w:val="none" w:sz="0" w:space="0" w:color="auto"/>
      </w:divBdr>
    </w:div>
    <w:div w:id="1507163967">
      <w:bodyDiv w:val="1"/>
      <w:marLeft w:val="0"/>
      <w:marRight w:val="0"/>
      <w:marTop w:val="0"/>
      <w:marBottom w:val="0"/>
      <w:divBdr>
        <w:top w:val="none" w:sz="0" w:space="0" w:color="auto"/>
        <w:left w:val="none" w:sz="0" w:space="0" w:color="auto"/>
        <w:bottom w:val="none" w:sz="0" w:space="0" w:color="auto"/>
        <w:right w:val="none" w:sz="0" w:space="0" w:color="auto"/>
      </w:divBdr>
    </w:div>
    <w:div w:id="1507944135">
      <w:bodyDiv w:val="1"/>
      <w:marLeft w:val="0"/>
      <w:marRight w:val="0"/>
      <w:marTop w:val="0"/>
      <w:marBottom w:val="0"/>
      <w:divBdr>
        <w:top w:val="none" w:sz="0" w:space="0" w:color="auto"/>
        <w:left w:val="none" w:sz="0" w:space="0" w:color="auto"/>
        <w:bottom w:val="none" w:sz="0" w:space="0" w:color="auto"/>
        <w:right w:val="none" w:sz="0" w:space="0" w:color="auto"/>
      </w:divBdr>
    </w:div>
    <w:div w:id="1511601799">
      <w:bodyDiv w:val="1"/>
      <w:marLeft w:val="0"/>
      <w:marRight w:val="0"/>
      <w:marTop w:val="0"/>
      <w:marBottom w:val="0"/>
      <w:divBdr>
        <w:top w:val="none" w:sz="0" w:space="0" w:color="auto"/>
        <w:left w:val="none" w:sz="0" w:space="0" w:color="auto"/>
        <w:bottom w:val="none" w:sz="0" w:space="0" w:color="auto"/>
        <w:right w:val="none" w:sz="0" w:space="0" w:color="auto"/>
      </w:divBdr>
    </w:div>
    <w:div w:id="1513111406">
      <w:bodyDiv w:val="1"/>
      <w:marLeft w:val="0"/>
      <w:marRight w:val="0"/>
      <w:marTop w:val="0"/>
      <w:marBottom w:val="0"/>
      <w:divBdr>
        <w:top w:val="none" w:sz="0" w:space="0" w:color="auto"/>
        <w:left w:val="none" w:sz="0" w:space="0" w:color="auto"/>
        <w:bottom w:val="none" w:sz="0" w:space="0" w:color="auto"/>
        <w:right w:val="none" w:sz="0" w:space="0" w:color="auto"/>
      </w:divBdr>
    </w:div>
    <w:div w:id="1514345797">
      <w:bodyDiv w:val="1"/>
      <w:marLeft w:val="0"/>
      <w:marRight w:val="0"/>
      <w:marTop w:val="0"/>
      <w:marBottom w:val="0"/>
      <w:divBdr>
        <w:top w:val="none" w:sz="0" w:space="0" w:color="auto"/>
        <w:left w:val="none" w:sz="0" w:space="0" w:color="auto"/>
        <w:bottom w:val="none" w:sz="0" w:space="0" w:color="auto"/>
        <w:right w:val="none" w:sz="0" w:space="0" w:color="auto"/>
      </w:divBdr>
    </w:div>
    <w:div w:id="1515264668">
      <w:bodyDiv w:val="1"/>
      <w:marLeft w:val="0"/>
      <w:marRight w:val="0"/>
      <w:marTop w:val="0"/>
      <w:marBottom w:val="0"/>
      <w:divBdr>
        <w:top w:val="none" w:sz="0" w:space="0" w:color="auto"/>
        <w:left w:val="none" w:sz="0" w:space="0" w:color="auto"/>
        <w:bottom w:val="none" w:sz="0" w:space="0" w:color="auto"/>
        <w:right w:val="none" w:sz="0" w:space="0" w:color="auto"/>
      </w:divBdr>
    </w:div>
    <w:div w:id="1515455458">
      <w:bodyDiv w:val="1"/>
      <w:marLeft w:val="0"/>
      <w:marRight w:val="0"/>
      <w:marTop w:val="0"/>
      <w:marBottom w:val="0"/>
      <w:divBdr>
        <w:top w:val="none" w:sz="0" w:space="0" w:color="auto"/>
        <w:left w:val="none" w:sz="0" w:space="0" w:color="auto"/>
        <w:bottom w:val="none" w:sz="0" w:space="0" w:color="auto"/>
        <w:right w:val="none" w:sz="0" w:space="0" w:color="auto"/>
      </w:divBdr>
    </w:div>
    <w:div w:id="1515923000">
      <w:bodyDiv w:val="1"/>
      <w:marLeft w:val="0"/>
      <w:marRight w:val="0"/>
      <w:marTop w:val="0"/>
      <w:marBottom w:val="0"/>
      <w:divBdr>
        <w:top w:val="none" w:sz="0" w:space="0" w:color="auto"/>
        <w:left w:val="none" w:sz="0" w:space="0" w:color="auto"/>
        <w:bottom w:val="none" w:sz="0" w:space="0" w:color="auto"/>
        <w:right w:val="none" w:sz="0" w:space="0" w:color="auto"/>
      </w:divBdr>
    </w:div>
    <w:div w:id="1516918995">
      <w:bodyDiv w:val="1"/>
      <w:marLeft w:val="0"/>
      <w:marRight w:val="0"/>
      <w:marTop w:val="0"/>
      <w:marBottom w:val="0"/>
      <w:divBdr>
        <w:top w:val="none" w:sz="0" w:space="0" w:color="auto"/>
        <w:left w:val="none" w:sz="0" w:space="0" w:color="auto"/>
        <w:bottom w:val="none" w:sz="0" w:space="0" w:color="auto"/>
        <w:right w:val="none" w:sz="0" w:space="0" w:color="auto"/>
      </w:divBdr>
    </w:div>
    <w:div w:id="1520897190">
      <w:bodyDiv w:val="1"/>
      <w:marLeft w:val="0"/>
      <w:marRight w:val="0"/>
      <w:marTop w:val="0"/>
      <w:marBottom w:val="0"/>
      <w:divBdr>
        <w:top w:val="none" w:sz="0" w:space="0" w:color="auto"/>
        <w:left w:val="none" w:sz="0" w:space="0" w:color="auto"/>
        <w:bottom w:val="none" w:sz="0" w:space="0" w:color="auto"/>
        <w:right w:val="none" w:sz="0" w:space="0" w:color="auto"/>
      </w:divBdr>
    </w:div>
    <w:div w:id="1521430412">
      <w:bodyDiv w:val="1"/>
      <w:marLeft w:val="0"/>
      <w:marRight w:val="0"/>
      <w:marTop w:val="0"/>
      <w:marBottom w:val="0"/>
      <w:divBdr>
        <w:top w:val="none" w:sz="0" w:space="0" w:color="auto"/>
        <w:left w:val="none" w:sz="0" w:space="0" w:color="auto"/>
        <w:bottom w:val="none" w:sz="0" w:space="0" w:color="auto"/>
        <w:right w:val="none" w:sz="0" w:space="0" w:color="auto"/>
      </w:divBdr>
    </w:div>
    <w:div w:id="1521508742">
      <w:bodyDiv w:val="1"/>
      <w:marLeft w:val="0"/>
      <w:marRight w:val="0"/>
      <w:marTop w:val="0"/>
      <w:marBottom w:val="0"/>
      <w:divBdr>
        <w:top w:val="none" w:sz="0" w:space="0" w:color="auto"/>
        <w:left w:val="none" w:sz="0" w:space="0" w:color="auto"/>
        <w:bottom w:val="none" w:sz="0" w:space="0" w:color="auto"/>
        <w:right w:val="none" w:sz="0" w:space="0" w:color="auto"/>
      </w:divBdr>
    </w:div>
    <w:div w:id="1523200704">
      <w:bodyDiv w:val="1"/>
      <w:marLeft w:val="0"/>
      <w:marRight w:val="0"/>
      <w:marTop w:val="0"/>
      <w:marBottom w:val="0"/>
      <w:divBdr>
        <w:top w:val="none" w:sz="0" w:space="0" w:color="auto"/>
        <w:left w:val="none" w:sz="0" w:space="0" w:color="auto"/>
        <w:bottom w:val="none" w:sz="0" w:space="0" w:color="auto"/>
        <w:right w:val="none" w:sz="0" w:space="0" w:color="auto"/>
      </w:divBdr>
    </w:div>
    <w:div w:id="1524324643">
      <w:bodyDiv w:val="1"/>
      <w:marLeft w:val="0"/>
      <w:marRight w:val="0"/>
      <w:marTop w:val="0"/>
      <w:marBottom w:val="0"/>
      <w:divBdr>
        <w:top w:val="none" w:sz="0" w:space="0" w:color="auto"/>
        <w:left w:val="none" w:sz="0" w:space="0" w:color="auto"/>
        <w:bottom w:val="none" w:sz="0" w:space="0" w:color="auto"/>
        <w:right w:val="none" w:sz="0" w:space="0" w:color="auto"/>
      </w:divBdr>
    </w:div>
    <w:div w:id="1524783899">
      <w:bodyDiv w:val="1"/>
      <w:marLeft w:val="0"/>
      <w:marRight w:val="0"/>
      <w:marTop w:val="0"/>
      <w:marBottom w:val="0"/>
      <w:divBdr>
        <w:top w:val="none" w:sz="0" w:space="0" w:color="auto"/>
        <w:left w:val="none" w:sz="0" w:space="0" w:color="auto"/>
        <w:bottom w:val="none" w:sz="0" w:space="0" w:color="auto"/>
        <w:right w:val="none" w:sz="0" w:space="0" w:color="auto"/>
      </w:divBdr>
    </w:div>
    <w:div w:id="1528450008">
      <w:bodyDiv w:val="1"/>
      <w:marLeft w:val="0"/>
      <w:marRight w:val="0"/>
      <w:marTop w:val="0"/>
      <w:marBottom w:val="0"/>
      <w:divBdr>
        <w:top w:val="none" w:sz="0" w:space="0" w:color="auto"/>
        <w:left w:val="none" w:sz="0" w:space="0" w:color="auto"/>
        <w:bottom w:val="none" w:sz="0" w:space="0" w:color="auto"/>
        <w:right w:val="none" w:sz="0" w:space="0" w:color="auto"/>
      </w:divBdr>
    </w:div>
    <w:div w:id="1529759310">
      <w:bodyDiv w:val="1"/>
      <w:marLeft w:val="0"/>
      <w:marRight w:val="0"/>
      <w:marTop w:val="0"/>
      <w:marBottom w:val="0"/>
      <w:divBdr>
        <w:top w:val="none" w:sz="0" w:space="0" w:color="auto"/>
        <w:left w:val="none" w:sz="0" w:space="0" w:color="auto"/>
        <w:bottom w:val="none" w:sz="0" w:space="0" w:color="auto"/>
        <w:right w:val="none" w:sz="0" w:space="0" w:color="auto"/>
      </w:divBdr>
    </w:div>
    <w:div w:id="1530296385">
      <w:bodyDiv w:val="1"/>
      <w:marLeft w:val="0"/>
      <w:marRight w:val="0"/>
      <w:marTop w:val="0"/>
      <w:marBottom w:val="0"/>
      <w:divBdr>
        <w:top w:val="none" w:sz="0" w:space="0" w:color="auto"/>
        <w:left w:val="none" w:sz="0" w:space="0" w:color="auto"/>
        <w:bottom w:val="none" w:sz="0" w:space="0" w:color="auto"/>
        <w:right w:val="none" w:sz="0" w:space="0" w:color="auto"/>
      </w:divBdr>
    </w:div>
    <w:div w:id="1532374445">
      <w:bodyDiv w:val="1"/>
      <w:marLeft w:val="0"/>
      <w:marRight w:val="0"/>
      <w:marTop w:val="0"/>
      <w:marBottom w:val="0"/>
      <w:divBdr>
        <w:top w:val="none" w:sz="0" w:space="0" w:color="auto"/>
        <w:left w:val="none" w:sz="0" w:space="0" w:color="auto"/>
        <w:bottom w:val="none" w:sz="0" w:space="0" w:color="auto"/>
        <w:right w:val="none" w:sz="0" w:space="0" w:color="auto"/>
      </w:divBdr>
    </w:div>
    <w:div w:id="1533569921">
      <w:bodyDiv w:val="1"/>
      <w:marLeft w:val="0"/>
      <w:marRight w:val="0"/>
      <w:marTop w:val="0"/>
      <w:marBottom w:val="0"/>
      <w:divBdr>
        <w:top w:val="none" w:sz="0" w:space="0" w:color="auto"/>
        <w:left w:val="none" w:sz="0" w:space="0" w:color="auto"/>
        <w:bottom w:val="none" w:sz="0" w:space="0" w:color="auto"/>
        <w:right w:val="none" w:sz="0" w:space="0" w:color="auto"/>
      </w:divBdr>
    </w:div>
    <w:div w:id="1536851858">
      <w:bodyDiv w:val="1"/>
      <w:marLeft w:val="0"/>
      <w:marRight w:val="0"/>
      <w:marTop w:val="0"/>
      <w:marBottom w:val="0"/>
      <w:divBdr>
        <w:top w:val="none" w:sz="0" w:space="0" w:color="auto"/>
        <w:left w:val="none" w:sz="0" w:space="0" w:color="auto"/>
        <w:bottom w:val="none" w:sz="0" w:space="0" w:color="auto"/>
        <w:right w:val="none" w:sz="0" w:space="0" w:color="auto"/>
      </w:divBdr>
    </w:div>
    <w:div w:id="1537430455">
      <w:bodyDiv w:val="1"/>
      <w:marLeft w:val="0"/>
      <w:marRight w:val="0"/>
      <w:marTop w:val="0"/>
      <w:marBottom w:val="0"/>
      <w:divBdr>
        <w:top w:val="none" w:sz="0" w:space="0" w:color="auto"/>
        <w:left w:val="none" w:sz="0" w:space="0" w:color="auto"/>
        <w:bottom w:val="none" w:sz="0" w:space="0" w:color="auto"/>
        <w:right w:val="none" w:sz="0" w:space="0" w:color="auto"/>
      </w:divBdr>
    </w:div>
    <w:div w:id="1538465740">
      <w:bodyDiv w:val="1"/>
      <w:marLeft w:val="0"/>
      <w:marRight w:val="0"/>
      <w:marTop w:val="0"/>
      <w:marBottom w:val="0"/>
      <w:divBdr>
        <w:top w:val="none" w:sz="0" w:space="0" w:color="auto"/>
        <w:left w:val="none" w:sz="0" w:space="0" w:color="auto"/>
        <w:bottom w:val="none" w:sz="0" w:space="0" w:color="auto"/>
        <w:right w:val="none" w:sz="0" w:space="0" w:color="auto"/>
      </w:divBdr>
    </w:div>
    <w:div w:id="1539390083">
      <w:bodyDiv w:val="1"/>
      <w:marLeft w:val="0"/>
      <w:marRight w:val="0"/>
      <w:marTop w:val="0"/>
      <w:marBottom w:val="0"/>
      <w:divBdr>
        <w:top w:val="none" w:sz="0" w:space="0" w:color="auto"/>
        <w:left w:val="none" w:sz="0" w:space="0" w:color="auto"/>
        <w:bottom w:val="none" w:sz="0" w:space="0" w:color="auto"/>
        <w:right w:val="none" w:sz="0" w:space="0" w:color="auto"/>
      </w:divBdr>
    </w:div>
    <w:div w:id="1539971260">
      <w:bodyDiv w:val="1"/>
      <w:marLeft w:val="0"/>
      <w:marRight w:val="0"/>
      <w:marTop w:val="0"/>
      <w:marBottom w:val="0"/>
      <w:divBdr>
        <w:top w:val="none" w:sz="0" w:space="0" w:color="auto"/>
        <w:left w:val="none" w:sz="0" w:space="0" w:color="auto"/>
        <w:bottom w:val="none" w:sz="0" w:space="0" w:color="auto"/>
        <w:right w:val="none" w:sz="0" w:space="0" w:color="auto"/>
      </w:divBdr>
    </w:div>
    <w:div w:id="1541628487">
      <w:bodyDiv w:val="1"/>
      <w:marLeft w:val="0"/>
      <w:marRight w:val="0"/>
      <w:marTop w:val="0"/>
      <w:marBottom w:val="0"/>
      <w:divBdr>
        <w:top w:val="none" w:sz="0" w:space="0" w:color="auto"/>
        <w:left w:val="none" w:sz="0" w:space="0" w:color="auto"/>
        <w:bottom w:val="none" w:sz="0" w:space="0" w:color="auto"/>
        <w:right w:val="none" w:sz="0" w:space="0" w:color="auto"/>
      </w:divBdr>
    </w:div>
    <w:div w:id="1542861893">
      <w:bodyDiv w:val="1"/>
      <w:marLeft w:val="0"/>
      <w:marRight w:val="0"/>
      <w:marTop w:val="0"/>
      <w:marBottom w:val="0"/>
      <w:divBdr>
        <w:top w:val="none" w:sz="0" w:space="0" w:color="auto"/>
        <w:left w:val="none" w:sz="0" w:space="0" w:color="auto"/>
        <w:bottom w:val="none" w:sz="0" w:space="0" w:color="auto"/>
        <w:right w:val="none" w:sz="0" w:space="0" w:color="auto"/>
      </w:divBdr>
    </w:div>
    <w:div w:id="1543636469">
      <w:bodyDiv w:val="1"/>
      <w:marLeft w:val="0"/>
      <w:marRight w:val="0"/>
      <w:marTop w:val="0"/>
      <w:marBottom w:val="0"/>
      <w:divBdr>
        <w:top w:val="none" w:sz="0" w:space="0" w:color="auto"/>
        <w:left w:val="none" w:sz="0" w:space="0" w:color="auto"/>
        <w:bottom w:val="none" w:sz="0" w:space="0" w:color="auto"/>
        <w:right w:val="none" w:sz="0" w:space="0" w:color="auto"/>
      </w:divBdr>
    </w:div>
    <w:div w:id="1548757941">
      <w:bodyDiv w:val="1"/>
      <w:marLeft w:val="0"/>
      <w:marRight w:val="0"/>
      <w:marTop w:val="0"/>
      <w:marBottom w:val="0"/>
      <w:divBdr>
        <w:top w:val="none" w:sz="0" w:space="0" w:color="auto"/>
        <w:left w:val="none" w:sz="0" w:space="0" w:color="auto"/>
        <w:bottom w:val="none" w:sz="0" w:space="0" w:color="auto"/>
        <w:right w:val="none" w:sz="0" w:space="0" w:color="auto"/>
      </w:divBdr>
    </w:div>
    <w:div w:id="1551839542">
      <w:bodyDiv w:val="1"/>
      <w:marLeft w:val="0"/>
      <w:marRight w:val="0"/>
      <w:marTop w:val="0"/>
      <w:marBottom w:val="0"/>
      <w:divBdr>
        <w:top w:val="none" w:sz="0" w:space="0" w:color="auto"/>
        <w:left w:val="none" w:sz="0" w:space="0" w:color="auto"/>
        <w:bottom w:val="none" w:sz="0" w:space="0" w:color="auto"/>
        <w:right w:val="none" w:sz="0" w:space="0" w:color="auto"/>
      </w:divBdr>
    </w:div>
    <w:div w:id="1552614236">
      <w:bodyDiv w:val="1"/>
      <w:marLeft w:val="0"/>
      <w:marRight w:val="0"/>
      <w:marTop w:val="0"/>
      <w:marBottom w:val="0"/>
      <w:divBdr>
        <w:top w:val="none" w:sz="0" w:space="0" w:color="auto"/>
        <w:left w:val="none" w:sz="0" w:space="0" w:color="auto"/>
        <w:bottom w:val="none" w:sz="0" w:space="0" w:color="auto"/>
        <w:right w:val="none" w:sz="0" w:space="0" w:color="auto"/>
      </w:divBdr>
    </w:div>
    <w:div w:id="1555383070">
      <w:bodyDiv w:val="1"/>
      <w:marLeft w:val="0"/>
      <w:marRight w:val="0"/>
      <w:marTop w:val="0"/>
      <w:marBottom w:val="0"/>
      <w:divBdr>
        <w:top w:val="none" w:sz="0" w:space="0" w:color="auto"/>
        <w:left w:val="none" w:sz="0" w:space="0" w:color="auto"/>
        <w:bottom w:val="none" w:sz="0" w:space="0" w:color="auto"/>
        <w:right w:val="none" w:sz="0" w:space="0" w:color="auto"/>
      </w:divBdr>
    </w:div>
    <w:div w:id="1557355598">
      <w:bodyDiv w:val="1"/>
      <w:marLeft w:val="0"/>
      <w:marRight w:val="0"/>
      <w:marTop w:val="0"/>
      <w:marBottom w:val="0"/>
      <w:divBdr>
        <w:top w:val="none" w:sz="0" w:space="0" w:color="auto"/>
        <w:left w:val="none" w:sz="0" w:space="0" w:color="auto"/>
        <w:bottom w:val="none" w:sz="0" w:space="0" w:color="auto"/>
        <w:right w:val="none" w:sz="0" w:space="0" w:color="auto"/>
      </w:divBdr>
    </w:div>
    <w:div w:id="1557934734">
      <w:bodyDiv w:val="1"/>
      <w:marLeft w:val="0"/>
      <w:marRight w:val="0"/>
      <w:marTop w:val="0"/>
      <w:marBottom w:val="0"/>
      <w:divBdr>
        <w:top w:val="none" w:sz="0" w:space="0" w:color="auto"/>
        <w:left w:val="none" w:sz="0" w:space="0" w:color="auto"/>
        <w:bottom w:val="none" w:sz="0" w:space="0" w:color="auto"/>
        <w:right w:val="none" w:sz="0" w:space="0" w:color="auto"/>
      </w:divBdr>
    </w:div>
    <w:div w:id="1567715999">
      <w:bodyDiv w:val="1"/>
      <w:marLeft w:val="0"/>
      <w:marRight w:val="0"/>
      <w:marTop w:val="0"/>
      <w:marBottom w:val="0"/>
      <w:divBdr>
        <w:top w:val="none" w:sz="0" w:space="0" w:color="auto"/>
        <w:left w:val="none" w:sz="0" w:space="0" w:color="auto"/>
        <w:bottom w:val="none" w:sz="0" w:space="0" w:color="auto"/>
        <w:right w:val="none" w:sz="0" w:space="0" w:color="auto"/>
      </w:divBdr>
    </w:div>
    <w:div w:id="1570536992">
      <w:bodyDiv w:val="1"/>
      <w:marLeft w:val="0"/>
      <w:marRight w:val="0"/>
      <w:marTop w:val="0"/>
      <w:marBottom w:val="0"/>
      <w:divBdr>
        <w:top w:val="none" w:sz="0" w:space="0" w:color="auto"/>
        <w:left w:val="none" w:sz="0" w:space="0" w:color="auto"/>
        <w:bottom w:val="none" w:sz="0" w:space="0" w:color="auto"/>
        <w:right w:val="none" w:sz="0" w:space="0" w:color="auto"/>
      </w:divBdr>
    </w:div>
    <w:div w:id="1571843325">
      <w:bodyDiv w:val="1"/>
      <w:marLeft w:val="0"/>
      <w:marRight w:val="0"/>
      <w:marTop w:val="0"/>
      <w:marBottom w:val="0"/>
      <w:divBdr>
        <w:top w:val="none" w:sz="0" w:space="0" w:color="auto"/>
        <w:left w:val="none" w:sz="0" w:space="0" w:color="auto"/>
        <w:bottom w:val="none" w:sz="0" w:space="0" w:color="auto"/>
        <w:right w:val="none" w:sz="0" w:space="0" w:color="auto"/>
      </w:divBdr>
    </w:div>
    <w:div w:id="1575435497">
      <w:bodyDiv w:val="1"/>
      <w:marLeft w:val="0"/>
      <w:marRight w:val="0"/>
      <w:marTop w:val="0"/>
      <w:marBottom w:val="0"/>
      <w:divBdr>
        <w:top w:val="none" w:sz="0" w:space="0" w:color="auto"/>
        <w:left w:val="none" w:sz="0" w:space="0" w:color="auto"/>
        <w:bottom w:val="none" w:sz="0" w:space="0" w:color="auto"/>
        <w:right w:val="none" w:sz="0" w:space="0" w:color="auto"/>
      </w:divBdr>
    </w:div>
    <w:div w:id="1578200895">
      <w:bodyDiv w:val="1"/>
      <w:marLeft w:val="0"/>
      <w:marRight w:val="0"/>
      <w:marTop w:val="0"/>
      <w:marBottom w:val="0"/>
      <w:divBdr>
        <w:top w:val="none" w:sz="0" w:space="0" w:color="auto"/>
        <w:left w:val="none" w:sz="0" w:space="0" w:color="auto"/>
        <w:bottom w:val="none" w:sz="0" w:space="0" w:color="auto"/>
        <w:right w:val="none" w:sz="0" w:space="0" w:color="auto"/>
      </w:divBdr>
    </w:div>
    <w:div w:id="1580406409">
      <w:bodyDiv w:val="1"/>
      <w:marLeft w:val="0"/>
      <w:marRight w:val="0"/>
      <w:marTop w:val="0"/>
      <w:marBottom w:val="0"/>
      <w:divBdr>
        <w:top w:val="none" w:sz="0" w:space="0" w:color="auto"/>
        <w:left w:val="none" w:sz="0" w:space="0" w:color="auto"/>
        <w:bottom w:val="none" w:sz="0" w:space="0" w:color="auto"/>
        <w:right w:val="none" w:sz="0" w:space="0" w:color="auto"/>
      </w:divBdr>
    </w:div>
    <w:div w:id="1581524684">
      <w:bodyDiv w:val="1"/>
      <w:marLeft w:val="0"/>
      <w:marRight w:val="0"/>
      <w:marTop w:val="0"/>
      <w:marBottom w:val="0"/>
      <w:divBdr>
        <w:top w:val="none" w:sz="0" w:space="0" w:color="auto"/>
        <w:left w:val="none" w:sz="0" w:space="0" w:color="auto"/>
        <w:bottom w:val="none" w:sz="0" w:space="0" w:color="auto"/>
        <w:right w:val="none" w:sz="0" w:space="0" w:color="auto"/>
      </w:divBdr>
    </w:div>
    <w:div w:id="1583685376">
      <w:bodyDiv w:val="1"/>
      <w:marLeft w:val="0"/>
      <w:marRight w:val="0"/>
      <w:marTop w:val="0"/>
      <w:marBottom w:val="0"/>
      <w:divBdr>
        <w:top w:val="none" w:sz="0" w:space="0" w:color="auto"/>
        <w:left w:val="none" w:sz="0" w:space="0" w:color="auto"/>
        <w:bottom w:val="none" w:sz="0" w:space="0" w:color="auto"/>
        <w:right w:val="none" w:sz="0" w:space="0" w:color="auto"/>
      </w:divBdr>
    </w:div>
    <w:div w:id="1584798010">
      <w:bodyDiv w:val="1"/>
      <w:marLeft w:val="0"/>
      <w:marRight w:val="0"/>
      <w:marTop w:val="0"/>
      <w:marBottom w:val="0"/>
      <w:divBdr>
        <w:top w:val="none" w:sz="0" w:space="0" w:color="auto"/>
        <w:left w:val="none" w:sz="0" w:space="0" w:color="auto"/>
        <w:bottom w:val="none" w:sz="0" w:space="0" w:color="auto"/>
        <w:right w:val="none" w:sz="0" w:space="0" w:color="auto"/>
      </w:divBdr>
    </w:div>
    <w:div w:id="1585603201">
      <w:bodyDiv w:val="1"/>
      <w:marLeft w:val="0"/>
      <w:marRight w:val="0"/>
      <w:marTop w:val="0"/>
      <w:marBottom w:val="0"/>
      <w:divBdr>
        <w:top w:val="none" w:sz="0" w:space="0" w:color="auto"/>
        <w:left w:val="none" w:sz="0" w:space="0" w:color="auto"/>
        <w:bottom w:val="none" w:sz="0" w:space="0" w:color="auto"/>
        <w:right w:val="none" w:sz="0" w:space="0" w:color="auto"/>
      </w:divBdr>
    </w:div>
    <w:div w:id="1588078691">
      <w:bodyDiv w:val="1"/>
      <w:marLeft w:val="0"/>
      <w:marRight w:val="0"/>
      <w:marTop w:val="0"/>
      <w:marBottom w:val="0"/>
      <w:divBdr>
        <w:top w:val="none" w:sz="0" w:space="0" w:color="auto"/>
        <w:left w:val="none" w:sz="0" w:space="0" w:color="auto"/>
        <w:bottom w:val="none" w:sz="0" w:space="0" w:color="auto"/>
        <w:right w:val="none" w:sz="0" w:space="0" w:color="auto"/>
      </w:divBdr>
    </w:div>
    <w:div w:id="1589655846">
      <w:bodyDiv w:val="1"/>
      <w:marLeft w:val="0"/>
      <w:marRight w:val="0"/>
      <w:marTop w:val="0"/>
      <w:marBottom w:val="0"/>
      <w:divBdr>
        <w:top w:val="none" w:sz="0" w:space="0" w:color="auto"/>
        <w:left w:val="none" w:sz="0" w:space="0" w:color="auto"/>
        <w:bottom w:val="none" w:sz="0" w:space="0" w:color="auto"/>
        <w:right w:val="none" w:sz="0" w:space="0" w:color="auto"/>
      </w:divBdr>
    </w:div>
    <w:div w:id="1590043520">
      <w:bodyDiv w:val="1"/>
      <w:marLeft w:val="0"/>
      <w:marRight w:val="0"/>
      <w:marTop w:val="0"/>
      <w:marBottom w:val="0"/>
      <w:divBdr>
        <w:top w:val="none" w:sz="0" w:space="0" w:color="auto"/>
        <w:left w:val="none" w:sz="0" w:space="0" w:color="auto"/>
        <w:bottom w:val="none" w:sz="0" w:space="0" w:color="auto"/>
        <w:right w:val="none" w:sz="0" w:space="0" w:color="auto"/>
      </w:divBdr>
    </w:div>
    <w:div w:id="1592079852">
      <w:bodyDiv w:val="1"/>
      <w:marLeft w:val="0"/>
      <w:marRight w:val="0"/>
      <w:marTop w:val="0"/>
      <w:marBottom w:val="0"/>
      <w:divBdr>
        <w:top w:val="none" w:sz="0" w:space="0" w:color="auto"/>
        <w:left w:val="none" w:sz="0" w:space="0" w:color="auto"/>
        <w:bottom w:val="none" w:sz="0" w:space="0" w:color="auto"/>
        <w:right w:val="none" w:sz="0" w:space="0" w:color="auto"/>
      </w:divBdr>
    </w:div>
    <w:div w:id="1592346892">
      <w:bodyDiv w:val="1"/>
      <w:marLeft w:val="0"/>
      <w:marRight w:val="0"/>
      <w:marTop w:val="0"/>
      <w:marBottom w:val="0"/>
      <w:divBdr>
        <w:top w:val="none" w:sz="0" w:space="0" w:color="auto"/>
        <w:left w:val="none" w:sz="0" w:space="0" w:color="auto"/>
        <w:bottom w:val="none" w:sz="0" w:space="0" w:color="auto"/>
        <w:right w:val="none" w:sz="0" w:space="0" w:color="auto"/>
      </w:divBdr>
    </w:div>
    <w:div w:id="1600675688">
      <w:bodyDiv w:val="1"/>
      <w:marLeft w:val="0"/>
      <w:marRight w:val="0"/>
      <w:marTop w:val="0"/>
      <w:marBottom w:val="0"/>
      <w:divBdr>
        <w:top w:val="none" w:sz="0" w:space="0" w:color="auto"/>
        <w:left w:val="none" w:sz="0" w:space="0" w:color="auto"/>
        <w:bottom w:val="none" w:sz="0" w:space="0" w:color="auto"/>
        <w:right w:val="none" w:sz="0" w:space="0" w:color="auto"/>
      </w:divBdr>
    </w:div>
    <w:div w:id="1603024318">
      <w:bodyDiv w:val="1"/>
      <w:marLeft w:val="0"/>
      <w:marRight w:val="0"/>
      <w:marTop w:val="0"/>
      <w:marBottom w:val="0"/>
      <w:divBdr>
        <w:top w:val="none" w:sz="0" w:space="0" w:color="auto"/>
        <w:left w:val="none" w:sz="0" w:space="0" w:color="auto"/>
        <w:bottom w:val="none" w:sz="0" w:space="0" w:color="auto"/>
        <w:right w:val="none" w:sz="0" w:space="0" w:color="auto"/>
      </w:divBdr>
    </w:div>
    <w:div w:id="1603956766">
      <w:bodyDiv w:val="1"/>
      <w:marLeft w:val="0"/>
      <w:marRight w:val="0"/>
      <w:marTop w:val="0"/>
      <w:marBottom w:val="0"/>
      <w:divBdr>
        <w:top w:val="none" w:sz="0" w:space="0" w:color="auto"/>
        <w:left w:val="none" w:sz="0" w:space="0" w:color="auto"/>
        <w:bottom w:val="none" w:sz="0" w:space="0" w:color="auto"/>
        <w:right w:val="none" w:sz="0" w:space="0" w:color="auto"/>
      </w:divBdr>
    </w:div>
    <w:div w:id="1607152314">
      <w:bodyDiv w:val="1"/>
      <w:marLeft w:val="0"/>
      <w:marRight w:val="0"/>
      <w:marTop w:val="0"/>
      <w:marBottom w:val="0"/>
      <w:divBdr>
        <w:top w:val="none" w:sz="0" w:space="0" w:color="auto"/>
        <w:left w:val="none" w:sz="0" w:space="0" w:color="auto"/>
        <w:bottom w:val="none" w:sz="0" w:space="0" w:color="auto"/>
        <w:right w:val="none" w:sz="0" w:space="0" w:color="auto"/>
      </w:divBdr>
    </w:div>
    <w:div w:id="1608854364">
      <w:bodyDiv w:val="1"/>
      <w:marLeft w:val="0"/>
      <w:marRight w:val="0"/>
      <w:marTop w:val="0"/>
      <w:marBottom w:val="0"/>
      <w:divBdr>
        <w:top w:val="none" w:sz="0" w:space="0" w:color="auto"/>
        <w:left w:val="none" w:sz="0" w:space="0" w:color="auto"/>
        <w:bottom w:val="none" w:sz="0" w:space="0" w:color="auto"/>
        <w:right w:val="none" w:sz="0" w:space="0" w:color="auto"/>
      </w:divBdr>
    </w:div>
    <w:div w:id="1614165821">
      <w:bodyDiv w:val="1"/>
      <w:marLeft w:val="0"/>
      <w:marRight w:val="0"/>
      <w:marTop w:val="0"/>
      <w:marBottom w:val="0"/>
      <w:divBdr>
        <w:top w:val="none" w:sz="0" w:space="0" w:color="auto"/>
        <w:left w:val="none" w:sz="0" w:space="0" w:color="auto"/>
        <w:bottom w:val="none" w:sz="0" w:space="0" w:color="auto"/>
        <w:right w:val="none" w:sz="0" w:space="0" w:color="auto"/>
      </w:divBdr>
    </w:div>
    <w:div w:id="1616131571">
      <w:bodyDiv w:val="1"/>
      <w:marLeft w:val="0"/>
      <w:marRight w:val="0"/>
      <w:marTop w:val="0"/>
      <w:marBottom w:val="0"/>
      <w:divBdr>
        <w:top w:val="none" w:sz="0" w:space="0" w:color="auto"/>
        <w:left w:val="none" w:sz="0" w:space="0" w:color="auto"/>
        <w:bottom w:val="none" w:sz="0" w:space="0" w:color="auto"/>
        <w:right w:val="none" w:sz="0" w:space="0" w:color="auto"/>
      </w:divBdr>
    </w:div>
    <w:div w:id="1619677775">
      <w:bodyDiv w:val="1"/>
      <w:marLeft w:val="0"/>
      <w:marRight w:val="0"/>
      <w:marTop w:val="0"/>
      <w:marBottom w:val="0"/>
      <w:divBdr>
        <w:top w:val="none" w:sz="0" w:space="0" w:color="auto"/>
        <w:left w:val="none" w:sz="0" w:space="0" w:color="auto"/>
        <w:bottom w:val="none" w:sz="0" w:space="0" w:color="auto"/>
        <w:right w:val="none" w:sz="0" w:space="0" w:color="auto"/>
      </w:divBdr>
    </w:div>
    <w:div w:id="1622415161">
      <w:bodyDiv w:val="1"/>
      <w:marLeft w:val="0"/>
      <w:marRight w:val="0"/>
      <w:marTop w:val="0"/>
      <w:marBottom w:val="0"/>
      <w:divBdr>
        <w:top w:val="none" w:sz="0" w:space="0" w:color="auto"/>
        <w:left w:val="none" w:sz="0" w:space="0" w:color="auto"/>
        <w:bottom w:val="none" w:sz="0" w:space="0" w:color="auto"/>
        <w:right w:val="none" w:sz="0" w:space="0" w:color="auto"/>
      </w:divBdr>
    </w:div>
    <w:div w:id="1624117133">
      <w:bodyDiv w:val="1"/>
      <w:marLeft w:val="0"/>
      <w:marRight w:val="0"/>
      <w:marTop w:val="0"/>
      <w:marBottom w:val="0"/>
      <w:divBdr>
        <w:top w:val="none" w:sz="0" w:space="0" w:color="auto"/>
        <w:left w:val="none" w:sz="0" w:space="0" w:color="auto"/>
        <w:bottom w:val="none" w:sz="0" w:space="0" w:color="auto"/>
        <w:right w:val="none" w:sz="0" w:space="0" w:color="auto"/>
      </w:divBdr>
    </w:div>
    <w:div w:id="1624723849">
      <w:bodyDiv w:val="1"/>
      <w:marLeft w:val="0"/>
      <w:marRight w:val="0"/>
      <w:marTop w:val="0"/>
      <w:marBottom w:val="0"/>
      <w:divBdr>
        <w:top w:val="none" w:sz="0" w:space="0" w:color="auto"/>
        <w:left w:val="none" w:sz="0" w:space="0" w:color="auto"/>
        <w:bottom w:val="none" w:sz="0" w:space="0" w:color="auto"/>
        <w:right w:val="none" w:sz="0" w:space="0" w:color="auto"/>
      </w:divBdr>
    </w:div>
    <w:div w:id="1625230633">
      <w:bodyDiv w:val="1"/>
      <w:marLeft w:val="0"/>
      <w:marRight w:val="0"/>
      <w:marTop w:val="0"/>
      <w:marBottom w:val="0"/>
      <w:divBdr>
        <w:top w:val="none" w:sz="0" w:space="0" w:color="auto"/>
        <w:left w:val="none" w:sz="0" w:space="0" w:color="auto"/>
        <w:bottom w:val="none" w:sz="0" w:space="0" w:color="auto"/>
        <w:right w:val="none" w:sz="0" w:space="0" w:color="auto"/>
      </w:divBdr>
    </w:div>
    <w:div w:id="1625312078">
      <w:bodyDiv w:val="1"/>
      <w:marLeft w:val="0"/>
      <w:marRight w:val="0"/>
      <w:marTop w:val="0"/>
      <w:marBottom w:val="0"/>
      <w:divBdr>
        <w:top w:val="none" w:sz="0" w:space="0" w:color="auto"/>
        <w:left w:val="none" w:sz="0" w:space="0" w:color="auto"/>
        <w:bottom w:val="none" w:sz="0" w:space="0" w:color="auto"/>
        <w:right w:val="none" w:sz="0" w:space="0" w:color="auto"/>
      </w:divBdr>
    </w:div>
    <w:div w:id="1626540538">
      <w:bodyDiv w:val="1"/>
      <w:marLeft w:val="0"/>
      <w:marRight w:val="0"/>
      <w:marTop w:val="0"/>
      <w:marBottom w:val="0"/>
      <w:divBdr>
        <w:top w:val="none" w:sz="0" w:space="0" w:color="auto"/>
        <w:left w:val="none" w:sz="0" w:space="0" w:color="auto"/>
        <w:bottom w:val="none" w:sz="0" w:space="0" w:color="auto"/>
        <w:right w:val="none" w:sz="0" w:space="0" w:color="auto"/>
      </w:divBdr>
    </w:div>
    <w:div w:id="1628198156">
      <w:bodyDiv w:val="1"/>
      <w:marLeft w:val="0"/>
      <w:marRight w:val="0"/>
      <w:marTop w:val="0"/>
      <w:marBottom w:val="0"/>
      <w:divBdr>
        <w:top w:val="none" w:sz="0" w:space="0" w:color="auto"/>
        <w:left w:val="none" w:sz="0" w:space="0" w:color="auto"/>
        <w:bottom w:val="none" w:sz="0" w:space="0" w:color="auto"/>
        <w:right w:val="none" w:sz="0" w:space="0" w:color="auto"/>
      </w:divBdr>
    </w:div>
    <w:div w:id="1630277439">
      <w:bodyDiv w:val="1"/>
      <w:marLeft w:val="0"/>
      <w:marRight w:val="0"/>
      <w:marTop w:val="0"/>
      <w:marBottom w:val="0"/>
      <w:divBdr>
        <w:top w:val="none" w:sz="0" w:space="0" w:color="auto"/>
        <w:left w:val="none" w:sz="0" w:space="0" w:color="auto"/>
        <w:bottom w:val="none" w:sz="0" w:space="0" w:color="auto"/>
        <w:right w:val="none" w:sz="0" w:space="0" w:color="auto"/>
      </w:divBdr>
    </w:div>
    <w:div w:id="1631084257">
      <w:bodyDiv w:val="1"/>
      <w:marLeft w:val="0"/>
      <w:marRight w:val="0"/>
      <w:marTop w:val="0"/>
      <w:marBottom w:val="0"/>
      <w:divBdr>
        <w:top w:val="none" w:sz="0" w:space="0" w:color="auto"/>
        <w:left w:val="none" w:sz="0" w:space="0" w:color="auto"/>
        <w:bottom w:val="none" w:sz="0" w:space="0" w:color="auto"/>
        <w:right w:val="none" w:sz="0" w:space="0" w:color="auto"/>
      </w:divBdr>
    </w:div>
    <w:div w:id="1633171040">
      <w:bodyDiv w:val="1"/>
      <w:marLeft w:val="0"/>
      <w:marRight w:val="0"/>
      <w:marTop w:val="0"/>
      <w:marBottom w:val="0"/>
      <w:divBdr>
        <w:top w:val="none" w:sz="0" w:space="0" w:color="auto"/>
        <w:left w:val="none" w:sz="0" w:space="0" w:color="auto"/>
        <w:bottom w:val="none" w:sz="0" w:space="0" w:color="auto"/>
        <w:right w:val="none" w:sz="0" w:space="0" w:color="auto"/>
      </w:divBdr>
    </w:div>
    <w:div w:id="1637026914">
      <w:bodyDiv w:val="1"/>
      <w:marLeft w:val="0"/>
      <w:marRight w:val="0"/>
      <w:marTop w:val="0"/>
      <w:marBottom w:val="0"/>
      <w:divBdr>
        <w:top w:val="none" w:sz="0" w:space="0" w:color="auto"/>
        <w:left w:val="none" w:sz="0" w:space="0" w:color="auto"/>
        <w:bottom w:val="none" w:sz="0" w:space="0" w:color="auto"/>
        <w:right w:val="none" w:sz="0" w:space="0" w:color="auto"/>
      </w:divBdr>
    </w:div>
    <w:div w:id="1637490761">
      <w:bodyDiv w:val="1"/>
      <w:marLeft w:val="0"/>
      <w:marRight w:val="0"/>
      <w:marTop w:val="0"/>
      <w:marBottom w:val="0"/>
      <w:divBdr>
        <w:top w:val="none" w:sz="0" w:space="0" w:color="auto"/>
        <w:left w:val="none" w:sz="0" w:space="0" w:color="auto"/>
        <w:bottom w:val="none" w:sz="0" w:space="0" w:color="auto"/>
        <w:right w:val="none" w:sz="0" w:space="0" w:color="auto"/>
      </w:divBdr>
    </w:div>
    <w:div w:id="1638220903">
      <w:bodyDiv w:val="1"/>
      <w:marLeft w:val="0"/>
      <w:marRight w:val="0"/>
      <w:marTop w:val="0"/>
      <w:marBottom w:val="0"/>
      <w:divBdr>
        <w:top w:val="none" w:sz="0" w:space="0" w:color="auto"/>
        <w:left w:val="none" w:sz="0" w:space="0" w:color="auto"/>
        <w:bottom w:val="none" w:sz="0" w:space="0" w:color="auto"/>
        <w:right w:val="none" w:sz="0" w:space="0" w:color="auto"/>
      </w:divBdr>
    </w:div>
    <w:div w:id="1644500959">
      <w:bodyDiv w:val="1"/>
      <w:marLeft w:val="0"/>
      <w:marRight w:val="0"/>
      <w:marTop w:val="0"/>
      <w:marBottom w:val="0"/>
      <w:divBdr>
        <w:top w:val="none" w:sz="0" w:space="0" w:color="auto"/>
        <w:left w:val="none" w:sz="0" w:space="0" w:color="auto"/>
        <w:bottom w:val="none" w:sz="0" w:space="0" w:color="auto"/>
        <w:right w:val="none" w:sz="0" w:space="0" w:color="auto"/>
      </w:divBdr>
    </w:div>
    <w:div w:id="1645506099">
      <w:bodyDiv w:val="1"/>
      <w:marLeft w:val="0"/>
      <w:marRight w:val="0"/>
      <w:marTop w:val="0"/>
      <w:marBottom w:val="0"/>
      <w:divBdr>
        <w:top w:val="none" w:sz="0" w:space="0" w:color="auto"/>
        <w:left w:val="none" w:sz="0" w:space="0" w:color="auto"/>
        <w:bottom w:val="none" w:sz="0" w:space="0" w:color="auto"/>
        <w:right w:val="none" w:sz="0" w:space="0" w:color="auto"/>
      </w:divBdr>
    </w:div>
    <w:div w:id="1647969715">
      <w:bodyDiv w:val="1"/>
      <w:marLeft w:val="0"/>
      <w:marRight w:val="0"/>
      <w:marTop w:val="0"/>
      <w:marBottom w:val="0"/>
      <w:divBdr>
        <w:top w:val="none" w:sz="0" w:space="0" w:color="auto"/>
        <w:left w:val="none" w:sz="0" w:space="0" w:color="auto"/>
        <w:bottom w:val="none" w:sz="0" w:space="0" w:color="auto"/>
        <w:right w:val="none" w:sz="0" w:space="0" w:color="auto"/>
      </w:divBdr>
    </w:div>
    <w:div w:id="1648244001">
      <w:bodyDiv w:val="1"/>
      <w:marLeft w:val="0"/>
      <w:marRight w:val="0"/>
      <w:marTop w:val="0"/>
      <w:marBottom w:val="0"/>
      <w:divBdr>
        <w:top w:val="none" w:sz="0" w:space="0" w:color="auto"/>
        <w:left w:val="none" w:sz="0" w:space="0" w:color="auto"/>
        <w:bottom w:val="none" w:sz="0" w:space="0" w:color="auto"/>
        <w:right w:val="none" w:sz="0" w:space="0" w:color="auto"/>
      </w:divBdr>
    </w:div>
    <w:div w:id="1649358966">
      <w:bodyDiv w:val="1"/>
      <w:marLeft w:val="0"/>
      <w:marRight w:val="0"/>
      <w:marTop w:val="0"/>
      <w:marBottom w:val="0"/>
      <w:divBdr>
        <w:top w:val="none" w:sz="0" w:space="0" w:color="auto"/>
        <w:left w:val="none" w:sz="0" w:space="0" w:color="auto"/>
        <w:bottom w:val="none" w:sz="0" w:space="0" w:color="auto"/>
        <w:right w:val="none" w:sz="0" w:space="0" w:color="auto"/>
      </w:divBdr>
    </w:div>
    <w:div w:id="1654719488">
      <w:bodyDiv w:val="1"/>
      <w:marLeft w:val="0"/>
      <w:marRight w:val="0"/>
      <w:marTop w:val="0"/>
      <w:marBottom w:val="0"/>
      <w:divBdr>
        <w:top w:val="none" w:sz="0" w:space="0" w:color="auto"/>
        <w:left w:val="none" w:sz="0" w:space="0" w:color="auto"/>
        <w:bottom w:val="none" w:sz="0" w:space="0" w:color="auto"/>
        <w:right w:val="none" w:sz="0" w:space="0" w:color="auto"/>
      </w:divBdr>
    </w:div>
    <w:div w:id="1655528549">
      <w:bodyDiv w:val="1"/>
      <w:marLeft w:val="0"/>
      <w:marRight w:val="0"/>
      <w:marTop w:val="0"/>
      <w:marBottom w:val="0"/>
      <w:divBdr>
        <w:top w:val="none" w:sz="0" w:space="0" w:color="auto"/>
        <w:left w:val="none" w:sz="0" w:space="0" w:color="auto"/>
        <w:bottom w:val="none" w:sz="0" w:space="0" w:color="auto"/>
        <w:right w:val="none" w:sz="0" w:space="0" w:color="auto"/>
      </w:divBdr>
    </w:div>
    <w:div w:id="1657298770">
      <w:bodyDiv w:val="1"/>
      <w:marLeft w:val="0"/>
      <w:marRight w:val="0"/>
      <w:marTop w:val="0"/>
      <w:marBottom w:val="0"/>
      <w:divBdr>
        <w:top w:val="none" w:sz="0" w:space="0" w:color="auto"/>
        <w:left w:val="none" w:sz="0" w:space="0" w:color="auto"/>
        <w:bottom w:val="none" w:sz="0" w:space="0" w:color="auto"/>
        <w:right w:val="none" w:sz="0" w:space="0" w:color="auto"/>
      </w:divBdr>
    </w:div>
    <w:div w:id="1660113812">
      <w:bodyDiv w:val="1"/>
      <w:marLeft w:val="0"/>
      <w:marRight w:val="0"/>
      <w:marTop w:val="0"/>
      <w:marBottom w:val="0"/>
      <w:divBdr>
        <w:top w:val="none" w:sz="0" w:space="0" w:color="auto"/>
        <w:left w:val="none" w:sz="0" w:space="0" w:color="auto"/>
        <w:bottom w:val="none" w:sz="0" w:space="0" w:color="auto"/>
        <w:right w:val="none" w:sz="0" w:space="0" w:color="auto"/>
      </w:divBdr>
    </w:div>
    <w:div w:id="1663317856">
      <w:bodyDiv w:val="1"/>
      <w:marLeft w:val="0"/>
      <w:marRight w:val="0"/>
      <w:marTop w:val="0"/>
      <w:marBottom w:val="0"/>
      <w:divBdr>
        <w:top w:val="none" w:sz="0" w:space="0" w:color="auto"/>
        <w:left w:val="none" w:sz="0" w:space="0" w:color="auto"/>
        <w:bottom w:val="none" w:sz="0" w:space="0" w:color="auto"/>
        <w:right w:val="none" w:sz="0" w:space="0" w:color="auto"/>
      </w:divBdr>
    </w:div>
    <w:div w:id="1664969154">
      <w:bodyDiv w:val="1"/>
      <w:marLeft w:val="0"/>
      <w:marRight w:val="0"/>
      <w:marTop w:val="0"/>
      <w:marBottom w:val="0"/>
      <w:divBdr>
        <w:top w:val="none" w:sz="0" w:space="0" w:color="auto"/>
        <w:left w:val="none" w:sz="0" w:space="0" w:color="auto"/>
        <w:bottom w:val="none" w:sz="0" w:space="0" w:color="auto"/>
        <w:right w:val="none" w:sz="0" w:space="0" w:color="auto"/>
      </w:divBdr>
    </w:div>
    <w:div w:id="1664970084">
      <w:bodyDiv w:val="1"/>
      <w:marLeft w:val="0"/>
      <w:marRight w:val="0"/>
      <w:marTop w:val="0"/>
      <w:marBottom w:val="0"/>
      <w:divBdr>
        <w:top w:val="none" w:sz="0" w:space="0" w:color="auto"/>
        <w:left w:val="none" w:sz="0" w:space="0" w:color="auto"/>
        <w:bottom w:val="none" w:sz="0" w:space="0" w:color="auto"/>
        <w:right w:val="none" w:sz="0" w:space="0" w:color="auto"/>
      </w:divBdr>
    </w:div>
    <w:div w:id="1666011085">
      <w:bodyDiv w:val="1"/>
      <w:marLeft w:val="0"/>
      <w:marRight w:val="0"/>
      <w:marTop w:val="0"/>
      <w:marBottom w:val="0"/>
      <w:divBdr>
        <w:top w:val="none" w:sz="0" w:space="0" w:color="auto"/>
        <w:left w:val="none" w:sz="0" w:space="0" w:color="auto"/>
        <w:bottom w:val="none" w:sz="0" w:space="0" w:color="auto"/>
        <w:right w:val="none" w:sz="0" w:space="0" w:color="auto"/>
      </w:divBdr>
    </w:div>
    <w:div w:id="1666664054">
      <w:bodyDiv w:val="1"/>
      <w:marLeft w:val="0"/>
      <w:marRight w:val="0"/>
      <w:marTop w:val="0"/>
      <w:marBottom w:val="0"/>
      <w:divBdr>
        <w:top w:val="none" w:sz="0" w:space="0" w:color="auto"/>
        <w:left w:val="none" w:sz="0" w:space="0" w:color="auto"/>
        <w:bottom w:val="none" w:sz="0" w:space="0" w:color="auto"/>
        <w:right w:val="none" w:sz="0" w:space="0" w:color="auto"/>
      </w:divBdr>
    </w:div>
    <w:div w:id="1667126505">
      <w:bodyDiv w:val="1"/>
      <w:marLeft w:val="0"/>
      <w:marRight w:val="0"/>
      <w:marTop w:val="0"/>
      <w:marBottom w:val="0"/>
      <w:divBdr>
        <w:top w:val="none" w:sz="0" w:space="0" w:color="auto"/>
        <w:left w:val="none" w:sz="0" w:space="0" w:color="auto"/>
        <w:bottom w:val="none" w:sz="0" w:space="0" w:color="auto"/>
        <w:right w:val="none" w:sz="0" w:space="0" w:color="auto"/>
      </w:divBdr>
    </w:div>
    <w:div w:id="1667585115">
      <w:bodyDiv w:val="1"/>
      <w:marLeft w:val="0"/>
      <w:marRight w:val="0"/>
      <w:marTop w:val="0"/>
      <w:marBottom w:val="0"/>
      <w:divBdr>
        <w:top w:val="none" w:sz="0" w:space="0" w:color="auto"/>
        <w:left w:val="none" w:sz="0" w:space="0" w:color="auto"/>
        <w:bottom w:val="none" w:sz="0" w:space="0" w:color="auto"/>
        <w:right w:val="none" w:sz="0" w:space="0" w:color="auto"/>
      </w:divBdr>
    </w:div>
    <w:div w:id="1668286546">
      <w:bodyDiv w:val="1"/>
      <w:marLeft w:val="0"/>
      <w:marRight w:val="0"/>
      <w:marTop w:val="0"/>
      <w:marBottom w:val="0"/>
      <w:divBdr>
        <w:top w:val="none" w:sz="0" w:space="0" w:color="auto"/>
        <w:left w:val="none" w:sz="0" w:space="0" w:color="auto"/>
        <w:bottom w:val="none" w:sz="0" w:space="0" w:color="auto"/>
        <w:right w:val="none" w:sz="0" w:space="0" w:color="auto"/>
      </w:divBdr>
    </w:div>
    <w:div w:id="1668752260">
      <w:bodyDiv w:val="1"/>
      <w:marLeft w:val="0"/>
      <w:marRight w:val="0"/>
      <w:marTop w:val="0"/>
      <w:marBottom w:val="0"/>
      <w:divBdr>
        <w:top w:val="none" w:sz="0" w:space="0" w:color="auto"/>
        <w:left w:val="none" w:sz="0" w:space="0" w:color="auto"/>
        <w:bottom w:val="none" w:sz="0" w:space="0" w:color="auto"/>
        <w:right w:val="none" w:sz="0" w:space="0" w:color="auto"/>
      </w:divBdr>
    </w:div>
    <w:div w:id="1669013830">
      <w:bodyDiv w:val="1"/>
      <w:marLeft w:val="0"/>
      <w:marRight w:val="0"/>
      <w:marTop w:val="0"/>
      <w:marBottom w:val="0"/>
      <w:divBdr>
        <w:top w:val="none" w:sz="0" w:space="0" w:color="auto"/>
        <w:left w:val="none" w:sz="0" w:space="0" w:color="auto"/>
        <w:bottom w:val="none" w:sz="0" w:space="0" w:color="auto"/>
        <w:right w:val="none" w:sz="0" w:space="0" w:color="auto"/>
      </w:divBdr>
    </w:div>
    <w:div w:id="1669408489">
      <w:bodyDiv w:val="1"/>
      <w:marLeft w:val="0"/>
      <w:marRight w:val="0"/>
      <w:marTop w:val="0"/>
      <w:marBottom w:val="0"/>
      <w:divBdr>
        <w:top w:val="none" w:sz="0" w:space="0" w:color="auto"/>
        <w:left w:val="none" w:sz="0" w:space="0" w:color="auto"/>
        <w:bottom w:val="none" w:sz="0" w:space="0" w:color="auto"/>
        <w:right w:val="none" w:sz="0" w:space="0" w:color="auto"/>
      </w:divBdr>
    </w:div>
    <w:div w:id="1673952428">
      <w:bodyDiv w:val="1"/>
      <w:marLeft w:val="0"/>
      <w:marRight w:val="0"/>
      <w:marTop w:val="0"/>
      <w:marBottom w:val="0"/>
      <w:divBdr>
        <w:top w:val="none" w:sz="0" w:space="0" w:color="auto"/>
        <w:left w:val="none" w:sz="0" w:space="0" w:color="auto"/>
        <w:bottom w:val="none" w:sz="0" w:space="0" w:color="auto"/>
        <w:right w:val="none" w:sz="0" w:space="0" w:color="auto"/>
      </w:divBdr>
    </w:div>
    <w:div w:id="1674649324">
      <w:bodyDiv w:val="1"/>
      <w:marLeft w:val="0"/>
      <w:marRight w:val="0"/>
      <w:marTop w:val="0"/>
      <w:marBottom w:val="0"/>
      <w:divBdr>
        <w:top w:val="none" w:sz="0" w:space="0" w:color="auto"/>
        <w:left w:val="none" w:sz="0" w:space="0" w:color="auto"/>
        <w:bottom w:val="none" w:sz="0" w:space="0" w:color="auto"/>
        <w:right w:val="none" w:sz="0" w:space="0" w:color="auto"/>
      </w:divBdr>
    </w:div>
    <w:div w:id="1681615853">
      <w:bodyDiv w:val="1"/>
      <w:marLeft w:val="0"/>
      <w:marRight w:val="0"/>
      <w:marTop w:val="0"/>
      <w:marBottom w:val="0"/>
      <w:divBdr>
        <w:top w:val="none" w:sz="0" w:space="0" w:color="auto"/>
        <w:left w:val="none" w:sz="0" w:space="0" w:color="auto"/>
        <w:bottom w:val="none" w:sz="0" w:space="0" w:color="auto"/>
        <w:right w:val="none" w:sz="0" w:space="0" w:color="auto"/>
      </w:divBdr>
    </w:div>
    <w:div w:id="1683312632">
      <w:bodyDiv w:val="1"/>
      <w:marLeft w:val="0"/>
      <w:marRight w:val="0"/>
      <w:marTop w:val="0"/>
      <w:marBottom w:val="0"/>
      <w:divBdr>
        <w:top w:val="none" w:sz="0" w:space="0" w:color="auto"/>
        <w:left w:val="none" w:sz="0" w:space="0" w:color="auto"/>
        <w:bottom w:val="none" w:sz="0" w:space="0" w:color="auto"/>
        <w:right w:val="none" w:sz="0" w:space="0" w:color="auto"/>
      </w:divBdr>
    </w:div>
    <w:div w:id="1684238410">
      <w:bodyDiv w:val="1"/>
      <w:marLeft w:val="0"/>
      <w:marRight w:val="0"/>
      <w:marTop w:val="0"/>
      <w:marBottom w:val="0"/>
      <w:divBdr>
        <w:top w:val="none" w:sz="0" w:space="0" w:color="auto"/>
        <w:left w:val="none" w:sz="0" w:space="0" w:color="auto"/>
        <w:bottom w:val="none" w:sz="0" w:space="0" w:color="auto"/>
        <w:right w:val="none" w:sz="0" w:space="0" w:color="auto"/>
      </w:divBdr>
    </w:div>
    <w:div w:id="1684895274">
      <w:bodyDiv w:val="1"/>
      <w:marLeft w:val="0"/>
      <w:marRight w:val="0"/>
      <w:marTop w:val="0"/>
      <w:marBottom w:val="0"/>
      <w:divBdr>
        <w:top w:val="none" w:sz="0" w:space="0" w:color="auto"/>
        <w:left w:val="none" w:sz="0" w:space="0" w:color="auto"/>
        <w:bottom w:val="none" w:sz="0" w:space="0" w:color="auto"/>
        <w:right w:val="none" w:sz="0" w:space="0" w:color="auto"/>
      </w:divBdr>
    </w:div>
    <w:div w:id="1689063426">
      <w:bodyDiv w:val="1"/>
      <w:marLeft w:val="0"/>
      <w:marRight w:val="0"/>
      <w:marTop w:val="0"/>
      <w:marBottom w:val="0"/>
      <w:divBdr>
        <w:top w:val="none" w:sz="0" w:space="0" w:color="auto"/>
        <w:left w:val="none" w:sz="0" w:space="0" w:color="auto"/>
        <w:bottom w:val="none" w:sz="0" w:space="0" w:color="auto"/>
        <w:right w:val="none" w:sz="0" w:space="0" w:color="auto"/>
      </w:divBdr>
    </w:div>
    <w:div w:id="1689331242">
      <w:bodyDiv w:val="1"/>
      <w:marLeft w:val="0"/>
      <w:marRight w:val="0"/>
      <w:marTop w:val="0"/>
      <w:marBottom w:val="0"/>
      <w:divBdr>
        <w:top w:val="none" w:sz="0" w:space="0" w:color="auto"/>
        <w:left w:val="none" w:sz="0" w:space="0" w:color="auto"/>
        <w:bottom w:val="none" w:sz="0" w:space="0" w:color="auto"/>
        <w:right w:val="none" w:sz="0" w:space="0" w:color="auto"/>
      </w:divBdr>
    </w:div>
    <w:div w:id="1690906152">
      <w:bodyDiv w:val="1"/>
      <w:marLeft w:val="0"/>
      <w:marRight w:val="0"/>
      <w:marTop w:val="0"/>
      <w:marBottom w:val="0"/>
      <w:divBdr>
        <w:top w:val="none" w:sz="0" w:space="0" w:color="auto"/>
        <w:left w:val="none" w:sz="0" w:space="0" w:color="auto"/>
        <w:bottom w:val="none" w:sz="0" w:space="0" w:color="auto"/>
        <w:right w:val="none" w:sz="0" w:space="0" w:color="auto"/>
      </w:divBdr>
    </w:div>
    <w:div w:id="1692610678">
      <w:bodyDiv w:val="1"/>
      <w:marLeft w:val="0"/>
      <w:marRight w:val="0"/>
      <w:marTop w:val="0"/>
      <w:marBottom w:val="0"/>
      <w:divBdr>
        <w:top w:val="none" w:sz="0" w:space="0" w:color="auto"/>
        <w:left w:val="none" w:sz="0" w:space="0" w:color="auto"/>
        <w:bottom w:val="none" w:sz="0" w:space="0" w:color="auto"/>
        <w:right w:val="none" w:sz="0" w:space="0" w:color="auto"/>
      </w:divBdr>
    </w:div>
    <w:div w:id="1693260568">
      <w:bodyDiv w:val="1"/>
      <w:marLeft w:val="0"/>
      <w:marRight w:val="0"/>
      <w:marTop w:val="0"/>
      <w:marBottom w:val="0"/>
      <w:divBdr>
        <w:top w:val="none" w:sz="0" w:space="0" w:color="auto"/>
        <w:left w:val="none" w:sz="0" w:space="0" w:color="auto"/>
        <w:bottom w:val="none" w:sz="0" w:space="0" w:color="auto"/>
        <w:right w:val="none" w:sz="0" w:space="0" w:color="auto"/>
      </w:divBdr>
    </w:div>
    <w:div w:id="1694304742">
      <w:bodyDiv w:val="1"/>
      <w:marLeft w:val="0"/>
      <w:marRight w:val="0"/>
      <w:marTop w:val="0"/>
      <w:marBottom w:val="0"/>
      <w:divBdr>
        <w:top w:val="none" w:sz="0" w:space="0" w:color="auto"/>
        <w:left w:val="none" w:sz="0" w:space="0" w:color="auto"/>
        <w:bottom w:val="none" w:sz="0" w:space="0" w:color="auto"/>
        <w:right w:val="none" w:sz="0" w:space="0" w:color="auto"/>
      </w:divBdr>
    </w:div>
    <w:div w:id="1694499986">
      <w:bodyDiv w:val="1"/>
      <w:marLeft w:val="0"/>
      <w:marRight w:val="0"/>
      <w:marTop w:val="0"/>
      <w:marBottom w:val="0"/>
      <w:divBdr>
        <w:top w:val="none" w:sz="0" w:space="0" w:color="auto"/>
        <w:left w:val="none" w:sz="0" w:space="0" w:color="auto"/>
        <w:bottom w:val="none" w:sz="0" w:space="0" w:color="auto"/>
        <w:right w:val="none" w:sz="0" w:space="0" w:color="auto"/>
      </w:divBdr>
    </w:div>
    <w:div w:id="1694846256">
      <w:bodyDiv w:val="1"/>
      <w:marLeft w:val="0"/>
      <w:marRight w:val="0"/>
      <w:marTop w:val="0"/>
      <w:marBottom w:val="0"/>
      <w:divBdr>
        <w:top w:val="none" w:sz="0" w:space="0" w:color="auto"/>
        <w:left w:val="none" w:sz="0" w:space="0" w:color="auto"/>
        <w:bottom w:val="none" w:sz="0" w:space="0" w:color="auto"/>
        <w:right w:val="none" w:sz="0" w:space="0" w:color="auto"/>
      </w:divBdr>
    </w:div>
    <w:div w:id="1697998705">
      <w:bodyDiv w:val="1"/>
      <w:marLeft w:val="0"/>
      <w:marRight w:val="0"/>
      <w:marTop w:val="0"/>
      <w:marBottom w:val="0"/>
      <w:divBdr>
        <w:top w:val="none" w:sz="0" w:space="0" w:color="auto"/>
        <w:left w:val="none" w:sz="0" w:space="0" w:color="auto"/>
        <w:bottom w:val="none" w:sz="0" w:space="0" w:color="auto"/>
        <w:right w:val="none" w:sz="0" w:space="0" w:color="auto"/>
      </w:divBdr>
    </w:div>
    <w:div w:id="1699744771">
      <w:bodyDiv w:val="1"/>
      <w:marLeft w:val="0"/>
      <w:marRight w:val="0"/>
      <w:marTop w:val="0"/>
      <w:marBottom w:val="0"/>
      <w:divBdr>
        <w:top w:val="none" w:sz="0" w:space="0" w:color="auto"/>
        <w:left w:val="none" w:sz="0" w:space="0" w:color="auto"/>
        <w:bottom w:val="none" w:sz="0" w:space="0" w:color="auto"/>
        <w:right w:val="none" w:sz="0" w:space="0" w:color="auto"/>
      </w:divBdr>
    </w:div>
    <w:div w:id="1700936165">
      <w:bodyDiv w:val="1"/>
      <w:marLeft w:val="0"/>
      <w:marRight w:val="0"/>
      <w:marTop w:val="0"/>
      <w:marBottom w:val="0"/>
      <w:divBdr>
        <w:top w:val="none" w:sz="0" w:space="0" w:color="auto"/>
        <w:left w:val="none" w:sz="0" w:space="0" w:color="auto"/>
        <w:bottom w:val="none" w:sz="0" w:space="0" w:color="auto"/>
        <w:right w:val="none" w:sz="0" w:space="0" w:color="auto"/>
      </w:divBdr>
    </w:div>
    <w:div w:id="1701978359">
      <w:bodyDiv w:val="1"/>
      <w:marLeft w:val="0"/>
      <w:marRight w:val="0"/>
      <w:marTop w:val="0"/>
      <w:marBottom w:val="0"/>
      <w:divBdr>
        <w:top w:val="none" w:sz="0" w:space="0" w:color="auto"/>
        <w:left w:val="none" w:sz="0" w:space="0" w:color="auto"/>
        <w:bottom w:val="none" w:sz="0" w:space="0" w:color="auto"/>
        <w:right w:val="none" w:sz="0" w:space="0" w:color="auto"/>
      </w:divBdr>
    </w:div>
    <w:div w:id="1709453823">
      <w:bodyDiv w:val="1"/>
      <w:marLeft w:val="0"/>
      <w:marRight w:val="0"/>
      <w:marTop w:val="0"/>
      <w:marBottom w:val="0"/>
      <w:divBdr>
        <w:top w:val="none" w:sz="0" w:space="0" w:color="auto"/>
        <w:left w:val="none" w:sz="0" w:space="0" w:color="auto"/>
        <w:bottom w:val="none" w:sz="0" w:space="0" w:color="auto"/>
        <w:right w:val="none" w:sz="0" w:space="0" w:color="auto"/>
      </w:divBdr>
    </w:div>
    <w:div w:id="1710374907">
      <w:bodyDiv w:val="1"/>
      <w:marLeft w:val="0"/>
      <w:marRight w:val="0"/>
      <w:marTop w:val="0"/>
      <w:marBottom w:val="0"/>
      <w:divBdr>
        <w:top w:val="none" w:sz="0" w:space="0" w:color="auto"/>
        <w:left w:val="none" w:sz="0" w:space="0" w:color="auto"/>
        <w:bottom w:val="none" w:sz="0" w:space="0" w:color="auto"/>
        <w:right w:val="none" w:sz="0" w:space="0" w:color="auto"/>
      </w:divBdr>
    </w:div>
    <w:div w:id="1711302395">
      <w:bodyDiv w:val="1"/>
      <w:marLeft w:val="0"/>
      <w:marRight w:val="0"/>
      <w:marTop w:val="0"/>
      <w:marBottom w:val="0"/>
      <w:divBdr>
        <w:top w:val="none" w:sz="0" w:space="0" w:color="auto"/>
        <w:left w:val="none" w:sz="0" w:space="0" w:color="auto"/>
        <w:bottom w:val="none" w:sz="0" w:space="0" w:color="auto"/>
        <w:right w:val="none" w:sz="0" w:space="0" w:color="auto"/>
      </w:divBdr>
    </w:div>
    <w:div w:id="1714887442">
      <w:bodyDiv w:val="1"/>
      <w:marLeft w:val="0"/>
      <w:marRight w:val="0"/>
      <w:marTop w:val="0"/>
      <w:marBottom w:val="0"/>
      <w:divBdr>
        <w:top w:val="none" w:sz="0" w:space="0" w:color="auto"/>
        <w:left w:val="none" w:sz="0" w:space="0" w:color="auto"/>
        <w:bottom w:val="none" w:sz="0" w:space="0" w:color="auto"/>
        <w:right w:val="none" w:sz="0" w:space="0" w:color="auto"/>
      </w:divBdr>
    </w:div>
    <w:div w:id="1717243684">
      <w:bodyDiv w:val="1"/>
      <w:marLeft w:val="0"/>
      <w:marRight w:val="0"/>
      <w:marTop w:val="0"/>
      <w:marBottom w:val="0"/>
      <w:divBdr>
        <w:top w:val="none" w:sz="0" w:space="0" w:color="auto"/>
        <w:left w:val="none" w:sz="0" w:space="0" w:color="auto"/>
        <w:bottom w:val="none" w:sz="0" w:space="0" w:color="auto"/>
        <w:right w:val="none" w:sz="0" w:space="0" w:color="auto"/>
      </w:divBdr>
    </w:div>
    <w:div w:id="1723946873">
      <w:bodyDiv w:val="1"/>
      <w:marLeft w:val="0"/>
      <w:marRight w:val="0"/>
      <w:marTop w:val="0"/>
      <w:marBottom w:val="0"/>
      <w:divBdr>
        <w:top w:val="none" w:sz="0" w:space="0" w:color="auto"/>
        <w:left w:val="none" w:sz="0" w:space="0" w:color="auto"/>
        <w:bottom w:val="none" w:sz="0" w:space="0" w:color="auto"/>
        <w:right w:val="none" w:sz="0" w:space="0" w:color="auto"/>
      </w:divBdr>
    </w:div>
    <w:div w:id="1725906424">
      <w:bodyDiv w:val="1"/>
      <w:marLeft w:val="0"/>
      <w:marRight w:val="0"/>
      <w:marTop w:val="0"/>
      <w:marBottom w:val="0"/>
      <w:divBdr>
        <w:top w:val="none" w:sz="0" w:space="0" w:color="auto"/>
        <w:left w:val="none" w:sz="0" w:space="0" w:color="auto"/>
        <w:bottom w:val="none" w:sz="0" w:space="0" w:color="auto"/>
        <w:right w:val="none" w:sz="0" w:space="0" w:color="auto"/>
      </w:divBdr>
    </w:div>
    <w:div w:id="1734351393">
      <w:bodyDiv w:val="1"/>
      <w:marLeft w:val="0"/>
      <w:marRight w:val="0"/>
      <w:marTop w:val="0"/>
      <w:marBottom w:val="0"/>
      <w:divBdr>
        <w:top w:val="none" w:sz="0" w:space="0" w:color="auto"/>
        <w:left w:val="none" w:sz="0" w:space="0" w:color="auto"/>
        <w:bottom w:val="none" w:sz="0" w:space="0" w:color="auto"/>
        <w:right w:val="none" w:sz="0" w:space="0" w:color="auto"/>
      </w:divBdr>
    </w:div>
    <w:div w:id="1736389027">
      <w:bodyDiv w:val="1"/>
      <w:marLeft w:val="0"/>
      <w:marRight w:val="0"/>
      <w:marTop w:val="0"/>
      <w:marBottom w:val="0"/>
      <w:divBdr>
        <w:top w:val="none" w:sz="0" w:space="0" w:color="auto"/>
        <w:left w:val="none" w:sz="0" w:space="0" w:color="auto"/>
        <w:bottom w:val="none" w:sz="0" w:space="0" w:color="auto"/>
        <w:right w:val="none" w:sz="0" w:space="0" w:color="auto"/>
      </w:divBdr>
    </w:div>
    <w:div w:id="1736932823">
      <w:bodyDiv w:val="1"/>
      <w:marLeft w:val="0"/>
      <w:marRight w:val="0"/>
      <w:marTop w:val="0"/>
      <w:marBottom w:val="0"/>
      <w:divBdr>
        <w:top w:val="none" w:sz="0" w:space="0" w:color="auto"/>
        <w:left w:val="none" w:sz="0" w:space="0" w:color="auto"/>
        <w:bottom w:val="none" w:sz="0" w:space="0" w:color="auto"/>
        <w:right w:val="none" w:sz="0" w:space="0" w:color="auto"/>
      </w:divBdr>
    </w:div>
    <w:div w:id="1740204386">
      <w:bodyDiv w:val="1"/>
      <w:marLeft w:val="0"/>
      <w:marRight w:val="0"/>
      <w:marTop w:val="0"/>
      <w:marBottom w:val="0"/>
      <w:divBdr>
        <w:top w:val="none" w:sz="0" w:space="0" w:color="auto"/>
        <w:left w:val="none" w:sz="0" w:space="0" w:color="auto"/>
        <w:bottom w:val="none" w:sz="0" w:space="0" w:color="auto"/>
        <w:right w:val="none" w:sz="0" w:space="0" w:color="auto"/>
      </w:divBdr>
    </w:div>
    <w:div w:id="1742368350">
      <w:bodyDiv w:val="1"/>
      <w:marLeft w:val="0"/>
      <w:marRight w:val="0"/>
      <w:marTop w:val="0"/>
      <w:marBottom w:val="0"/>
      <w:divBdr>
        <w:top w:val="none" w:sz="0" w:space="0" w:color="auto"/>
        <w:left w:val="none" w:sz="0" w:space="0" w:color="auto"/>
        <w:bottom w:val="none" w:sz="0" w:space="0" w:color="auto"/>
        <w:right w:val="none" w:sz="0" w:space="0" w:color="auto"/>
      </w:divBdr>
    </w:div>
    <w:div w:id="1743214569">
      <w:bodyDiv w:val="1"/>
      <w:marLeft w:val="0"/>
      <w:marRight w:val="0"/>
      <w:marTop w:val="0"/>
      <w:marBottom w:val="0"/>
      <w:divBdr>
        <w:top w:val="none" w:sz="0" w:space="0" w:color="auto"/>
        <w:left w:val="none" w:sz="0" w:space="0" w:color="auto"/>
        <w:bottom w:val="none" w:sz="0" w:space="0" w:color="auto"/>
        <w:right w:val="none" w:sz="0" w:space="0" w:color="auto"/>
      </w:divBdr>
    </w:div>
    <w:div w:id="1746802441">
      <w:bodyDiv w:val="1"/>
      <w:marLeft w:val="0"/>
      <w:marRight w:val="0"/>
      <w:marTop w:val="0"/>
      <w:marBottom w:val="0"/>
      <w:divBdr>
        <w:top w:val="none" w:sz="0" w:space="0" w:color="auto"/>
        <w:left w:val="none" w:sz="0" w:space="0" w:color="auto"/>
        <w:bottom w:val="none" w:sz="0" w:space="0" w:color="auto"/>
        <w:right w:val="none" w:sz="0" w:space="0" w:color="auto"/>
      </w:divBdr>
    </w:div>
    <w:div w:id="1748961879">
      <w:bodyDiv w:val="1"/>
      <w:marLeft w:val="0"/>
      <w:marRight w:val="0"/>
      <w:marTop w:val="0"/>
      <w:marBottom w:val="0"/>
      <w:divBdr>
        <w:top w:val="none" w:sz="0" w:space="0" w:color="auto"/>
        <w:left w:val="none" w:sz="0" w:space="0" w:color="auto"/>
        <w:bottom w:val="none" w:sz="0" w:space="0" w:color="auto"/>
        <w:right w:val="none" w:sz="0" w:space="0" w:color="auto"/>
      </w:divBdr>
    </w:div>
    <w:div w:id="1749301920">
      <w:bodyDiv w:val="1"/>
      <w:marLeft w:val="0"/>
      <w:marRight w:val="0"/>
      <w:marTop w:val="0"/>
      <w:marBottom w:val="0"/>
      <w:divBdr>
        <w:top w:val="none" w:sz="0" w:space="0" w:color="auto"/>
        <w:left w:val="none" w:sz="0" w:space="0" w:color="auto"/>
        <w:bottom w:val="none" w:sz="0" w:space="0" w:color="auto"/>
        <w:right w:val="none" w:sz="0" w:space="0" w:color="auto"/>
      </w:divBdr>
    </w:div>
    <w:div w:id="1751194727">
      <w:bodyDiv w:val="1"/>
      <w:marLeft w:val="0"/>
      <w:marRight w:val="0"/>
      <w:marTop w:val="0"/>
      <w:marBottom w:val="0"/>
      <w:divBdr>
        <w:top w:val="none" w:sz="0" w:space="0" w:color="auto"/>
        <w:left w:val="none" w:sz="0" w:space="0" w:color="auto"/>
        <w:bottom w:val="none" w:sz="0" w:space="0" w:color="auto"/>
        <w:right w:val="none" w:sz="0" w:space="0" w:color="auto"/>
      </w:divBdr>
    </w:div>
    <w:div w:id="1755205202">
      <w:bodyDiv w:val="1"/>
      <w:marLeft w:val="0"/>
      <w:marRight w:val="0"/>
      <w:marTop w:val="0"/>
      <w:marBottom w:val="0"/>
      <w:divBdr>
        <w:top w:val="none" w:sz="0" w:space="0" w:color="auto"/>
        <w:left w:val="none" w:sz="0" w:space="0" w:color="auto"/>
        <w:bottom w:val="none" w:sz="0" w:space="0" w:color="auto"/>
        <w:right w:val="none" w:sz="0" w:space="0" w:color="auto"/>
      </w:divBdr>
    </w:div>
    <w:div w:id="1756438253">
      <w:bodyDiv w:val="1"/>
      <w:marLeft w:val="0"/>
      <w:marRight w:val="0"/>
      <w:marTop w:val="0"/>
      <w:marBottom w:val="0"/>
      <w:divBdr>
        <w:top w:val="none" w:sz="0" w:space="0" w:color="auto"/>
        <w:left w:val="none" w:sz="0" w:space="0" w:color="auto"/>
        <w:bottom w:val="none" w:sz="0" w:space="0" w:color="auto"/>
        <w:right w:val="none" w:sz="0" w:space="0" w:color="auto"/>
      </w:divBdr>
    </w:div>
    <w:div w:id="1760130592">
      <w:bodyDiv w:val="1"/>
      <w:marLeft w:val="0"/>
      <w:marRight w:val="0"/>
      <w:marTop w:val="0"/>
      <w:marBottom w:val="0"/>
      <w:divBdr>
        <w:top w:val="none" w:sz="0" w:space="0" w:color="auto"/>
        <w:left w:val="none" w:sz="0" w:space="0" w:color="auto"/>
        <w:bottom w:val="none" w:sz="0" w:space="0" w:color="auto"/>
        <w:right w:val="none" w:sz="0" w:space="0" w:color="auto"/>
      </w:divBdr>
    </w:div>
    <w:div w:id="1760439628">
      <w:bodyDiv w:val="1"/>
      <w:marLeft w:val="0"/>
      <w:marRight w:val="0"/>
      <w:marTop w:val="0"/>
      <w:marBottom w:val="0"/>
      <w:divBdr>
        <w:top w:val="none" w:sz="0" w:space="0" w:color="auto"/>
        <w:left w:val="none" w:sz="0" w:space="0" w:color="auto"/>
        <w:bottom w:val="none" w:sz="0" w:space="0" w:color="auto"/>
        <w:right w:val="none" w:sz="0" w:space="0" w:color="auto"/>
      </w:divBdr>
    </w:div>
    <w:div w:id="1763335527">
      <w:bodyDiv w:val="1"/>
      <w:marLeft w:val="0"/>
      <w:marRight w:val="0"/>
      <w:marTop w:val="0"/>
      <w:marBottom w:val="0"/>
      <w:divBdr>
        <w:top w:val="none" w:sz="0" w:space="0" w:color="auto"/>
        <w:left w:val="none" w:sz="0" w:space="0" w:color="auto"/>
        <w:bottom w:val="none" w:sz="0" w:space="0" w:color="auto"/>
        <w:right w:val="none" w:sz="0" w:space="0" w:color="auto"/>
      </w:divBdr>
    </w:div>
    <w:div w:id="1763528740">
      <w:bodyDiv w:val="1"/>
      <w:marLeft w:val="0"/>
      <w:marRight w:val="0"/>
      <w:marTop w:val="0"/>
      <w:marBottom w:val="0"/>
      <w:divBdr>
        <w:top w:val="none" w:sz="0" w:space="0" w:color="auto"/>
        <w:left w:val="none" w:sz="0" w:space="0" w:color="auto"/>
        <w:bottom w:val="none" w:sz="0" w:space="0" w:color="auto"/>
        <w:right w:val="none" w:sz="0" w:space="0" w:color="auto"/>
      </w:divBdr>
    </w:div>
    <w:div w:id="1767454459">
      <w:bodyDiv w:val="1"/>
      <w:marLeft w:val="0"/>
      <w:marRight w:val="0"/>
      <w:marTop w:val="0"/>
      <w:marBottom w:val="0"/>
      <w:divBdr>
        <w:top w:val="none" w:sz="0" w:space="0" w:color="auto"/>
        <w:left w:val="none" w:sz="0" w:space="0" w:color="auto"/>
        <w:bottom w:val="none" w:sz="0" w:space="0" w:color="auto"/>
        <w:right w:val="none" w:sz="0" w:space="0" w:color="auto"/>
      </w:divBdr>
    </w:div>
    <w:div w:id="1767772432">
      <w:bodyDiv w:val="1"/>
      <w:marLeft w:val="0"/>
      <w:marRight w:val="0"/>
      <w:marTop w:val="0"/>
      <w:marBottom w:val="0"/>
      <w:divBdr>
        <w:top w:val="none" w:sz="0" w:space="0" w:color="auto"/>
        <w:left w:val="none" w:sz="0" w:space="0" w:color="auto"/>
        <w:bottom w:val="none" w:sz="0" w:space="0" w:color="auto"/>
        <w:right w:val="none" w:sz="0" w:space="0" w:color="auto"/>
      </w:divBdr>
    </w:div>
    <w:div w:id="1768698558">
      <w:bodyDiv w:val="1"/>
      <w:marLeft w:val="0"/>
      <w:marRight w:val="0"/>
      <w:marTop w:val="0"/>
      <w:marBottom w:val="0"/>
      <w:divBdr>
        <w:top w:val="none" w:sz="0" w:space="0" w:color="auto"/>
        <w:left w:val="none" w:sz="0" w:space="0" w:color="auto"/>
        <w:bottom w:val="none" w:sz="0" w:space="0" w:color="auto"/>
        <w:right w:val="none" w:sz="0" w:space="0" w:color="auto"/>
      </w:divBdr>
    </w:div>
    <w:div w:id="1769620997">
      <w:bodyDiv w:val="1"/>
      <w:marLeft w:val="0"/>
      <w:marRight w:val="0"/>
      <w:marTop w:val="0"/>
      <w:marBottom w:val="0"/>
      <w:divBdr>
        <w:top w:val="none" w:sz="0" w:space="0" w:color="auto"/>
        <w:left w:val="none" w:sz="0" w:space="0" w:color="auto"/>
        <w:bottom w:val="none" w:sz="0" w:space="0" w:color="auto"/>
        <w:right w:val="none" w:sz="0" w:space="0" w:color="auto"/>
      </w:divBdr>
    </w:div>
    <w:div w:id="1770077488">
      <w:bodyDiv w:val="1"/>
      <w:marLeft w:val="0"/>
      <w:marRight w:val="0"/>
      <w:marTop w:val="0"/>
      <w:marBottom w:val="0"/>
      <w:divBdr>
        <w:top w:val="none" w:sz="0" w:space="0" w:color="auto"/>
        <w:left w:val="none" w:sz="0" w:space="0" w:color="auto"/>
        <w:bottom w:val="none" w:sz="0" w:space="0" w:color="auto"/>
        <w:right w:val="none" w:sz="0" w:space="0" w:color="auto"/>
      </w:divBdr>
    </w:div>
    <w:div w:id="1772819651">
      <w:bodyDiv w:val="1"/>
      <w:marLeft w:val="0"/>
      <w:marRight w:val="0"/>
      <w:marTop w:val="0"/>
      <w:marBottom w:val="0"/>
      <w:divBdr>
        <w:top w:val="none" w:sz="0" w:space="0" w:color="auto"/>
        <w:left w:val="none" w:sz="0" w:space="0" w:color="auto"/>
        <w:bottom w:val="none" w:sz="0" w:space="0" w:color="auto"/>
        <w:right w:val="none" w:sz="0" w:space="0" w:color="auto"/>
      </w:divBdr>
    </w:div>
    <w:div w:id="1773744149">
      <w:bodyDiv w:val="1"/>
      <w:marLeft w:val="0"/>
      <w:marRight w:val="0"/>
      <w:marTop w:val="0"/>
      <w:marBottom w:val="0"/>
      <w:divBdr>
        <w:top w:val="none" w:sz="0" w:space="0" w:color="auto"/>
        <w:left w:val="none" w:sz="0" w:space="0" w:color="auto"/>
        <w:bottom w:val="none" w:sz="0" w:space="0" w:color="auto"/>
        <w:right w:val="none" w:sz="0" w:space="0" w:color="auto"/>
      </w:divBdr>
    </w:div>
    <w:div w:id="1776169757">
      <w:bodyDiv w:val="1"/>
      <w:marLeft w:val="0"/>
      <w:marRight w:val="0"/>
      <w:marTop w:val="0"/>
      <w:marBottom w:val="0"/>
      <w:divBdr>
        <w:top w:val="none" w:sz="0" w:space="0" w:color="auto"/>
        <w:left w:val="none" w:sz="0" w:space="0" w:color="auto"/>
        <w:bottom w:val="none" w:sz="0" w:space="0" w:color="auto"/>
        <w:right w:val="none" w:sz="0" w:space="0" w:color="auto"/>
      </w:divBdr>
    </w:div>
    <w:div w:id="1778022896">
      <w:bodyDiv w:val="1"/>
      <w:marLeft w:val="0"/>
      <w:marRight w:val="0"/>
      <w:marTop w:val="0"/>
      <w:marBottom w:val="0"/>
      <w:divBdr>
        <w:top w:val="none" w:sz="0" w:space="0" w:color="auto"/>
        <w:left w:val="none" w:sz="0" w:space="0" w:color="auto"/>
        <w:bottom w:val="none" w:sz="0" w:space="0" w:color="auto"/>
        <w:right w:val="none" w:sz="0" w:space="0" w:color="auto"/>
      </w:divBdr>
    </w:div>
    <w:div w:id="1779908948">
      <w:bodyDiv w:val="1"/>
      <w:marLeft w:val="0"/>
      <w:marRight w:val="0"/>
      <w:marTop w:val="0"/>
      <w:marBottom w:val="0"/>
      <w:divBdr>
        <w:top w:val="none" w:sz="0" w:space="0" w:color="auto"/>
        <w:left w:val="none" w:sz="0" w:space="0" w:color="auto"/>
        <w:bottom w:val="none" w:sz="0" w:space="0" w:color="auto"/>
        <w:right w:val="none" w:sz="0" w:space="0" w:color="auto"/>
      </w:divBdr>
    </w:div>
    <w:div w:id="1780024228">
      <w:bodyDiv w:val="1"/>
      <w:marLeft w:val="0"/>
      <w:marRight w:val="0"/>
      <w:marTop w:val="0"/>
      <w:marBottom w:val="0"/>
      <w:divBdr>
        <w:top w:val="none" w:sz="0" w:space="0" w:color="auto"/>
        <w:left w:val="none" w:sz="0" w:space="0" w:color="auto"/>
        <w:bottom w:val="none" w:sz="0" w:space="0" w:color="auto"/>
        <w:right w:val="none" w:sz="0" w:space="0" w:color="auto"/>
      </w:divBdr>
    </w:div>
    <w:div w:id="1781144977">
      <w:bodyDiv w:val="1"/>
      <w:marLeft w:val="0"/>
      <w:marRight w:val="0"/>
      <w:marTop w:val="0"/>
      <w:marBottom w:val="0"/>
      <w:divBdr>
        <w:top w:val="none" w:sz="0" w:space="0" w:color="auto"/>
        <w:left w:val="none" w:sz="0" w:space="0" w:color="auto"/>
        <w:bottom w:val="none" w:sz="0" w:space="0" w:color="auto"/>
        <w:right w:val="none" w:sz="0" w:space="0" w:color="auto"/>
      </w:divBdr>
    </w:div>
    <w:div w:id="1789279671">
      <w:bodyDiv w:val="1"/>
      <w:marLeft w:val="0"/>
      <w:marRight w:val="0"/>
      <w:marTop w:val="0"/>
      <w:marBottom w:val="0"/>
      <w:divBdr>
        <w:top w:val="none" w:sz="0" w:space="0" w:color="auto"/>
        <w:left w:val="none" w:sz="0" w:space="0" w:color="auto"/>
        <w:bottom w:val="none" w:sz="0" w:space="0" w:color="auto"/>
        <w:right w:val="none" w:sz="0" w:space="0" w:color="auto"/>
      </w:divBdr>
    </w:div>
    <w:div w:id="1789666960">
      <w:bodyDiv w:val="1"/>
      <w:marLeft w:val="0"/>
      <w:marRight w:val="0"/>
      <w:marTop w:val="0"/>
      <w:marBottom w:val="0"/>
      <w:divBdr>
        <w:top w:val="none" w:sz="0" w:space="0" w:color="auto"/>
        <w:left w:val="none" w:sz="0" w:space="0" w:color="auto"/>
        <w:bottom w:val="none" w:sz="0" w:space="0" w:color="auto"/>
        <w:right w:val="none" w:sz="0" w:space="0" w:color="auto"/>
      </w:divBdr>
    </w:div>
    <w:div w:id="1790275863">
      <w:bodyDiv w:val="1"/>
      <w:marLeft w:val="0"/>
      <w:marRight w:val="0"/>
      <w:marTop w:val="0"/>
      <w:marBottom w:val="0"/>
      <w:divBdr>
        <w:top w:val="none" w:sz="0" w:space="0" w:color="auto"/>
        <w:left w:val="none" w:sz="0" w:space="0" w:color="auto"/>
        <w:bottom w:val="none" w:sz="0" w:space="0" w:color="auto"/>
        <w:right w:val="none" w:sz="0" w:space="0" w:color="auto"/>
      </w:divBdr>
    </w:div>
    <w:div w:id="1791433150">
      <w:bodyDiv w:val="1"/>
      <w:marLeft w:val="0"/>
      <w:marRight w:val="0"/>
      <w:marTop w:val="0"/>
      <w:marBottom w:val="0"/>
      <w:divBdr>
        <w:top w:val="none" w:sz="0" w:space="0" w:color="auto"/>
        <w:left w:val="none" w:sz="0" w:space="0" w:color="auto"/>
        <w:bottom w:val="none" w:sz="0" w:space="0" w:color="auto"/>
        <w:right w:val="none" w:sz="0" w:space="0" w:color="auto"/>
      </w:divBdr>
    </w:div>
    <w:div w:id="1795128167">
      <w:bodyDiv w:val="1"/>
      <w:marLeft w:val="0"/>
      <w:marRight w:val="0"/>
      <w:marTop w:val="0"/>
      <w:marBottom w:val="0"/>
      <w:divBdr>
        <w:top w:val="none" w:sz="0" w:space="0" w:color="auto"/>
        <w:left w:val="none" w:sz="0" w:space="0" w:color="auto"/>
        <w:bottom w:val="none" w:sz="0" w:space="0" w:color="auto"/>
        <w:right w:val="none" w:sz="0" w:space="0" w:color="auto"/>
      </w:divBdr>
    </w:div>
    <w:div w:id="1797599001">
      <w:bodyDiv w:val="1"/>
      <w:marLeft w:val="0"/>
      <w:marRight w:val="0"/>
      <w:marTop w:val="0"/>
      <w:marBottom w:val="0"/>
      <w:divBdr>
        <w:top w:val="none" w:sz="0" w:space="0" w:color="auto"/>
        <w:left w:val="none" w:sz="0" w:space="0" w:color="auto"/>
        <w:bottom w:val="none" w:sz="0" w:space="0" w:color="auto"/>
        <w:right w:val="none" w:sz="0" w:space="0" w:color="auto"/>
      </w:divBdr>
    </w:div>
    <w:div w:id="1797873687">
      <w:bodyDiv w:val="1"/>
      <w:marLeft w:val="0"/>
      <w:marRight w:val="0"/>
      <w:marTop w:val="0"/>
      <w:marBottom w:val="0"/>
      <w:divBdr>
        <w:top w:val="none" w:sz="0" w:space="0" w:color="auto"/>
        <w:left w:val="none" w:sz="0" w:space="0" w:color="auto"/>
        <w:bottom w:val="none" w:sz="0" w:space="0" w:color="auto"/>
        <w:right w:val="none" w:sz="0" w:space="0" w:color="auto"/>
      </w:divBdr>
    </w:div>
    <w:div w:id="1799378328">
      <w:bodyDiv w:val="1"/>
      <w:marLeft w:val="0"/>
      <w:marRight w:val="0"/>
      <w:marTop w:val="0"/>
      <w:marBottom w:val="0"/>
      <w:divBdr>
        <w:top w:val="none" w:sz="0" w:space="0" w:color="auto"/>
        <w:left w:val="none" w:sz="0" w:space="0" w:color="auto"/>
        <w:bottom w:val="none" w:sz="0" w:space="0" w:color="auto"/>
        <w:right w:val="none" w:sz="0" w:space="0" w:color="auto"/>
      </w:divBdr>
    </w:div>
    <w:div w:id="1803578845">
      <w:bodyDiv w:val="1"/>
      <w:marLeft w:val="0"/>
      <w:marRight w:val="0"/>
      <w:marTop w:val="0"/>
      <w:marBottom w:val="0"/>
      <w:divBdr>
        <w:top w:val="none" w:sz="0" w:space="0" w:color="auto"/>
        <w:left w:val="none" w:sz="0" w:space="0" w:color="auto"/>
        <w:bottom w:val="none" w:sz="0" w:space="0" w:color="auto"/>
        <w:right w:val="none" w:sz="0" w:space="0" w:color="auto"/>
      </w:divBdr>
    </w:div>
    <w:div w:id="1804737962">
      <w:bodyDiv w:val="1"/>
      <w:marLeft w:val="0"/>
      <w:marRight w:val="0"/>
      <w:marTop w:val="0"/>
      <w:marBottom w:val="0"/>
      <w:divBdr>
        <w:top w:val="none" w:sz="0" w:space="0" w:color="auto"/>
        <w:left w:val="none" w:sz="0" w:space="0" w:color="auto"/>
        <w:bottom w:val="none" w:sz="0" w:space="0" w:color="auto"/>
        <w:right w:val="none" w:sz="0" w:space="0" w:color="auto"/>
      </w:divBdr>
    </w:div>
    <w:div w:id="1806195823">
      <w:bodyDiv w:val="1"/>
      <w:marLeft w:val="0"/>
      <w:marRight w:val="0"/>
      <w:marTop w:val="0"/>
      <w:marBottom w:val="0"/>
      <w:divBdr>
        <w:top w:val="none" w:sz="0" w:space="0" w:color="auto"/>
        <w:left w:val="none" w:sz="0" w:space="0" w:color="auto"/>
        <w:bottom w:val="none" w:sz="0" w:space="0" w:color="auto"/>
        <w:right w:val="none" w:sz="0" w:space="0" w:color="auto"/>
      </w:divBdr>
    </w:div>
    <w:div w:id="1806268607">
      <w:bodyDiv w:val="1"/>
      <w:marLeft w:val="0"/>
      <w:marRight w:val="0"/>
      <w:marTop w:val="0"/>
      <w:marBottom w:val="0"/>
      <w:divBdr>
        <w:top w:val="none" w:sz="0" w:space="0" w:color="auto"/>
        <w:left w:val="none" w:sz="0" w:space="0" w:color="auto"/>
        <w:bottom w:val="none" w:sz="0" w:space="0" w:color="auto"/>
        <w:right w:val="none" w:sz="0" w:space="0" w:color="auto"/>
      </w:divBdr>
    </w:div>
    <w:div w:id="1811559492">
      <w:bodyDiv w:val="1"/>
      <w:marLeft w:val="0"/>
      <w:marRight w:val="0"/>
      <w:marTop w:val="0"/>
      <w:marBottom w:val="0"/>
      <w:divBdr>
        <w:top w:val="none" w:sz="0" w:space="0" w:color="auto"/>
        <w:left w:val="none" w:sz="0" w:space="0" w:color="auto"/>
        <w:bottom w:val="none" w:sz="0" w:space="0" w:color="auto"/>
        <w:right w:val="none" w:sz="0" w:space="0" w:color="auto"/>
      </w:divBdr>
    </w:div>
    <w:div w:id="1814326689">
      <w:bodyDiv w:val="1"/>
      <w:marLeft w:val="0"/>
      <w:marRight w:val="0"/>
      <w:marTop w:val="0"/>
      <w:marBottom w:val="0"/>
      <w:divBdr>
        <w:top w:val="none" w:sz="0" w:space="0" w:color="auto"/>
        <w:left w:val="none" w:sz="0" w:space="0" w:color="auto"/>
        <w:bottom w:val="none" w:sz="0" w:space="0" w:color="auto"/>
        <w:right w:val="none" w:sz="0" w:space="0" w:color="auto"/>
      </w:divBdr>
    </w:div>
    <w:div w:id="1816217901">
      <w:bodyDiv w:val="1"/>
      <w:marLeft w:val="0"/>
      <w:marRight w:val="0"/>
      <w:marTop w:val="0"/>
      <w:marBottom w:val="0"/>
      <w:divBdr>
        <w:top w:val="none" w:sz="0" w:space="0" w:color="auto"/>
        <w:left w:val="none" w:sz="0" w:space="0" w:color="auto"/>
        <w:bottom w:val="none" w:sz="0" w:space="0" w:color="auto"/>
        <w:right w:val="none" w:sz="0" w:space="0" w:color="auto"/>
      </w:divBdr>
    </w:div>
    <w:div w:id="1816335954">
      <w:bodyDiv w:val="1"/>
      <w:marLeft w:val="0"/>
      <w:marRight w:val="0"/>
      <w:marTop w:val="0"/>
      <w:marBottom w:val="0"/>
      <w:divBdr>
        <w:top w:val="none" w:sz="0" w:space="0" w:color="auto"/>
        <w:left w:val="none" w:sz="0" w:space="0" w:color="auto"/>
        <w:bottom w:val="none" w:sz="0" w:space="0" w:color="auto"/>
        <w:right w:val="none" w:sz="0" w:space="0" w:color="auto"/>
      </w:divBdr>
    </w:div>
    <w:div w:id="1818767951">
      <w:bodyDiv w:val="1"/>
      <w:marLeft w:val="0"/>
      <w:marRight w:val="0"/>
      <w:marTop w:val="0"/>
      <w:marBottom w:val="0"/>
      <w:divBdr>
        <w:top w:val="none" w:sz="0" w:space="0" w:color="auto"/>
        <w:left w:val="none" w:sz="0" w:space="0" w:color="auto"/>
        <w:bottom w:val="none" w:sz="0" w:space="0" w:color="auto"/>
        <w:right w:val="none" w:sz="0" w:space="0" w:color="auto"/>
      </w:divBdr>
    </w:div>
    <w:div w:id="1819103234">
      <w:bodyDiv w:val="1"/>
      <w:marLeft w:val="0"/>
      <w:marRight w:val="0"/>
      <w:marTop w:val="0"/>
      <w:marBottom w:val="0"/>
      <w:divBdr>
        <w:top w:val="none" w:sz="0" w:space="0" w:color="auto"/>
        <w:left w:val="none" w:sz="0" w:space="0" w:color="auto"/>
        <w:bottom w:val="none" w:sz="0" w:space="0" w:color="auto"/>
        <w:right w:val="none" w:sz="0" w:space="0" w:color="auto"/>
      </w:divBdr>
    </w:div>
    <w:div w:id="1819179584">
      <w:bodyDiv w:val="1"/>
      <w:marLeft w:val="0"/>
      <w:marRight w:val="0"/>
      <w:marTop w:val="0"/>
      <w:marBottom w:val="0"/>
      <w:divBdr>
        <w:top w:val="none" w:sz="0" w:space="0" w:color="auto"/>
        <w:left w:val="none" w:sz="0" w:space="0" w:color="auto"/>
        <w:bottom w:val="none" w:sz="0" w:space="0" w:color="auto"/>
        <w:right w:val="none" w:sz="0" w:space="0" w:color="auto"/>
      </w:divBdr>
    </w:div>
    <w:div w:id="1821311636">
      <w:bodyDiv w:val="1"/>
      <w:marLeft w:val="0"/>
      <w:marRight w:val="0"/>
      <w:marTop w:val="0"/>
      <w:marBottom w:val="0"/>
      <w:divBdr>
        <w:top w:val="none" w:sz="0" w:space="0" w:color="auto"/>
        <w:left w:val="none" w:sz="0" w:space="0" w:color="auto"/>
        <w:bottom w:val="none" w:sz="0" w:space="0" w:color="auto"/>
        <w:right w:val="none" w:sz="0" w:space="0" w:color="auto"/>
      </w:divBdr>
    </w:div>
    <w:div w:id="1821994239">
      <w:bodyDiv w:val="1"/>
      <w:marLeft w:val="0"/>
      <w:marRight w:val="0"/>
      <w:marTop w:val="0"/>
      <w:marBottom w:val="0"/>
      <w:divBdr>
        <w:top w:val="none" w:sz="0" w:space="0" w:color="auto"/>
        <w:left w:val="none" w:sz="0" w:space="0" w:color="auto"/>
        <w:bottom w:val="none" w:sz="0" w:space="0" w:color="auto"/>
        <w:right w:val="none" w:sz="0" w:space="0" w:color="auto"/>
      </w:divBdr>
    </w:div>
    <w:div w:id="1822428265">
      <w:bodyDiv w:val="1"/>
      <w:marLeft w:val="0"/>
      <w:marRight w:val="0"/>
      <w:marTop w:val="0"/>
      <w:marBottom w:val="0"/>
      <w:divBdr>
        <w:top w:val="none" w:sz="0" w:space="0" w:color="auto"/>
        <w:left w:val="none" w:sz="0" w:space="0" w:color="auto"/>
        <w:bottom w:val="none" w:sz="0" w:space="0" w:color="auto"/>
        <w:right w:val="none" w:sz="0" w:space="0" w:color="auto"/>
      </w:divBdr>
    </w:div>
    <w:div w:id="1823502898">
      <w:bodyDiv w:val="1"/>
      <w:marLeft w:val="0"/>
      <w:marRight w:val="0"/>
      <w:marTop w:val="0"/>
      <w:marBottom w:val="0"/>
      <w:divBdr>
        <w:top w:val="none" w:sz="0" w:space="0" w:color="auto"/>
        <w:left w:val="none" w:sz="0" w:space="0" w:color="auto"/>
        <w:bottom w:val="none" w:sz="0" w:space="0" w:color="auto"/>
        <w:right w:val="none" w:sz="0" w:space="0" w:color="auto"/>
      </w:divBdr>
    </w:div>
    <w:div w:id="1826504412">
      <w:bodyDiv w:val="1"/>
      <w:marLeft w:val="0"/>
      <w:marRight w:val="0"/>
      <w:marTop w:val="0"/>
      <w:marBottom w:val="0"/>
      <w:divBdr>
        <w:top w:val="none" w:sz="0" w:space="0" w:color="auto"/>
        <w:left w:val="none" w:sz="0" w:space="0" w:color="auto"/>
        <w:bottom w:val="none" w:sz="0" w:space="0" w:color="auto"/>
        <w:right w:val="none" w:sz="0" w:space="0" w:color="auto"/>
      </w:divBdr>
    </w:div>
    <w:div w:id="1827165509">
      <w:bodyDiv w:val="1"/>
      <w:marLeft w:val="0"/>
      <w:marRight w:val="0"/>
      <w:marTop w:val="0"/>
      <w:marBottom w:val="0"/>
      <w:divBdr>
        <w:top w:val="none" w:sz="0" w:space="0" w:color="auto"/>
        <w:left w:val="none" w:sz="0" w:space="0" w:color="auto"/>
        <w:bottom w:val="none" w:sz="0" w:space="0" w:color="auto"/>
        <w:right w:val="none" w:sz="0" w:space="0" w:color="auto"/>
      </w:divBdr>
    </w:div>
    <w:div w:id="1828016356">
      <w:bodyDiv w:val="1"/>
      <w:marLeft w:val="0"/>
      <w:marRight w:val="0"/>
      <w:marTop w:val="0"/>
      <w:marBottom w:val="0"/>
      <w:divBdr>
        <w:top w:val="none" w:sz="0" w:space="0" w:color="auto"/>
        <w:left w:val="none" w:sz="0" w:space="0" w:color="auto"/>
        <w:bottom w:val="none" w:sz="0" w:space="0" w:color="auto"/>
        <w:right w:val="none" w:sz="0" w:space="0" w:color="auto"/>
      </w:divBdr>
    </w:div>
    <w:div w:id="1829978913">
      <w:bodyDiv w:val="1"/>
      <w:marLeft w:val="0"/>
      <w:marRight w:val="0"/>
      <w:marTop w:val="0"/>
      <w:marBottom w:val="0"/>
      <w:divBdr>
        <w:top w:val="none" w:sz="0" w:space="0" w:color="auto"/>
        <w:left w:val="none" w:sz="0" w:space="0" w:color="auto"/>
        <w:bottom w:val="none" w:sz="0" w:space="0" w:color="auto"/>
        <w:right w:val="none" w:sz="0" w:space="0" w:color="auto"/>
      </w:divBdr>
    </w:div>
    <w:div w:id="1831435923">
      <w:bodyDiv w:val="1"/>
      <w:marLeft w:val="0"/>
      <w:marRight w:val="0"/>
      <w:marTop w:val="0"/>
      <w:marBottom w:val="0"/>
      <w:divBdr>
        <w:top w:val="none" w:sz="0" w:space="0" w:color="auto"/>
        <w:left w:val="none" w:sz="0" w:space="0" w:color="auto"/>
        <w:bottom w:val="none" w:sz="0" w:space="0" w:color="auto"/>
        <w:right w:val="none" w:sz="0" w:space="0" w:color="auto"/>
      </w:divBdr>
    </w:div>
    <w:div w:id="1832986301">
      <w:bodyDiv w:val="1"/>
      <w:marLeft w:val="0"/>
      <w:marRight w:val="0"/>
      <w:marTop w:val="0"/>
      <w:marBottom w:val="0"/>
      <w:divBdr>
        <w:top w:val="none" w:sz="0" w:space="0" w:color="auto"/>
        <w:left w:val="none" w:sz="0" w:space="0" w:color="auto"/>
        <w:bottom w:val="none" w:sz="0" w:space="0" w:color="auto"/>
        <w:right w:val="none" w:sz="0" w:space="0" w:color="auto"/>
      </w:divBdr>
    </w:div>
    <w:div w:id="1836411595">
      <w:bodyDiv w:val="1"/>
      <w:marLeft w:val="0"/>
      <w:marRight w:val="0"/>
      <w:marTop w:val="0"/>
      <w:marBottom w:val="0"/>
      <w:divBdr>
        <w:top w:val="none" w:sz="0" w:space="0" w:color="auto"/>
        <w:left w:val="none" w:sz="0" w:space="0" w:color="auto"/>
        <w:bottom w:val="none" w:sz="0" w:space="0" w:color="auto"/>
        <w:right w:val="none" w:sz="0" w:space="0" w:color="auto"/>
      </w:divBdr>
    </w:div>
    <w:div w:id="1837912731">
      <w:bodyDiv w:val="1"/>
      <w:marLeft w:val="0"/>
      <w:marRight w:val="0"/>
      <w:marTop w:val="0"/>
      <w:marBottom w:val="0"/>
      <w:divBdr>
        <w:top w:val="none" w:sz="0" w:space="0" w:color="auto"/>
        <w:left w:val="none" w:sz="0" w:space="0" w:color="auto"/>
        <w:bottom w:val="none" w:sz="0" w:space="0" w:color="auto"/>
        <w:right w:val="none" w:sz="0" w:space="0" w:color="auto"/>
      </w:divBdr>
    </w:div>
    <w:div w:id="1841117295">
      <w:bodyDiv w:val="1"/>
      <w:marLeft w:val="0"/>
      <w:marRight w:val="0"/>
      <w:marTop w:val="0"/>
      <w:marBottom w:val="0"/>
      <w:divBdr>
        <w:top w:val="none" w:sz="0" w:space="0" w:color="auto"/>
        <w:left w:val="none" w:sz="0" w:space="0" w:color="auto"/>
        <w:bottom w:val="none" w:sz="0" w:space="0" w:color="auto"/>
        <w:right w:val="none" w:sz="0" w:space="0" w:color="auto"/>
      </w:divBdr>
    </w:div>
    <w:div w:id="1843660192">
      <w:bodyDiv w:val="1"/>
      <w:marLeft w:val="0"/>
      <w:marRight w:val="0"/>
      <w:marTop w:val="0"/>
      <w:marBottom w:val="0"/>
      <w:divBdr>
        <w:top w:val="none" w:sz="0" w:space="0" w:color="auto"/>
        <w:left w:val="none" w:sz="0" w:space="0" w:color="auto"/>
        <w:bottom w:val="none" w:sz="0" w:space="0" w:color="auto"/>
        <w:right w:val="none" w:sz="0" w:space="0" w:color="auto"/>
      </w:divBdr>
    </w:div>
    <w:div w:id="1851604441">
      <w:bodyDiv w:val="1"/>
      <w:marLeft w:val="0"/>
      <w:marRight w:val="0"/>
      <w:marTop w:val="0"/>
      <w:marBottom w:val="0"/>
      <w:divBdr>
        <w:top w:val="none" w:sz="0" w:space="0" w:color="auto"/>
        <w:left w:val="none" w:sz="0" w:space="0" w:color="auto"/>
        <w:bottom w:val="none" w:sz="0" w:space="0" w:color="auto"/>
        <w:right w:val="none" w:sz="0" w:space="0" w:color="auto"/>
      </w:divBdr>
    </w:div>
    <w:div w:id="1852376048">
      <w:bodyDiv w:val="1"/>
      <w:marLeft w:val="0"/>
      <w:marRight w:val="0"/>
      <w:marTop w:val="0"/>
      <w:marBottom w:val="0"/>
      <w:divBdr>
        <w:top w:val="none" w:sz="0" w:space="0" w:color="auto"/>
        <w:left w:val="none" w:sz="0" w:space="0" w:color="auto"/>
        <w:bottom w:val="none" w:sz="0" w:space="0" w:color="auto"/>
        <w:right w:val="none" w:sz="0" w:space="0" w:color="auto"/>
      </w:divBdr>
    </w:div>
    <w:div w:id="1852718864">
      <w:bodyDiv w:val="1"/>
      <w:marLeft w:val="0"/>
      <w:marRight w:val="0"/>
      <w:marTop w:val="0"/>
      <w:marBottom w:val="0"/>
      <w:divBdr>
        <w:top w:val="none" w:sz="0" w:space="0" w:color="auto"/>
        <w:left w:val="none" w:sz="0" w:space="0" w:color="auto"/>
        <w:bottom w:val="none" w:sz="0" w:space="0" w:color="auto"/>
        <w:right w:val="none" w:sz="0" w:space="0" w:color="auto"/>
      </w:divBdr>
    </w:div>
    <w:div w:id="1852790276">
      <w:bodyDiv w:val="1"/>
      <w:marLeft w:val="0"/>
      <w:marRight w:val="0"/>
      <w:marTop w:val="0"/>
      <w:marBottom w:val="0"/>
      <w:divBdr>
        <w:top w:val="none" w:sz="0" w:space="0" w:color="auto"/>
        <w:left w:val="none" w:sz="0" w:space="0" w:color="auto"/>
        <w:bottom w:val="none" w:sz="0" w:space="0" w:color="auto"/>
        <w:right w:val="none" w:sz="0" w:space="0" w:color="auto"/>
      </w:divBdr>
    </w:div>
    <w:div w:id="1853449589">
      <w:bodyDiv w:val="1"/>
      <w:marLeft w:val="0"/>
      <w:marRight w:val="0"/>
      <w:marTop w:val="0"/>
      <w:marBottom w:val="0"/>
      <w:divBdr>
        <w:top w:val="none" w:sz="0" w:space="0" w:color="auto"/>
        <w:left w:val="none" w:sz="0" w:space="0" w:color="auto"/>
        <w:bottom w:val="none" w:sz="0" w:space="0" w:color="auto"/>
        <w:right w:val="none" w:sz="0" w:space="0" w:color="auto"/>
      </w:divBdr>
    </w:div>
    <w:div w:id="1859125589">
      <w:bodyDiv w:val="1"/>
      <w:marLeft w:val="0"/>
      <w:marRight w:val="0"/>
      <w:marTop w:val="0"/>
      <w:marBottom w:val="0"/>
      <w:divBdr>
        <w:top w:val="none" w:sz="0" w:space="0" w:color="auto"/>
        <w:left w:val="none" w:sz="0" w:space="0" w:color="auto"/>
        <w:bottom w:val="none" w:sz="0" w:space="0" w:color="auto"/>
        <w:right w:val="none" w:sz="0" w:space="0" w:color="auto"/>
      </w:divBdr>
    </w:div>
    <w:div w:id="1860393134">
      <w:bodyDiv w:val="1"/>
      <w:marLeft w:val="0"/>
      <w:marRight w:val="0"/>
      <w:marTop w:val="0"/>
      <w:marBottom w:val="0"/>
      <w:divBdr>
        <w:top w:val="none" w:sz="0" w:space="0" w:color="auto"/>
        <w:left w:val="none" w:sz="0" w:space="0" w:color="auto"/>
        <w:bottom w:val="none" w:sz="0" w:space="0" w:color="auto"/>
        <w:right w:val="none" w:sz="0" w:space="0" w:color="auto"/>
      </w:divBdr>
    </w:div>
    <w:div w:id="1861703180">
      <w:bodyDiv w:val="1"/>
      <w:marLeft w:val="0"/>
      <w:marRight w:val="0"/>
      <w:marTop w:val="0"/>
      <w:marBottom w:val="0"/>
      <w:divBdr>
        <w:top w:val="none" w:sz="0" w:space="0" w:color="auto"/>
        <w:left w:val="none" w:sz="0" w:space="0" w:color="auto"/>
        <w:bottom w:val="none" w:sz="0" w:space="0" w:color="auto"/>
        <w:right w:val="none" w:sz="0" w:space="0" w:color="auto"/>
      </w:divBdr>
    </w:div>
    <w:div w:id="1863282674">
      <w:bodyDiv w:val="1"/>
      <w:marLeft w:val="0"/>
      <w:marRight w:val="0"/>
      <w:marTop w:val="0"/>
      <w:marBottom w:val="0"/>
      <w:divBdr>
        <w:top w:val="none" w:sz="0" w:space="0" w:color="auto"/>
        <w:left w:val="none" w:sz="0" w:space="0" w:color="auto"/>
        <w:bottom w:val="none" w:sz="0" w:space="0" w:color="auto"/>
        <w:right w:val="none" w:sz="0" w:space="0" w:color="auto"/>
      </w:divBdr>
    </w:div>
    <w:div w:id="1863477296">
      <w:bodyDiv w:val="1"/>
      <w:marLeft w:val="0"/>
      <w:marRight w:val="0"/>
      <w:marTop w:val="0"/>
      <w:marBottom w:val="0"/>
      <w:divBdr>
        <w:top w:val="none" w:sz="0" w:space="0" w:color="auto"/>
        <w:left w:val="none" w:sz="0" w:space="0" w:color="auto"/>
        <w:bottom w:val="none" w:sz="0" w:space="0" w:color="auto"/>
        <w:right w:val="none" w:sz="0" w:space="0" w:color="auto"/>
      </w:divBdr>
    </w:div>
    <w:div w:id="1865510236">
      <w:bodyDiv w:val="1"/>
      <w:marLeft w:val="0"/>
      <w:marRight w:val="0"/>
      <w:marTop w:val="0"/>
      <w:marBottom w:val="0"/>
      <w:divBdr>
        <w:top w:val="none" w:sz="0" w:space="0" w:color="auto"/>
        <w:left w:val="none" w:sz="0" w:space="0" w:color="auto"/>
        <w:bottom w:val="none" w:sz="0" w:space="0" w:color="auto"/>
        <w:right w:val="none" w:sz="0" w:space="0" w:color="auto"/>
      </w:divBdr>
    </w:div>
    <w:div w:id="1866019850">
      <w:bodyDiv w:val="1"/>
      <w:marLeft w:val="0"/>
      <w:marRight w:val="0"/>
      <w:marTop w:val="0"/>
      <w:marBottom w:val="0"/>
      <w:divBdr>
        <w:top w:val="none" w:sz="0" w:space="0" w:color="auto"/>
        <w:left w:val="none" w:sz="0" w:space="0" w:color="auto"/>
        <w:bottom w:val="none" w:sz="0" w:space="0" w:color="auto"/>
        <w:right w:val="none" w:sz="0" w:space="0" w:color="auto"/>
      </w:divBdr>
    </w:div>
    <w:div w:id="1867476385">
      <w:bodyDiv w:val="1"/>
      <w:marLeft w:val="0"/>
      <w:marRight w:val="0"/>
      <w:marTop w:val="0"/>
      <w:marBottom w:val="0"/>
      <w:divBdr>
        <w:top w:val="none" w:sz="0" w:space="0" w:color="auto"/>
        <w:left w:val="none" w:sz="0" w:space="0" w:color="auto"/>
        <w:bottom w:val="none" w:sz="0" w:space="0" w:color="auto"/>
        <w:right w:val="none" w:sz="0" w:space="0" w:color="auto"/>
      </w:divBdr>
    </w:div>
    <w:div w:id="1867596588">
      <w:bodyDiv w:val="1"/>
      <w:marLeft w:val="0"/>
      <w:marRight w:val="0"/>
      <w:marTop w:val="0"/>
      <w:marBottom w:val="0"/>
      <w:divBdr>
        <w:top w:val="none" w:sz="0" w:space="0" w:color="auto"/>
        <w:left w:val="none" w:sz="0" w:space="0" w:color="auto"/>
        <w:bottom w:val="none" w:sz="0" w:space="0" w:color="auto"/>
        <w:right w:val="none" w:sz="0" w:space="0" w:color="auto"/>
      </w:divBdr>
    </w:div>
    <w:div w:id="1868564848">
      <w:bodyDiv w:val="1"/>
      <w:marLeft w:val="0"/>
      <w:marRight w:val="0"/>
      <w:marTop w:val="0"/>
      <w:marBottom w:val="0"/>
      <w:divBdr>
        <w:top w:val="none" w:sz="0" w:space="0" w:color="auto"/>
        <w:left w:val="none" w:sz="0" w:space="0" w:color="auto"/>
        <w:bottom w:val="none" w:sz="0" w:space="0" w:color="auto"/>
        <w:right w:val="none" w:sz="0" w:space="0" w:color="auto"/>
      </w:divBdr>
    </w:div>
    <w:div w:id="1869562424">
      <w:bodyDiv w:val="1"/>
      <w:marLeft w:val="0"/>
      <w:marRight w:val="0"/>
      <w:marTop w:val="0"/>
      <w:marBottom w:val="0"/>
      <w:divBdr>
        <w:top w:val="none" w:sz="0" w:space="0" w:color="auto"/>
        <w:left w:val="none" w:sz="0" w:space="0" w:color="auto"/>
        <w:bottom w:val="none" w:sz="0" w:space="0" w:color="auto"/>
        <w:right w:val="none" w:sz="0" w:space="0" w:color="auto"/>
      </w:divBdr>
    </w:div>
    <w:div w:id="1877934695">
      <w:bodyDiv w:val="1"/>
      <w:marLeft w:val="0"/>
      <w:marRight w:val="0"/>
      <w:marTop w:val="0"/>
      <w:marBottom w:val="0"/>
      <w:divBdr>
        <w:top w:val="none" w:sz="0" w:space="0" w:color="auto"/>
        <w:left w:val="none" w:sz="0" w:space="0" w:color="auto"/>
        <w:bottom w:val="none" w:sz="0" w:space="0" w:color="auto"/>
        <w:right w:val="none" w:sz="0" w:space="0" w:color="auto"/>
      </w:divBdr>
    </w:div>
    <w:div w:id="1878080171">
      <w:bodyDiv w:val="1"/>
      <w:marLeft w:val="0"/>
      <w:marRight w:val="0"/>
      <w:marTop w:val="0"/>
      <w:marBottom w:val="0"/>
      <w:divBdr>
        <w:top w:val="none" w:sz="0" w:space="0" w:color="auto"/>
        <w:left w:val="none" w:sz="0" w:space="0" w:color="auto"/>
        <w:bottom w:val="none" w:sz="0" w:space="0" w:color="auto"/>
        <w:right w:val="none" w:sz="0" w:space="0" w:color="auto"/>
      </w:divBdr>
    </w:div>
    <w:div w:id="1880124983">
      <w:bodyDiv w:val="1"/>
      <w:marLeft w:val="0"/>
      <w:marRight w:val="0"/>
      <w:marTop w:val="0"/>
      <w:marBottom w:val="0"/>
      <w:divBdr>
        <w:top w:val="none" w:sz="0" w:space="0" w:color="auto"/>
        <w:left w:val="none" w:sz="0" w:space="0" w:color="auto"/>
        <w:bottom w:val="none" w:sz="0" w:space="0" w:color="auto"/>
        <w:right w:val="none" w:sz="0" w:space="0" w:color="auto"/>
      </w:divBdr>
    </w:div>
    <w:div w:id="1881284884">
      <w:bodyDiv w:val="1"/>
      <w:marLeft w:val="0"/>
      <w:marRight w:val="0"/>
      <w:marTop w:val="0"/>
      <w:marBottom w:val="0"/>
      <w:divBdr>
        <w:top w:val="none" w:sz="0" w:space="0" w:color="auto"/>
        <w:left w:val="none" w:sz="0" w:space="0" w:color="auto"/>
        <w:bottom w:val="none" w:sz="0" w:space="0" w:color="auto"/>
        <w:right w:val="none" w:sz="0" w:space="0" w:color="auto"/>
      </w:divBdr>
    </w:div>
    <w:div w:id="1882355503">
      <w:bodyDiv w:val="1"/>
      <w:marLeft w:val="0"/>
      <w:marRight w:val="0"/>
      <w:marTop w:val="0"/>
      <w:marBottom w:val="0"/>
      <w:divBdr>
        <w:top w:val="none" w:sz="0" w:space="0" w:color="auto"/>
        <w:left w:val="none" w:sz="0" w:space="0" w:color="auto"/>
        <w:bottom w:val="none" w:sz="0" w:space="0" w:color="auto"/>
        <w:right w:val="none" w:sz="0" w:space="0" w:color="auto"/>
      </w:divBdr>
    </w:div>
    <w:div w:id="1888638348">
      <w:bodyDiv w:val="1"/>
      <w:marLeft w:val="0"/>
      <w:marRight w:val="0"/>
      <w:marTop w:val="0"/>
      <w:marBottom w:val="0"/>
      <w:divBdr>
        <w:top w:val="none" w:sz="0" w:space="0" w:color="auto"/>
        <w:left w:val="none" w:sz="0" w:space="0" w:color="auto"/>
        <w:bottom w:val="none" w:sz="0" w:space="0" w:color="auto"/>
        <w:right w:val="none" w:sz="0" w:space="0" w:color="auto"/>
      </w:divBdr>
    </w:div>
    <w:div w:id="1894849439">
      <w:bodyDiv w:val="1"/>
      <w:marLeft w:val="0"/>
      <w:marRight w:val="0"/>
      <w:marTop w:val="0"/>
      <w:marBottom w:val="0"/>
      <w:divBdr>
        <w:top w:val="none" w:sz="0" w:space="0" w:color="auto"/>
        <w:left w:val="none" w:sz="0" w:space="0" w:color="auto"/>
        <w:bottom w:val="none" w:sz="0" w:space="0" w:color="auto"/>
        <w:right w:val="none" w:sz="0" w:space="0" w:color="auto"/>
      </w:divBdr>
    </w:div>
    <w:div w:id="1896381915">
      <w:bodyDiv w:val="1"/>
      <w:marLeft w:val="0"/>
      <w:marRight w:val="0"/>
      <w:marTop w:val="0"/>
      <w:marBottom w:val="0"/>
      <w:divBdr>
        <w:top w:val="none" w:sz="0" w:space="0" w:color="auto"/>
        <w:left w:val="none" w:sz="0" w:space="0" w:color="auto"/>
        <w:bottom w:val="none" w:sz="0" w:space="0" w:color="auto"/>
        <w:right w:val="none" w:sz="0" w:space="0" w:color="auto"/>
      </w:divBdr>
    </w:div>
    <w:div w:id="1898512611">
      <w:bodyDiv w:val="1"/>
      <w:marLeft w:val="0"/>
      <w:marRight w:val="0"/>
      <w:marTop w:val="0"/>
      <w:marBottom w:val="0"/>
      <w:divBdr>
        <w:top w:val="none" w:sz="0" w:space="0" w:color="auto"/>
        <w:left w:val="none" w:sz="0" w:space="0" w:color="auto"/>
        <w:bottom w:val="none" w:sz="0" w:space="0" w:color="auto"/>
        <w:right w:val="none" w:sz="0" w:space="0" w:color="auto"/>
      </w:divBdr>
    </w:div>
    <w:div w:id="1902593324">
      <w:bodyDiv w:val="1"/>
      <w:marLeft w:val="0"/>
      <w:marRight w:val="0"/>
      <w:marTop w:val="0"/>
      <w:marBottom w:val="0"/>
      <w:divBdr>
        <w:top w:val="none" w:sz="0" w:space="0" w:color="auto"/>
        <w:left w:val="none" w:sz="0" w:space="0" w:color="auto"/>
        <w:bottom w:val="none" w:sz="0" w:space="0" w:color="auto"/>
        <w:right w:val="none" w:sz="0" w:space="0" w:color="auto"/>
      </w:divBdr>
    </w:div>
    <w:div w:id="1906262157">
      <w:bodyDiv w:val="1"/>
      <w:marLeft w:val="0"/>
      <w:marRight w:val="0"/>
      <w:marTop w:val="0"/>
      <w:marBottom w:val="0"/>
      <w:divBdr>
        <w:top w:val="none" w:sz="0" w:space="0" w:color="auto"/>
        <w:left w:val="none" w:sz="0" w:space="0" w:color="auto"/>
        <w:bottom w:val="none" w:sz="0" w:space="0" w:color="auto"/>
        <w:right w:val="none" w:sz="0" w:space="0" w:color="auto"/>
      </w:divBdr>
    </w:div>
    <w:div w:id="1907447051">
      <w:bodyDiv w:val="1"/>
      <w:marLeft w:val="0"/>
      <w:marRight w:val="0"/>
      <w:marTop w:val="0"/>
      <w:marBottom w:val="0"/>
      <w:divBdr>
        <w:top w:val="none" w:sz="0" w:space="0" w:color="auto"/>
        <w:left w:val="none" w:sz="0" w:space="0" w:color="auto"/>
        <w:bottom w:val="none" w:sz="0" w:space="0" w:color="auto"/>
        <w:right w:val="none" w:sz="0" w:space="0" w:color="auto"/>
      </w:divBdr>
    </w:div>
    <w:div w:id="1909029465">
      <w:bodyDiv w:val="1"/>
      <w:marLeft w:val="0"/>
      <w:marRight w:val="0"/>
      <w:marTop w:val="0"/>
      <w:marBottom w:val="0"/>
      <w:divBdr>
        <w:top w:val="none" w:sz="0" w:space="0" w:color="auto"/>
        <w:left w:val="none" w:sz="0" w:space="0" w:color="auto"/>
        <w:bottom w:val="none" w:sz="0" w:space="0" w:color="auto"/>
        <w:right w:val="none" w:sz="0" w:space="0" w:color="auto"/>
      </w:divBdr>
    </w:div>
    <w:div w:id="1910113646">
      <w:bodyDiv w:val="1"/>
      <w:marLeft w:val="0"/>
      <w:marRight w:val="0"/>
      <w:marTop w:val="0"/>
      <w:marBottom w:val="0"/>
      <w:divBdr>
        <w:top w:val="none" w:sz="0" w:space="0" w:color="auto"/>
        <w:left w:val="none" w:sz="0" w:space="0" w:color="auto"/>
        <w:bottom w:val="none" w:sz="0" w:space="0" w:color="auto"/>
        <w:right w:val="none" w:sz="0" w:space="0" w:color="auto"/>
      </w:divBdr>
    </w:div>
    <w:div w:id="1912543923">
      <w:bodyDiv w:val="1"/>
      <w:marLeft w:val="0"/>
      <w:marRight w:val="0"/>
      <w:marTop w:val="0"/>
      <w:marBottom w:val="0"/>
      <w:divBdr>
        <w:top w:val="none" w:sz="0" w:space="0" w:color="auto"/>
        <w:left w:val="none" w:sz="0" w:space="0" w:color="auto"/>
        <w:bottom w:val="none" w:sz="0" w:space="0" w:color="auto"/>
        <w:right w:val="none" w:sz="0" w:space="0" w:color="auto"/>
      </w:divBdr>
    </w:div>
    <w:div w:id="1914655008">
      <w:bodyDiv w:val="1"/>
      <w:marLeft w:val="0"/>
      <w:marRight w:val="0"/>
      <w:marTop w:val="0"/>
      <w:marBottom w:val="0"/>
      <w:divBdr>
        <w:top w:val="none" w:sz="0" w:space="0" w:color="auto"/>
        <w:left w:val="none" w:sz="0" w:space="0" w:color="auto"/>
        <w:bottom w:val="none" w:sz="0" w:space="0" w:color="auto"/>
        <w:right w:val="none" w:sz="0" w:space="0" w:color="auto"/>
      </w:divBdr>
    </w:div>
    <w:div w:id="1916276326">
      <w:bodyDiv w:val="1"/>
      <w:marLeft w:val="0"/>
      <w:marRight w:val="0"/>
      <w:marTop w:val="0"/>
      <w:marBottom w:val="0"/>
      <w:divBdr>
        <w:top w:val="none" w:sz="0" w:space="0" w:color="auto"/>
        <w:left w:val="none" w:sz="0" w:space="0" w:color="auto"/>
        <w:bottom w:val="none" w:sz="0" w:space="0" w:color="auto"/>
        <w:right w:val="none" w:sz="0" w:space="0" w:color="auto"/>
      </w:divBdr>
    </w:div>
    <w:div w:id="1924533959">
      <w:bodyDiv w:val="1"/>
      <w:marLeft w:val="0"/>
      <w:marRight w:val="0"/>
      <w:marTop w:val="0"/>
      <w:marBottom w:val="0"/>
      <w:divBdr>
        <w:top w:val="none" w:sz="0" w:space="0" w:color="auto"/>
        <w:left w:val="none" w:sz="0" w:space="0" w:color="auto"/>
        <w:bottom w:val="none" w:sz="0" w:space="0" w:color="auto"/>
        <w:right w:val="none" w:sz="0" w:space="0" w:color="auto"/>
      </w:divBdr>
    </w:div>
    <w:div w:id="1930384652">
      <w:bodyDiv w:val="1"/>
      <w:marLeft w:val="0"/>
      <w:marRight w:val="0"/>
      <w:marTop w:val="0"/>
      <w:marBottom w:val="0"/>
      <w:divBdr>
        <w:top w:val="none" w:sz="0" w:space="0" w:color="auto"/>
        <w:left w:val="none" w:sz="0" w:space="0" w:color="auto"/>
        <w:bottom w:val="none" w:sz="0" w:space="0" w:color="auto"/>
        <w:right w:val="none" w:sz="0" w:space="0" w:color="auto"/>
      </w:divBdr>
    </w:div>
    <w:div w:id="1932621080">
      <w:bodyDiv w:val="1"/>
      <w:marLeft w:val="0"/>
      <w:marRight w:val="0"/>
      <w:marTop w:val="0"/>
      <w:marBottom w:val="0"/>
      <w:divBdr>
        <w:top w:val="none" w:sz="0" w:space="0" w:color="auto"/>
        <w:left w:val="none" w:sz="0" w:space="0" w:color="auto"/>
        <w:bottom w:val="none" w:sz="0" w:space="0" w:color="auto"/>
        <w:right w:val="none" w:sz="0" w:space="0" w:color="auto"/>
      </w:divBdr>
    </w:div>
    <w:div w:id="1933004243">
      <w:bodyDiv w:val="1"/>
      <w:marLeft w:val="0"/>
      <w:marRight w:val="0"/>
      <w:marTop w:val="0"/>
      <w:marBottom w:val="0"/>
      <w:divBdr>
        <w:top w:val="none" w:sz="0" w:space="0" w:color="auto"/>
        <w:left w:val="none" w:sz="0" w:space="0" w:color="auto"/>
        <w:bottom w:val="none" w:sz="0" w:space="0" w:color="auto"/>
        <w:right w:val="none" w:sz="0" w:space="0" w:color="auto"/>
      </w:divBdr>
    </w:div>
    <w:div w:id="1934195906">
      <w:bodyDiv w:val="1"/>
      <w:marLeft w:val="0"/>
      <w:marRight w:val="0"/>
      <w:marTop w:val="0"/>
      <w:marBottom w:val="0"/>
      <w:divBdr>
        <w:top w:val="none" w:sz="0" w:space="0" w:color="auto"/>
        <w:left w:val="none" w:sz="0" w:space="0" w:color="auto"/>
        <w:bottom w:val="none" w:sz="0" w:space="0" w:color="auto"/>
        <w:right w:val="none" w:sz="0" w:space="0" w:color="auto"/>
      </w:divBdr>
    </w:div>
    <w:div w:id="1935699692">
      <w:bodyDiv w:val="1"/>
      <w:marLeft w:val="0"/>
      <w:marRight w:val="0"/>
      <w:marTop w:val="0"/>
      <w:marBottom w:val="0"/>
      <w:divBdr>
        <w:top w:val="none" w:sz="0" w:space="0" w:color="auto"/>
        <w:left w:val="none" w:sz="0" w:space="0" w:color="auto"/>
        <w:bottom w:val="none" w:sz="0" w:space="0" w:color="auto"/>
        <w:right w:val="none" w:sz="0" w:space="0" w:color="auto"/>
      </w:divBdr>
    </w:div>
    <w:div w:id="1942252469">
      <w:bodyDiv w:val="1"/>
      <w:marLeft w:val="0"/>
      <w:marRight w:val="0"/>
      <w:marTop w:val="0"/>
      <w:marBottom w:val="0"/>
      <w:divBdr>
        <w:top w:val="none" w:sz="0" w:space="0" w:color="auto"/>
        <w:left w:val="none" w:sz="0" w:space="0" w:color="auto"/>
        <w:bottom w:val="none" w:sz="0" w:space="0" w:color="auto"/>
        <w:right w:val="none" w:sz="0" w:space="0" w:color="auto"/>
      </w:divBdr>
    </w:div>
    <w:div w:id="1944217833">
      <w:bodyDiv w:val="1"/>
      <w:marLeft w:val="0"/>
      <w:marRight w:val="0"/>
      <w:marTop w:val="0"/>
      <w:marBottom w:val="0"/>
      <w:divBdr>
        <w:top w:val="none" w:sz="0" w:space="0" w:color="auto"/>
        <w:left w:val="none" w:sz="0" w:space="0" w:color="auto"/>
        <w:bottom w:val="none" w:sz="0" w:space="0" w:color="auto"/>
        <w:right w:val="none" w:sz="0" w:space="0" w:color="auto"/>
      </w:divBdr>
    </w:div>
    <w:div w:id="1945140270">
      <w:bodyDiv w:val="1"/>
      <w:marLeft w:val="0"/>
      <w:marRight w:val="0"/>
      <w:marTop w:val="0"/>
      <w:marBottom w:val="0"/>
      <w:divBdr>
        <w:top w:val="none" w:sz="0" w:space="0" w:color="auto"/>
        <w:left w:val="none" w:sz="0" w:space="0" w:color="auto"/>
        <w:bottom w:val="none" w:sz="0" w:space="0" w:color="auto"/>
        <w:right w:val="none" w:sz="0" w:space="0" w:color="auto"/>
      </w:divBdr>
    </w:div>
    <w:div w:id="1946112150">
      <w:bodyDiv w:val="1"/>
      <w:marLeft w:val="0"/>
      <w:marRight w:val="0"/>
      <w:marTop w:val="0"/>
      <w:marBottom w:val="0"/>
      <w:divBdr>
        <w:top w:val="none" w:sz="0" w:space="0" w:color="auto"/>
        <w:left w:val="none" w:sz="0" w:space="0" w:color="auto"/>
        <w:bottom w:val="none" w:sz="0" w:space="0" w:color="auto"/>
        <w:right w:val="none" w:sz="0" w:space="0" w:color="auto"/>
      </w:divBdr>
    </w:div>
    <w:div w:id="1946225598">
      <w:bodyDiv w:val="1"/>
      <w:marLeft w:val="0"/>
      <w:marRight w:val="0"/>
      <w:marTop w:val="0"/>
      <w:marBottom w:val="0"/>
      <w:divBdr>
        <w:top w:val="none" w:sz="0" w:space="0" w:color="auto"/>
        <w:left w:val="none" w:sz="0" w:space="0" w:color="auto"/>
        <w:bottom w:val="none" w:sz="0" w:space="0" w:color="auto"/>
        <w:right w:val="none" w:sz="0" w:space="0" w:color="auto"/>
      </w:divBdr>
    </w:div>
    <w:div w:id="1951666352">
      <w:bodyDiv w:val="1"/>
      <w:marLeft w:val="0"/>
      <w:marRight w:val="0"/>
      <w:marTop w:val="0"/>
      <w:marBottom w:val="0"/>
      <w:divBdr>
        <w:top w:val="none" w:sz="0" w:space="0" w:color="auto"/>
        <w:left w:val="none" w:sz="0" w:space="0" w:color="auto"/>
        <w:bottom w:val="none" w:sz="0" w:space="0" w:color="auto"/>
        <w:right w:val="none" w:sz="0" w:space="0" w:color="auto"/>
      </w:divBdr>
    </w:div>
    <w:div w:id="1954627277">
      <w:bodyDiv w:val="1"/>
      <w:marLeft w:val="0"/>
      <w:marRight w:val="0"/>
      <w:marTop w:val="0"/>
      <w:marBottom w:val="0"/>
      <w:divBdr>
        <w:top w:val="none" w:sz="0" w:space="0" w:color="auto"/>
        <w:left w:val="none" w:sz="0" w:space="0" w:color="auto"/>
        <w:bottom w:val="none" w:sz="0" w:space="0" w:color="auto"/>
        <w:right w:val="none" w:sz="0" w:space="0" w:color="auto"/>
      </w:divBdr>
    </w:div>
    <w:div w:id="1962808148">
      <w:bodyDiv w:val="1"/>
      <w:marLeft w:val="0"/>
      <w:marRight w:val="0"/>
      <w:marTop w:val="0"/>
      <w:marBottom w:val="0"/>
      <w:divBdr>
        <w:top w:val="none" w:sz="0" w:space="0" w:color="auto"/>
        <w:left w:val="none" w:sz="0" w:space="0" w:color="auto"/>
        <w:bottom w:val="none" w:sz="0" w:space="0" w:color="auto"/>
        <w:right w:val="none" w:sz="0" w:space="0" w:color="auto"/>
      </w:divBdr>
    </w:div>
    <w:div w:id="1969899389">
      <w:bodyDiv w:val="1"/>
      <w:marLeft w:val="0"/>
      <w:marRight w:val="0"/>
      <w:marTop w:val="0"/>
      <w:marBottom w:val="0"/>
      <w:divBdr>
        <w:top w:val="none" w:sz="0" w:space="0" w:color="auto"/>
        <w:left w:val="none" w:sz="0" w:space="0" w:color="auto"/>
        <w:bottom w:val="none" w:sz="0" w:space="0" w:color="auto"/>
        <w:right w:val="none" w:sz="0" w:space="0" w:color="auto"/>
      </w:divBdr>
    </w:div>
    <w:div w:id="1971014205">
      <w:bodyDiv w:val="1"/>
      <w:marLeft w:val="0"/>
      <w:marRight w:val="0"/>
      <w:marTop w:val="0"/>
      <w:marBottom w:val="0"/>
      <w:divBdr>
        <w:top w:val="none" w:sz="0" w:space="0" w:color="auto"/>
        <w:left w:val="none" w:sz="0" w:space="0" w:color="auto"/>
        <w:bottom w:val="none" w:sz="0" w:space="0" w:color="auto"/>
        <w:right w:val="none" w:sz="0" w:space="0" w:color="auto"/>
      </w:divBdr>
    </w:div>
    <w:div w:id="1977638609">
      <w:bodyDiv w:val="1"/>
      <w:marLeft w:val="0"/>
      <w:marRight w:val="0"/>
      <w:marTop w:val="0"/>
      <w:marBottom w:val="0"/>
      <w:divBdr>
        <w:top w:val="none" w:sz="0" w:space="0" w:color="auto"/>
        <w:left w:val="none" w:sz="0" w:space="0" w:color="auto"/>
        <w:bottom w:val="none" w:sz="0" w:space="0" w:color="auto"/>
        <w:right w:val="none" w:sz="0" w:space="0" w:color="auto"/>
      </w:divBdr>
    </w:div>
    <w:div w:id="1978222179">
      <w:bodyDiv w:val="1"/>
      <w:marLeft w:val="0"/>
      <w:marRight w:val="0"/>
      <w:marTop w:val="0"/>
      <w:marBottom w:val="0"/>
      <w:divBdr>
        <w:top w:val="none" w:sz="0" w:space="0" w:color="auto"/>
        <w:left w:val="none" w:sz="0" w:space="0" w:color="auto"/>
        <w:bottom w:val="none" w:sz="0" w:space="0" w:color="auto"/>
        <w:right w:val="none" w:sz="0" w:space="0" w:color="auto"/>
      </w:divBdr>
    </w:div>
    <w:div w:id="1978683735">
      <w:bodyDiv w:val="1"/>
      <w:marLeft w:val="0"/>
      <w:marRight w:val="0"/>
      <w:marTop w:val="0"/>
      <w:marBottom w:val="0"/>
      <w:divBdr>
        <w:top w:val="none" w:sz="0" w:space="0" w:color="auto"/>
        <w:left w:val="none" w:sz="0" w:space="0" w:color="auto"/>
        <w:bottom w:val="none" w:sz="0" w:space="0" w:color="auto"/>
        <w:right w:val="none" w:sz="0" w:space="0" w:color="auto"/>
      </w:divBdr>
    </w:div>
    <w:div w:id="1981421929">
      <w:bodyDiv w:val="1"/>
      <w:marLeft w:val="0"/>
      <w:marRight w:val="0"/>
      <w:marTop w:val="0"/>
      <w:marBottom w:val="0"/>
      <w:divBdr>
        <w:top w:val="none" w:sz="0" w:space="0" w:color="auto"/>
        <w:left w:val="none" w:sz="0" w:space="0" w:color="auto"/>
        <w:bottom w:val="none" w:sz="0" w:space="0" w:color="auto"/>
        <w:right w:val="none" w:sz="0" w:space="0" w:color="auto"/>
      </w:divBdr>
    </w:div>
    <w:div w:id="1982223709">
      <w:bodyDiv w:val="1"/>
      <w:marLeft w:val="0"/>
      <w:marRight w:val="0"/>
      <w:marTop w:val="0"/>
      <w:marBottom w:val="0"/>
      <w:divBdr>
        <w:top w:val="none" w:sz="0" w:space="0" w:color="auto"/>
        <w:left w:val="none" w:sz="0" w:space="0" w:color="auto"/>
        <w:bottom w:val="none" w:sz="0" w:space="0" w:color="auto"/>
        <w:right w:val="none" w:sz="0" w:space="0" w:color="auto"/>
      </w:divBdr>
    </w:div>
    <w:div w:id="1983928701">
      <w:bodyDiv w:val="1"/>
      <w:marLeft w:val="0"/>
      <w:marRight w:val="0"/>
      <w:marTop w:val="0"/>
      <w:marBottom w:val="0"/>
      <w:divBdr>
        <w:top w:val="none" w:sz="0" w:space="0" w:color="auto"/>
        <w:left w:val="none" w:sz="0" w:space="0" w:color="auto"/>
        <w:bottom w:val="none" w:sz="0" w:space="0" w:color="auto"/>
        <w:right w:val="none" w:sz="0" w:space="0" w:color="auto"/>
      </w:divBdr>
    </w:div>
    <w:div w:id="1986621087">
      <w:bodyDiv w:val="1"/>
      <w:marLeft w:val="0"/>
      <w:marRight w:val="0"/>
      <w:marTop w:val="0"/>
      <w:marBottom w:val="0"/>
      <w:divBdr>
        <w:top w:val="none" w:sz="0" w:space="0" w:color="auto"/>
        <w:left w:val="none" w:sz="0" w:space="0" w:color="auto"/>
        <w:bottom w:val="none" w:sz="0" w:space="0" w:color="auto"/>
        <w:right w:val="none" w:sz="0" w:space="0" w:color="auto"/>
      </w:divBdr>
    </w:div>
    <w:div w:id="1987590633">
      <w:bodyDiv w:val="1"/>
      <w:marLeft w:val="0"/>
      <w:marRight w:val="0"/>
      <w:marTop w:val="0"/>
      <w:marBottom w:val="0"/>
      <w:divBdr>
        <w:top w:val="none" w:sz="0" w:space="0" w:color="auto"/>
        <w:left w:val="none" w:sz="0" w:space="0" w:color="auto"/>
        <w:bottom w:val="none" w:sz="0" w:space="0" w:color="auto"/>
        <w:right w:val="none" w:sz="0" w:space="0" w:color="auto"/>
      </w:divBdr>
    </w:div>
    <w:div w:id="1992900309">
      <w:bodyDiv w:val="1"/>
      <w:marLeft w:val="0"/>
      <w:marRight w:val="0"/>
      <w:marTop w:val="0"/>
      <w:marBottom w:val="0"/>
      <w:divBdr>
        <w:top w:val="none" w:sz="0" w:space="0" w:color="auto"/>
        <w:left w:val="none" w:sz="0" w:space="0" w:color="auto"/>
        <w:bottom w:val="none" w:sz="0" w:space="0" w:color="auto"/>
        <w:right w:val="none" w:sz="0" w:space="0" w:color="auto"/>
      </w:divBdr>
    </w:div>
    <w:div w:id="1996303073">
      <w:bodyDiv w:val="1"/>
      <w:marLeft w:val="0"/>
      <w:marRight w:val="0"/>
      <w:marTop w:val="0"/>
      <w:marBottom w:val="0"/>
      <w:divBdr>
        <w:top w:val="none" w:sz="0" w:space="0" w:color="auto"/>
        <w:left w:val="none" w:sz="0" w:space="0" w:color="auto"/>
        <w:bottom w:val="none" w:sz="0" w:space="0" w:color="auto"/>
        <w:right w:val="none" w:sz="0" w:space="0" w:color="auto"/>
      </w:divBdr>
    </w:div>
    <w:div w:id="1996840741">
      <w:bodyDiv w:val="1"/>
      <w:marLeft w:val="0"/>
      <w:marRight w:val="0"/>
      <w:marTop w:val="0"/>
      <w:marBottom w:val="0"/>
      <w:divBdr>
        <w:top w:val="none" w:sz="0" w:space="0" w:color="auto"/>
        <w:left w:val="none" w:sz="0" w:space="0" w:color="auto"/>
        <w:bottom w:val="none" w:sz="0" w:space="0" w:color="auto"/>
        <w:right w:val="none" w:sz="0" w:space="0" w:color="auto"/>
      </w:divBdr>
    </w:div>
    <w:div w:id="1996908300">
      <w:bodyDiv w:val="1"/>
      <w:marLeft w:val="0"/>
      <w:marRight w:val="0"/>
      <w:marTop w:val="0"/>
      <w:marBottom w:val="0"/>
      <w:divBdr>
        <w:top w:val="none" w:sz="0" w:space="0" w:color="auto"/>
        <w:left w:val="none" w:sz="0" w:space="0" w:color="auto"/>
        <w:bottom w:val="none" w:sz="0" w:space="0" w:color="auto"/>
        <w:right w:val="none" w:sz="0" w:space="0" w:color="auto"/>
      </w:divBdr>
    </w:div>
    <w:div w:id="2000496198">
      <w:bodyDiv w:val="1"/>
      <w:marLeft w:val="0"/>
      <w:marRight w:val="0"/>
      <w:marTop w:val="0"/>
      <w:marBottom w:val="0"/>
      <w:divBdr>
        <w:top w:val="none" w:sz="0" w:space="0" w:color="auto"/>
        <w:left w:val="none" w:sz="0" w:space="0" w:color="auto"/>
        <w:bottom w:val="none" w:sz="0" w:space="0" w:color="auto"/>
        <w:right w:val="none" w:sz="0" w:space="0" w:color="auto"/>
      </w:divBdr>
    </w:div>
    <w:div w:id="2002656553">
      <w:bodyDiv w:val="1"/>
      <w:marLeft w:val="0"/>
      <w:marRight w:val="0"/>
      <w:marTop w:val="0"/>
      <w:marBottom w:val="0"/>
      <w:divBdr>
        <w:top w:val="none" w:sz="0" w:space="0" w:color="auto"/>
        <w:left w:val="none" w:sz="0" w:space="0" w:color="auto"/>
        <w:bottom w:val="none" w:sz="0" w:space="0" w:color="auto"/>
        <w:right w:val="none" w:sz="0" w:space="0" w:color="auto"/>
      </w:divBdr>
    </w:div>
    <w:div w:id="2005158775">
      <w:bodyDiv w:val="1"/>
      <w:marLeft w:val="0"/>
      <w:marRight w:val="0"/>
      <w:marTop w:val="0"/>
      <w:marBottom w:val="0"/>
      <w:divBdr>
        <w:top w:val="none" w:sz="0" w:space="0" w:color="auto"/>
        <w:left w:val="none" w:sz="0" w:space="0" w:color="auto"/>
        <w:bottom w:val="none" w:sz="0" w:space="0" w:color="auto"/>
        <w:right w:val="none" w:sz="0" w:space="0" w:color="auto"/>
      </w:divBdr>
    </w:div>
    <w:div w:id="2006089231">
      <w:bodyDiv w:val="1"/>
      <w:marLeft w:val="0"/>
      <w:marRight w:val="0"/>
      <w:marTop w:val="0"/>
      <w:marBottom w:val="0"/>
      <w:divBdr>
        <w:top w:val="none" w:sz="0" w:space="0" w:color="auto"/>
        <w:left w:val="none" w:sz="0" w:space="0" w:color="auto"/>
        <w:bottom w:val="none" w:sz="0" w:space="0" w:color="auto"/>
        <w:right w:val="none" w:sz="0" w:space="0" w:color="auto"/>
      </w:divBdr>
    </w:div>
    <w:div w:id="2006934641">
      <w:bodyDiv w:val="1"/>
      <w:marLeft w:val="0"/>
      <w:marRight w:val="0"/>
      <w:marTop w:val="0"/>
      <w:marBottom w:val="0"/>
      <w:divBdr>
        <w:top w:val="none" w:sz="0" w:space="0" w:color="auto"/>
        <w:left w:val="none" w:sz="0" w:space="0" w:color="auto"/>
        <w:bottom w:val="none" w:sz="0" w:space="0" w:color="auto"/>
        <w:right w:val="none" w:sz="0" w:space="0" w:color="auto"/>
      </w:divBdr>
    </w:div>
    <w:div w:id="2008482117">
      <w:bodyDiv w:val="1"/>
      <w:marLeft w:val="0"/>
      <w:marRight w:val="0"/>
      <w:marTop w:val="0"/>
      <w:marBottom w:val="0"/>
      <w:divBdr>
        <w:top w:val="none" w:sz="0" w:space="0" w:color="auto"/>
        <w:left w:val="none" w:sz="0" w:space="0" w:color="auto"/>
        <w:bottom w:val="none" w:sz="0" w:space="0" w:color="auto"/>
        <w:right w:val="none" w:sz="0" w:space="0" w:color="auto"/>
      </w:divBdr>
    </w:div>
    <w:div w:id="2009402195">
      <w:bodyDiv w:val="1"/>
      <w:marLeft w:val="0"/>
      <w:marRight w:val="0"/>
      <w:marTop w:val="0"/>
      <w:marBottom w:val="0"/>
      <w:divBdr>
        <w:top w:val="none" w:sz="0" w:space="0" w:color="auto"/>
        <w:left w:val="none" w:sz="0" w:space="0" w:color="auto"/>
        <w:bottom w:val="none" w:sz="0" w:space="0" w:color="auto"/>
        <w:right w:val="none" w:sz="0" w:space="0" w:color="auto"/>
      </w:divBdr>
    </w:div>
    <w:div w:id="2015498569">
      <w:bodyDiv w:val="1"/>
      <w:marLeft w:val="0"/>
      <w:marRight w:val="0"/>
      <w:marTop w:val="0"/>
      <w:marBottom w:val="0"/>
      <w:divBdr>
        <w:top w:val="none" w:sz="0" w:space="0" w:color="auto"/>
        <w:left w:val="none" w:sz="0" w:space="0" w:color="auto"/>
        <w:bottom w:val="none" w:sz="0" w:space="0" w:color="auto"/>
        <w:right w:val="none" w:sz="0" w:space="0" w:color="auto"/>
      </w:divBdr>
    </w:div>
    <w:div w:id="2017993543">
      <w:bodyDiv w:val="1"/>
      <w:marLeft w:val="0"/>
      <w:marRight w:val="0"/>
      <w:marTop w:val="0"/>
      <w:marBottom w:val="0"/>
      <w:divBdr>
        <w:top w:val="none" w:sz="0" w:space="0" w:color="auto"/>
        <w:left w:val="none" w:sz="0" w:space="0" w:color="auto"/>
        <w:bottom w:val="none" w:sz="0" w:space="0" w:color="auto"/>
        <w:right w:val="none" w:sz="0" w:space="0" w:color="auto"/>
      </w:divBdr>
    </w:div>
    <w:div w:id="2018148007">
      <w:bodyDiv w:val="1"/>
      <w:marLeft w:val="0"/>
      <w:marRight w:val="0"/>
      <w:marTop w:val="0"/>
      <w:marBottom w:val="0"/>
      <w:divBdr>
        <w:top w:val="none" w:sz="0" w:space="0" w:color="auto"/>
        <w:left w:val="none" w:sz="0" w:space="0" w:color="auto"/>
        <w:bottom w:val="none" w:sz="0" w:space="0" w:color="auto"/>
        <w:right w:val="none" w:sz="0" w:space="0" w:color="auto"/>
      </w:divBdr>
    </w:div>
    <w:div w:id="2019573760">
      <w:bodyDiv w:val="1"/>
      <w:marLeft w:val="0"/>
      <w:marRight w:val="0"/>
      <w:marTop w:val="0"/>
      <w:marBottom w:val="0"/>
      <w:divBdr>
        <w:top w:val="none" w:sz="0" w:space="0" w:color="auto"/>
        <w:left w:val="none" w:sz="0" w:space="0" w:color="auto"/>
        <w:bottom w:val="none" w:sz="0" w:space="0" w:color="auto"/>
        <w:right w:val="none" w:sz="0" w:space="0" w:color="auto"/>
      </w:divBdr>
    </w:div>
    <w:div w:id="2022664223">
      <w:bodyDiv w:val="1"/>
      <w:marLeft w:val="0"/>
      <w:marRight w:val="0"/>
      <w:marTop w:val="0"/>
      <w:marBottom w:val="0"/>
      <w:divBdr>
        <w:top w:val="none" w:sz="0" w:space="0" w:color="auto"/>
        <w:left w:val="none" w:sz="0" w:space="0" w:color="auto"/>
        <w:bottom w:val="none" w:sz="0" w:space="0" w:color="auto"/>
        <w:right w:val="none" w:sz="0" w:space="0" w:color="auto"/>
      </w:divBdr>
    </w:div>
    <w:div w:id="2031758997">
      <w:bodyDiv w:val="1"/>
      <w:marLeft w:val="0"/>
      <w:marRight w:val="0"/>
      <w:marTop w:val="0"/>
      <w:marBottom w:val="0"/>
      <w:divBdr>
        <w:top w:val="none" w:sz="0" w:space="0" w:color="auto"/>
        <w:left w:val="none" w:sz="0" w:space="0" w:color="auto"/>
        <w:bottom w:val="none" w:sz="0" w:space="0" w:color="auto"/>
        <w:right w:val="none" w:sz="0" w:space="0" w:color="auto"/>
      </w:divBdr>
    </w:div>
    <w:div w:id="2034529648">
      <w:bodyDiv w:val="1"/>
      <w:marLeft w:val="0"/>
      <w:marRight w:val="0"/>
      <w:marTop w:val="0"/>
      <w:marBottom w:val="0"/>
      <w:divBdr>
        <w:top w:val="none" w:sz="0" w:space="0" w:color="auto"/>
        <w:left w:val="none" w:sz="0" w:space="0" w:color="auto"/>
        <w:bottom w:val="none" w:sz="0" w:space="0" w:color="auto"/>
        <w:right w:val="none" w:sz="0" w:space="0" w:color="auto"/>
      </w:divBdr>
    </w:div>
    <w:div w:id="2039743820">
      <w:bodyDiv w:val="1"/>
      <w:marLeft w:val="0"/>
      <w:marRight w:val="0"/>
      <w:marTop w:val="0"/>
      <w:marBottom w:val="0"/>
      <w:divBdr>
        <w:top w:val="none" w:sz="0" w:space="0" w:color="auto"/>
        <w:left w:val="none" w:sz="0" w:space="0" w:color="auto"/>
        <w:bottom w:val="none" w:sz="0" w:space="0" w:color="auto"/>
        <w:right w:val="none" w:sz="0" w:space="0" w:color="auto"/>
      </w:divBdr>
    </w:div>
    <w:div w:id="2040660302">
      <w:bodyDiv w:val="1"/>
      <w:marLeft w:val="0"/>
      <w:marRight w:val="0"/>
      <w:marTop w:val="0"/>
      <w:marBottom w:val="0"/>
      <w:divBdr>
        <w:top w:val="none" w:sz="0" w:space="0" w:color="auto"/>
        <w:left w:val="none" w:sz="0" w:space="0" w:color="auto"/>
        <w:bottom w:val="none" w:sz="0" w:space="0" w:color="auto"/>
        <w:right w:val="none" w:sz="0" w:space="0" w:color="auto"/>
      </w:divBdr>
    </w:div>
    <w:div w:id="2042970339">
      <w:bodyDiv w:val="1"/>
      <w:marLeft w:val="0"/>
      <w:marRight w:val="0"/>
      <w:marTop w:val="0"/>
      <w:marBottom w:val="0"/>
      <w:divBdr>
        <w:top w:val="none" w:sz="0" w:space="0" w:color="auto"/>
        <w:left w:val="none" w:sz="0" w:space="0" w:color="auto"/>
        <w:bottom w:val="none" w:sz="0" w:space="0" w:color="auto"/>
        <w:right w:val="none" w:sz="0" w:space="0" w:color="auto"/>
      </w:divBdr>
    </w:div>
    <w:div w:id="2043430620">
      <w:bodyDiv w:val="1"/>
      <w:marLeft w:val="0"/>
      <w:marRight w:val="0"/>
      <w:marTop w:val="0"/>
      <w:marBottom w:val="0"/>
      <w:divBdr>
        <w:top w:val="none" w:sz="0" w:space="0" w:color="auto"/>
        <w:left w:val="none" w:sz="0" w:space="0" w:color="auto"/>
        <w:bottom w:val="none" w:sz="0" w:space="0" w:color="auto"/>
        <w:right w:val="none" w:sz="0" w:space="0" w:color="auto"/>
      </w:divBdr>
    </w:div>
    <w:div w:id="2049839340">
      <w:bodyDiv w:val="1"/>
      <w:marLeft w:val="0"/>
      <w:marRight w:val="0"/>
      <w:marTop w:val="0"/>
      <w:marBottom w:val="0"/>
      <w:divBdr>
        <w:top w:val="none" w:sz="0" w:space="0" w:color="auto"/>
        <w:left w:val="none" w:sz="0" w:space="0" w:color="auto"/>
        <w:bottom w:val="none" w:sz="0" w:space="0" w:color="auto"/>
        <w:right w:val="none" w:sz="0" w:space="0" w:color="auto"/>
      </w:divBdr>
    </w:div>
    <w:div w:id="2051151983">
      <w:bodyDiv w:val="1"/>
      <w:marLeft w:val="0"/>
      <w:marRight w:val="0"/>
      <w:marTop w:val="0"/>
      <w:marBottom w:val="0"/>
      <w:divBdr>
        <w:top w:val="none" w:sz="0" w:space="0" w:color="auto"/>
        <w:left w:val="none" w:sz="0" w:space="0" w:color="auto"/>
        <w:bottom w:val="none" w:sz="0" w:space="0" w:color="auto"/>
        <w:right w:val="none" w:sz="0" w:space="0" w:color="auto"/>
      </w:divBdr>
    </w:div>
    <w:div w:id="2051489704">
      <w:bodyDiv w:val="1"/>
      <w:marLeft w:val="0"/>
      <w:marRight w:val="0"/>
      <w:marTop w:val="0"/>
      <w:marBottom w:val="0"/>
      <w:divBdr>
        <w:top w:val="none" w:sz="0" w:space="0" w:color="auto"/>
        <w:left w:val="none" w:sz="0" w:space="0" w:color="auto"/>
        <w:bottom w:val="none" w:sz="0" w:space="0" w:color="auto"/>
        <w:right w:val="none" w:sz="0" w:space="0" w:color="auto"/>
      </w:divBdr>
    </w:div>
    <w:div w:id="2055156600">
      <w:bodyDiv w:val="1"/>
      <w:marLeft w:val="0"/>
      <w:marRight w:val="0"/>
      <w:marTop w:val="0"/>
      <w:marBottom w:val="0"/>
      <w:divBdr>
        <w:top w:val="none" w:sz="0" w:space="0" w:color="auto"/>
        <w:left w:val="none" w:sz="0" w:space="0" w:color="auto"/>
        <w:bottom w:val="none" w:sz="0" w:space="0" w:color="auto"/>
        <w:right w:val="none" w:sz="0" w:space="0" w:color="auto"/>
      </w:divBdr>
    </w:div>
    <w:div w:id="2056194780">
      <w:bodyDiv w:val="1"/>
      <w:marLeft w:val="0"/>
      <w:marRight w:val="0"/>
      <w:marTop w:val="0"/>
      <w:marBottom w:val="0"/>
      <w:divBdr>
        <w:top w:val="none" w:sz="0" w:space="0" w:color="auto"/>
        <w:left w:val="none" w:sz="0" w:space="0" w:color="auto"/>
        <w:bottom w:val="none" w:sz="0" w:space="0" w:color="auto"/>
        <w:right w:val="none" w:sz="0" w:space="0" w:color="auto"/>
      </w:divBdr>
    </w:div>
    <w:div w:id="2057118376">
      <w:bodyDiv w:val="1"/>
      <w:marLeft w:val="0"/>
      <w:marRight w:val="0"/>
      <w:marTop w:val="0"/>
      <w:marBottom w:val="0"/>
      <w:divBdr>
        <w:top w:val="none" w:sz="0" w:space="0" w:color="auto"/>
        <w:left w:val="none" w:sz="0" w:space="0" w:color="auto"/>
        <w:bottom w:val="none" w:sz="0" w:space="0" w:color="auto"/>
        <w:right w:val="none" w:sz="0" w:space="0" w:color="auto"/>
      </w:divBdr>
    </w:div>
    <w:div w:id="2060088157">
      <w:bodyDiv w:val="1"/>
      <w:marLeft w:val="0"/>
      <w:marRight w:val="0"/>
      <w:marTop w:val="0"/>
      <w:marBottom w:val="0"/>
      <w:divBdr>
        <w:top w:val="none" w:sz="0" w:space="0" w:color="auto"/>
        <w:left w:val="none" w:sz="0" w:space="0" w:color="auto"/>
        <w:bottom w:val="none" w:sz="0" w:space="0" w:color="auto"/>
        <w:right w:val="none" w:sz="0" w:space="0" w:color="auto"/>
      </w:divBdr>
    </w:div>
    <w:div w:id="2061250353">
      <w:bodyDiv w:val="1"/>
      <w:marLeft w:val="0"/>
      <w:marRight w:val="0"/>
      <w:marTop w:val="0"/>
      <w:marBottom w:val="0"/>
      <w:divBdr>
        <w:top w:val="none" w:sz="0" w:space="0" w:color="auto"/>
        <w:left w:val="none" w:sz="0" w:space="0" w:color="auto"/>
        <w:bottom w:val="none" w:sz="0" w:space="0" w:color="auto"/>
        <w:right w:val="none" w:sz="0" w:space="0" w:color="auto"/>
      </w:divBdr>
    </w:div>
    <w:div w:id="2062248911">
      <w:bodyDiv w:val="1"/>
      <w:marLeft w:val="0"/>
      <w:marRight w:val="0"/>
      <w:marTop w:val="0"/>
      <w:marBottom w:val="0"/>
      <w:divBdr>
        <w:top w:val="none" w:sz="0" w:space="0" w:color="auto"/>
        <w:left w:val="none" w:sz="0" w:space="0" w:color="auto"/>
        <w:bottom w:val="none" w:sz="0" w:space="0" w:color="auto"/>
        <w:right w:val="none" w:sz="0" w:space="0" w:color="auto"/>
      </w:divBdr>
    </w:div>
    <w:div w:id="2063095571">
      <w:bodyDiv w:val="1"/>
      <w:marLeft w:val="0"/>
      <w:marRight w:val="0"/>
      <w:marTop w:val="0"/>
      <w:marBottom w:val="0"/>
      <w:divBdr>
        <w:top w:val="none" w:sz="0" w:space="0" w:color="auto"/>
        <w:left w:val="none" w:sz="0" w:space="0" w:color="auto"/>
        <w:bottom w:val="none" w:sz="0" w:space="0" w:color="auto"/>
        <w:right w:val="none" w:sz="0" w:space="0" w:color="auto"/>
      </w:divBdr>
    </w:div>
    <w:div w:id="2066369098">
      <w:bodyDiv w:val="1"/>
      <w:marLeft w:val="0"/>
      <w:marRight w:val="0"/>
      <w:marTop w:val="0"/>
      <w:marBottom w:val="0"/>
      <w:divBdr>
        <w:top w:val="none" w:sz="0" w:space="0" w:color="auto"/>
        <w:left w:val="none" w:sz="0" w:space="0" w:color="auto"/>
        <w:bottom w:val="none" w:sz="0" w:space="0" w:color="auto"/>
        <w:right w:val="none" w:sz="0" w:space="0" w:color="auto"/>
      </w:divBdr>
    </w:div>
    <w:div w:id="2069574729">
      <w:bodyDiv w:val="1"/>
      <w:marLeft w:val="0"/>
      <w:marRight w:val="0"/>
      <w:marTop w:val="0"/>
      <w:marBottom w:val="0"/>
      <w:divBdr>
        <w:top w:val="none" w:sz="0" w:space="0" w:color="auto"/>
        <w:left w:val="none" w:sz="0" w:space="0" w:color="auto"/>
        <w:bottom w:val="none" w:sz="0" w:space="0" w:color="auto"/>
        <w:right w:val="none" w:sz="0" w:space="0" w:color="auto"/>
      </w:divBdr>
    </w:div>
    <w:div w:id="2070568486">
      <w:bodyDiv w:val="1"/>
      <w:marLeft w:val="0"/>
      <w:marRight w:val="0"/>
      <w:marTop w:val="0"/>
      <w:marBottom w:val="0"/>
      <w:divBdr>
        <w:top w:val="none" w:sz="0" w:space="0" w:color="auto"/>
        <w:left w:val="none" w:sz="0" w:space="0" w:color="auto"/>
        <w:bottom w:val="none" w:sz="0" w:space="0" w:color="auto"/>
        <w:right w:val="none" w:sz="0" w:space="0" w:color="auto"/>
      </w:divBdr>
    </w:div>
    <w:div w:id="2072729499">
      <w:bodyDiv w:val="1"/>
      <w:marLeft w:val="0"/>
      <w:marRight w:val="0"/>
      <w:marTop w:val="0"/>
      <w:marBottom w:val="0"/>
      <w:divBdr>
        <w:top w:val="none" w:sz="0" w:space="0" w:color="auto"/>
        <w:left w:val="none" w:sz="0" w:space="0" w:color="auto"/>
        <w:bottom w:val="none" w:sz="0" w:space="0" w:color="auto"/>
        <w:right w:val="none" w:sz="0" w:space="0" w:color="auto"/>
      </w:divBdr>
    </w:div>
    <w:div w:id="2074035311">
      <w:bodyDiv w:val="1"/>
      <w:marLeft w:val="0"/>
      <w:marRight w:val="0"/>
      <w:marTop w:val="0"/>
      <w:marBottom w:val="0"/>
      <w:divBdr>
        <w:top w:val="none" w:sz="0" w:space="0" w:color="auto"/>
        <w:left w:val="none" w:sz="0" w:space="0" w:color="auto"/>
        <w:bottom w:val="none" w:sz="0" w:space="0" w:color="auto"/>
        <w:right w:val="none" w:sz="0" w:space="0" w:color="auto"/>
      </w:divBdr>
    </w:div>
    <w:div w:id="2076589588">
      <w:bodyDiv w:val="1"/>
      <w:marLeft w:val="0"/>
      <w:marRight w:val="0"/>
      <w:marTop w:val="0"/>
      <w:marBottom w:val="0"/>
      <w:divBdr>
        <w:top w:val="none" w:sz="0" w:space="0" w:color="auto"/>
        <w:left w:val="none" w:sz="0" w:space="0" w:color="auto"/>
        <w:bottom w:val="none" w:sz="0" w:space="0" w:color="auto"/>
        <w:right w:val="none" w:sz="0" w:space="0" w:color="auto"/>
      </w:divBdr>
    </w:div>
    <w:div w:id="2076705497">
      <w:bodyDiv w:val="1"/>
      <w:marLeft w:val="0"/>
      <w:marRight w:val="0"/>
      <w:marTop w:val="0"/>
      <w:marBottom w:val="0"/>
      <w:divBdr>
        <w:top w:val="none" w:sz="0" w:space="0" w:color="auto"/>
        <w:left w:val="none" w:sz="0" w:space="0" w:color="auto"/>
        <w:bottom w:val="none" w:sz="0" w:space="0" w:color="auto"/>
        <w:right w:val="none" w:sz="0" w:space="0" w:color="auto"/>
      </w:divBdr>
    </w:div>
    <w:div w:id="2077312834">
      <w:bodyDiv w:val="1"/>
      <w:marLeft w:val="0"/>
      <w:marRight w:val="0"/>
      <w:marTop w:val="0"/>
      <w:marBottom w:val="0"/>
      <w:divBdr>
        <w:top w:val="none" w:sz="0" w:space="0" w:color="auto"/>
        <w:left w:val="none" w:sz="0" w:space="0" w:color="auto"/>
        <w:bottom w:val="none" w:sz="0" w:space="0" w:color="auto"/>
        <w:right w:val="none" w:sz="0" w:space="0" w:color="auto"/>
      </w:divBdr>
    </w:div>
    <w:div w:id="2085715279">
      <w:bodyDiv w:val="1"/>
      <w:marLeft w:val="0"/>
      <w:marRight w:val="0"/>
      <w:marTop w:val="0"/>
      <w:marBottom w:val="0"/>
      <w:divBdr>
        <w:top w:val="none" w:sz="0" w:space="0" w:color="auto"/>
        <w:left w:val="none" w:sz="0" w:space="0" w:color="auto"/>
        <w:bottom w:val="none" w:sz="0" w:space="0" w:color="auto"/>
        <w:right w:val="none" w:sz="0" w:space="0" w:color="auto"/>
      </w:divBdr>
    </w:div>
    <w:div w:id="2088645231">
      <w:bodyDiv w:val="1"/>
      <w:marLeft w:val="0"/>
      <w:marRight w:val="0"/>
      <w:marTop w:val="0"/>
      <w:marBottom w:val="0"/>
      <w:divBdr>
        <w:top w:val="none" w:sz="0" w:space="0" w:color="auto"/>
        <w:left w:val="none" w:sz="0" w:space="0" w:color="auto"/>
        <w:bottom w:val="none" w:sz="0" w:space="0" w:color="auto"/>
        <w:right w:val="none" w:sz="0" w:space="0" w:color="auto"/>
      </w:divBdr>
    </w:div>
    <w:div w:id="2098167367">
      <w:bodyDiv w:val="1"/>
      <w:marLeft w:val="0"/>
      <w:marRight w:val="0"/>
      <w:marTop w:val="0"/>
      <w:marBottom w:val="0"/>
      <w:divBdr>
        <w:top w:val="none" w:sz="0" w:space="0" w:color="auto"/>
        <w:left w:val="none" w:sz="0" w:space="0" w:color="auto"/>
        <w:bottom w:val="none" w:sz="0" w:space="0" w:color="auto"/>
        <w:right w:val="none" w:sz="0" w:space="0" w:color="auto"/>
      </w:divBdr>
    </w:div>
    <w:div w:id="2099211426">
      <w:bodyDiv w:val="1"/>
      <w:marLeft w:val="0"/>
      <w:marRight w:val="0"/>
      <w:marTop w:val="0"/>
      <w:marBottom w:val="0"/>
      <w:divBdr>
        <w:top w:val="none" w:sz="0" w:space="0" w:color="auto"/>
        <w:left w:val="none" w:sz="0" w:space="0" w:color="auto"/>
        <w:bottom w:val="none" w:sz="0" w:space="0" w:color="auto"/>
        <w:right w:val="none" w:sz="0" w:space="0" w:color="auto"/>
      </w:divBdr>
    </w:div>
    <w:div w:id="2100981713">
      <w:bodyDiv w:val="1"/>
      <w:marLeft w:val="0"/>
      <w:marRight w:val="0"/>
      <w:marTop w:val="0"/>
      <w:marBottom w:val="0"/>
      <w:divBdr>
        <w:top w:val="none" w:sz="0" w:space="0" w:color="auto"/>
        <w:left w:val="none" w:sz="0" w:space="0" w:color="auto"/>
        <w:bottom w:val="none" w:sz="0" w:space="0" w:color="auto"/>
        <w:right w:val="none" w:sz="0" w:space="0" w:color="auto"/>
      </w:divBdr>
    </w:div>
    <w:div w:id="2107578902">
      <w:bodyDiv w:val="1"/>
      <w:marLeft w:val="0"/>
      <w:marRight w:val="0"/>
      <w:marTop w:val="0"/>
      <w:marBottom w:val="0"/>
      <w:divBdr>
        <w:top w:val="none" w:sz="0" w:space="0" w:color="auto"/>
        <w:left w:val="none" w:sz="0" w:space="0" w:color="auto"/>
        <w:bottom w:val="none" w:sz="0" w:space="0" w:color="auto"/>
        <w:right w:val="none" w:sz="0" w:space="0" w:color="auto"/>
      </w:divBdr>
    </w:div>
    <w:div w:id="2108189674">
      <w:bodyDiv w:val="1"/>
      <w:marLeft w:val="0"/>
      <w:marRight w:val="0"/>
      <w:marTop w:val="0"/>
      <w:marBottom w:val="0"/>
      <w:divBdr>
        <w:top w:val="none" w:sz="0" w:space="0" w:color="auto"/>
        <w:left w:val="none" w:sz="0" w:space="0" w:color="auto"/>
        <w:bottom w:val="none" w:sz="0" w:space="0" w:color="auto"/>
        <w:right w:val="none" w:sz="0" w:space="0" w:color="auto"/>
      </w:divBdr>
    </w:div>
    <w:div w:id="2108504828">
      <w:bodyDiv w:val="1"/>
      <w:marLeft w:val="0"/>
      <w:marRight w:val="0"/>
      <w:marTop w:val="0"/>
      <w:marBottom w:val="0"/>
      <w:divBdr>
        <w:top w:val="none" w:sz="0" w:space="0" w:color="auto"/>
        <w:left w:val="none" w:sz="0" w:space="0" w:color="auto"/>
        <w:bottom w:val="none" w:sz="0" w:space="0" w:color="auto"/>
        <w:right w:val="none" w:sz="0" w:space="0" w:color="auto"/>
      </w:divBdr>
    </w:div>
    <w:div w:id="2109544694">
      <w:bodyDiv w:val="1"/>
      <w:marLeft w:val="0"/>
      <w:marRight w:val="0"/>
      <w:marTop w:val="0"/>
      <w:marBottom w:val="0"/>
      <w:divBdr>
        <w:top w:val="none" w:sz="0" w:space="0" w:color="auto"/>
        <w:left w:val="none" w:sz="0" w:space="0" w:color="auto"/>
        <w:bottom w:val="none" w:sz="0" w:space="0" w:color="auto"/>
        <w:right w:val="none" w:sz="0" w:space="0" w:color="auto"/>
      </w:divBdr>
    </w:div>
    <w:div w:id="2110616253">
      <w:bodyDiv w:val="1"/>
      <w:marLeft w:val="0"/>
      <w:marRight w:val="0"/>
      <w:marTop w:val="0"/>
      <w:marBottom w:val="0"/>
      <w:divBdr>
        <w:top w:val="none" w:sz="0" w:space="0" w:color="auto"/>
        <w:left w:val="none" w:sz="0" w:space="0" w:color="auto"/>
        <w:bottom w:val="none" w:sz="0" w:space="0" w:color="auto"/>
        <w:right w:val="none" w:sz="0" w:space="0" w:color="auto"/>
      </w:divBdr>
    </w:div>
    <w:div w:id="2111386897">
      <w:bodyDiv w:val="1"/>
      <w:marLeft w:val="0"/>
      <w:marRight w:val="0"/>
      <w:marTop w:val="0"/>
      <w:marBottom w:val="0"/>
      <w:divBdr>
        <w:top w:val="none" w:sz="0" w:space="0" w:color="auto"/>
        <w:left w:val="none" w:sz="0" w:space="0" w:color="auto"/>
        <w:bottom w:val="none" w:sz="0" w:space="0" w:color="auto"/>
        <w:right w:val="none" w:sz="0" w:space="0" w:color="auto"/>
      </w:divBdr>
    </w:div>
    <w:div w:id="2113620193">
      <w:bodyDiv w:val="1"/>
      <w:marLeft w:val="0"/>
      <w:marRight w:val="0"/>
      <w:marTop w:val="0"/>
      <w:marBottom w:val="0"/>
      <w:divBdr>
        <w:top w:val="none" w:sz="0" w:space="0" w:color="auto"/>
        <w:left w:val="none" w:sz="0" w:space="0" w:color="auto"/>
        <w:bottom w:val="none" w:sz="0" w:space="0" w:color="auto"/>
        <w:right w:val="none" w:sz="0" w:space="0" w:color="auto"/>
      </w:divBdr>
    </w:div>
    <w:div w:id="2114013376">
      <w:bodyDiv w:val="1"/>
      <w:marLeft w:val="0"/>
      <w:marRight w:val="0"/>
      <w:marTop w:val="0"/>
      <w:marBottom w:val="0"/>
      <w:divBdr>
        <w:top w:val="none" w:sz="0" w:space="0" w:color="auto"/>
        <w:left w:val="none" w:sz="0" w:space="0" w:color="auto"/>
        <w:bottom w:val="none" w:sz="0" w:space="0" w:color="auto"/>
        <w:right w:val="none" w:sz="0" w:space="0" w:color="auto"/>
      </w:divBdr>
    </w:div>
    <w:div w:id="2114393106">
      <w:bodyDiv w:val="1"/>
      <w:marLeft w:val="0"/>
      <w:marRight w:val="0"/>
      <w:marTop w:val="0"/>
      <w:marBottom w:val="0"/>
      <w:divBdr>
        <w:top w:val="none" w:sz="0" w:space="0" w:color="auto"/>
        <w:left w:val="none" w:sz="0" w:space="0" w:color="auto"/>
        <w:bottom w:val="none" w:sz="0" w:space="0" w:color="auto"/>
        <w:right w:val="none" w:sz="0" w:space="0" w:color="auto"/>
      </w:divBdr>
    </w:div>
    <w:div w:id="2115439832">
      <w:bodyDiv w:val="1"/>
      <w:marLeft w:val="0"/>
      <w:marRight w:val="0"/>
      <w:marTop w:val="0"/>
      <w:marBottom w:val="0"/>
      <w:divBdr>
        <w:top w:val="none" w:sz="0" w:space="0" w:color="auto"/>
        <w:left w:val="none" w:sz="0" w:space="0" w:color="auto"/>
        <w:bottom w:val="none" w:sz="0" w:space="0" w:color="auto"/>
        <w:right w:val="none" w:sz="0" w:space="0" w:color="auto"/>
      </w:divBdr>
    </w:div>
    <w:div w:id="2115443307">
      <w:bodyDiv w:val="1"/>
      <w:marLeft w:val="0"/>
      <w:marRight w:val="0"/>
      <w:marTop w:val="0"/>
      <w:marBottom w:val="0"/>
      <w:divBdr>
        <w:top w:val="none" w:sz="0" w:space="0" w:color="auto"/>
        <w:left w:val="none" w:sz="0" w:space="0" w:color="auto"/>
        <w:bottom w:val="none" w:sz="0" w:space="0" w:color="auto"/>
        <w:right w:val="none" w:sz="0" w:space="0" w:color="auto"/>
      </w:divBdr>
    </w:div>
    <w:div w:id="2115635190">
      <w:bodyDiv w:val="1"/>
      <w:marLeft w:val="0"/>
      <w:marRight w:val="0"/>
      <w:marTop w:val="0"/>
      <w:marBottom w:val="0"/>
      <w:divBdr>
        <w:top w:val="none" w:sz="0" w:space="0" w:color="auto"/>
        <w:left w:val="none" w:sz="0" w:space="0" w:color="auto"/>
        <w:bottom w:val="none" w:sz="0" w:space="0" w:color="auto"/>
        <w:right w:val="none" w:sz="0" w:space="0" w:color="auto"/>
      </w:divBdr>
    </w:div>
    <w:div w:id="2119368978">
      <w:bodyDiv w:val="1"/>
      <w:marLeft w:val="0"/>
      <w:marRight w:val="0"/>
      <w:marTop w:val="0"/>
      <w:marBottom w:val="0"/>
      <w:divBdr>
        <w:top w:val="none" w:sz="0" w:space="0" w:color="auto"/>
        <w:left w:val="none" w:sz="0" w:space="0" w:color="auto"/>
        <w:bottom w:val="none" w:sz="0" w:space="0" w:color="auto"/>
        <w:right w:val="none" w:sz="0" w:space="0" w:color="auto"/>
      </w:divBdr>
    </w:div>
    <w:div w:id="2120367846">
      <w:bodyDiv w:val="1"/>
      <w:marLeft w:val="0"/>
      <w:marRight w:val="0"/>
      <w:marTop w:val="0"/>
      <w:marBottom w:val="0"/>
      <w:divBdr>
        <w:top w:val="none" w:sz="0" w:space="0" w:color="auto"/>
        <w:left w:val="none" w:sz="0" w:space="0" w:color="auto"/>
        <w:bottom w:val="none" w:sz="0" w:space="0" w:color="auto"/>
        <w:right w:val="none" w:sz="0" w:space="0" w:color="auto"/>
      </w:divBdr>
    </w:div>
    <w:div w:id="2121029799">
      <w:bodyDiv w:val="1"/>
      <w:marLeft w:val="0"/>
      <w:marRight w:val="0"/>
      <w:marTop w:val="0"/>
      <w:marBottom w:val="0"/>
      <w:divBdr>
        <w:top w:val="none" w:sz="0" w:space="0" w:color="auto"/>
        <w:left w:val="none" w:sz="0" w:space="0" w:color="auto"/>
        <w:bottom w:val="none" w:sz="0" w:space="0" w:color="auto"/>
        <w:right w:val="none" w:sz="0" w:space="0" w:color="auto"/>
      </w:divBdr>
    </w:div>
    <w:div w:id="2121294065">
      <w:bodyDiv w:val="1"/>
      <w:marLeft w:val="0"/>
      <w:marRight w:val="0"/>
      <w:marTop w:val="0"/>
      <w:marBottom w:val="0"/>
      <w:divBdr>
        <w:top w:val="none" w:sz="0" w:space="0" w:color="auto"/>
        <w:left w:val="none" w:sz="0" w:space="0" w:color="auto"/>
        <w:bottom w:val="none" w:sz="0" w:space="0" w:color="auto"/>
        <w:right w:val="none" w:sz="0" w:space="0" w:color="auto"/>
      </w:divBdr>
    </w:div>
    <w:div w:id="2121874701">
      <w:bodyDiv w:val="1"/>
      <w:marLeft w:val="0"/>
      <w:marRight w:val="0"/>
      <w:marTop w:val="0"/>
      <w:marBottom w:val="0"/>
      <w:divBdr>
        <w:top w:val="none" w:sz="0" w:space="0" w:color="auto"/>
        <w:left w:val="none" w:sz="0" w:space="0" w:color="auto"/>
        <w:bottom w:val="none" w:sz="0" w:space="0" w:color="auto"/>
        <w:right w:val="none" w:sz="0" w:space="0" w:color="auto"/>
      </w:divBdr>
    </w:div>
    <w:div w:id="2122334748">
      <w:bodyDiv w:val="1"/>
      <w:marLeft w:val="0"/>
      <w:marRight w:val="0"/>
      <w:marTop w:val="0"/>
      <w:marBottom w:val="0"/>
      <w:divBdr>
        <w:top w:val="none" w:sz="0" w:space="0" w:color="auto"/>
        <w:left w:val="none" w:sz="0" w:space="0" w:color="auto"/>
        <w:bottom w:val="none" w:sz="0" w:space="0" w:color="auto"/>
        <w:right w:val="none" w:sz="0" w:space="0" w:color="auto"/>
      </w:divBdr>
    </w:div>
    <w:div w:id="2122604408">
      <w:bodyDiv w:val="1"/>
      <w:marLeft w:val="0"/>
      <w:marRight w:val="0"/>
      <w:marTop w:val="0"/>
      <w:marBottom w:val="0"/>
      <w:divBdr>
        <w:top w:val="none" w:sz="0" w:space="0" w:color="auto"/>
        <w:left w:val="none" w:sz="0" w:space="0" w:color="auto"/>
        <w:bottom w:val="none" w:sz="0" w:space="0" w:color="auto"/>
        <w:right w:val="none" w:sz="0" w:space="0" w:color="auto"/>
      </w:divBdr>
    </w:div>
    <w:div w:id="2125688754">
      <w:bodyDiv w:val="1"/>
      <w:marLeft w:val="0"/>
      <w:marRight w:val="0"/>
      <w:marTop w:val="0"/>
      <w:marBottom w:val="0"/>
      <w:divBdr>
        <w:top w:val="none" w:sz="0" w:space="0" w:color="auto"/>
        <w:left w:val="none" w:sz="0" w:space="0" w:color="auto"/>
        <w:bottom w:val="none" w:sz="0" w:space="0" w:color="auto"/>
        <w:right w:val="none" w:sz="0" w:space="0" w:color="auto"/>
      </w:divBdr>
    </w:div>
    <w:div w:id="2131314685">
      <w:bodyDiv w:val="1"/>
      <w:marLeft w:val="0"/>
      <w:marRight w:val="0"/>
      <w:marTop w:val="0"/>
      <w:marBottom w:val="0"/>
      <w:divBdr>
        <w:top w:val="none" w:sz="0" w:space="0" w:color="auto"/>
        <w:left w:val="none" w:sz="0" w:space="0" w:color="auto"/>
        <w:bottom w:val="none" w:sz="0" w:space="0" w:color="auto"/>
        <w:right w:val="none" w:sz="0" w:space="0" w:color="auto"/>
      </w:divBdr>
    </w:div>
    <w:div w:id="2133788372">
      <w:bodyDiv w:val="1"/>
      <w:marLeft w:val="0"/>
      <w:marRight w:val="0"/>
      <w:marTop w:val="0"/>
      <w:marBottom w:val="0"/>
      <w:divBdr>
        <w:top w:val="none" w:sz="0" w:space="0" w:color="auto"/>
        <w:left w:val="none" w:sz="0" w:space="0" w:color="auto"/>
        <w:bottom w:val="none" w:sz="0" w:space="0" w:color="auto"/>
        <w:right w:val="none" w:sz="0" w:space="0" w:color="auto"/>
      </w:divBdr>
    </w:div>
    <w:div w:id="2136364434">
      <w:bodyDiv w:val="1"/>
      <w:marLeft w:val="0"/>
      <w:marRight w:val="0"/>
      <w:marTop w:val="0"/>
      <w:marBottom w:val="0"/>
      <w:divBdr>
        <w:top w:val="none" w:sz="0" w:space="0" w:color="auto"/>
        <w:left w:val="none" w:sz="0" w:space="0" w:color="auto"/>
        <w:bottom w:val="none" w:sz="0" w:space="0" w:color="auto"/>
        <w:right w:val="none" w:sz="0" w:space="0" w:color="auto"/>
      </w:divBdr>
    </w:div>
    <w:div w:id="2140218692">
      <w:bodyDiv w:val="1"/>
      <w:marLeft w:val="0"/>
      <w:marRight w:val="0"/>
      <w:marTop w:val="0"/>
      <w:marBottom w:val="0"/>
      <w:divBdr>
        <w:top w:val="none" w:sz="0" w:space="0" w:color="auto"/>
        <w:left w:val="none" w:sz="0" w:space="0" w:color="auto"/>
        <w:bottom w:val="none" w:sz="0" w:space="0" w:color="auto"/>
        <w:right w:val="none" w:sz="0" w:space="0" w:color="auto"/>
      </w:divBdr>
    </w:div>
    <w:div w:id="2140830305">
      <w:bodyDiv w:val="1"/>
      <w:marLeft w:val="0"/>
      <w:marRight w:val="0"/>
      <w:marTop w:val="0"/>
      <w:marBottom w:val="0"/>
      <w:divBdr>
        <w:top w:val="none" w:sz="0" w:space="0" w:color="auto"/>
        <w:left w:val="none" w:sz="0" w:space="0" w:color="auto"/>
        <w:bottom w:val="none" w:sz="0" w:space="0" w:color="auto"/>
        <w:right w:val="none" w:sz="0" w:space="0" w:color="auto"/>
      </w:divBdr>
    </w:div>
    <w:div w:id="2141530845">
      <w:bodyDiv w:val="1"/>
      <w:marLeft w:val="0"/>
      <w:marRight w:val="0"/>
      <w:marTop w:val="0"/>
      <w:marBottom w:val="0"/>
      <w:divBdr>
        <w:top w:val="none" w:sz="0" w:space="0" w:color="auto"/>
        <w:left w:val="none" w:sz="0" w:space="0" w:color="auto"/>
        <w:bottom w:val="none" w:sz="0" w:space="0" w:color="auto"/>
        <w:right w:val="none" w:sz="0" w:space="0" w:color="auto"/>
      </w:divBdr>
    </w:div>
    <w:div w:id="2143762910">
      <w:bodyDiv w:val="1"/>
      <w:marLeft w:val="0"/>
      <w:marRight w:val="0"/>
      <w:marTop w:val="0"/>
      <w:marBottom w:val="0"/>
      <w:divBdr>
        <w:top w:val="none" w:sz="0" w:space="0" w:color="auto"/>
        <w:left w:val="none" w:sz="0" w:space="0" w:color="auto"/>
        <w:bottom w:val="none" w:sz="0" w:space="0" w:color="auto"/>
        <w:right w:val="none" w:sz="0" w:space="0" w:color="auto"/>
      </w:divBdr>
    </w:div>
    <w:div w:id="2145925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JPG"/></Relationships>
</file>

<file path=word/_rels/footnotes.xml.rels><?xml version="1.0" encoding="UTF-8" standalone="yes"?>
<Relationships xmlns="http://schemas.openxmlformats.org/package/2006/relationships"><Relationship Id="rId1" Type="http://schemas.openxmlformats.org/officeDocument/2006/relationships/hyperlink" Target="https://www.imf.org/external/np/fin/data/rms_sdrv.asp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Personal%20Documents\Rushabh's%20Documents\Stevens\Engineering%20Management\Rushabh\Subjects\SYS%20660%20Decision%20Making%20via%20Risk%20Analysis\Finals\Graphbook.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Recent Mishandled</a:t>
            </a:r>
            <a:r>
              <a:rPr lang="en-US" baseline="0"/>
              <a:t> Stats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Sheet1!$A$2</c:f>
              <c:strCache>
                <c:ptCount val="1"/>
                <c:pt idx="0">
                  <c:v>Number of reports</c:v>
                </c:pt>
              </c:strCache>
            </c:strRef>
          </c:tx>
          <c:spPr>
            <a:solidFill>
              <a:schemeClr val="accent1"/>
            </a:solidFill>
            <a:ln>
              <a:noFill/>
            </a:ln>
            <a:effectLst/>
          </c:spPr>
          <c:invertIfNegative val="0"/>
          <c:cat>
            <c:numRef>
              <c:f>Sheet1!$B$1:$C$1</c:f>
              <c:numCache>
                <c:formatCode>General</c:formatCode>
                <c:ptCount val="2"/>
                <c:pt idx="0">
                  <c:v>2016</c:v>
                </c:pt>
                <c:pt idx="1">
                  <c:v>2017</c:v>
                </c:pt>
              </c:numCache>
            </c:numRef>
          </c:cat>
          <c:val>
            <c:numRef>
              <c:f>Sheet1!$B$2:$C$2</c:f>
              <c:numCache>
                <c:formatCode>_(* #,##0.00_);_(* \(#,##0.00\);_(* "-"??_);_(@_)</c:formatCode>
                <c:ptCount val="2"/>
                <c:pt idx="0">
                  <c:v>2214205.2398399999</c:v>
                </c:pt>
                <c:pt idx="1">
                  <c:v>2288759.5457100002</c:v>
                </c:pt>
              </c:numCache>
            </c:numRef>
          </c:val>
          <c:extLst>
            <c:ext xmlns:c16="http://schemas.microsoft.com/office/drawing/2014/chart" uri="{C3380CC4-5D6E-409C-BE32-E72D297353CC}">
              <c16:uniqueId val="{00000000-B074-4075-83B4-26DA982BB0C7}"/>
            </c:ext>
          </c:extLst>
        </c:ser>
        <c:ser>
          <c:idx val="1"/>
          <c:order val="1"/>
          <c:tx>
            <c:strRef>
              <c:f>Sheet1!$A$3</c:f>
              <c:strCache>
                <c:ptCount val="1"/>
                <c:pt idx="0">
                  <c:v>Stolen Bags</c:v>
                </c:pt>
              </c:strCache>
            </c:strRef>
          </c:tx>
          <c:spPr>
            <a:solidFill>
              <a:schemeClr val="accent2"/>
            </a:solidFill>
            <a:ln>
              <a:noFill/>
            </a:ln>
            <a:effectLst/>
          </c:spPr>
          <c:invertIfNegative val="0"/>
          <c:cat>
            <c:numRef>
              <c:f>Sheet1!$B$1:$C$1</c:f>
              <c:numCache>
                <c:formatCode>General</c:formatCode>
                <c:ptCount val="2"/>
                <c:pt idx="0">
                  <c:v>2016</c:v>
                </c:pt>
                <c:pt idx="1">
                  <c:v>2017</c:v>
                </c:pt>
              </c:numCache>
            </c:numRef>
          </c:cat>
          <c:val>
            <c:numRef>
              <c:f>Sheet1!$B$3:$C$3</c:f>
              <c:numCache>
                <c:formatCode>_(* #,##0.00_);_(* \(#,##0.00\);_(* "-"??_);_(@_)</c:formatCode>
                <c:ptCount val="2"/>
                <c:pt idx="0">
                  <c:v>132852.31439040002</c:v>
                </c:pt>
                <c:pt idx="1">
                  <c:v>105740.69101180203</c:v>
                </c:pt>
              </c:numCache>
            </c:numRef>
          </c:val>
          <c:extLst>
            <c:ext xmlns:c16="http://schemas.microsoft.com/office/drawing/2014/chart" uri="{C3380CC4-5D6E-409C-BE32-E72D297353CC}">
              <c16:uniqueId val="{00000001-B074-4075-83B4-26DA982BB0C7}"/>
            </c:ext>
          </c:extLst>
        </c:ser>
        <c:dLbls>
          <c:showLegendKey val="0"/>
          <c:showVal val="0"/>
          <c:showCatName val="0"/>
          <c:showSerName val="0"/>
          <c:showPercent val="0"/>
          <c:showBubbleSize val="0"/>
        </c:dLbls>
        <c:gapWidth val="150"/>
        <c:overlap val="100"/>
        <c:axId val="266904463"/>
        <c:axId val="266892271"/>
      </c:barChart>
      <c:catAx>
        <c:axId val="2669044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6892271"/>
        <c:crosses val="autoZero"/>
        <c:auto val="1"/>
        <c:lblAlgn val="ctr"/>
        <c:lblOffset val="100"/>
        <c:noMultiLvlLbl val="0"/>
      </c:catAx>
      <c:valAx>
        <c:axId val="266892271"/>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69044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jco19</b:Tag>
    <b:SourceType>Art</b:SourceType>
    <b:Guid>{F46D50A0-2B3B-4CB6-8AA0-52A54BD1F589}</b:Guid>
    <b:Title>Business Photo Created</b:Title>
    <b:Year>2019</b:Year>
    <b:Author>
      <b:Artist>
        <b:NameList>
          <b:Person>
            <b:Last>jcomp</b:Last>
          </b:Person>
        </b:NameList>
      </b:Artist>
    </b:Author>
    <b:Institution>www.freepik.com</b:Institution>
    <b:RefOrder>1</b:RefOrder>
  </b:Source>
  <b:Source>
    <b:Tag>BUR19</b:Tag>
    <b:SourceType>InternetSite</b:SourceType>
    <b:Guid>{6697B865-5C16-4382-927B-E0DB533413F2}</b:Guid>
    <b:Title>Search Airline Employment Data by Month</b:Title>
    <b:Author>
      <b:Author>
        <b:Corporate>Bureau Of Transportation Statistics</b:Corporate>
      </b:Author>
    </b:Author>
    <b:InternetSiteTitle>BUREAU OF TRANSPORTATION STATISTICS</b:InternetSiteTitle>
    <b:URL>https://www.transtats.bts.gov/Employment/</b:URL>
    <b:ProductionCompany>U. S. Department of Transportation</b:ProductionCompany>
    <b:YearAccessed>2019</b:YearAccessed>
    <b:MonthAccessed>May</b:MonthAccessed>
    <b:DayAccessed>16</b:DayAccessed>
    <b:RefOrder>9</b:RefOrder>
  </b:Source>
  <b:Source>
    <b:Tag>Bur19</b:Tag>
    <b:SourceType>InternetSite</b:SourceType>
    <b:Guid>{51319BD9-9A70-4813-B4D6-B545BC5AA347}</b:Guid>
    <b:Title>Airline Fuel Cost and Consumption (U.S. Carriers - Scheduled)</b:Title>
    <b:ProductionCompany>U.S. Department of Transportation</b:ProductionCompany>
    <b:YearAccessed>2019</b:YearAccessed>
    <b:MonthAccessed>May</b:MonthAccessed>
    <b:DayAccessed>16</b:DayAccessed>
    <b:URL>https://www.transtats.bts.gov/fuel.asp</b:URL>
    <b:Author>
      <b:Author>
        <b:Corporate>Bureau of Transportation Statistics</b:Corporate>
      </b:Author>
    </b:Author>
    <b:RefOrder>11</b:RefOrder>
  </b:Source>
  <b:Source>
    <b:Tag>The19</b:Tag>
    <b:SourceType>InternetSite</b:SourceType>
    <b:Guid>{BFE0604A-86FF-41FD-B355-BF6C0CD61B47}</b:Guid>
    <b:Author>
      <b:Author>
        <b:Corporate>The International Air Transportation Association</b:Corporate>
      </b:Author>
    </b:Author>
    <b:Title>Essential Documents on International Air Carrier Liability</b:Title>
    <b:ProductionCompany>The International Air Transportation Association</b:ProductionCompany>
    <b:YearAccessed>2019</b:YearAccessed>
    <b:MonthAccessed>May</b:MonthAccessed>
    <b:DayAccessed>15</b:DayAccessed>
    <b:URL>https://www.iata.org/policy/Documents/MC99_en.pdf</b:URL>
    <b:RefOrder>6</b:RefOrder>
  </b:Source>
  <b:Source>
    <b:Tag>Uni18</b:Tag>
    <b:SourceType>InternetSite</b:SourceType>
    <b:Guid>{C6E914A7-4163-47D4-981C-83EBDB176BB5}</b:Guid>
    <b:Title>Federal Aviation Administration</b:Title>
    <b:Year>2018</b:Year>
    <b:Author>
      <b:Author>
        <b:Corporate>United States Department of Transportation</b:Corporate>
      </b:Author>
    </b:Author>
    <b:ProductionCompany>Federal Aviation Administration</b:ProductionCompany>
    <b:Month>Nov.</b:Month>
    <b:Day>7</b:Day>
    <b:YearAccessed>2019</b:YearAccessed>
    <b:MonthAccessed>May</b:MonthAccessed>
    <b:URL>https://www.faa.gov/airports/planning_capacity/passenger_allcargo_stats/passenger/</b:URL>
    <b:RefOrder>12</b:RefOrder>
  </b:Source>
  <b:Source>
    <b:Tag>Avi18</b:Tag>
    <b:SourceType>DocumentFromInternetSite</b:SourceType>
    <b:Guid>{0F7AD3C9-8576-4425-936B-B74372FCA9B3}</b:Guid>
    <b:Title> Schedule of Charges For Air Terminals </b:Title>
    <b:Year>2018</b:Year>
    <b:Month>Jan</b:Month>
    <b:YearAccessed>2019</b:YearAccessed>
    <b:MonthAccessed>May</b:MonthAccessed>
    <b:URL>https://www.panynj.gov/airports/pdf/scheduleofcharges-jfk.pdf</b:URL>
    <b:Author>
      <b:Author>
        <b:NameList>
          <b:Person>
            <b:Last>Aviation Department</b:Last>
            <b:First>The</b:First>
            <b:Middle>Port Authority of NY &amp; NJ</b:Middle>
          </b:Person>
        </b:NameList>
      </b:Author>
    </b:Author>
    <b:RefOrder>10</b:RefOrder>
  </b:Source>
  <b:Source>
    <b:Tag>Fed18</b:Tag>
    <b:SourceType>DocumentFromInternetSite</b:SourceType>
    <b:Guid>{59BF6FEB-8D30-4982-9518-A9E126774121}</b:Guid>
    <b:Author>
      <b:Author>
        <b:Corporate>Federal Aviation Administration</b:Corporate>
      </b:Author>
    </b:Author>
    <b:Title>Air Traffic By The Nurmbers</b:Title>
    <b:Year>2018</b:Year>
    <b:YearAccessed>2019</b:YearAccessed>
    <b:MonthAccessed>May</b:MonthAccessed>
    <b:URL>https://www.faa.gov/air_traffic/by_the_numbers/media/Air_Traffic_by_the_Numbers_2018.pdf</b:URL>
    <b:RefOrder>26</b:RefOrder>
  </b:Source>
  <b:Source>
    <b:Tag>Bur18</b:Tag>
    <b:SourceType>InternetSite</b:SourceType>
    <b:Guid>{7AFBA5F2-4141-4A03-B56B-1A0C367528B7}</b:Guid>
    <b:Author>
      <b:Author>
        <b:Corporate>Bureau Of Transportation</b:Corporate>
      </b:Author>
    </b:Author>
    <b:Title> Average Domestic Airline Itinerary Fares</b:Title>
    <b:Year>2018</b:Year>
    <b:YearAccessed>2019</b:YearAccessed>
    <b:MonthAccessed>May</b:MonthAccessed>
    <b:DayAccessed>8</b:DayAccessed>
    <b:URL>https://www.transtats.bts.gov/AverageFare/</b:URL>
    <b:ProductionCompany>United States Department of Transportation</b:ProductionCompany>
    <b:RefOrder>7</b:RefOrder>
  </b:Source>
  <b:Source>
    <b:Tag>Del18</b:Tag>
    <b:SourceType>InternetSite</b:SourceType>
    <b:Guid>{992C05D2-D3F0-4D38-932A-B172989569C5}</b:Guid>
    <b:Author>
      <b:Author>
        <b:Corporate>Delta Airlines</b:Corporate>
      </b:Author>
    </b:Author>
    <b:Title>Baggage and Travel Fees</b:Title>
    <b:ProductionCompany>Delta Airlines</b:ProductionCompany>
    <b:Year>2018</b:Year>
    <b:YearAccessed>2019</b:YearAccessed>
    <b:MonthAccessed>May</b:MonthAccessed>
    <b:DayAccessed>4</b:DayAccessed>
    <b:URL>https://www.delta.com/content/www/en_US/traveling-with-us/baggage/before-your-trip/checked.html/#BaggageFees</b:URL>
    <b:RefOrder>15</b:RefOrder>
  </b:Source>
  <b:Source>
    <b:Tag>Sou19</b:Tag>
    <b:SourceType>InternetSite</b:SourceType>
    <b:Guid>{C711CAB9-314F-4B41-8719-71DFB3C3795D}</b:Guid>
    <b:Author>
      <b:Author>
        <b:Corporate>Southwest Airlines</b:Corporate>
      </b:Author>
    </b:Author>
    <b:Title>Checked Baggage</b:Title>
    <b:ProductionCompany>Southwest Airlines</b:ProductionCompany>
    <b:Year>2019</b:Year>
    <b:YearAccessed>2019</b:YearAccessed>
    <b:MonthAccessed>May</b:MonthAccessed>
    <b:DayAccessed>5</b:DayAccessed>
    <b:URL>https://www.southwest.com/html/customer-service/baggage/checked-bags-pol.html</b:URL>
    <b:RefOrder>16</b:RefOrder>
  </b:Source>
  <b:Source>
    <b:Tag>Ame18</b:Tag>
    <b:SourceType>InternetSite</b:SourceType>
    <b:Guid>{2CADEA0A-F6B8-4756-989E-49A6EC3C2BE2}</b:Guid>
    <b:Author>
      <b:Author>
        <b:Corporate>American Airlines</b:Corporate>
      </b:Author>
    </b:Author>
    <b:Title>Checked bag policy</b:Title>
    <b:ProductionCompany>American Airlines</b:ProductionCompany>
    <b:Year>2018</b:Year>
    <b:YearAccessed>2019</b:YearAccessed>
    <b:MonthAccessed>May</b:MonthAccessed>
    <b:DayAccessed>2019</b:DayAccessed>
    <b:URL>https://www.aa.com/i18n/travel-info/baggage/checked-baggage-policy.jsp</b:URL>
    <b:RefOrder>17</b:RefOrder>
  </b:Source>
  <b:Source>
    <b:Tag>Fro19</b:Tag>
    <b:SourceType>InternetSite</b:SourceType>
    <b:Guid>{6DFF941B-670A-4CA7-822D-18470D084FD0}</b:Guid>
    <b:Author>
      <b:Author>
        <b:Corporate>Frontier Airlines</b:Corporate>
      </b:Author>
    </b:Author>
    <b:Title>Bag Option</b:Title>
    <b:ProductionCompany>Frontier Airlines</b:ProductionCompany>
    <b:YearAccessed>2019</b:YearAccessed>
    <b:MonthAccessed>May</b:MonthAccessed>
    <b:DayAccessed>4</b:DayAccessed>
    <b:URL>https://www.flyfrontier.com/travel/travel-info/bag-options/</b:URL>
    <b:RefOrder>18</b:RefOrder>
  </b:Source>
  <b:Source>
    <b:Tag>Ala19</b:Tag>
    <b:SourceType>InternetSite</b:SourceType>
    <b:Guid>{51DF3A06-3844-43AD-BCEA-BCFD58AA1008}</b:Guid>
    <b:Author>
      <b:Author>
        <b:Corporate>Alaska Airlines</b:Corporate>
      </b:Author>
    </b:Author>
    <b:Title>Checked Baggage, Rules and Fees</b:Title>
    <b:ProductionCompany>Alaska Airlines</b:ProductionCompany>
    <b:YearAccessed>2019</b:YearAccessed>
    <b:MonthAccessed>May</b:MonthAccessed>
    <b:DayAccessed>4</b:DayAccessed>
    <b:URL>https://www.alaskaair.com/content/travel-info/baggage/checked-bags</b:URL>
    <b:Year>2018</b:Year>
    <b:RefOrder>19</b:RefOrder>
  </b:Source>
  <b:Source>
    <b:Tag>All19</b:Tag>
    <b:SourceType>InternetSite</b:SourceType>
    <b:Guid>{9059454B-10D2-4815-A7B1-42474C39E611}</b:Guid>
    <b:Author>
      <b:Author>
        <b:Corporate>Allegiant Airlines</b:Corporate>
      </b:Author>
    </b:Author>
    <b:Title>Optional Services &amp; Fees</b:Title>
    <b:ProductionCompany>Allegiant Airlines</b:ProductionCompany>
    <b:YearAccessed>2019</b:YearAccessed>
    <b:MonthAccessed>May</b:MonthAccessed>
    <b:DayAccessed>4</b:DayAccessed>
    <b:URL>https://www.allegiantair.com/popup/optional-services-fees#services-fees-table-button</b:URL>
    <b:RefOrder>20</b:RefOrder>
  </b:Source>
  <b:Source>
    <b:Tag>Spi19</b:Tag>
    <b:SourceType>InternetSite</b:SourceType>
    <b:Guid>{397197A5-10A5-470A-984E-2168E768AB49}</b:Guid>
    <b:Author>
      <b:Author>
        <b:Corporate>Spirit Airlines</b:Corporate>
      </b:Author>
    </b:Author>
    <b:Title>Bag</b:Title>
    <b:ProductionCompany>Spirit Airlines</b:ProductionCompany>
    <b:YearAccessed>2019</b:YearAccessed>
    <b:MonthAccessed>May</b:MonthAccessed>
    <b:DayAccessed>4</b:DayAccessed>
    <b:URL>https://www.spirit.com/OptionalServices#Fare-Price</b:URL>
    <b:RefOrder>21</b:RefOrder>
  </b:Source>
  <b:Source>
    <b:Tag>Uni19</b:Tag>
    <b:SourceType>InternetSite</b:SourceType>
    <b:Guid>{9717176F-1A50-40AA-9A78-CEBB0C0B1DB8}</b:Guid>
    <b:Author>
      <b:Author>
        <b:Corporate>United Airlines</b:Corporate>
      </b:Author>
    </b:Author>
    <b:Title>Checked baggage</b:Title>
    <b:ProductionCompany>United Airlines</b:ProductionCompany>
    <b:YearAccessed>2019</b:YearAccessed>
    <b:MonthAccessed>May</b:MonthAccessed>
    <b:DayAccessed>4</b:DayAccessed>
    <b:URL>https://www.united.com/web/en-US/content/travel/baggage/checked-baggage.aspx</b:URL>
    <b:RefOrder>22</b:RefOrder>
  </b:Source>
  <b:Source>
    <b:Tag>Haw19</b:Tag>
    <b:SourceType>InternetSite</b:SourceType>
    <b:Guid>{072EC707-2124-4094-9673-4766F065591B}</b:Guid>
    <b:Author>
      <b:Author>
        <b:Corporate>Hawaiian Airlines</b:Corporate>
      </b:Author>
    </b:Author>
    <b:Title>Baggage Fees</b:Title>
    <b:ProductionCompany>Hawaiian Airlines</b:ProductionCompany>
    <b:YearAccessed>2019</b:YearAccessed>
    <b:MonthAccessed>May</b:MonthAccessed>
    <b:DayAccessed>4</b:DayAccessed>
    <b:URL>https://www.hawaiianairlines.com/bagfees</b:URL>
    <b:RefOrder>23</b:RefOrder>
  </b:Source>
  <b:Source>
    <b:Tag>Jet19</b:Tag>
    <b:SourceType>InternetSite</b:SourceType>
    <b:Guid>{0E14A5EA-9915-4229-87C3-D72094F1DD39}</b:Guid>
    <b:Author>
      <b:Author>
        <b:Corporate>JetBlue Airlines</b:Corporate>
      </b:Author>
    </b:Author>
    <b:Title>Bag Info</b:Title>
    <b:ProductionCompany>JetBlue Airlines</b:ProductionCompany>
    <b:YearAccessed>2019</b:YearAccessed>
    <b:MonthAccessed>May</b:MonthAccessed>
    <b:DayAccessed>4</b:DayAccessed>
    <b:URL>https://www.jetblue.com/at-the-airport/baggage-information</b:URL>
    <b:RefOrder>24</b:RefOrder>
  </b:Source>
  <b:Source>
    <b:Tag>Kim19</b:Tag>
    <b:SourceType>InternetSite</b:SourceType>
    <b:Guid>{05EF08A2-90BA-492D-AED7-B9D88C7C6BAF}</b:Guid>
    <b:Title>Federal Reserve Discount Rate</b:Title>
    <b:Year>2019</b:Year>
    <b:Author>
      <b:Author>
        <b:Corporate>Kimberly Amadeo</b:Corporate>
      </b:Author>
    </b:Author>
    <b:ProductionCompany>The Balance</b:ProductionCompany>
    <b:Month>April</b:Month>
    <b:Day>22</b:Day>
    <b:YearAccessed>2019</b:YearAccessed>
    <b:MonthAccessed>May</b:MonthAccessed>
    <b:URL>https://www.thebalance.com/federal-reserve-discount-rate-3305922</b:URL>
    <b:RefOrder>27</b:RefOrder>
  </b:Source>
  <b:Source>
    <b:Tag>tBur19</b:Tag>
    <b:SourceType>InternetSite</b:SourceType>
    <b:Guid>{79B03FD8-A23B-47F1-BBB8-A396A285D671}</b:Guid>
    <b:Author>
      <b:Author>
        <b:Corporate>Bureau of Transportation Statistics</b:Corporate>
      </b:Author>
    </b:Author>
    <b:Title>2017 Annual and December U.S. Airline Traffic Data</b:Title>
    <b:ProductionCompany>U. S. Department of Transportation</b:ProductionCompany>
    <b:YearAccessed>2019</b:YearAccessed>
    <b:MonthAccessed>May</b:MonthAccessed>
    <b:URL>https://www.bts.dot.gov/newsroom/2017-annual-and-december-us-airline-traffic-data</b:URL>
    <b:RefOrder>28</b:RefOrder>
  </b:Source>
  <b:Source>
    <b:Tag>Fed10</b:Tag>
    <b:SourceType>DocumentFromInternetSite</b:SourceType>
    <b:Guid>{3803BDAA-F82E-4E46-869D-FDC64718244F}</b:Guid>
    <b:Title>Budget Estimates 2010</b:Title>
    <b:Year>2010</b:Year>
    <b:YearAccessed>2019</b:YearAccessed>
    <b:MonthAccessed>May</b:MonthAccessed>
    <b:DayAccessed>5</b:DayAccessed>
    <b:URL>https://www.faa.gov/about/office_org/headquarters_offices/aba/budgets_brief/media/fy%202010%20president's%20budget%20submission.pdf</b:URL>
    <b:Author>
      <b:Author>
        <b:Corporate>Federal Aviation Administration </b:Corporate>
      </b:Author>
    </b:Author>
    <b:RefOrder>29</b:RefOrder>
  </b:Source>
  <b:Source>
    <b:Tag>Bar19</b:Tag>
    <b:SourceType>InternetSite</b:SourceType>
    <b:Guid>{0799C3A0-33C8-4410-A103-6D9AF98ECA26}</b:Guid>
    <b:Author>
      <b:Author>
        <b:Corporate>Barcodes</b:Corporate>
      </b:Author>
    </b:Author>
    <b:Title>Portable/Handheld RFID Reader</b:Title>
    <b:ProductionCompany>Barcodes</b:ProductionCompany>
    <b:YearAccessed>2019</b:YearAccessed>
    <b:MonthAccessed>May</b:MonthAccessed>
    <b:URL>https://www.barcodesinc.com/cats/rfid-readers/portable.htm</b:URL>
    <b:RefOrder>25</b:RefOrder>
  </b:Source>
  <b:Source>
    <b:Tag>SIT19</b:Tag>
    <b:SourceType>InternetSite</b:SourceType>
    <b:Guid>{91C7BB9C-F9E3-453A-A43F-CEEB24F4ED43}</b:Guid>
    <b:Author>
      <b:Author>
        <b:Corporate>SITA</b:Corporate>
      </b:Author>
    </b:Author>
    <b:Title>Baggage Report 2017</b:Title>
    <b:YearAccessed>2019</b:YearAccessed>
    <b:MonthAccessed>May</b:MonthAccessed>
    <b:DayAccessed>3</b:DayAccessed>
    <b:URL>https://www.sita.aero/resources/type/surveys-reports/baggage-report-2017</b:URL>
    <b:ProductionCompany>SITA</b:ProductionCompany>
    <b:RefOrder>4</b:RefOrder>
  </b:Source>
  <b:Source>
    <b:Tag>SIT191</b:Tag>
    <b:SourceType>InternetSite</b:SourceType>
    <b:Guid>{5EFF29EB-7A37-46BC-8F68-E3EA8E57E06F}</b:Guid>
    <b:Author>
      <b:Author>
        <b:Corporate>SITA</b:Corporate>
      </b:Author>
    </b:Author>
    <b:Title>Baggage Report 2018</b:Title>
    <b:YearAccessed>2019</b:YearAccessed>
    <b:MonthAccessed>May</b:MonthAccessed>
    <b:DayAccessed>3</b:DayAccessed>
    <b:URL>https://www.sita.aero/resources/type/surveys-reports/baggage-report-2018</b:URL>
    <b:ProductionCompany>SITA</b:ProductionCompany>
    <b:RefOrder>5</b:RefOrder>
  </b:Source>
  <b:Source>
    <b:Tag>ATL19</b:Tag>
    <b:SourceType>InternetSite</b:SourceType>
    <b:Guid>{2E2FCDFF-E8E8-4CA9-B217-E8FA64F98D64}</b:Guid>
    <b:Author>
      <b:Author>
        <b:Corporate>ATLAS RFID Store</b:Corporate>
      </b:Author>
    </b:Author>
    <b:Title>Handheld RFID Readers</b:Title>
    <b:ProductionCompany>ATLAS RFID Store</b:ProductionCompany>
    <b:YearAccessed>2019</b:YearAccessed>
    <b:MonthAccessed>May</b:MonthAccessed>
    <b:URL>https://www.atlasrfidstore.com/handheld-rfid-readers/</b:URL>
    <b:RefOrder>30</b:RefOrder>
  </b:Source>
  <b:Source>
    <b:Tag>TSA19</b:Tag>
    <b:SourceType>InternetSite</b:SourceType>
    <b:Guid>{64C10D5F-0B22-446E-B09C-D56A65ACFAFD}</b:Guid>
    <b:Author>
      <b:Author>
        <b:Corporate>TSA</b:Corporate>
      </b:Author>
    </b:Author>
    <b:Title>Airport Security &amp; TSA Travel Tips</b:Title>
    <b:ProductionCompany>TSA</b:ProductionCompany>
    <b:YearAccessed>2019</b:YearAccessed>
    <b:MonthAccessed>May</b:MonthAccessed>
    <b:URL>https://tsatraveltips.us/tsa-jobs/</b:URL>
    <b:RefOrder>31</b:RefOrder>
  </b:Source>
  <b:Source>
    <b:Tag>IPS16</b:Tag>
    <b:SourceType>DocumentFromInternetSite</b:SourceType>
    <b:Guid>{69867134-9AE3-4C97-AFC9-BB44E5FCA21A}</b:Guid>
    <b:Title>Status of Air Travel in USA</b:Title>
    <b:Year>2016</b:Year>
    <b:Month>April</b:Month>
    <b:Day>13</b:Day>
    <b:YearAccessed>2019</b:YearAccessed>
    <b:MonthAccessed>May</b:MonthAccessed>
    <b:DayAccessed>6</b:DayAccessed>
    <b:URL>http://airlines.org/wp-content/uploads/2016/04/2016Survey.pdf</b:URL>
    <b:Author>
      <b:Author>
        <b:Corporate>IPSOS Public Affair</b:Corporate>
      </b:Author>
    </b:Author>
    <b:RefOrder>3</b:RefOrder>
  </b:Source>
  <b:Source>
    <b:Tag>Nic18</b:Tag>
    <b:SourceType>ConferenceProceedings</b:SourceType>
    <b:Guid>{DF128ABD-FFB6-422D-A13B-29CA1EBC7CB0}</b:Guid>
    <b:Title>A discussion about how efficiently the major US airlines are using their domestic fleets of Boeing 737-800 aircraft</b:Title>
    <b:Year>2018</b:Year>
    <b:Author>
      <b:Author>
        <b:NameList>
          <b:Person>
            <b:Last>Bardell</b:Last>
            <b:First>Nicholas</b:First>
            <b:Middle>S</b:Middle>
          </b:Person>
          <b:Person>
            <b:Last>Yue</b:Last>
            <b:First>Hang</b:First>
          </b:Person>
        </b:NameList>
      </b:Author>
    </b:Author>
    <b:JournalName>In Australasian Transport Research Forum (ATRF), 40th, 2018, Darwin, Northern Territory, Australia.</b:JournalName>
    <b:ConferenceName>Australasian Transport Research Forum (ATRF)</b:ConferenceName>
    <b:City>Darwin, Australia</b:City>
    <b:RefOrder>32</b:RefOrder>
  </b:Source>
  <b:Source>
    <b:Tag>Fri10</b:Tag>
    <b:SourceType>Report</b:SourceType>
    <b:Guid>{3618DAD1-9BAB-487B-9FB8-898903CEA215}</b:Guid>
    <b:Title>Read-Error-Rate evaluation for RFID system on-line testing</b:Title>
    <b:Year>2010</b:Year>
    <b:City>La Grande Motte</b:City>
    <b:Author>
      <b:Author>
        <b:NameList>
          <b:Person>
            <b:Last>Fritz</b:Last>
            <b:First>G.</b:First>
          </b:Person>
          <b:Person>
            <b:Last>Beroulle</b:Last>
            <b:First>V.</b:First>
          </b:Person>
          <b:Person>
            <b:Last>Nguyen</b:Last>
            <b:First>M.D</b:First>
          </b:Person>
          <b:Person>
            <b:Last>Aktouf</b:Last>
            <b:First>O.</b:First>
          </b:Person>
          <b:Person>
            <b:Last>Parissis</b:Last>
            <b:First>I.</b:First>
          </b:Person>
        </b:NameList>
      </b:Author>
    </b:Author>
    <b:JournalName>2010 IEEE 16th International Mixed-Signals, Sensors and Systems Test Workshop (IMS3TW)</b:JournalName>
    <b:Pages>1-6</b:Pages>
    <b:Publisher>IEEE</b:Publisher>
    <b:RefOrder>14</b:RefOrder>
  </b:Source>
  <b:Source>
    <b:Tag>Lab19</b:Tag>
    <b:SourceType>InternetSite</b:SourceType>
    <b:Guid>{41ED36A2-0BFB-4BEA-8836-2B14558F0799}</b:Guid>
    <b:Title>Barcode Reading and Accuracy</b:Title>
    <b:Year>2019</b:Year>
    <b:Author>
      <b:Author>
        <b:Corporate>LabCE.com</b:Corporate>
      </b:Author>
    </b:Author>
    <b:ProductionCompany>LabCE.com</b:ProductionCompany>
    <b:YearAccessed>2019</b:YearAccessed>
    <b:MonthAccessed>May</b:MonthAccessed>
    <b:URL>https://www.labce.com/spg650115_barcode_reading_and_accuracy.aspx</b:URL>
    <b:RefOrder>33</b:RefOrder>
  </b:Source>
  <b:Source>
    <b:Tag>Fed19</b:Tag>
    <b:SourceType>InternetSite</b:SourceType>
    <b:Guid>{9355FA4C-1377-4417-8E42-CDD607C3267A}</b:Guid>
    <b:Author>
      <b:Author>
        <b:Corporate>FederalLawEnforcement.org</b:Corporate>
      </b:Author>
    </b:Author>
    <b:Title>Salary Expectations for Airport Security Jobs</b:Title>
    <b:ProductionCompany>FederalLawEnforcement.org</b:ProductionCompany>
    <b:Year>2019</b:Year>
    <b:YearAccessed>2019</b:YearAccessed>
    <b:MonthAccessed>May</b:MonthAccessed>
    <b:URL>https://www.federallawenforcement.org/tsa/</b:URL>
    <b:RefOrder>34</b:RefOrder>
  </b:Source>
  <b:Source>
    <b:Tag>Air19</b:Tag>
    <b:SourceType>InternetSite</b:SourceType>
    <b:Guid>{24F3F727-18A7-40F3-9EA5-FDDCE59BAEAF}</b:Guid>
    <b:Author>
      <b:Author>
        <b:Corporate>AirNav</b:Corporate>
      </b:Author>
    </b:Author>
    <b:Title>Newark Liberty International Airport</b:Title>
    <b:ProductionCompany>AirNav.com</b:ProductionCompany>
    <b:YearAccessed>2019</b:YearAccessed>
    <b:MonthAccessed>May</b:MonthAccessed>
    <b:URL>https://www.airnav.com/airport/KEWR</b:URL>
    <b:RefOrder>35</b:RefOrder>
  </b:Source>
  <b:Source>
    <b:Tag>MBur19</b:Tag>
    <b:SourceType>InternetSite</b:SourceType>
    <b:Guid>{ED4D95B5-5C87-48FE-9763-BB85F809BC5C}</b:Guid>
    <b:Author>
      <b:Author>
        <b:Corporate>Bureau of Transportation Statistics </b:Corporate>
      </b:Author>
    </b:Author>
    <b:Title>Number 30 – Technical Directive: Mishandled Baggage, effective Jan 1, 2019</b:Title>
    <b:ProductionCompany>U. S. Department of Transportation </b:ProductionCompany>
    <b:Year>2019</b:Year>
    <b:Month>January</b:Month>
    <b:Day>1</b:Day>
    <b:YearAccessed>2019</b:YearAccessed>
    <b:MonthAccessed>May </b:MonthAccessed>
    <b:URL>https://www.bts.dot.gov/topics/airlines-and-airports/number-30-–-technical-directive-mishandled-baggage-effective-jan-1-2019</b:URL>
    <b:RefOrder>2</b:RefOrder>
  </b:Source>
  <b:Source>
    <b:Tag>Glo19</b:Tag>
    <b:SourceType>InternetSite</b:SourceType>
    <b:Guid>{B215731E-AA6C-4E13-A545-A9B65703F5F1}</b:Guid>
    <b:Title>Aiation Fuel</b:Title>
    <b:Author>
      <b:Author>
        <b:Corporate>GlobalAir</b:Corporate>
      </b:Author>
    </b:Author>
    <b:ProductionCompany>Global Aviation Navigator, Inc</b:ProductionCompany>
    <b:YearAccessed>2019</b:YearAccessed>
    <b:MonthAccessed>May</b:MonthAccessed>
    <b:DayAccessed>10</b:DayAccessed>
    <b:URL>https://www.globalair.com/airport/region.aspx</b:URL>
    <b:RefOrder>36</b:RefOrder>
  </b:Source>
  <b:Source>
    <b:Tag>wik19</b:Tag>
    <b:SourceType>InternetSite</b:SourceType>
    <b:Guid>{49246BC5-D8C3-4400-9FE7-63C1C809D35A}</b:Guid>
    <b:Author>
      <b:Author>
        <b:Corporate>wikipedia</b:Corporate>
      </b:Author>
    </b:Author>
    <b:Title>Fuel economy in aircraft</b:Title>
    <b:ProductionCompany>wikipedia</b:ProductionCompany>
    <b:Year>2019</b:Year>
    <b:YearAccessed>2019</b:YearAccessed>
    <b:MonthAccessed>May</b:MonthAccessed>
    <b:DayAccessed>11</b:DayAccessed>
    <b:URL>https://en.wikipedia.org/wiki/Fuel_economy_in_aircraft</b:URL>
    <b:RefOrder>37</b:RefOrder>
  </b:Source>
  <b:Source>
    <b:Tag>10019</b:Tag>
    <b:SourceType>InternetSite</b:SourceType>
    <b:Guid>{B53590FE-579E-4407-8CC6-AA5241B7D6A9}</b:Guid>
    <b:Author>
      <b:Author>
        <b:Corporate>100ll</b:Corporate>
      </b:Author>
    </b:Author>
    <b:Title>100ll.com</b:Title>
    <b:YearAccessed>2019</b:YearAccessed>
    <b:MonthAccessed>May</b:MonthAccessed>
    <b:URL>http://100ll.com/</b:URL>
    <b:RefOrder>8</b:RefOrder>
  </b:Source>
  <b:Source>
    <b:Tag>Pou15</b:Tag>
    <b:SourceType>ConferenceProceedings</b:SourceType>
    <b:Guid>{F238EA97-6F59-421F-85A7-A40CFC0D13C7}</b:Guid>
    <b:Title>The comparative study of evaluating human error assessment and reduction technique and cognitive reliability and error analysis method techniques in the control room of the cement industry</b:Title>
    <b:Year>2015</b:Year>
    <b:URL>https://www.academia.edu/38123590/The_comparative_study_of_evaluating_human_error_assessment_and_reduction_technique_and_cognitive_reliability_and_error_analysis_method_techniques_in_the_control_room_of_the_cement_industry</b:URL>
    <b:Author>
      <b:Author>
        <b:NameList>
          <b:Person>
            <b:Last>Pouya</b:Last>
            <b:First>Amin</b:First>
            <b:Middle>Babaei</b:Middle>
          </b:Person>
          <b:Person>
            <b:Last>Habibi</b:Last>
            <b:First>Ehsanollah</b:First>
          </b:Person>
        </b:NameList>
      </b:Author>
    </b:Author>
    <b:JournalName>International Journal of Environmental Health Engineering</b:JournalName>
    <b:ConferenceName>International Journal of Environmental Health Engineering</b:ConferenceName>
    <b:RefOrder>13</b:RefOrder>
  </b:Source>
</b:Sources>
</file>

<file path=customXml/itemProps1.xml><?xml version="1.0" encoding="utf-8"?>
<ds:datastoreItem xmlns:ds="http://schemas.openxmlformats.org/officeDocument/2006/customXml" ds:itemID="{38F78830-B2B1-4A26-B5F6-038917D7C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15</Pages>
  <Words>3815</Words>
  <Characters>22247</Characters>
  <Application>Microsoft Office Word</Application>
  <DocSecurity>0</DocSecurity>
  <Lines>542</Lines>
  <Paragraphs>347</Paragraphs>
  <ScaleCrop>false</ScaleCrop>
  <HeadingPairs>
    <vt:vector size="2" baseType="variant">
      <vt:variant>
        <vt:lpstr>Title</vt:lpstr>
      </vt:variant>
      <vt:variant>
        <vt:i4>1</vt:i4>
      </vt:variant>
    </vt:vector>
  </HeadingPairs>
  <TitlesOfParts>
    <vt:vector size="1" baseType="lpstr">
      <vt:lpstr>Value of Statistical Luggage</vt:lpstr>
    </vt:vector>
  </TitlesOfParts>
  <Company/>
  <LinksUpToDate>false</LinksUpToDate>
  <CharactersWithSpaces>25715</CharactersWithSpaces>
  <SharedDoc>false</SharedDoc>
  <HLinks>
    <vt:vector size="96" baseType="variant">
      <vt:variant>
        <vt:i4>2686984</vt:i4>
      </vt:variant>
      <vt:variant>
        <vt:i4>89</vt:i4>
      </vt:variant>
      <vt:variant>
        <vt:i4>0</vt:i4>
      </vt:variant>
      <vt:variant>
        <vt:i4>5</vt:i4>
      </vt:variant>
      <vt:variant>
        <vt:lpwstr/>
      </vt:variant>
      <vt:variant>
        <vt:lpwstr>_Toc9198878</vt:lpwstr>
      </vt:variant>
      <vt:variant>
        <vt:i4>2686984</vt:i4>
      </vt:variant>
      <vt:variant>
        <vt:i4>83</vt:i4>
      </vt:variant>
      <vt:variant>
        <vt:i4>0</vt:i4>
      </vt:variant>
      <vt:variant>
        <vt:i4>5</vt:i4>
      </vt:variant>
      <vt:variant>
        <vt:lpwstr/>
      </vt:variant>
      <vt:variant>
        <vt:lpwstr>_Toc9198877</vt:lpwstr>
      </vt:variant>
      <vt:variant>
        <vt:i4>2686984</vt:i4>
      </vt:variant>
      <vt:variant>
        <vt:i4>77</vt:i4>
      </vt:variant>
      <vt:variant>
        <vt:i4>0</vt:i4>
      </vt:variant>
      <vt:variant>
        <vt:i4>5</vt:i4>
      </vt:variant>
      <vt:variant>
        <vt:lpwstr/>
      </vt:variant>
      <vt:variant>
        <vt:lpwstr>_Toc9198876</vt:lpwstr>
      </vt:variant>
      <vt:variant>
        <vt:i4>2686984</vt:i4>
      </vt:variant>
      <vt:variant>
        <vt:i4>71</vt:i4>
      </vt:variant>
      <vt:variant>
        <vt:i4>0</vt:i4>
      </vt:variant>
      <vt:variant>
        <vt:i4>5</vt:i4>
      </vt:variant>
      <vt:variant>
        <vt:lpwstr/>
      </vt:variant>
      <vt:variant>
        <vt:lpwstr>_Toc9198875</vt:lpwstr>
      </vt:variant>
      <vt:variant>
        <vt:i4>2686984</vt:i4>
      </vt:variant>
      <vt:variant>
        <vt:i4>65</vt:i4>
      </vt:variant>
      <vt:variant>
        <vt:i4>0</vt:i4>
      </vt:variant>
      <vt:variant>
        <vt:i4>5</vt:i4>
      </vt:variant>
      <vt:variant>
        <vt:lpwstr/>
      </vt:variant>
      <vt:variant>
        <vt:lpwstr>_Toc9198874</vt:lpwstr>
      </vt:variant>
      <vt:variant>
        <vt:i4>2686984</vt:i4>
      </vt:variant>
      <vt:variant>
        <vt:i4>59</vt:i4>
      </vt:variant>
      <vt:variant>
        <vt:i4>0</vt:i4>
      </vt:variant>
      <vt:variant>
        <vt:i4>5</vt:i4>
      </vt:variant>
      <vt:variant>
        <vt:lpwstr/>
      </vt:variant>
      <vt:variant>
        <vt:lpwstr>_Toc9198873</vt:lpwstr>
      </vt:variant>
      <vt:variant>
        <vt:i4>2686984</vt:i4>
      </vt:variant>
      <vt:variant>
        <vt:i4>53</vt:i4>
      </vt:variant>
      <vt:variant>
        <vt:i4>0</vt:i4>
      </vt:variant>
      <vt:variant>
        <vt:i4>5</vt:i4>
      </vt:variant>
      <vt:variant>
        <vt:lpwstr/>
      </vt:variant>
      <vt:variant>
        <vt:lpwstr>_Toc9198872</vt:lpwstr>
      </vt:variant>
      <vt:variant>
        <vt:i4>2686984</vt:i4>
      </vt:variant>
      <vt:variant>
        <vt:i4>47</vt:i4>
      </vt:variant>
      <vt:variant>
        <vt:i4>0</vt:i4>
      </vt:variant>
      <vt:variant>
        <vt:i4>5</vt:i4>
      </vt:variant>
      <vt:variant>
        <vt:lpwstr/>
      </vt:variant>
      <vt:variant>
        <vt:lpwstr>_Toc9198871</vt:lpwstr>
      </vt:variant>
      <vt:variant>
        <vt:i4>2686984</vt:i4>
      </vt:variant>
      <vt:variant>
        <vt:i4>41</vt:i4>
      </vt:variant>
      <vt:variant>
        <vt:i4>0</vt:i4>
      </vt:variant>
      <vt:variant>
        <vt:i4>5</vt:i4>
      </vt:variant>
      <vt:variant>
        <vt:lpwstr/>
      </vt:variant>
      <vt:variant>
        <vt:lpwstr>_Toc9198870</vt:lpwstr>
      </vt:variant>
      <vt:variant>
        <vt:i4>2621448</vt:i4>
      </vt:variant>
      <vt:variant>
        <vt:i4>35</vt:i4>
      </vt:variant>
      <vt:variant>
        <vt:i4>0</vt:i4>
      </vt:variant>
      <vt:variant>
        <vt:i4>5</vt:i4>
      </vt:variant>
      <vt:variant>
        <vt:lpwstr/>
      </vt:variant>
      <vt:variant>
        <vt:lpwstr>_Toc9198869</vt:lpwstr>
      </vt:variant>
      <vt:variant>
        <vt:i4>2621448</vt:i4>
      </vt:variant>
      <vt:variant>
        <vt:i4>29</vt:i4>
      </vt:variant>
      <vt:variant>
        <vt:i4>0</vt:i4>
      </vt:variant>
      <vt:variant>
        <vt:i4>5</vt:i4>
      </vt:variant>
      <vt:variant>
        <vt:lpwstr/>
      </vt:variant>
      <vt:variant>
        <vt:lpwstr>_Toc9198868</vt:lpwstr>
      </vt:variant>
      <vt:variant>
        <vt:i4>2621448</vt:i4>
      </vt:variant>
      <vt:variant>
        <vt:i4>23</vt:i4>
      </vt:variant>
      <vt:variant>
        <vt:i4>0</vt:i4>
      </vt:variant>
      <vt:variant>
        <vt:i4>5</vt:i4>
      </vt:variant>
      <vt:variant>
        <vt:lpwstr/>
      </vt:variant>
      <vt:variant>
        <vt:lpwstr>_Toc9198867</vt:lpwstr>
      </vt:variant>
      <vt:variant>
        <vt:i4>2621448</vt:i4>
      </vt:variant>
      <vt:variant>
        <vt:i4>17</vt:i4>
      </vt:variant>
      <vt:variant>
        <vt:i4>0</vt:i4>
      </vt:variant>
      <vt:variant>
        <vt:i4>5</vt:i4>
      </vt:variant>
      <vt:variant>
        <vt:lpwstr/>
      </vt:variant>
      <vt:variant>
        <vt:lpwstr>_Toc9198866</vt:lpwstr>
      </vt:variant>
      <vt:variant>
        <vt:i4>2621448</vt:i4>
      </vt:variant>
      <vt:variant>
        <vt:i4>11</vt:i4>
      </vt:variant>
      <vt:variant>
        <vt:i4>0</vt:i4>
      </vt:variant>
      <vt:variant>
        <vt:i4>5</vt:i4>
      </vt:variant>
      <vt:variant>
        <vt:lpwstr/>
      </vt:variant>
      <vt:variant>
        <vt:lpwstr>_Toc9198865</vt:lpwstr>
      </vt:variant>
      <vt:variant>
        <vt:i4>2621448</vt:i4>
      </vt:variant>
      <vt:variant>
        <vt:i4>5</vt:i4>
      </vt:variant>
      <vt:variant>
        <vt:i4>0</vt:i4>
      </vt:variant>
      <vt:variant>
        <vt:i4>5</vt:i4>
      </vt:variant>
      <vt:variant>
        <vt:lpwstr/>
      </vt:variant>
      <vt:variant>
        <vt:lpwstr>_Toc9198864</vt:lpwstr>
      </vt:variant>
      <vt:variant>
        <vt:i4>7012380</vt:i4>
      </vt:variant>
      <vt:variant>
        <vt:i4>0</vt:i4>
      </vt:variant>
      <vt:variant>
        <vt:i4>0</vt:i4>
      </vt:variant>
      <vt:variant>
        <vt:i4>5</vt:i4>
      </vt:variant>
      <vt:variant>
        <vt:lpwstr>https://www.imf.org/external/np/fin/data/rms_sdrv.aspx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Value of Statistical Luggage</dc:title>
  <dc:subject>Group Members:</dc:subject>
  <dc:creator>Rushabh Barbhaya;Sharuk T Senthil Kumar;Aashna Khetani;Ajya Sah;Ayush Yajnik</dc:creator>
  <cp:keywords/>
  <dc:description/>
  <cp:lastModifiedBy>Rushabh Barbhaya</cp:lastModifiedBy>
  <cp:revision>7</cp:revision>
  <dcterms:created xsi:type="dcterms:W3CDTF">2019-05-20T02:57:00Z</dcterms:created>
  <dcterms:modified xsi:type="dcterms:W3CDTF">2019-05-20T03:04:00Z</dcterms:modified>
</cp:coreProperties>
</file>