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181B" w14:textId="0BFA934F" w:rsidR="00E71DD5" w:rsidRPr="0091159A" w:rsidRDefault="005F68A8" w:rsidP="001D3E2E">
      <w:r w:rsidRPr="0091159A">
        <w:rPr>
          <w:b/>
        </w:rPr>
        <w:t xml:space="preserve">Title: </w:t>
      </w:r>
      <w:r w:rsidR="0035143D" w:rsidRPr="0091159A">
        <w:rPr>
          <w:color w:val="000000"/>
        </w:rPr>
        <w:t>Assessing Gender Bias in Physics and Social-Science Recommendations for Academic Jobs</w:t>
      </w:r>
      <w:r w:rsidR="001D3E2E" w:rsidRPr="0091159A">
        <w:rPr>
          <w:color w:val="000000"/>
        </w:rPr>
        <w:t xml:space="preserve"> </w:t>
      </w:r>
      <w:r w:rsidR="001F20E4" w:rsidRPr="0091159A">
        <w:t>(9</w:t>
      </w:r>
      <w:r w:rsidR="00E45643" w:rsidRPr="0091159A">
        <w:t>0</w:t>
      </w:r>
      <w:r w:rsidR="001F20E4" w:rsidRPr="0091159A">
        <w:t xml:space="preserve"> characters including spaces)</w:t>
      </w:r>
    </w:p>
    <w:p w14:paraId="24D42617" w14:textId="60CC4F9B" w:rsidR="00D73714" w:rsidRPr="0091159A" w:rsidRDefault="00D73714" w:rsidP="004E7C6C">
      <w:pPr>
        <w:pStyle w:val="Authors"/>
        <w:spacing w:line="480" w:lineRule="auto"/>
        <w:jc w:val="left"/>
      </w:pPr>
      <w:r w:rsidRPr="0091159A">
        <w:rPr>
          <w:b/>
        </w:rPr>
        <w:t>Authors:</w:t>
      </w:r>
      <w:r w:rsidR="00A23CD5" w:rsidRPr="0091159A">
        <w:t xml:space="preserve"> </w:t>
      </w:r>
      <w:r w:rsidR="00DF147F" w:rsidRPr="0091159A">
        <w:t>R. H. Bernstein</w:t>
      </w:r>
      <w:r w:rsidR="00D73681" w:rsidRPr="0091159A">
        <w:rPr>
          <w:vertAlign w:val="superscript"/>
        </w:rPr>
        <w:t>a</w:t>
      </w:r>
      <w:r w:rsidR="00DF147F" w:rsidRPr="0091159A">
        <w:rPr>
          <w:vertAlign w:val="superscript"/>
        </w:rPr>
        <w:t>,</w:t>
      </w:r>
      <w:r w:rsidR="00D73681" w:rsidRPr="0091159A">
        <w:rPr>
          <w:vertAlign w:val="superscript"/>
        </w:rPr>
        <w:t>b</w:t>
      </w:r>
      <w:r w:rsidR="00DF147F" w:rsidRPr="0091159A">
        <w:t xml:space="preserve">, </w:t>
      </w:r>
      <w:r w:rsidR="00D03252" w:rsidRPr="0091159A">
        <w:t>M. W. Macy</w:t>
      </w:r>
      <w:r w:rsidR="00D03252" w:rsidRPr="0091159A">
        <w:rPr>
          <w:vertAlign w:val="superscript"/>
        </w:rPr>
        <w:t>b</w:t>
      </w:r>
      <w:r w:rsidR="00D03252" w:rsidRPr="0091159A">
        <w:t xml:space="preserve">, </w:t>
      </w:r>
      <w:r w:rsidR="00DF147F" w:rsidRPr="0091159A">
        <w:t>C. Cameron</w:t>
      </w:r>
      <w:r w:rsidR="00D73681" w:rsidRPr="0091159A">
        <w:rPr>
          <w:vertAlign w:val="superscript"/>
        </w:rPr>
        <w:t>b</w:t>
      </w:r>
      <w:r w:rsidR="00DF147F" w:rsidRPr="0091159A">
        <w:t>, S.</w:t>
      </w:r>
      <w:r w:rsidR="005040FC" w:rsidRPr="0091159A">
        <w:t xml:space="preserve"> </w:t>
      </w:r>
      <w:r w:rsidR="00DF147F" w:rsidRPr="0091159A">
        <w:t>Williams-Ceci</w:t>
      </w:r>
      <w:r w:rsidR="00D73681" w:rsidRPr="0091159A">
        <w:rPr>
          <w:vertAlign w:val="superscript"/>
        </w:rPr>
        <w:t>b</w:t>
      </w:r>
      <w:r w:rsidR="00DF147F" w:rsidRPr="0091159A">
        <w:t xml:space="preserve">, </w:t>
      </w:r>
      <w:r w:rsidR="00244ED3" w:rsidRPr="0091159A">
        <w:t>W.</w:t>
      </w:r>
      <w:r w:rsidR="00D03252" w:rsidRPr="0091159A">
        <w:t xml:space="preserve"> M.</w:t>
      </w:r>
      <w:r w:rsidR="00244ED3" w:rsidRPr="0091159A">
        <w:t xml:space="preserve"> Williams</w:t>
      </w:r>
      <w:r w:rsidR="00D73681" w:rsidRPr="0091159A">
        <w:rPr>
          <w:vertAlign w:val="superscript"/>
        </w:rPr>
        <w:t>b</w:t>
      </w:r>
      <w:r w:rsidR="00D03252" w:rsidRPr="0091159A">
        <w:t>, S.J. Ceci</w:t>
      </w:r>
      <w:r w:rsidR="00D03252" w:rsidRPr="0091159A">
        <w:rPr>
          <w:vertAlign w:val="superscript"/>
        </w:rPr>
        <w:t>b</w:t>
      </w:r>
    </w:p>
    <w:p w14:paraId="79C60BCE" w14:textId="014CFCA5" w:rsidR="00D73714" w:rsidRPr="0091159A" w:rsidRDefault="00D73714" w:rsidP="004E7C6C">
      <w:pPr>
        <w:pStyle w:val="Paragraph"/>
        <w:spacing w:line="480" w:lineRule="auto"/>
        <w:ind w:firstLine="0"/>
        <w:outlineLvl w:val="0"/>
        <w:rPr>
          <w:b/>
        </w:rPr>
      </w:pPr>
      <w:r w:rsidRPr="0091159A">
        <w:rPr>
          <w:b/>
        </w:rPr>
        <w:t>Affiliations:</w:t>
      </w:r>
    </w:p>
    <w:p w14:paraId="04E57C04" w14:textId="77777777" w:rsidR="00A6087C" w:rsidRPr="0091159A" w:rsidRDefault="00D73681" w:rsidP="004E7C6C">
      <w:pPr>
        <w:pStyle w:val="Paragraph"/>
        <w:spacing w:line="480" w:lineRule="auto"/>
        <w:ind w:firstLine="0"/>
      </w:pPr>
      <w:r w:rsidRPr="0091159A">
        <w:rPr>
          <w:vertAlign w:val="superscript"/>
        </w:rPr>
        <w:t>a</w:t>
      </w:r>
      <w:r w:rsidR="00DF147F" w:rsidRPr="0091159A">
        <w:t>Fermi National Accelerator Laboratory, Batavia IL 60510, USA</w:t>
      </w:r>
      <w:r w:rsidR="00D73714" w:rsidRPr="0091159A">
        <w:t>.</w:t>
      </w:r>
    </w:p>
    <w:p w14:paraId="71826762" w14:textId="1DEC2D4D" w:rsidR="00D73714" w:rsidRPr="0091159A" w:rsidRDefault="00D73681" w:rsidP="004E7C6C">
      <w:pPr>
        <w:pStyle w:val="Paragraph"/>
        <w:spacing w:line="480" w:lineRule="auto"/>
        <w:ind w:firstLine="0"/>
      </w:pPr>
      <w:r w:rsidRPr="0091159A">
        <w:rPr>
          <w:vertAlign w:val="superscript"/>
        </w:rPr>
        <w:t>b</w:t>
      </w:r>
      <w:r w:rsidR="00DF147F" w:rsidRPr="0091159A">
        <w:t>Cornell University, Ithaca, NY 14853</w:t>
      </w:r>
      <w:r w:rsidR="00FF28B0" w:rsidRPr="0091159A">
        <w:t>, USA</w:t>
      </w:r>
      <w:r w:rsidR="00DF147F" w:rsidRPr="0091159A">
        <w:t>.</w:t>
      </w:r>
    </w:p>
    <w:p w14:paraId="32C51C74" w14:textId="45EE3755" w:rsidR="00D73714" w:rsidRPr="0091159A" w:rsidRDefault="00D73714" w:rsidP="004E7C6C">
      <w:pPr>
        <w:pStyle w:val="Paragraph"/>
        <w:spacing w:line="480" w:lineRule="auto"/>
        <w:ind w:firstLine="0"/>
        <w:rPr>
          <w:rStyle w:val="Hyperlink"/>
          <w:color w:val="auto"/>
        </w:rPr>
      </w:pPr>
      <w:r w:rsidRPr="0091159A">
        <w:t>*</w:t>
      </w:r>
      <w:r w:rsidR="00701AC0" w:rsidRPr="0091159A">
        <w:t xml:space="preserve">Direct </w:t>
      </w:r>
      <w:r w:rsidRPr="0091159A">
        <w:t>Correspondence to</w:t>
      </w:r>
      <w:r w:rsidR="005002E5" w:rsidRPr="0091159A">
        <w:t xml:space="preserve"> </w:t>
      </w:r>
      <w:r w:rsidR="005002E5" w:rsidRPr="0091159A">
        <w:rPr>
          <w:u w:val="single"/>
        </w:rPr>
        <w:t xml:space="preserve">R.H. Bernstein: </w:t>
      </w:r>
      <w:hyperlink r:id="rId9" w:history="1">
        <w:r w:rsidR="005002E5" w:rsidRPr="0091159A">
          <w:rPr>
            <w:rStyle w:val="Hyperlink"/>
          </w:rPr>
          <w:t>rhbob@fnal.gov</w:t>
        </w:r>
      </w:hyperlink>
    </w:p>
    <w:p w14:paraId="607BBB0C" w14:textId="3F2441D1" w:rsidR="00AD2143" w:rsidRPr="0091159A" w:rsidRDefault="00AD2143" w:rsidP="004E7C6C">
      <w:pPr>
        <w:pStyle w:val="Paragraph"/>
        <w:spacing w:line="480" w:lineRule="auto"/>
        <w:ind w:firstLine="0"/>
        <w:outlineLvl w:val="0"/>
        <w:rPr>
          <w:rStyle w:val="Hyperlink"/>
          <w:color w:val="auto"/>
          <w:u w:val="none"/>
        </w:rPr>
      </w:pPr>
      <w:r w:rsidRPr="0091159A">
        <w:rPr>
          <w:rStyle w:val="Hyperlink"/>
          <w:color w:val="auto"/>
        </w:rPr>
        <w:t xml:space="preserve">M.W. Macy:  </w:t>
      </w:r>
      <w:hyperlink r:id="rId10" w:history="1">
        <w:r w:rsidRPr="0091159A">
          <w:rPr>
            <w:rStyle w:val="Hyperlink"/>
          </w:rPr>
          <w:t>mwmacy@cornell.edu</w:t>
        </w:r>
      </w:hyperlink>
    </w:p>
    <w:p w14:paraId="41E47A87" w14:textId="2A45D6F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C. Cameron</w:t>
      </w:r>
      <w:r w:rsidR="00D73FD0" w:rsidRPr="0091159A">
        <w:rPr>
          <w:rStyle w:val="Hyperlink"/>
          <w:color w:val="auto"/>
        </w:rPr>
        <w:t xml:space="preserve">: </w:t>
      </w:r>
      <w:r w:rsidRPr="0091159A">
        <w:rPr>
          <w:rStyle w:val="Hyperlink"/>
          <w:color w:val="auto"/>
        </w:rPr>
        <w:t xml:space="preserve"> </w:t>
      </w:r>
      <w:hyperlink r:id="rId11" w:history="1">
        <w:r w:rsidR="00D73FD0" w:rsidRPr="0091159A">
          <w:rPr>
            <w:rStyle w:val="Hyperlink"/>
          </w:rPr>
          <w:t>cjc73@cornell.edu</w:t>
        </w:r>
      </w:hyperlink>
    </w:p>
    <w:p w14:paraId="2BF9629A" w14:textId="1A95421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S. Williams-Ceci</w:t>
      </w:r>
      <w:r w:rsidR="00D73FD0" w:rsidRPr="0091159A">
        <w:rPr>
          <w:rStyle w:val="Hyperlink"/>
          <w:color w:val="auto"/>
        </w:rPr>
        <w:t xml:space="preserve">:  </w:t>
      </w:r>
      <w:hyperlink r:id="rId12" w:history="1">
        <w:r w:rsidR="00D73FD0" w:rsidRPr="0091159A">
          <w:rPr>
            <w:rStyle w:val="Hyperlink"/>
          </w:rPr>
          <w:t>scw222@cornell.edu</w:t>
        </w:r>
      </w:hyperlink>
    </w:p>
    <w:p w14:paraId="595192D7" w14:textId="4D7FA54B" w:rsidR="00766A34" w:rsidRPr="0091159A" w:rsidRDefault="004B5687" w:rsidP="004E7C6C">
      <w:pPr>
        <w:pStyle w:val="Paragraph"/>
        <w:spacing w:line="480" w:lineRule="auto"/>
        <w:ind w:firstLine="0"/>
        <w:outlineLvl w:val="0"/>
        <w:rPr>
          <w:rStyle w:val="Hyperlink"/>
          <w:color w:val="auto"/>
        </w:rPr>
      </w:pPr>
      <w:r w:rsidRPr="0091159A">
        <w:rPr>
          <w:rStyle w:val="Hyperlink"/>
          <w:color w:val="auto"/>
        </w:rPr>
        <w:t>W.M.</w:t>
      </w:r>
      <w:r w:rsidR="007D2470" w:rsidRPr="0091159A">
        <w:rPr>
          <w:rStyle w:val="Hyperlink"/>
          <w:color w:val="auto"/>
        </w:rPr>
        <w:t xml:space="preserve"> </w:t>
      </w:r>
      <w:r w:rsidRPr="0091159A">
        <w:rPr>
          <w:rStyle w:val="Hyperlink"/>
          <w:color w:val="auto"/>
        </w:rPr>
        <w:t>Williams</w:t>
      </w:r>
      <w:r w:rsidR="00D73FD0" w:rsidRPr="0091159A">
        <w:rPr>
          <w:rStyle w:val="Hyperlink"/>
          <w:color w:val="auto"/>
        </w:rPr>
        <w:t xml:space="preserve">:  </w:t>
      </w:r>
      <w:hyperlink r:id="rId13" w:history="1">
        <w:r w:rsidR="005002E5" w:rsidRPr="0091159A">
          <w:rPr>
            <w:rStyle w:val="Hyperlink"/>
          </w:rPr>
          <w:t>wendywilliams@cornell.edu</w:t>
        </w:r>
      </w:hyperlink>
    </w:p>
    <w:p w14:paraId="6413BB4E" w14:textId="2152BCCA" w:rsidR="00746658" w:rsidRPr="0091159A" w:rsidRDefault="00C322B4" w:rsidP="003F3C09">
      <w:pPr>
        <w:pStyle w:val="Paragraph"/>
        <w:spacing w:line="480" w:lineRule="auto"/>
        <w:ind w:firstLine="0"/>
        <w:outlineLvl w:val="0"/>
        <w:rPr>
          <w:u w:val="single"/>
        </w:rPr>
      </w:pPr>
      <w:r w:rsidRPr="0091159A">
        <w:rPr>
          <w:rStyle w:val="Hyperlink"/>
          <w:color w:val="auto"/>
        </w:rPr>
        <w:t xml:space="preserve">S. Ceci: </w:t>
      </w:r>
      <w:hyperlink r:id="rId14" w:history="1">
        <w:r w:rsidR="005002E5" w:rsidRPr="0091159A">
          <w:rPr>
            <w:rStyle w:val="Hyperlink"/>
          </w:rPr>
          <w:t>sjc9@cornell.edu</w:t>
        </w:r>
      </w:hyperlink>
    </w:p>
    <w:p w14:paraId="13849722" w14:textId="2804F0CD" w:rsidR="00FD479C" w:rsidRPr="0091159A" w:rsidRDefault="00FD479C" w:rsidP="003F3C09">
      <w:pPr>
        <w:spacing w:line="480" w:lineRule="auto"/>
        <w:rPr>
          <w:b/>
        </w:rPr>
      </w:pPr>
    </w:p>
    <w:p w14:paraId="10884EC4" w14:textId="4BBA3B59" w:rsidR="00DF23B0" w:rsidRPr="0091159A" w:rsidRDefault="005F30C5" w:rsidP="003F3C09">
      <w:pPr>
        <w:spacing w:line="480" w:lineRule="auto"/>
      </w:pPr>
      <w:r w:rsidRPr="0091159A">
        <w:rPr>
          <w:b/>
        </w:rPr>
        <w:t>Abstract:</w:t>
      </w:r>
      <w:r w:rsidRPr="0091159A">
        <w:t xml:space="preserve"> </w:t>
      </w:r>
      <w:r w:rsidR="003C0247" w:rsidRPr="0091159A">
        <w:t xml:space="preserve"> </w:t>
      </w:r>
      <w:r w:rsidR="00FB5DF5" w:rsidRPr="0091159A">
        <w:t>We analyzed 2,206 letters of recommendation written for positions at the assistant professor level in two fields differ</w:t>
      </w:r>
      <w:r w:rsidR="009A159F" w:rsidRPr="0091159A">
        <w:t>ing</w:t>
      </w:r>
      <w:r w:rsidR="00FB5DF5" w:rsidRPr="0091159A">
        <w:t xml:space="preserve"> dramatically in women’s representation: experimental particle physics and social science. Using larger samples </w:t>
      </w:r>
      <w:r w:rsidR="009A159F" w:rsidRPr="0091159A">
        <w:t>and</w:t>
      </w:r>
      <w:r w:rsidR="00FB5DF5" w:rsidRPr="0091159A">
        <w:t xml:space="preserve"> more measures of </w:t>
      </w:r>
      <w:r w:rsidR="00AA03B4" w:rsidRPr="0091159A">
        <w:t xml:space="preserve">potential </w:t>
      </w:r>
      <w:r w:rsidR="00FB5DF5" w:rsidRPr="0091159A">
        <w:t xml:space="preserve">gender differences than </w:t>
      </w:r>
      <w:r w:rsidR="004D395A">
        <w:t xml:space="preserve">in </w:t>
      </w:r>
      <w:r w:rsidR="00FB5DF5" w:rsidRPr="0091159A">
        <w:t xml:space="preserve">previous research (including length, content, and authorship of letters), we found </w:t>
      </w:r>
      <w:r w:rsidR="002D28C9" w:rsidRPr="0091159A">
        <w:t xml:space="preserve">few </w:t>
      </w:r>
      <w:r w:rsidR="00FB5DF5" w:rsidRPr="0091159A">
        <w:t>statistically</w:t>
      </w:r>
      <w:r w:rsidR="002D28C9" w:rsidRPr="0091159A">
        <w:t xml:space="preserve"> </w:t>
      </w:r>
      <w:r w:rsidR="00FB5DF5" w:rsidRPr="0091159A">
        <w:t>significant differences</w:t>
      </w:r>
      <w:r w:rsidR="002D28C9" w:rsidRPr="0091159A">
        <w:t xml:space="preserve">, </w:t>
      </w:r>
      <w:r w:rsidR="00FB5DF5" w:rsidRPr="0091159A">
        <w:t>regardless of discipline or</w:t>
      </w:r>
      <w:r w:rsidR="009A159F" w:rsidRPr="0091159A">
        <w:t xml:space="preserve"> </w:t>
      </w:r>
      <w:r w:rsidR="00FB5DF5" w:rsidRPr="0091159A">
        <w:t>gender of writer</w:t>
      </w:r>
      <w:r w:rsidR="002D28C9" w:rsidRPr="0091159A">
        <w:t xml:space="preserve">. Of these, more differences favored women than those that favored men. </w:t>
      </w:r>
      <w:r w:rsidR="00FB5DF5" w:rsidRPr="0091159A">
        <w:t>We conclude that policies to correct gender imbalance</w:t>
      </w:r>
      <w:r w:rsidR="00AA03B4" w:rsidRPr="0091159A">
        <w:t>s</w:t>
      </w:r>
      <w:r w:rsidR="00FB5DF5" w:rsidRPr="0091159A">
        <w:t xml:space="preserve"> in math-intensive fields may be more effective if they target barriers other than bias in letters of recommendation, such as how letters are e</w:t>
      </w:r>
      <w:r w:rsidR="004671E9" w:rsidRPr="0091159A">
        <w:t xml:space="preserve">valuated by search </w:t>
      </w:r>
      <w:r w:rsidR="004671E9" w:rsidRPr="0091159A">
        <w:lastRenderedPageBreak/>
        <w:t>committees and</w:t>
      </w:r>
      <w:r w:rsidR="00FB5DF5" w:rsidRPr="0091159A">
        <w:t xml:space="preserve"> obstacles that discourage women from </w:t>
      </w:r>
      <w:r w:rsidR="00AA03B4" w:rsidRPr="0091159A">
        <w:t xml:space="preserve">choosing STEM fields and </w:t>
      </w:r>
      <w:r w:rsidR="00FB5DF5" w:rsidRPr="0091159A">
        <w:t>academic careers.</w:t>
      </w:r>
      <w:r w:rsidR="004C787C" w:rsidRPr="0091159A">
        <w:t xml:space="preserve"> </w:t>
      </w:r>
      <w:r w:rsidR="006B7550" w:rsidRPr="0091159A">
        <w:t>(1</w:t>
      </w:r>
      <w:r w:rsidR="004D395A">
        <w:t>20</w:t>
      </w:r>
      <w:r w:rsidR="00D0211E" w:rsidRPr="0091159A">
        <w:t xml:space="preserve"> words</w:t>
      </w:r>
      <w:r w:rsidR="00E14210" w:rsidRPr="0091159A">
        <w:t xml:space="preserve"> of 125 allowed</w:t>
      </w:r>
      <w:r w:rsidR="00D0211E" w:rsidRPr="0091159A">
        <w:t>)</w:t>
      </w:r>
    </w:p>
    <w:p w14:paraId="33CCB96D" w14:textId="16441B61" w:rsidR="003921EE" w:rsidRPr="0091159A" w:rsidRDefault="003921EE" w:rsidP="003F3C09">
      <w:pPr>
        <w:pStyle w:val="AbstractSummary"/>
        <w:spacing w:before="0" w:line="480" w:lineRule="auto"/>
      </w:pPr>
      <w:r w:rsidRPr="0091159A">
        <w:rPr>
          <w:b/>
        </w:rPr>
        <w:t>Short Title</w:t>
      </w:r>
      <w:r w:rsidR="00D73714" w:rsidRPr="0091159A">
        <w:rPr>
          <w:b/>
        </w:rPr>
        <w:t xml:space="preserve">: </w:t>
      </w:r>
      <w:r w:rsidR="009B742C" w:rsidRPr="0091159A">
        <w:rPr>
          <w:bCs/>
        </w:rPr>
        <w:t>Assessing</w:t>
      </w:r>
      <w:r w:rsidR="009B742C" w:rsidRPr="0091159A">
        <w:rPr>
          <w:b/>
        </w:rPr>
        <w:t xml:space="preserve"> </w:t>
      </w:r>
      <w:r w:rsidR="00203FEC" w:rsidRPr="0091159A">
        <w:t>Gender Bias in Recommendations</w:t>
      </w:r>
      <w:r w:rsidR="001F20E4" w:rsidRPr="0091159A">
        <w:t xml:space="preserve"> (</w:t>
      </w:r>
      <w:r w:rsidR="006F61A7" w:rsidRPr="0091159A">
        <w:t>3</w:t>
      </w:r>
      <w:r w:rsidR="009B742C" w:rsidRPr="0091159A">
        <w:t>6</w:t>
      </w:r>
      <w:r w:rsidR="00E14210" w:rsidRPr="0091159A">
        <w:t xml:space="preserve"> characters of</w:t>
      </w:r>
      <w:r w:rsidR="006F61A7" w:rsidRPr="0091159A">
        <w:t xml:space="preserve"> </w:t>
      </w:r>
      <w:r w:rsidR="001F20E4" w:rsidRPr="0091159A">
        <w:t xml:space="preserve">40 characters </w:t>
      </w:r>
      <w:r w:rsidR="00E14210" w:rsidRPr="0091159A">
        <w:t>allowed</w:t>
      </w:r>
      <w:r w:rsidR="001F20E4" w:rsidRPr="0091159A">
        <w:t>)</w:t>
      </w:r>
    </w:p>
    <w:p w14:paraId="22798852" w14:textId="348268B9" w:rsidR="004A1C18" w:rsidRPr="0091159A" w:rsidRDefault="003921EE" w:rsidP="003F3C09">
      <w:pPr>
        <w:spacing w:line="480" w:lineRule="auto"/>
        <w:outlineLvl w:val="0"/>
      </w:pPr>
      <w:r w:rsidRPr="0091159A">
        <w:rPr>
          <w:b/>
        </w:rPr>
        <w:t>One Sentence Summary</w:t>
      </w:r>
      <w:r w:rsidRPr="0091159A">
        <w:t xml:space="preserve">: </w:t>
      </w:r>
    </w:p>
    <w:p w14:paraId="08656843" w14:textId="7BFDBA4D" w:rsidR="002B7078" w:rsidRPr="0091159A" w:rsidRDefault="00E14210" w:rsidP="00F44677">
      <w:pPr>
        <w:spacing w:line="480" w:lineRule="auto"/>
      </w:pPr>
      <w:r w:rsidRPr="0091159A">
        <w:t>Analysis of 2206 letters of recommendation in particle physics and social science reveal little systematic evidence of gender bias against women.</w:t>
      </w:r>
      <w:r w:rsidR="00F44677" w:rsidRPr="0091159A">
        <w:t xml:space="preserve"> </w:t>
      </w:r>
      <w:r w:rsidR="00262960" w:rsidRPr="0091159A">
        <w:t>(</w:t>
      </w:r>
      <w:r w:rsidR="00DD71B8" w:rsidRPr="0091159A">
        <w:t>1</w:t>
      </w:r>
      <w:r w:rsidRPr="0091159A">
        <w:t>25</w:t>
      </w:r>
      <w:r w:rsidR="00DD71B8" w:rsidRPr="0091159A">
        <w:t xml:space="preserve"> </w:t>
      </w:r>
      <w:r w:rsidR="00262960" w:rsidRPr="0091159A">
        <w:t>character</w:t>
      </w:r>
      <w:r w:rsidR="000177C3" w:rsidRPr="0091159A">
        <w:t>s</w:t>
      </w:r>
      <w:r w:rsidR="00F44677" w:rsidRPr="0091159A">
        <w:t xml:space="preserve"> o</w:t>
      </w:r>
      <w:r w:rsidRPr="0091159A">
        <w:t>f</w:t>
      </w:r>
      <w:r w:rsidR="006F61A7" w:rsidRPr="0091159A">
        <w:t xml:space="preserve"> </w:t>
      </w:r>
      <w:r w:rsidR="003921EE" w:rsidRPr="0091159A">
        <w:t xml:space="preserve">125 </w:t>
      </w:r>
      <w:r w:rsidRPr="0091159A">
        <w:t>allowed</w:t>
      </w:r>
      <w:r w:rsidR="00E45643" w:rsidRPr="0091159A">
        <w:t>)</w:t>
      </w:r>
    </w:p>
    <w:p w14:paraId="70B9EA4B" w14:textId="5AA34179" w:rsidR="00325738" w:rsidRPr="0091159A" w:rsidRDefault="00325738" w:rsidP="004E7C6C">
      <w:pPr>
        <w:spacing w:line="480" w:lineRule="auto"/>
        <w:rPr>
          <w:b/>
        </w:rPr>
      </w:pPr>
      <w:r w:rsidRPr="0091159A">
        <w:rPr>
          <w:b/>
        </w:rPr>
        <w:br w:type="page"/>
      </w:r>
    </w:p>
    <w:p w14:paraId="093898A5" w14:textId="7691643D" w:rsidR="00447B37" w:rsidRPr="007B1308" w:rsidRDefault="00447B37" w:rsidP="00447B37">
      <w:pPr>
        <w:pStyle w:val="Teaser"/>
        <w:spacing w:line="480" w:lineRule="auto"/>
        <w:outlineLvl w:val="0"/>
      </w:pPr>
      <w:r w:rsidRPr="007B1308">
        <w:rPr>
          <w:b/>
        </w:rPr>
        <w:lastRenderedPageBreak/>
        <w:t>Main</w:t>
      </w:r>
      <w:r w:rsidRPr="007B1308">
        <w:t xml:space="preserve"> </w:t>
      </w:r>
      <w:r w:rsidRPr="007B1308">
        <w:rPr>
          <w:b/>
        </w:rPr>
        <w:t>Text:</w:t>
      </w:r>
      <w:r>
        <w:rPr>
          <w:b/>
        </w:rPr>
        <w:t xml:space="preserve"> (2,895 words including references and captions for SM; would be </w:t>
      </w:r>
      <w:r w:rsidR="00925D4A">
        <w:rPr>
          <w:b/>
        </w:rPr>
        <w:t>2,654</w:t>
      </w:r>
      <w:r>
        <w:rPr>
          <w:b/>
        </w:rPr>
        <w:t xml:space="preserve"> without SM references)</w:t>
      </w:r>
    </w:p>
    <w:p w14:paraId="28A875DD" w14:textId="0AEDAF0F" w:rsidR="001E50BC" w:rsidRPr="0091159A" w:rsidRDefault="001E50BC" w:rsidP="00AC0746">
      <w:pPr>
        <w:pStyle w:val="Teaser"/>
        <w:spacing w:line="480" w:lineRule="auto"/>
        <w:ind w:firstLine="720"/>
        <w:outlineLvl w:val="0"/>
        <w:rPr>
          <w:vertAlign w:val="superscript"/>
        </w:rPr>
      </w:pPr>
      <w:r w:rsidRPr="0091159A">
        <w:t xml:space="preserve">The underrepresentation of women in math-intensive fields is a problem </w:t>
      </w:r>
      <w:r w:rsidR="000379C8">
        <w:t xml:space="preserve">that is historically persistent </w:t>
      </w:r>
      <w:r w:rsidRPr="0091159A">
        <w:t>and extensively studied (1-6). Possible causes include hiring and promotion biases (7-8), leaky-pipeline issues (9-11), differences in career preferences (12-14), and differential persistence/retention (15-18). Recent studies have examined possible gender bias in letters of recommendation (19-25), noting that “</w:t>
      </w:r>
      <w:r w:rsidRPr="0091159A">
        <w:rPr>
          <w:i/>
          <w:iCs/>
        </w:rPr>
        <w:t>there is little research that addresses whether</w:t>
      </w:r>
      <w:r w:rsidRPr="0091159A">
        <w:rPr>
          <w:i/>
        </w:rPr>
        <w:t xml:space="preserve"> letters </w:t>
      </w:r>
      <w:r w:rsidRPr="0091159A">
        <w:rPr>
          <w:i/>
          <w:iCs/>
        </w:rPr>
        <w:t>of</w:t>
      </w:r>
      <w:r w:rsidRPr="0091159A">
        <w:rPr>
          <w:i/>
        </w:rPr>
        <w:t xml:space="preserve"> recommendation </w:t>
      </w:r>
      <w:r w:rsidRPr="0091159A">
        <w:rPr>
          <w:i/>
          <w:iCs/>
        </w:rPr>
        <w:t>for academia are written differently for men and women and whether potential differences influence selection decisions in academia</w:t>
      </w:r>
      <w:r w:rsidRPr="0091159A">
        <w:t>” (21).</w:t>
      </w:r>
      <w:r w:rsidRPr="0091159A">
        <w:rPr>
          <w:vertAlign w:val="superscript"/>
        </w:rPr>
        <w:t xml:space="preserve"> </w:t>
      </w:r>
    </w:p>
    <w:p w14:paraId="61BE6BEF" w14:textId="0E720B99" w:rsidR="001E50BC" w:rsidRPr="0091159A" w:rsidRDefault="001E50BC" w:rsidP="001E50BC">
      <w:pPr>
        <w:pStyle w:val="Teaser"/>
        <w:spacing w:line="480" w:lineRule="auto"/>
        <w:ind w:firstLine="720"/>
      </w:pPr>
      <w:r w:rsidRPr="0091159A">
        <w:t>This study investigates the first of these two concerns</w:t>
      </w:r>
      <w:r w:rsidR="006917DA">
        <w:t xml:space="preserve"> </w:t>
      </w:r>
      <w:r w:rsidR="000921BA" w:rsidRPr="0091159A">
        <w:t>--</w:t>
      </w:r>
      <w:r w:rsidR="006917DA">
        <w:t xml:space="preserve"> </w:t>
      </w:r>
      <w:r w:rsidRPr="0091159A">
        <w:t>gender bias in letters of recommendation</w:t>
      </w:r>
      <w:r w:rsidR="006917DA">
        <w:t xml:space="preserve"> </w:t>
      </w:r>
      <w:r w:rsidR="000921BA" w:rsidRPr="0091159A">
        <w:t>--</w:t>
      </w:r>
      <w:r w:rsidR="006917DA">
        <w:t xml:space="preserve"> </w:t>
      </w:r>
      <w:r w:rsidRPr="0091159A">
        <w:t>using 2,206 letters of recommendation for positions at the assistant-professor level in two fields differing dramatically in women’s representation: social science and experimental particle physics (EPP). Women are well-represented among PhDs in the two social sc</w:t>
      </w:r>
      <w:r w:rsidR="00AC0746">
        <w:t>ience disciplines in this study -- psychology and sociology --</w:t>
      </w:r>
      <w:r w:rsidRPr="0091159A">
        <w:t xml:space="preserve"> with 71.4% and 62.6% of PhDs, respectively. In contrast, women remain significantly underrepresented in EPP (only 13.4% of PhDs). The letters were accumulated over multiple job searches between 2011 and 2017 for EPP positions at Fermi National Accelerator Laboratory (963 letters for 206 men; 198 letters for 39 women) and for social science positions at Cornell University (440 letters for 163 men; 605 letters for 222 women</w:t>
      </w:r>
      <w:r w:rsidR="007939B3">
        <w:t>; see</w:t>
      </w:r>
      <w:r w:rsidR="00B1335D">
        <w:t xml:space="preserve"> </w:t>
      </w:r>
      <w:r w:rsidR="00B1335D">
        <w:rPr>
          <w:color w:val="000000" w:themeColor="text1"/>
        </w:rPr>
        <w:t>Supplemental Materials</w:t>
      </w:r>
      <w:r w:rsidR="007939B3">
        <w:t xml:space="preserve"> </w:t>
      </w:r>
      <w:r w:rsidR="007939B3" w:rsidRPr="0091159A">
        <w:rPr>
          <w:color w:val="000000" w:themeColor="text1"/>
        </w:rPr>
        <w:t>SM1</w:t>
      </w:r>
      <w:r w:rsidR="007939B3">
        <w:rPr>
          <w:color w:val="000000" w:themeColor="text1"/>
        </w:rPr>
        <w:t xml:space="preserve"> for details</w:t>
      </w:r>
      <w:r w:rsidRPr="0091159A">
        <w:t xml:space="preserve">). </w:t>
      </w:r>
    </w:p>
    <w:p w14:paraId="09524694" w14:textId="77777777" w:rsidR="00AC0746" w:rsidRDefault="001E50BC" w:rsidP="00AC0746">
      <w:pPr>
        <w:spacing w:line="480" w:lineRule="auto"/>
        <w:ind w:firstLine="720"/>
      </w:pPr>
      <w:r w:rsidRPr="0091159A">
        <w:t>Previous research has found that the length and enthusiasm of letters written for women are less than in letters for men: “…</w:t>
      </w:r>
      <w:r w:rsidRPr="0091159A">
        <w:rPr>
          <w:i/>
          <w:iCs/>
        </w:rPr>
        <w:t>f</w:t>
      </w:r>
      <w:r w:rsidRPr="0091159A">
        <w:rPr>
          <w:i/>
          <w:iCs/>
          <w:spacing w:val="3"/>
          <w:shd w:val="clear" w:color="auto" w:fill="FFFFFF"/>
        </w:rPr>
        <w:t>emale candidates are half as likely as male candidates to receive an excellent letter compared to a good letter or to have ‘standout’ adjectives like ‘excellent’, ‘outstanding’ or ‘amazing</w:t>
      </w:r>
      <w:r w:rsidRPr="0091159A">
        <w:rPr>
          <w:spacing w:val="3"/>
          <w:shd w:val="clear" w:color="auto" w:fill="FFFFFF"/>
        </w:rPr>
        <w:t>’” (20</w:t>
      </w:r>
      <w:r w:rsidRPr="0091159A">
        <w:t xml:space="preserve">). Studies have shown that letters for women </w:t>
      </w:r>
      <w:r w:rsidRPr="0091159A">
        <w:lastRenderedPageBreak/>
        <w:t>contain more “grindstone” words, like “hard-working” and “reliable”</w:t>
      </w:r>
      <w:r w:rsidRPr="0091159A">
        <w:rPr>
          <w:vertAlign w:val="superscript"/>
        </w:rPr>
        <w:t xml:space="preserve"> </w:t>
      </w:r>
      <w:r w:rsidRPr="0091159A">
        <w:t xml:space="preserve">(24-25), and more “communal” or other-oriented words, like “cooperative” and “nurturing” (21,26,30). However, these studies were unable to rule out applicant characteristics as an alternative explanation. </w:t>
      </w:r>
    </w:p>
    <w:p w14:paraId="202187F3" w14:textId="3F4E456C" w:rsidR="004A4DBF" w:rsidRPr="0091159A" w:rsidRDefault="0046578A" w:rsidP="00AC0746">
      <w:pPr>
        <w:spacing w:line="480" w:lineRule="auto"/>
        <w:ind w:firstLine="720"/>
      </w:pPr>
      <w:r w:rsidRPr="0091159A">
        <w:t>This</w:t>
      </w:r>
      <w:r w:rsidR="00E00202" w:rsidRPr="0091159A">
        <w:t xml:space="preserve"> inability</w:t>
      </w:r>
      <w:r w:rsidR="00F23469" w:rsidRPr="0091159A">
        <w:t xml:space="preserve"> </w:t>
      </w:r>
      <w:r w:rsidR="000507F2" w:rsidRPr="0091159A">
        <w:t xml:space="preserve">to control for </w:t>
      </w:r>
      <w:r w:rsidR="00BE0D80" w:rsidRPr="0091159A">
        <w:t xml:space="preserve">possible differences in </w:t>
      </w:r>
      <w:r w:rsidR="00367D95" w:rsidRPr="0091159A">
        <w:t xml:space="preserve">accomplishments </w:t>
      </w:r>
      <w:r w:rsidR="0096184C" w:rsidRPr="0091159A">
        <w:t xml:space="preserve">that might </w:t>
      </w:r>
      <w:r w:rsidRPr="0091159A">
        <w:t>be reflected in the length and content of letters</w:t>
      </w:r>
      <w:r w:rsidR="00166A75" w:rsidRPr="0091159A">
        <w:t xml:space="preserve"> is a potential limitation </w:t>
      </w:r>
      <w:r w:rsidR="00AC36D6" w:rsidRPr="0091159A">
        <w:t>of our study</w:t>
      </w:r>
      <w:r w:rsidR="009359D2" w:rsidRPr="0091159A">
        <w:t xml:space="preserve"> as well</w:t>
      </w:r>
      <w:r w:rsidR="00F23469" w:rsidRPr="0091159A">
        <w:t>.</w:t>
      </w:r>
      <w:r w:rsidR="00AC0746">
        <w:t xml:space="preserve"> </w:t>
      </w:r>
      <w:r w:rsidR="00F64D35" w:rsidRPr="0091159A">
        <w:t xml:space="preserve">Our study goes beyond previous research in that we address this limitation in two ways. </w:t>
      </w:r>
      <w:r w:rsidR="00624552" w:rsidRPr="0091159A">
        <w:t>First, w</w:t>
      </w:r>
      <w:r w:rsidR="00F23469" w:rsidRPr="0091159A">
        <w:t>e</w:t>
      </w:r>
      <w:r w:rsidR="00B1377F" w:rsidRPr="0091159A">
        <w:t xml:space="preserve"> </w:t>
      </w:r>
      <w:r w:rsidR="004639B0" w:rsidRPr="0091159A">
        <w:t>compared letters written for</w:t>
      </w:r>
      <w:r w:rsidR="00F67352" w:rsidRPr="0091159A">
        <w:t xml:space="preserve"> candidates in</w:t>
      </w:r>
      <w:r w:rsidR="004639B0" w:rsidRPr="0091159A">
        <w:t xml:space="preserve"> </w:t>
      </w:r>
      <w:r w:rsidR="00300FE0" w:rsidRPr="0091159A">
        <w:t>two</w:t>
      </w:r>
      <w:r w:rsidR="009C5A21" w:rsidRPr="0091159A">
        <w:t xml:space="preserve"> </w:t>
      </w:r>
      <w:r w:rsidR="004639B0" w:rsidRPr="0091159A">
        <w:t xml:space="preserve">disciplines </w:t>
      </w:r>
      <w:r w:rsidR="008B0831" w:rsidRPr="0091159A">
        <w:t>differ</w:t>
      </w:r>
      <w:r w:rsidR="009F35A9" w:rsidRPr="0091159A">
        <w:t>ing</w:t>
      </w:r>
      <w:r w:rsidR="008B0831" w:rsidRPr="0091159A">
        <w:t xml:space="preserve"> dramatically</w:t>
      </w:r>
      <w:r w:rsidR="004639B0" w:rsidRPr="0091159A">
        <w:t xml:space="preserve"> in the underrepresentation of women</w:t>
      </w:r>
      <w:r w:rsidR="006917DA" w:rsidRPr="006917DA">
        <w:t xml:space="preserve"> </w:t>
      </w:r>
      <w:r w:rsidR="006917DA" w:rsidRPr="007B1308">
        <w:t xml:space="preserve">If </w:t>
      </w:r>
      <w:r w:rsidR="006917DA">
        <w:t xml:space="preserve">we assume </w:t>
      </w:r>
      <w:r w:rsidR="006917DA" w:rsidRPr="007B1308">
        <w:t xml:space="preserve">women’s accomplishment relative to men’s is </w:t>
      </w:r>
      <w:r w:rsidR="006917DA">
        <w:t>about the same</w:t>
      </w:r>
      <w:r w:rsidR="006917DA" w:rsidRPr="007B1308">
        <w:t xml:space="preserve"> in EPP </w:t>
      </w:r>
      <w:r w:rsidR="006917DA">
        <w:t>and</w:t>
      </w:r>
      <w:r w:rsidR="006917DA" w:rsidRPr="007B1308">
        <w:t xml:space="preserve"> social science, </w:t>
      </w:r>
      <w:r w:rsidR="006917DA">
        <w:t>then</w:t>
      </w:r>
      <w:r w:rsidR="006917DA" w:rsidRPr="007B1308">
        <w:t xml:space="preserve"> </w:t>
      </w:r>
      <w:r w:rsidR="006917DA">
        <w:t>a</w:t>
      </w:r>
      <w:r w:rsidR="006917DA" w:rsidRPr="007B1308">
        <w:t xml:space="preserve"> larger gender difference in EPP letters compared to letters in social science</w:t>
      </w:r>
      <w:r w:rsidR="006917DA">
        <w:t xml:space="preserve"> should </w:t>
      </w:r>
      <w:r w:rsidR="006917DA" w:rsidRPr="007B1308">
        <w:t>not be attributed to unobserved gender differences in accomplishments.</w:t>
      </w:r>
    </w:p>
    <w:p w14:paraId="5D4804B3" w14:textId="6FAC7A41" w:rsidR="003F3C09" w:rsidRPr="0091159A" w:rsidRDefault="009666B9" w:rsidP="004A4DBF">
      <w:pPr>
        <w:spacing w:line="480" w:lineRule="auto"/>
        <w:ind w:firstLine="720"/>
      </w:pPr>
      <w:r w:rsidRPr="0091159A">
        <w:t xml:space="preserve">Second, we tested for differences between male and female writers using a restricted sample of </w:t>
      </w:r>
      <w:r w:rsidR="00F7361D" w:rsidRPr="0091159A">
        <w:rPr>
          <w:iCs/>
        </w:rPr>
        <w:t>918</w:t>
      </w:r>
      <w:r w:rsidRPr="0091159A">
        <w:rPr>
          <w:iCs/>
        </w:rPr>
        <w:t xml:space="preserve"> letters</w:t>
      </w:r>
      <w:r w:rsidR="00B96DEF" w:rsidRPr="0091159A">
        <w:t xml:space="preserve"> for 234</w:t>
      </w:r>
      <w:r w:rsidRPr="0091159A">
        <w:t xml:space="preserve"> candidates with </w:t>
      </w:r>
      <w:r w:rsidRPr="0091159A">
        <w:rPr>
          <w:iCs/>
        </w:rPr>
        <w:t xml:space="preserve">letters from </w:t>
      </w:r>
      <w:r w:rsidRPr="00FF2A2C">
        <w:rPr>
          <w:iCs/>
        </w:rPr>
        <w:t xml:space="preserve">both female and male </w:t>
      </w:r>
      <w:r w:rsidR="00B96DEF" w:rsidRPr="00FF2A2C">
        <w:rPr>
          <w:iCs/>
        </w:rPr>
        <w:t>non-advisors</w:t>
      </w:r>
      <w:r w:rsidRPr="00146A95">
        <w:t>.</w:t>
      </w:r>
      <w:r w:rsidRPr="0091159A">
        <w:t xml:space="preserve"> This allowed direct comparisons of differences in how men and women recommenders depicted the same candidates</w:t>
      </w:r>
      <w:r w:rsidR="003F61FF" w:rsidRPr="0091159A">
        <w:t xml:space="preserve"> when neither was the advisor</w:t>
      </w:r>
      <w:r w:rsidRPr="0091159A">
        <w:t xml:space="preserve">. We found no greater gender differences between writers for the restricted sample than for the entire sample of 2,206 letters, and </w:t>
      </w:r>
      <w:r w:rsidR="006917DA">
        <w:t xml:space="preserve">we </w:t>
      </w:r>
      <w:r w:rsidRPr="0091159A">
        <w:t xml:space="preserve">therefore </w:t>
      </w:r>
      <w:r w:rsidR="006917DA">
        <w:t>report</w:t>
      </w:r>
      <w:r w:rsidR="001878BD" w:rsidRPr="0091159A">
        <w:t xml:space="preserve"> </w:t>
      </w:r>
      <w:r w:rsidRPr="0091159A">
        <w:t xml:space="preserve">results </w:t>
      </w:r>
      <w:r w:rsidR="006917DA">
        <w:t>for</w:t>
      </w:r>
      <w:r w:rsidRPr="0091159A">
        <w:t xml:space="preserve"> </w:t>
      </w:r>
      <w:r w:rsidR="003F3C09" w:rsidRPr="0091159A">
        <w:t xml:space="preserve">the entire </w:t>
      </w:r>
      <w:r w:rsidR="00185DF9" w:rsidRPr="0091159A">
        <w:t>sample.</w:t>
      </w:r>
    </w:p>
    <w:p w14:paraId="221B60D8" w14:textId="33F1AB9E" w:rsidR="00F95B70" w:rsidRPr="0091159A" w:rsidRDefault="00FF0AB3" w:rsidP="00F95B70">
      <w:pPr>
        <w:spacing w:before="120" w:after="120" w:line="480" w:lineRule="auto"/>
        <w:ind w:firstLine="720"/>
        <w:rPr>
          <w:color w:val="000000"/>
        </w:rPr>
      </w:pPr>
      <w:r w:rsidRPr="0091159A">
        <w:t>In addition, our study uses larger samples with a</w:t>
      </w:r>
      <w:r w:rsidR="00D26CF4" w:rsidRPr="0091159A">
        <w:t xml:space="preserve"> wider array of measures than in previous research</w:t>
      </w:r>
      <w:r w:rsidR="006663B3" w:rsidRPr="0091159A">
        <w:t xml:space="preserve"> (SM</w:t>
      </w:r>
      <w:r w:rsidR="00DE7B2C">
        <w:t>8</w:t>
      </w:r>
      <w:r w:rsidR="006663B3" w:rsidRPr="0091159A">
        <w:t>)</w:t>
      </w:r>
      <w:r w:rsidR="001E69E2" w:rsidRPr="0091159A">
        <w:t xml:space="preserve">, including not only the content of letters but also their length and </w:t>
      </w:r>
      <w:r w:rsidR="00D26CF4" w:rsidRPr="0091159A">
        <w:t>status of the author.</w:t>
      </w:r>
      <w:r w:rsidR="00FB022C" w:rsidRPr="0091159A">
        <w:t xml:space="preserve"> Past research shows that candidates benefit from longer letters </w:t>
      </w:r>
      <w:r w:rsidR="00FB022C" w:rsidRPr="00FF2A2C">
        <w:rPr>
          <w:i/>
        </w:rPr>
        <w:t>(</w:t>
      </w:r>
      <w:r w:rsidR="000C6E12" w:rsidRPr="00FF2A2C">
        <w:rPr>
          <w:i/>
        </w:rPr>
        <w:t>20</w:t>
      </w:r>
      <w:r w:rsidR="00FB022C" w:rsidRPr="00FF2A2C">
        <w:rPr>
          <w:i/>
        </w:rPr>
        <w:t>)</w:t>
      </w:r>
      <w:r w:rsidR="00FB022C" w:rsidRPr="0091159A">
        <w:t xml:space="preserve">. </w:t>
      </w:r>
      <w:r w:rsidRPr="0091159A">
        <w:t>We</w:t>
      </w:r>
      <w:r w:rsidR="00E60E10" w:rsidRPr="0091159A">
        <w:t xml:space="preserve"> </w:t>
      </w:r>
      <w:r w:rsidR="00FB022C" w:rsidRPr="0091159A">
        <w:t xml:space="preserve">also </w:t>
      </w:r>
      <w:r w:rsidR="001E69E2" w:rsidRPr="0091159A">
        <w:t>included</w:t>
      </w:r>
      <w:r w:rsidR="00E60E10" w:rsidRPr="0091159A">
        <w:t xml:space="preserve"> </w:t>
      </w:r>
      <w:r w:rsidR="001E69E2" w:rsidRPr="0091159A">
        <w:t>the same three</w:t>
      </w:r>
      <w:r w:rsidR="00E60E10" w:rsidRPr="0091159A">
        <w:t xml:space="preserve"> measures of letter content</w:t>
      </w:r>
      <w:r w:rsidR="00F95B70" w:rsidRPr="0091159A">
        <w:t xml:space="preserve"> derived from the Linguistic Inquiry and Word Count (LIWC) </w:t>
      </w:r>
      <w:r w:rsidR="001E69E2" w:rsidRPr="0091159A">
        <w:t xml:space="preserve">used in </w:t>
      </w:r>
      <w:r w:rsidR="00545539" w:rsidRPr="0091159A">
        <w:t xml:space="preserve">many </w:t>
      </w:r>
      <w:r w:rsidR="001E69E2" w:rsidRPr="0091159A">
        <w:t xml:space="preserve">previous studies </w:t>
      </w:r>
      <w:r w:rsidR="001E69E2" w:rsidRPr="00FF2A2C">
        <w:rPr>
          <w:i/>
        </w:rPr>
        <w:t>(2</w:t>
      </w:r>
      <w:r w:rsidR="000C6E12" w:rsidRPr="00FF2A2C">
        <w:rPr>
          <w:i/>
        </w:rPr>
        <w:t>0</w:t>
      </w:r>
      <w:r w:rsidR="001E69E2" w:rsidRPr="00FF2A2C">
        <w:rPr>
          <w:i/>
        </w:rPr>
        <w:t>,2</w:t>
      </w:r>
      <w:r w:rsidR="000C6E12" w:rsidRPr="00FF2A2C">
        <w:rPr>
          <w:i/>
        </w:rPr>
        <w:t>1</w:t>
      </w:r>
      <w:r w:rsidR="001E69E2" w:rsidRPr="00FF2A2C">
        <w:rPr>
          <w:i/>
        </w:rPr>
        <w:t>,</w:t>
      </w:r>
      <w:r w:rsidR="000C6E12" w:rsidRPr="00FF2A2C">
        <w:rPr>
          <w:i/>
        </w:rPr>
        <w:t>24</w:t>
      </w:r>
      <w:r w:rsidR="00545539" w:rsidRPr="00FF2A2C">
        <w:rPr>
          <w:i/>
        </w:rPr>
        <w:t>,</w:t>
      </w:r>
      <w:r w:rsidR="00514C3D" w:rsidRPr="00FF2A2C">
        <w:rPr>
          <w:i/>
        </w:rPr>
        <w:t>25</w:t>
      </w:r>
      <w:r w:rsidR="001E69E2" w:rsidRPr="00FF2A2C">
        <w:rPr>
          <w:i/>
        </w:rPr>
        <w:t>)</w:t>
      </w:r>
      <w:r w:rsidR="00F95B70" w:rsidRPr="0091159A">
        <w:t xml:space="preserve">: the proportion of total words in the letter that appear in the lists of “posemo,” “negemo,” and “drives” words. </w:t>
      </w:r>
      <w:r w:rsidR="001E69E2" w:rsidRPr="0091159A">
        <w:t>“Posemo” and “negemo</w:t>
      </w:r>
      <w:r w:rsidR="00F95B70" w:rsidRPr="0091159A">
        <w:t>”</w:t>
      </w:r>
      <w:r w:rsidR="001E69E2" w:rsidRPr="0091159A">
        <w:t xml:space="preserve"> </w:t>
      </w:r>
      <w:r w:rsidR="001E69E2" w:rsidRPr="0091159A">
        <w:lastRenderedPageBreak/>
        <w:t xml:space="preserve">convey </w:t>
      </w:r>
      <w:r w:rsidR="009B2C63" w:rsidRPr="0091159A">
        <w:t>affective</w:t>
      </w:r>
      <w:r w:rsidR="001E69E2" w:rsidRPr="0091159A">
        <w:t xml:space="preserve"> attraction and aversion, while</w:t>
      </w:r>
      <w:r w:rsidR="00F95B70" w:rsidRPr="0091159A">
        <w:t xml:space="preserve"> </w:t>
      </w:r>
      <w:r w:rsidR="001E69E2" w:rsidRPr="0091159A">
        <w:t>“drives”</w:t>
      </w:r>
      <w:r w:rsidR="00F95B70" w:rsidRPr="0091159A">
        <w:t xml:space="preserve"> </w:t>
      </w:r>
      <w:r w:rsidR="00832F57">
        <w:t xml:space="preserve">consists of the LIWC sub-lists for </w:t>
      </w:r>
      <w:r w:rsidR="00FB022C" w:rsidRPr="0091159A">
        <w:t xml:space="preserve"> </w:t>
      </w:r>
      <w:r w:rsidR="00832F57">
        <w:t>“</w:t>
      </w:r>
      <w:r w:rsidR="00FB022C" w:rsidRPr="0091159A">
        <w:t>achievement</w:t>
      </w:r>
      <w:r w:rsidR="00832F57">
        <w:t>” words</w:t>
      </w:r>
      <w:r w:rsidR="00FB022C" w:rsidRPr="0091159A">
        <w:t xml:space="preserve"> and </w:t>
      </w:r>
      <w:r w:rsidR="00832F57">
        <w:t>“</w:t>
      </w:r>
      <w:r w:rsidR="00D55112" w:rsidRPr="0091159A">
        <w:t>power</w:t>
      </w:r>
      <w:r w:rsidR="00832F57">
        <w:t>” words</w:t>
      </w:r>
      <w:r w:rsidR="00BB5F6C">
        <w:t xml:space="preserve"> </w:t>
      </w:r>
      <w:r w:rsidR="002E2541">
        <w:t>connoting high-achievers with important roles.</w:t>
      </w:r>
    </w:p>
    <w:p w14:paraId="0A607E3A" w14:textId="2D26C6B0" w:rsidR="00E60E10" w:rsidRPr="0091159A" w:rsidRDefault="009C6FCF" w:rsidP="003F3C09">
      <w:pPr>
        <w:spacing w:before="120" w:after="120" w:line="480" w:lineRule="auto"/>
        <w:ind w:firstLine="720"/>
        <w:rPr>
          <w:b/>
        </w:rPr>
      </w:pPr>
      <w:r w:rsidRPr="0091159A">
        <w:t xml:space="preserve">We also looked for gender differences not captured by LIWC measures, based on the frequency of words identified in previous research </w:t>
      </w:r>
      <w:r w:rsidRPr="00FF2A2C">
        <w:rPr>
          <w:i/>
          <w:color w:val="000000"/>
        </w:rPr>
        <w:t>(</w:t>
      </w:r>
      <w:r w:rsidR="009951A8" w:rsidRPr="00FF2A2C">
        <w:rPr>
          <w:i/>
          <w:color w:val="000000"/>
        </w:rPr>
        <w:t>20,</w:t>
      </w:r>
      <w:r w:rsidRPr="00FF2A2C">
        <w:rPr>
          <w:i/>
          <w:color w:val="000000"/>
        </w:rPr>
        <w:t>21,24</w:t>
      </w:r>
      <w:r w:rsidR="009951A8" w:rsidRPr="00FF2A2C">
        <w:rPr>
          <w:i/>
          <w:color w:val="000000"/>
        </w:rPr>
        <w:t>)</w:t>
      </w:r>
      <w:r w:rsidRPr="0091159A">
        <w:rPr>
          <w:color w:val="000000"/>
        </w:rPr>
        <w:t xml:space="preserve"> </w:t>
      </w:r>
      <w:r w:rsidRPr="0091159A">
        <w:t xml:space="preserve">as important in hiring and as potential sources of gender bias: </w:t>
      </w:r>
      <w:r w:rsidR="00D07931" w:rsidRPr="0091159A">
        <w:t>so-called</w:t>
      </w:r>
      <w:r w:rsidR="00D80D8F" w:rsidRPr="0091159A">
        <w:t xml:space="preserve"> “agentic,” “standout,” “grindstone,” “communal,” and “ability” words. “</w:t>
      </w:r>
      <w:r w:rsidR="00E60E10" w:rsidRPr="0091159A">
        <w:t>Agentic</w:t>
      </w:r>
      <w:r w:rsidR="00D80D8F" w:rsidRPr="0091159A">
        <w:t>”</w:t>
      </w:r>
      <w:r w:rsidR="00E60E10" w:rsidRPr="0091159A">
        <w:t xml:space="preserve"> words include active, take-charge, and leadership references; </w:t>
      </w:r>
      <w:r w:rsidR="00D80D8F" w:rsidRPr="0091159A">
        <w:t>“</w:t>
      </w:r>
      <w:r w:rsidR="00E60E10" w:rsidRPr="0091159A">
        <w:t>communal</w:t>
      </w:r>
      <w:r w:rsidR="00D80D8F" w:rsidRPr="0091159A">
        <w:t>” words include references to nurturing</w:t>
      </w:r>
      <w:r w:rsidR="00E60E10" w:rsidRPr="0091159A">
        <w:t>, helpful, other-ori</w:t>
      </w:r>
      <w:r w:rsidR="00D80D8F" w:rsidRPr="0091159A">
        <w:t>ented, and collaborative traits; “</w:t>
      </w:r>
      <w:r w:rsidR="00D80D8F" w:rsidRPr="0091159A">
        <w:rPr>
          <w:color w:val="000000"/>
        </w:rPr>
        <w:t>s</w:t>
      </w:r>
      <w:r w:rsidR="00D80D8F" w:rsidRPr="0091159A">
        <w:t>tandout” and “ability” words express exceptional talent and promise</w:t>
      </w:r>
      <w:r w:rsidRPr="0091159A">
        <w:t xml:space="preserve">; and </w:t>
      </w:r>
      <w:r w:rsidR="00D80D8F" w:rsidRPr="0091159A">
        <w:t>“</w:t>
      </w:r>
      <w:r w:rsidR="00E60E10" w:rsidRPr="0091159A">
        <w:t>grindstone</w:t>
      </w:r>
      <w:r w:rsidR="00D80D8F" w:rsidRPr="0091159A">
        <w:t>”</w:t>
      </w:r>
      <w:r w:rsidR="00E60E10" w:rsidRPr="0091159A">
        <w:t xml:space="preserve"> words include </w:t>
      </w:r>
      <w:r w:rsidR="00D80D8F" w:rsidRPr="0091159A">
        <w:t>“</w:t>
      </w:r>
      <w:r w:rsidR="00E60E10" w:rsidRPr="0091159A">
        <w:t>hard-working,</w:t>
      </w:r>
      <w:r w:rsidR="00D80D8F" w:rsidRPr="0091159A">
        <w:t>”</w:t>
      </w:r>
      <w:r w:rsidR="00E60E10" w:rsidRPr="0091159A">
        <w:t xml:space="preserve"> “conscientious,” and “diligent,” with the implication that effort compensates for deficiencies in ability</w:t>
      </w:r>
      <w:r w:rsidR="00E60E10" w:rsidRPr="0091159A">
        <w:rPr>
          <w:b/>
          <w:bCs/>
          <w:shd w:val="clear" w:color="auto" w:fill="F9FAFA"/>
        </w:rPr>
        <w:t xml:space="preserve"> </w:t>
      </w:r>
      <w:r w:rsidR="00E60E10" w:rsidRPr="00FF2A2C">
        <w:rPr>
          <w:i/>
        </w:rPr>
        <w:t>(</w:t>
      </w:r>
      <w:r w:rsidR="00077C53" w:rsidRPr="00FF2A2C">
        <w:rPr>
          <w:i/>
        </w:rPr>
        <w:t>3</w:t>
      </w:r>
      <w:r w:rsidR="00627784" w:rsidRPr="00FF2A2C">
        <w:rPr>
          <w:i/>
        </w:rPr>
        <w:t>0</w:t>
      </w:r>
      <w:r w:rsidR="00B81015" w:rsidRPr="00FF2A2C">
        <w:rPr>
          <w:i/>
        </w:rPr>
        <w:t>)</w:t>
      </w:r>
      <w:r w:rsidR="00B81015" w:rsidRPr="0091159A">
        <w:t>.</w:t>
      </w:r>
    </w:p>
    <w:p w14:paraId="1B3E80CC" w14:textId="1C19E4F4" w:rsidR="008A4C28" w:rsidRPr="0091159A" w:rsidRDefault="00F30DDB" w:rsidP="00FF2A2C">
      <w:pPr>
        <w:spacing w:before="120" w:after="120" w:line="480" w:lineRule="auto"/>
        <w:ind w:firstLine="720"/>
      </w:pPr>
      <w:r w:rsidRPr="0091159A">
        <w:t xml:space="preserve">In addition to the </w:t>
      </w:r>
      <w:r w:rsidR="00B9394D" w:rsidRPr="0091159A">
        <w:t>word counts</w:t>
      </w:r>
      <w:r w:rsidR="006917DA">
        <w:t xml:space="preserve"> obtained from these eight word lists (including the three LIWC lists)</w:t>
      </w:r>
      <w:r w:rsidR="00077C53" w:rsidRPr="0091159A">
        <w:t xml:space="preserve">, </w:t>
      </w:r>
      <w:r w:rsidR="00AD063D" w:rsidRPr="0091159A">
        <w:t>we</w:t>
      </w:r>
      <w:r w:rsidR="00077C53" w:rsidRPr="0091159A">
        <w:t xml:space="preserve"> </w:t>
      </w:r>
      <w:r w:rsidR="00AD063D" w:rsidRPr="0091159A">
        <w:t>developed</w:t>
      </w:r>
      <w:r w:rsidR="00077C53" w:rsidRPr="0091159A">
        <w:t xml:space="preserve"> </w:t>
      </w:r>
      <w:r w:rsidR="00AD063D" w:rsidRPr="0091159A">
        <w:t>other</w:t>
      </w:r>
      <w:r w:rsidR="00077C53" w:rsidRPr="0091159A">
        <w:t xml:space="preserve"> measures of gender bias not used in previous research. First, w</w:t>
      </w:r>
      <w:r w:rsidR="009C6FCF" w:rsidRPr="0091159A">
        <w:t>e reversed the word-list methodology by empirically identifying</w:t>
      </w:r>
      <w:r w:rsidR="00E60E10" w:rsidRPr="0091159A">
        <w:t xml:space="preserve"> words </w:t>
      </w:r>
      <w:r w:rsidR="005B6DF3" w:rsidRPr="0091159A">
        <w:t xml:space="preserve">and phrases </w:t>
      </w:r>
      <w:r w:rsidR="00E60E10" w:rsidRPr="0091159A">
        <w:t xml:space="preserve">most predictive of candidate gender </w:t>
      </w:r>
      <w:r w:rsidR="009C6FCF" w:rsidRPr="0091159A">
        <w:t>in the letters</w:t>
      </w:r>
      <w:r w:rsidR="00E60E10" w:rsidRPr="0091159A">
        <w:t xml:space="preserve">. </w:t>
      </w:r>
      <w:r w:rsidR="005B6DF3" w:rsidRPr="0091159A">
        <w:t>This open-ended measure addresses concerns that pre-existing word</w:t>
      </w:r>
      <w:r w:rsidR="00A320B9" w:rsidRPr="0091159A">
        <w:t>-</w:t>
      </w:r>
      <w:r w:rsidR="005B6DF3" w:rsidRPr="0091159A">
        <w:t>lists may not contain terms that dis</w:t>
      </w:r>
      <w:r w:rsidR="00593731">
        <w:t>favor</w:t>
      </w:r>
      <w:r w:rsidR="005B6DF3" w:rsidRPr="0091159A">
        <w:t xml:space="preserve"> women. </w:t>
      </w:r>
      <w:r w:rsidR="00077C53" w:rsidRPr="0091159A">
        <w:t xml:space="preserve">Second, </w:t>
      </w:r>
      <w:r w:rsidR="00E60E10" w:rsidRPr="0091159A">
        <w:t xml:space="preserve">we analyzed two measures of a letter’s authorship that might </w:t>
      </w:r>
      <w:r w:rsidR="00E64432" w:rsidRPr="0091159A">
        <w:t>also influence hiring</w:t>
      </w:r>
      <w:r w:rsidR="00E60E10" w:rsidRPr="0091159A">
        <w:t>: the gender and ac</w:t>
      </w:r>
      <w:r w:rsidR="005A211E" w:rsidRPr="0091159A">
        <w:t>ademic rank of the recommender</w:t>
      </w:r>
      <w:r w:rsidR="008D4A30" w:rsidRPr="0091159A">
        <w:t xml:space="preserve"> </w:t>
      </w:r>
      <w:r w:rsidR="00A320B9" w:rsidRPr="0091159A">
        <w:t>(</w:t>
      </w:r>
      <w:r w:rsidR="007939B3">
        <w:t xml:space="preserve">see </w:t>
      </w:r>
      <w:r w:rsidR="00A320B9" w:rsidRPr="0091159A">
        <w:t>SM</w:t>
      </w:r>
      <w:r w:rsidR="0096233A">
        <w:t>2</w:t>
      </w:r>
      <w:r w:rsidR="007939B3">
        <w:t xml:space="preserve"> </w:t>
      </w:r>
      <w:r w:rsidR="00B1335D">
        <w:t xml:space="preserve">and SM3 </w:t>
      </w:r>
      <w:r w:rsidR="007939B3">
        <w:t>for details</w:t>
      </w:r>
      <w:r w:rsidR="00A320B9" w:rsidRPr="0091159A">
        <w:t>)</w:t>
      </w:r>
      <w:r w:rsidR="000C1D49" w:rsidRPr="0091159A">
        <w:t>.</w:t>
      </w:r>
      <w:r w:rsidR="00821726" w:rsidRPr="0091159A">
        <w:t xml:space="preserve"> The authorship measures address the possibility that recommendations may disadvantage women not only by their length and content but also by the gender and rank of the recommender.</w:t>
      </w:r>
      <w:r w:rsidR="00A320B9" w:rsidRPr="0091159A">
        <w:rPr>
          <w:b/>
        </w:rPr>
        <w:tab/>
      </w:r>
    </w:p>
    <w:p w14:paraId="26988AE1" w14:textId="58029F96" w:rsidR="00815640" w:rsidRDefault="00292C2E" w:rsidP="00BB22E7">
      <w:pPr>
        <w:spacing w:line="480" w:lineRule="auto"/>
        <w:ind w:firstLine="720"/>
        <w:rPr>
          <w:color w:val="000000" w:themeColor="text1"/>
        </w:rPr>
      </w:pPr>
      <w:r w:rsidRPr="0091159A">
        <w:rPr>
          <w:i/>
          <w:color w:val="000000" w:themeColor="text1"/>
        </w:rPr>
        <w:t>Letter content</w:t>
      </w:r>
      <w:r w:rsidRPr="0091159A">
        <w:rPr>
          <w:color w:val="000000" w:themeColor="text1"/>
        </w:rPr>
        <w:t xml:space="preserve">. </w:t>
      </w:r>
      <w:r w:rsidR="00181341" w:rsidRPr="0091159A">
        <w:rPr>
          <w:color w:val="000000" w:themeColor="text1"/>
        </w:rPr>
        <w:t>Figure 1</w:t>
      </w:r>
      <w:r w:rsidR="00CA2B13">
        <w:rPr>
          <w:color w:val="000000" w:themeColor="text1"/>
        </w:rPr>
        <w:t xml:space="preserve"> reports results for the </w:t>
      </w:r>
      <w:r w:rsidR="00EE6BDC">
        <w:rPr>
          <w:color w:val="000000" w:themeColor="text1"/>
        </w:rPr>
        <w:t>eight</w:t>
      </w:r>
      <w:r w:rsidR="00CA2B13">
        <w:rPr>
          <w:color w:val="000000" w:themeColor="text1"/>
        </w:rPr>
        <w:t xml:space="preserve"> lexical analyses</w:t>
      </w:r>
      <w:r w:rsidR="00EE6BDC">
        <w:rPr>
          <w:color w:val="000000" w:themeColor="text1"/>
        </w:rPr>
        <w:t xml:space="preserve"> and word count</w:t>
      </w:r>
      <w:r w:rsidR="00CA2B13">
        <w:rPr>
          <w:color w:val="000000" w:themeColor="text1"/>
        </w:rPr>
        <w:t>. P</w:t>
      </w:r>
      <w:r w:rsidR="003622EA">
        <w:rPr>
          <w:color w:val="000000" w:themeColor="text1"/>
        </w:rPr>
        <w:t>anel</w:t>
      </w:r>
      <w:r w:rsidR="0003005B">
        <w:rPr>
          <w:color w:val="000000" w:themeColor="text1"/>
        </w:rPr>
        <w:t>s</w:t>
      </w:r>
      <w:r w:rsidR="003622EA">
        <w:rPr>
          <w:color w:val="000000" w:themeColor="text1"/>
        </w:rPr>
        <w:t xml:space="preserve"> A</w:t>
      </w:r>
      <w:r w:rsidR="0003005B">
        <w:rPr>
          <w:color w:val="000000" w:themeColor="text1"/>
        </w:rPr>
        <w:t xml:space="preserve"> and B</w:t>
      </w:r>
      <w:r w:rsidR="00CA2B13">
        <w:rPr>
          <w:color w:val="000000" w:themeColor="text1"/>
        </w:rPr>
        <w:t xml:space="preserve"> </w:t>
      </w:r>
      <w:r w:rsidR="0003005B">
        <w:rPr>
          <w:color w:val="000000" w:themeColor="text1"/>
        </w:rPr>
        <w:t>show</w:t>
      </w:r>
      <w:r w:rsidR="00181341" w:rsidRPr="0091159A">
        <w:rPr>
          <w:color w:val="000000" w:themeColor="text1"/>
        </w:rPr>
        <w:t xml:space="preserve"> </w:t>
      </w:r>
      <w:r w:rsidR="0094425E" w:rsidRPr="0091159A">
        <w:rPr>
          <w:color w:val="000000" w:themeColor="text1"/>
        </w:rPr>
        <w:t>that</w:t>
      </w:r>
      <w:r w:rsidR="009E39FC" w:rsidRPr="0091159A">
        <w:rPr>
          <w:color w:val="000000" w:themeColor="text1"/>
        </w:rPr>
        <w:t xml:space="preserve">, when writing for women, </w:t>
      </w:r>
      <w:r w:rsidR="0094425E" w:rsidRPr="0091159A">
        <w:rPr>
          <w:color w:val="000000" w:themeColor="text1"/>
        </w:rPr>
        <w:t>f</w:t>
      </w:r>
      <w:r w:rsidR="000D25E4" w:rsidRPr="0091159A">
        <w:rPr>
          <w:color w:val="000000" w:themeColor="text1"/>
        </w:rPr>
        <w:t xml:space="preserve">emale physicists </w:t>
      </w:r>
      <w:r w:rsidRPr="0091159A">
        <w:rPr>
          <w:color w:val="000000" w:themeColor="text1"/>
        </w:rPr>
        <w:t>used more positive affect</w:t>
      </w:r>
      <w:r w:rsidR="00A259CC" w:rsidRPr="0091159A">
        <w:rPr>
          <w:color w:val="000000" w:themeColor="text1"/>
        </w:rPr>
        <w:t xml:space="preserve"> </w:t>
      </w:r>
      <w:r w:rsidR="00E77162">
        <w:rPr>
          <w:color w:val="000000" w:themeColor="text1"/>
        </w:rPr>
        <w:t xml:space="preserve">words </w:t>
      </w:r>
      <w:r w:rsidRPr="0091159A">
        <w:rPr>
          <w:color w:val="000000" w:themeColor="text1"/>
        </w:rPr>
        <w:t>(</w:t>
      </w:r>
      <w:r w:rsidRPr="0091159A">
        <w:rPr>
          <w:i/>
          <w:color w:val="000000" w:themeColor="text1"/>
        </w:rPr>
        <w:t>t</w:t>
      </w:r>
      <w:r w:rsidRPr="0091159A">
        <w:rPr>
          <w:color w:val="000000" w:themeColor="text1"/>
        </w:rPr>
        <w:t>=2.4</w:t>
      </w:r>
      <w:r w:rsidR="00E96198">
        <w:rPr>
          <w:color w:val="000000" w:themeColor="text1"/>
        </w:rPr>
        <w:t>1</w:t>
      </w:r>
      <w:r w:rsidRPr="0091159A">
        <w:rPr>
          <w:color w:val="000000" w:themeColor="text1"/>
        </w:rPr>
        <w:t xml:space="preserve">, </w:t>
      </w:r>
      <w:r w:rsidRPr="0091159A">
        <w:rPr>
          <w:i/>
          <w:color w:val="000000" w:themeColor="text1"/>
        </w:rPr>
        <w:t>p</w:t>
      </w:r>
      <w:r w:rsidRPr="0091159A">
        <w:rPr>
          <w:color w:val="000000" w:themeColor="text1"/>
        </w:rPr>
        <w:t>=</w:t>
      </w:r>
      <w:r w:rsidR="00326F33" w:rsidRPr="0091159A">
        <w:rPr>
          <w:color w:val="000000" w:themeColor="text1"/>
        </w:rPr>
        <w:t>0</w:t>
      </w:r>
      <w:r w:rsidR="00E96198">
        <w:rPr>
          <w:color w:val="000000" w:themeColor="text1"/>
        </w:rPr>
        <w:t>.017</w:t>
      </w:r>
      <w:r w:rsidRPr="0091159A">
        <w:rPr>
          <w:color w:val="000000" w:themeColor="text1"/>
        </w:rPr>
        <w:t xml:space="preserve">) </w:t>
      </w:r>
      <w:r w:rsidR="009E39FC" w:rsidRPr="0091159A">
        <w:rPr>
          <w:color w:val="000000" w:themeColor="text1"/>
        </w:rPr>
        <w:t>while</w:t>
      </w:r>
      <w:r w:rsidRPr="0091159A">
        <w:rPr>
          <w:color w:val="000000" w:themeColor="text1"/>
        </w:rPr>
        <w:t xml:space="preserve"> </w:t>
      </w:r>
      <w:r w:rsidR="0094425E" w:rsidRPr="0091159A">
        <w:rPr>
          <w:color w:val="000000" w:themeColor="text1"/>
        </w:rPr>
        <w:t>male physicists</w:t>
      </w:r>
      <w:r w:rsidRPr="0091159A">
        <w:rPr>
          <w:color w:val="000000" w:themeColor="text1"/>
        </w:rPr>
        <w:t xml:space="preserve"> used </w:t>
      </w:r>
      <w:r w:rsidR="00E77162">
        <w:rPr>
          <w:color w:val="000000" w:themeColor="text1"/>
        </w:rPr>
        <w:t>fewer</w:t>
      </w:r>
      <w:r w:rsidRPr="0091159A">
        <w:rPr>
          <w:color w:val="000000" w:themeColor="text1"/>
        </w:rPr>
        <w:t xml:space="preserve"> negative affect</w:t>
      </w:r>
      <w:r w:rsidR="00E77162">
        <w:rPr>
          <w:color w:val="000000" w:themeColor="text1"/>
        </w:rPr>
        <w:t xml:space="preserve"> words</w:t>
      </w:r>
      <w:r w:rsidR="0094425E" w:rsidRPr="0091159A">
        <w:rPr>
          <w:color w:val="000000" w:themeColor="text1"/>
        </w:rPr>
        <w:t xml:space="preserve"> </w:t>
      </w:r>
      <w:r w:rsidRPr="0091159A">
        <w:rPr>
          <w:color w:val="000000" w:themeColor="text1"/>
        </w:rPr>
        <w:t>(</w:t>
      </w:r>
      <w:r w:rsidRPr="0091159A">
        <w:rPr>
          <w:i/>
          <w:color w:val="000000" w:themeColor="text1"/>
        </w:rPr>
        <w:t>t</w:t>
      </w:r>
      <w:r w:rsidRPr="0091159A">
        <w:rPr>
          <w:color w:val="000000" w:themeColor="text1"/>
        </w:rPr>
        <w:t xml:space="preserve">=2.18, </w:t>
      </w:r>
      <w:r w:rsidRPr="0091159A">
        <w:rPr>
          <w:i/>
          <w:color w:val="000000" w:themeColor="text1"/>
        </w:rPr>
        <w:t>p</w:t>
      </w:r>
      <w:r w:rsidR="0094425E" w:rsidRPr="0091159A">
        <w:rPr>
          <w:color w:val="000000" w:themeColor="text1"/>
        </w:rPr>
        <w:t>=</w:t>
      </w:r>
      <w:r w:rsidR="00326F33" w:rsidRPr="0091159A">
        <w:rPr>
          <w:color w:val="000000" w:themeColor="text1"/>
        </w:rPr>
        <w:t>0</w:t>
      </w:r>
      <w:r w:rsidR="0094425E" w:rsidRPr="0091159A">
        <w:rPr>
          <w:color w:val="000000" w:themeColor="text1"/>
        </w:rPr>
        <w:t>.03)</w:t>
      </w:r>
      <w:r w:rsidR="009E39FC" w:rsidRPr="0091159A">
        <w:rPr>
          <w:color w:val="000000" w:themeColor="text1"/>
        </w:rPr>
        <w:t xml:space="preserve">. </w:t>
      </w:r>
      <w:r w:rsidRPr="0091159A">
        <w:rPr>
          <w:color w:val="000000" w:themeColor="text1"/>
        </w:rPr>
        <w:t xml:space="preserve">However, regardless of discipline or gender of writer, men were not depicted as more </w:t>
      </w:r>
      <w:r w:rsidR="00E20531" w:rsidRPr="0091159A">
        <w:rPr>
          <w:color w:val="000000" w:themeColor="text1"/>
        </w:rPr>
        <w:lastRenderedPageBreak/>
        <w:t>“</w:t>
      </w:r>
      <w:r w:rsidRPr="0091159A">
        <w:rPr>
          <w:color w:val="000000" w:themeColor="text1"/>
        </w:rPr>
        <w:t>agentic</w:t>
      </w:r>
      <w:r w:rsidR="00E20531" w:rsidRPr="0091159A">
        <w:rPr>
          <w:color w:val="000000" w:themeColor="text1"/>
        </w:rPr>
        <w:t>”</w:t>
      </w:r>
      <w:r w:rsidRPr="0091159A">
        <w:rPr>
          <w:color w:val="000000" w:themeColor="text1"/>
        </w:rPr>
        <w:t xml:space="preserve"> or as “standouts,” nor were women depicted as more </w:t>
      </w:r>
      <w:r w:rsidR="00E20531" w:rsidRPr="0091159A">
        <w:rPr>
          <w:color w:val="000000" w:themeColor="text1"/>
        </w:rPr>
        <w:t>“</w:t>
      </w:r>
      <w:r w:rsidRPr="0091159A">
        <w:rPr>
          <w:color w:val="000000" w:themeColor="text1"/>
        </w:rPr>
        <w:t>communal</w:t>
      </w:r>
      <w:r w:rsidR="001E0204">
        <w:rPr>
          <w:color w:val="000000" w:themeColor="text1"/>
        </w:rPr>
        <w:t>.</w:t>
      </w:r>
      <w:r w:rsidR="00E20531" w:rsidRPr="0091159A">
        <w:rPr>
          <w:color w:val="000000" w:themeColor="text1"/>
        </w:rPr>
        <w:t>”</w:t>
      </w:r>
      <w:r w:rsidRPr="0091159A">
        <w:rPr>
          <w:color w:val="000000" w:themeColor="text1"/>
        </w:rPr>
        <w:t xml:space="preserve"> </w:t>
      </w:r>
      <w:r w:rsidR="00603684">
        <w:rPr>
          <w:color w:val="000000" w:themeColor="text1"/>
        </w:rPr>
        <w:t>Panel</w:t>
      </w:r>
      <w:r w:rsidR="00603684">
        <w:rPr>
          <w:color w:val="000000" w:themeColor="text1"/>
        </w:rPr>
        <w:t xml:space="preserve"> </w:t>
      </w:r>
      <w:r w:rsidR="00603684" w:rsidRPr="003F2904">
        <w:rPr>
          <w:color w:val="000000" w:themeColor="text1"/>
        </w:rPr>
        <w:t>F show</w:t>
      </w:r>
      <w:r w:rsidR="00603684">
        <w:rPr>
          <w:color w:val="000000" w:themeColor="text1"/>
        </w:rPr>
        <w:t>s</w:t>
      </w:r>
      <w:r w:rsidR="00603684" w:rsidRPr="003F2904">
        <w:rPr>
          <w:color w:val="000000" w:themeColor="text1"/>
        </w:rPr>
        <w:t xml:space="preserve"> that</w:t>
      </w:r>
      <w:r w:rsidR="00603684">
        <w:rPr>
          <w:color w:val="000000" w:themeColor="text1"/>
        </w:rPr>
        <w:t xml:space="preserve"> </w:t>
      </w:r>
      <w:r w:rsidR="00603684" w:rsidRPr="003F2904">
        <w:rPr>
          <w:color w:val="000000" w:themeColor="text1"/>
        </w:rPr>
        <w:t xml:space="preserve">male physicists used more </w:t>
      </w:r>
      <w:r w:rsidR="00603684">
        <w:rPr>
          <w:color w:val="000000" w:themeColor="text1"/>
        </w:rPr>
        <w:t>“</w:t>
      </w:r>
      <w:r w:rsidR="00603684" w:rsidRPr="003F2904">
        <w:rPr>
          <w:color w:val="000000" w:themeColor="text1"/>
        </w:rPr>
        <w:t>grindstone</w:t>
      </w:r>
      <w:r w:rsidR="00603684">
        <w:rPr>
          <w:color w:val="000000" w:themeColor="text1"/>
        </w:rPr>
        <w:t>”</w:t>
      </w:r>
      <w:r w:rsidR="00603684" w:rsidRPr="003F2904">
        <w:rPr>
          <w:color w:val="000000" w:themeColor="text1"/>
        </w:rPr>
        <w:t xml:space="preserve"> words (</w:t>
      </w:r>
      <w:r w:rsidR="00603684" w:rsidRPr="00D40265">
        <w:rPr>
          <w:i/>
          <w:color w:val="000000" w:themeColor="text1"/>
        </w:rPr>
        <w:t>t</w:t>
      </w:r>
      <w:r w:rsidR="00603684" w:rsidRPr="003F2904">
        <w:rPr>
          <w:color w:val="000000" w:themeColor="text1"/>
        </w:rPr>
        <w:t xml:space="preserve">=2.25, </w:t>
      </w:r>
      <w:r w:rsidR="00603684" w:rsidRPr="00D40265">
        <w:rPr>
          <w:i/>
          <w:color w:val="000000" w:themeColor="text1"/>
        </w:rPr>
        <w:t>p</w:t>
      </w:r>
      <w:r w:rsidR="00603684" w:rsidRPr="003F2904">
        <w:rPr>
          <w:color w:val="000000" w:themeColor="text1"/>
        </w:rPr>
        <w:t>=0.025) when writing for women.</w:t>
      </w:r>
    </w:p>
    <w:p w14:paraId="01E1A875" w14:textId="753ED6E0" w:rsidR="009D670F" w:rsidRPr="009D670F" w:rsidRDefault="007D646A" w:rsidP="00202425">
      <w:pPr>
        <w:spacing w:line="480" w:lineRule="auto"/>
        <w:ind w:firstLine="720"/>
        <w:rPr>
          <w:color w:val="000000" w:themeColor="text1"/>
        </w:rPr>
      </w:pPr>
      <w:r>
        <w:rPr>
          <w:color w:val="000000" w:themeColor="text1"/>
        </w:rPr>
        <w:t xml:space="preserve">We defined “drives” as the sum of </w:t>
      </w:r>
      <w:r w:rsidR="00BB22E7">
        <w:rPr>
          <w:color w:val="000000" w:themeColor="text1"/>
        </w:rPr>
        <w:t xml:space="preserve">the </w:t>
      </w:r>
      <w:r>
        <w:rPr>
          <w:color w:val="000000" w:themeColor="text1"/>
        </w:rPr>
        <w:t>LIWC “achievement</w:t>
      </w:r>
      <w:r w:rsidR="003C76D7">
        <w:rPr>
          <w:color w:val="000000" w:themeColor="text1"/>
        </w:rPr>
        <w:t>” and “</w:t>
      </w:r>
      <w:r>
        <w:rPr>
          <w:color w:val="000000" w:themeColor="text1"/>
        </w:rPr>
        <w:t xml:space="preserve">power” </w:t>
      </w:r>
      <w:r w:rsidR="00BB22E7">
        <w:rPr>
          <w:color w:val="000000" w:themeColor="text1"/>
        </w:rPr>
        <w:t xml:space="preserve">categories </w:t>
      </w:r>
      <w:r>
        <w:rPr>
          <w:color w:val="000000" w:themeColor="text1"/>
        </w:rPr>
        <w:t xml:space="preserve">with a small </w:t>
      </w:r>
      <w:r w:rsidR="00BB22E7">
        <w:rPr>
          <w:color w:val="000000" w:themeColor="text1"/>
        </w:rPr>
        <w:t xml:space="preserve"> </w:t>
      </w:r>
      <w:r w:rsidR="00F67FC4">
        <w:rPr>
          <w:color w:val="000000" w:themeColor="text1"/>
        </w:rPr>
        <w:t>(</w:t>
      </w:r>
      <w:r w:rsidR="00BB22E7">
        <w:rPr>
          <w:color w:val="000000" w:themeColor="text1"/>
        </w:rPr>
        <w:t>&lt;</w:t>
      </w:r>
      <w:r w:rsidR="00F67FC4">
        <w:rPr>
          <w:color w:val="000000" w:themeColor="text1"/>
        </w:rPr>
        <w:t xml:space="preserve">10%) </w:t>
      </w:r>
      <w:r>
        <w:rPr>
          <w:color w:val="000000" w:themeColor="text1"/>
        </w:rPr>
        <w:t>correction described in</w:t>
      </w:r>
      <w:r w:rsidR="008354CF">
        <w:rPr>
          <w:color w:val="000000" w:themeColor="text1"/>
        </w:rPr>
        <w:t xml:space="preserve"> SM4. </w:t>
      </w:r>
      <w:r>
        <w:rPr>
          <w:color w:val="000000" w:themeColor="text1"/>
        </w:rPr>
        <w:t xml:space="preserve"> </w:t>
      </w:r>
      <w:r w:rsidR="009D670F">
        <w:rPr>
          <w:color w:val="000000" w:themeColor="text1"/>
        </w:rPr>
        <w:t>There were no significant difference</w:t>
      </w:r>
      <w:r w:rsidR="00C156CA">
        <w:rPr>
          <w:color w:val="000000" w:themeColor="text1"/>
        </w:rPr>
        <w:t>s</w:t>
      </w:r>
      <w:r w:rsidR="009D670F">
        <w:rPr>
          <w:color w:val="000000" w:themeColor="text1"/>
        </w:rPr>
        <w:t xml:space="preserve"> in EPP. In social science, </w:t>
      </w:r>
      <w:r w:rsidR="00BB22E7">
        <w:rPr>
          <w:color w:val="000000" w:themeColor="text1"/>
        </w:rPr>
        <w:t xml:space="preserve">Panel C </w:t>
      </w:r>
      <w:r w:rsidR="0044287D">
        <w:rPr>
          <w:color w:val="000000" w:themeColor="text1"/>
        </w:rPr>
        <w:t>reveals</w:t>
      </w:r>
      <w:r w:rsidR="009D670F">
        <w:rPr>
          <w:color w:val="000000" w:themeColor="text1"/>
        </w:rPr>
        <w:t xml:space="preserve"> a significant difference: m</w:t>
      </w:r>
      <w:r w:rsidR="00AA4BEE">
        <w:rPr>
          <w:color w:val="000000" w:themeColor="text1"/>
        </w:rPr>
        <w:t>ale</w:t>
      </w:r>
      <w:r w:rsidR="009D670F">
        <w:rPr>
          <w:color w:val="000000" w:themeColor="text1"/>
        </w:rPr>
        <w:t xml:space="preserve"> writers used fewer drive words for men than they did for women (</w:t>
      </w:r>
      <w:r w:rsidR="009D670F">
        <w:rPr>
          <w:i/>
          <w:iCs/>
          <w:color w:val="000000" w:themeColor="text1"/>
        </w:rPr>
        <w:t>t</w:t>
      </w:r>
      <w:r w:rsidR="00D30E8F">
        <w:rPr>
          <w:i/>
          <w:iCs/>
          <w:color w:val="000000" w:themeColor="text1"/>
        </w:rPr>
        <w:t xml:space="preserve"> </w:t>
      </w:r>
      <w:r w:rsidR="009D670F">
        <w:rPr>
          <w:color w:val="000000" w:themeColor="text1"/>
        </w:rPr>
        <w:t>=</w:t>
      </w:r>
      <w:r w:rsidR="00D30E8F">
        <w:rPr>
          <w:color w:val="000000" w:themeColor="text1"/>
        </w:rPr>
        <w:t xml:space="preserve"> </w:t>
      </w:r>
      <w:r w:rsidR="00CF532F">
        <w:rPr>
          <w:color w:val="000000" w:themeColor="text1"/>
        </w:rPr>
        <w:t>-</w:t>
      </w:r>
      <w:r w:rsidR="009D670F">
        <w:rPr>
          <w:color w:val="000000" w:themeColor="text1"/>
        </w:rPr>
        <w:t xml:space="preserve">2.08, </w:t>
      </w:r>
      <w:r w:rsidR="009D670F">
        <w:rPr>
          <w:i/>
          <w:iCs/>
          <w:color w:val="000000" w:themeColor="text1"/>
        </w:rPr>
        <w:t>p</w:t>
      </w:r>
      <w:r w:rsidR="00D30E8F">
        <w:rPr>
          <w:i/>
          <w:iCs/>
          <w:color w:val="000000" w:themeColor="text1"/>
        </w:rPr>
        <w:t xml:space="preserve"> </w:t>
      </w:r>
      <w:r w:rsidR="009D670F">
        <w:rPr>
          <w:color w:val="000000" w:themeColor="text1"/>
        </w:rPr>
        <w:t>=</w:t>
      </w:r>
      <w:r w:rsidR="00D30E8F">
        <w:rPr>
          <w:color w:val="000000" w:themeColor="text1"/>
        </w:rPr>
        <w:t xml:space="preserve"> </w:t>
      </w:r>
      <w:r w:rsidR="009D670F">
        <w:rPr>
          <w:color w:val="000000" w:themeColor="text1"/>
        </w:rPr>
        <w:t>0.038).</w:t>
      </w:r>
      <w:r w:rsidR="00603684">
        <w:rPr>
          <w:color w:val="000000" w:themeColor="text1"/>
        </w:rPr>
        <w:t xml:space="preserve"> </w:t>
      </w:r>
    </w:p>
    <w:p w14:paraId="5AE62E99" w14:textId="06B63C46" w:rsidR="000037C6" w:rsidRDefault="00254B3B" w:rsidP="00202425">
      <w:pPr>
        <w:spacing w:line="480" w:lineRule="auto"/>
        <w:ind w:firstLine="720"/>
        <w:rPr>
          <w:color w:val="000000" w:themeColor="text1"/>
        </w:rPr>
      </w:pPr>
      <w:r>
        <w:rPr>
          <w:color w:val="000000" w:themeColor="text1"/>
        </w:rPr>
        <w:t>F</w:t>
      </w:r>
      <w:r w:rsidRPr="0091159A">
        <w:rPr>
          <w:color w:val="000000" w:themeColor="text1"/>
        </w:rPr>
        <w:t xml:space="preserve">emale </w:t>
      </w:r>
      <w:r>
        <w:rPr>
          <w:color w:val="000000" w:themeColor="text1"/>
        </w:rPr>
        <w:t>social scientists also</w:t>
      </w:r>
      <w:r w:rsidRPr="0091159A">
        <w:rPr>
          <w:color w:val="000000" w:themeColor="text1"/>
        </w:rPr>
        <w:t xml:space="preserve"> used </w:t>
      </w:r>
      <w:r>
        <w:rPr>
          <w:color w:val="000000" w:themeColor="text1"/>
        </w:rPr>
        <w:t>“</w:t>
      </w:r>
      <w:r w:rsidR="00FB6FC5">
        <w:rPr>
          <w:color w:val="000000" w:themeColor="text1"/>
        </w:rPr>
        <w:t>communal</w:t>
      </w:r>
      <w:r>
        <w:rPr>
          <w:color w:val="000000" w:themeColor="text1"/>
        </w:rPr>
        <w:t>”</w:t>
      </w:r>
      <w:r w:rsidRPr="0091159A">
        <w:rPr>
          <w:color w:val="000000" w:themeColor="text1"/>
        </w:rPr>
        <w:t xml:space="preserve"> words</w:t>
      </w:r>
      <w:r w:rsidR="00692DC6">
        <w:rPr>
          <w:color w:val="000000" w:themeColor="text1"/>
        </w:rPr>
        <w:t xml:space="preserve"> (Panel H)</w:t>
      </w:r>
      <w:r w:rsidRPr="0091159A">
        <w:rPr>
          <w:color w:val="000000" w:themeColor="text1"/>
        </w:rPr>
        <w:t xml:space="preserve"> more frequently than did male writers </w:t>
      </w:r>
      <w:r>
        <w:rPr>
          <w:color w:val="000000" w:themeColor="text1"/>
        </w:rPr>
        <w:t xml:space="preserve">in the full sample </w:t>
      </w:r>
      <w:r w:rsidRPr="0091159A">
        <w:rPr>
          <w:color w:val="000000" w:themeColor="text1"/>
        </w:rPr>
        <w:t>(</w:t>
      </w:r>
      <w:r w:rsidRPr="0091159A">
        <w:rPr>
          <w:i/>
          <w:color w:val="000000" w:themeColor="text1"/>
        </w:rPr>
        <w:t>t</w:t>
      </w:r>
      <w:r w:rsidR="00D30E8F">
        <w:rPr>
          <w:i/>
          <w:color w:val="000000" w:themeColor="text1"/>
        </w:rPr>
        <w:t xml:space="preserve"> </w:t>
      </w:r>
      <w:r>
        <w:rPr>
          <w:color w:val="000000" w:themeColor="text1"/>
        </w:rPr>
        <w:t>=</w:t>
      </w:r>
      <w:r w:rsidR="00FB6FC5" w:rsidRPr="00FB6FC5">
        <w:rPr>
          <w:color w:val="000000" w:themeColor="text1"/>
        </w:rPr>
        <w:t xml:space="preserve"> 3.21</w:t>
      </w:r>
      <w:r w:rsidR="00FB6FC5">
        <w:rPr>
          <w:color w:val="000000" w:themeColor="text1"/>
        </w:rPr>
        <w:t xml:space="preserve">, </w:t>
      </w:r>
      <w:r w:rsidR="00FB6FC5" w:rsidRPr="00FB6FC5">
        <w:rPr>
          <w:i/>
          <w:color w:val="000000" w:themeColor="text1"/>
        </w:rPr>
        <w:t>p</w:t>
      </w:r>
      <w:r w:rsidR="00D30E8F">
        <w:rPr>
          <w:i/>
          <w:color w:val="000000" w:themeColor="text1"/>
        </w:rPr>
        <w:t xml:space="preserve"> </w:t>
      </w:r>
      <w:r w:rsidR="00FB6FC5">
        <w:rPr>
          <w:color w:val="000000" w:themeColor="text1"/>
        </w:rPr>
        <w:t>&lt;</w:t>
      </w:r>
      <w:r w:rsidR="00D30E8F">
        <w:rPr>
          <w:color w:val="000000" w:themeColor="text1"/>
        </w:rPr>
        <w:t xml:space="preserve"> </w:t>
      </w:r>
      <w:r w:rsidR="00FB6FC5" w:rsidRPr="00FB6FC5">
        <w:rPr>
          <w:color w:val="000000" w:themeColor="text1"/>
        </w:rPr>
        <w:t>0.001</w:t>
      </w:r>
      <w:r w:rsidR="00FB6FC5">
        <w:rPr>
          <w:color w:val="000000" w:themeColor="text1"/>
        </w:rPr>
        <w:t>)</w:t>
      </w:r>
      <w:r w:rsidR="00FB6FC5" w:rsidRPr="00FB6FC5">
        <w:rPr>
          <w:color w:val="000000" w:themeColor="text1"/>
        </w:rPr>
        <w:t xml:space="preserve"> </w:t>
      </w:r>
      <w:r w:rsidR="00306EE6">
        <w:rPr>
          <w:color w:val="000000" w:themeColor="text1"/>
        </w:rPr>
        <w:t>but the gender difference was not statistically significant among the subset of candidates with</w:t>
      </w:r>
      <w:r w:rsidRPr="0091159A">
        <w:rPr>
          <w:color w:val="000000" w:themeColor="text1"/>
        </w:rPr>
        <w:t xml:space="preserve"> letters from both genders (</w:t>
      </w:r>
      <w:r w:rsidR="005D59A2" w:rsidRPr="005D59A2">
        <w:rPr>
          <w:i/>
          <w:color w:val="000000" w:themeColor="text1"/>
        </w:rPr>
        <w:t>t</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1.66</w:t>
      </w:r>
      <w:r w:rsidR="005D59A2">
        <w:rPr>
          <w:color w:val="000000" w:themeColor="text1"/>
        </w:rPr>
        <w:t xml:space="preserve">, </w:t>
      </w:r>
      <w:r w:rsidR="005D59A2" w:rsidRPr="005D59A2">
        <w:rPr>
          <w:i/>
          <w:color w:val="000000" w:themeColor="text1"/>
        </w:rPr>
        <w:t>p</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0.098</w:t>
      </w:r>
      <w:r>
        <w:rPr>
          <w:color w:val="000000" w:themeColor="text1"/>
        </w:rPr>
        <w:t>)</w:t>
      </w:r>
      <w:r w:rsidR="00183C68">
        <w:rPr>
          <w:color w:val="000000" w:themeColor="text1"/>
        </w:rPr>
        <w:t xml:space="preserve"> and </w:t>
      </w:r>
      <w:r w:rsidR="00BC162A">
        <w:rPr>
          <w:color w:val="000000" w:themeColor="text1"/>
        </w:rPr>
        <w:t xml:space="preserve">women used </w:t>
      </w:r>
      <w:r w:rsidR="00202425">
        <w:rPr>
          <w:color w:val="000000" w:themeColor="text1"/>
        </w:rPr>
        <w:t xml:space="preserve">communal terms </w:t>
      </w:r>
      <w:r w:rsidR="00BC162A">
        <w:rPr>
          <w:color w:val="000000" w:themeColor="text1"/>
        </w:rPr>
        <w:t xml:space="preserve">equally </w:t>
      </w:r>
      <w:r w:rsidR="00183C68">
        <w:rPr>
          <w:color w:val="000000" w:themeColor="text1"/>
        </w:rPr>
        <w:t>for both male and female candidates</w:t>
      </w:r>
      <w:r w:rsidR="006E4BD1">
        <w:rPr>
          <w:color w:val="000000" w:themeColor="text1"/>
        </w:rPr>
        <w:t xml:space="preserve"> (</w:t>
      </w:r>
      <w:r w:rsidR="006E4BD1" w:rsidRPr="006E4BD1">
        <w:rPr>
          <w:i/>
          <w:color w:val="000000" w:themeColor="text1"/>
        </w:rPr>
        <w:t>t</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 xml:space="preserve">0.09, </w:t>
      </w:r>
      <w:r w:rsidR="006E4BD1" w:rsidRPr="006E4BD1">
        <w:rPr>
          <w:i/>
          <w:color w:val="000000" w:themeColor="text1"/>
        </w:rPr>
        <w:t>p</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0.93)</w:t>
      </w:r>
      <w:r w:rsidR="00183C68">
        <w:rPr>
          <w:color w:val="000000" w:themeColor="text1"/>
        </w:rPr>
        <w:t>.</w:t>
      </w:r>
    </w:p>
    <w:p w14:paraId="4A6B0371" w14:textId="066E6360" w:rsidR="00C832B7" w:rsidRDefault="002229FA" w:rsidP="00C667B6">
      <w:pPr>
        <w:spacing w:line="480" w:lineRule="auto"/>
        <w:ind w:firstLine="720"/>
        <w:rPr>
          <w:color w:val="000000" w:themeColor="text1"/>
        </w:rPr>
      </w:pPr>
      <w:r>
        <w:rPr>
          <w:color w:val="000000" w:themeColor="text1"/>
        </w:rPr>
        <w:t>P</w:t>
      </w:r>
      <w:r w:rsidR="00C832B7" w:rsidRPr="0091159A">
        <w:rPr>
          <w:color w:val="000000" w:themeColor="text1"/>
        </w:rPr>
        <w:t xml:space="preserve">hysicists used more grindstone, communal, and agentic terms than did social scientists, but female and male writers in physics were equally likely to use these terms. </w:t>
      </w:r>
      <w:r w:rsidR="005E3506">
        <w:rPr>
          <w:color w:val="000000" w:themeColor="text1"/>
        </w:rPr>
        <w:t>(See SM</w:t>
      </w:r>
      <w:r w:rsidR="00937140">
        <w:rPr>
          <w:color w:val="000000" w:themeColor="text1"/>
        </w:rPr>
        <w:t>5</w:t>
      </w:r>
      <w:r w:rsidR="005E3506">
        <w:rPr>
          <w:color w:val="000000" w:themeColor="text1"/>
        </w:rPr>
        <w:t xml:space="preserve"> for robustness checks.</w:t>
      </w:r>
      <w:r w:rsidR="005E3506" w:rsidRPr="0091159A">
        <w:rPr>
          <w:color w:val="000000" w:themeColor="text1"/>
        </w:rPr>
        <w:t>)</w:t>
      </w:r>
    </w:p>
    <w:p w14:paraId="5A2B0AD9" w14:textId="0CD0B053" w:rsidR="003622EA" w:rsidRPr="0091159A" w:rsidRDefault="003622EA" w:rsidP="00C667B6">
      <w:pPr>
        <w:spacing w:line="480" w:lineRule="auto"/>
        <w:ind w:firstLine="720"/>
        <w:rPr>
          <w:color w:val="000000" w:themeColor="text1"/>
        </w:rPr>
      </w:pPr>
      <w:r w:rsidRPr="0091159A">
        <w:rPr>
          <w:bCs/>
          <w:i/>
          <w:iCs/>
        </w:rPr>
        <w:t>Letter Length</w:t>
      </w:r>
      <w:r w:rsidRPr="0091159A">
        <w:t xml:space="preserve">. </w:t>
      </w:r>
      <w:r w:rsidR="00162245">
        <w:rPr>
          <w:color w:val="000000" w:themeColor="text1"/>
        </w:rPr>
        <w:t xml:space="preserve">Figure </w:t>
      </w:r>
      <w:r w:rsidR="00EE6BDC">
        <w:rPr>
          <w:color w:val="000000" w:themeColor="text1"/>
        </w:rPr>
        <w:t>1 (Panel I)</w:t>
      </w:r>
      <w:r w:rsidRPr="0091159A">
        <w:rPr>
          <w:color w:val="000000" w:themeColor="text1"/>
        </w:rPr>
        <w:t xml:space="preserve"> shows that letters for women candidates in social science were 65.4 words longer than letters for men (</w:t>
      </w:r>
      <w:r w:rsidRPr="0091159A">
        <w:rPr>
          <w:i/>
          <w:color w:val="000000" w:themeColor="text1"/>
        </w:rPr>
        <w:t>t</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2.33, </w:t>
      </w:r>
      <w:r w:rsidRPr="0091159A">
        <w:rPr>
          <w:i/>
          <w:color w:val="000000" w:themeColor="text1"/>
        </w:rPr>
        <w:t>p</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0.02), while </w:t>
      </w:r>
      <w:r w:rsidRPr="0091159A">
        <w:t>in EPP, letter length did not differ significantly by gender. Across both disciplines, women recommenders wrote longer letters than did men, a difference of 63.4 words (</w:t>
      </w:r>
      <w:r w:rsidRPr="0091159A">
        <w:rPr>
          <w:i/>
        </w:rPr>
        <w:t>t</w:t>
      </w:r>
      <w:r w:rsidR="00D30E8F">
        <w:rPr>
          <w:i/>
        </w:rPr>
        <w:t xml:space="preserve"> </w:t>
      </w:r>
      <w:r w:rsidRPr="0091159A">
        <w:t>=</w:t>
      </w:r>
      <w:r w:rsidR="00D30E8F">
        <w:t xml:space="preserve"> </w:t>
      </w:r>
      <w:r w:rsidRPr="0091159A">
        <w:t xml:space="preserve">2.67, </w:t>
      </w:r>
      <w:r w:rsidRPr="0091159A">
        <w:rPr>
          <w:i/>
        </w:rPr>
        <w:t>p</w:t>
      </w:r>
      <w:r w:rsidR="00D30E8F">
        <w:rPr>
          <w:i/>
        </w:rPr>
        <w:t xml:space="preserve"> </w:t>
      </w:r>
      <w:r w:rsidRPr="0091159A">
        <w:t>=</w:t>
      </w:r>
      <w:r w:rsidR="00D30E8F">
        <w:t xml:space="preserve"> </w:t>
      </w:r>
      <w:r w:rsidRPr="0091159A">
        <w:t>0.008).</w:t>
      </w:r>
    </w:p>
    <w:p w14:paraId="2F4DE50D" w14:textId="0163ECD6" w:rsidR="002F1919" w:rsidRPr="0091159A" w:rsidRDefault="00C667B6" w:rsidP="000E0471">
      <w:pPr>
        <w:spacing w:before="120" w:after="120" w:line="480" w:lineRule="auto"/>
        <w:ind w:firstLine="720"/>
      </w:pPr>
      <w:r w:rsidRPr="0091159A">
        <w:rPr>
          <w:i/>
          <w:color w:val="000000" w:themeColor="text1"/>
        </w:rPr>
        <w:t>Letter authorship</w:t>
      </w:r>
      <w:r w:rsidRPr="0091159A">
        <w:rPr>
          <w:color w:val="000000" w:themeColor="text1"/>
        </w:rPr>
        <w:t xml:space="preserve">. </w:t>
      </w:r>
      <w:r w:rsidR="00CA2B13">
        <w:rPr>
          <w:color w:val="000000" w:themeColor="text1"/>
        </w:rPr>
        <w:t>Figure 2 also reports</w:t>
      </w:r>
      <w:r w:rsidRPr="0091159A">
        <w:rPr>
          <w:color w:val="000000" w:themeColor="text1"/>
        </w:rPr>
        <w:t xml:space="preserve"> gender </w:t>
      </w:r>
      <w:r w:rsidR="00D7575E" w:rsidRPr="0091159A">
        <w:rPr>
          <w:color w:val="000000" w:themeColor="text1"/>
        </w:rPr>
        <w:t>differences</w:t>
      </w:r>
      <w:r w:rsidRPr="0091159A">
        <w:rPr>
          <w:color w:val="000000" w:themeColor="text1"/>
        </w:rPr>
        <w:t xml:space="preserve"> in authorship of letters, given the gender and academic rank of the writer (non-tenure track, assistant or equivalent, associate or equivalent, full professor</w:t>
      </w:r>
      <w:r w:rsidR="006917DA">
        <w:rPr>
          <w:color w:val="000000" w:themeColor="text1"/>
        </w:rPr>
        <w:t xml:space="preserve"> or equivalent</w:t>
      </w:r>
      <w:r w:rsidRPr="0091159A">
        <w:rPr>
          <w:color w:val="000000" w:themeColor="text1"/>
        </w:rPr>
        <w:t xml:space="preserve">, and chaired professor </w:t>
      </w:r>
      <w:r w:rsidR="006917DA">
        <w:rPr>
          <w:color w:val="000000" w:themeColor="text1"/>
        </w:rPr>
        <w:t>or</w:t>
      </w:r>
      <w:r w:rsidRPr="0091159A">
        <w:rPr>
          <w:color w:val="000000" w:themeColor="text1"/>
        </w:rPr>
        <w:t xml:space="preserve"> equivalent</w:t>
      </w:r>
      <w:r w:rsidRPr="00FF2A2C">
        <w:rPr>
          <w:color w:val="000000" w:themeColor="text1"/>
        </w:rPr>
        <w:t>).</w:t>
      </w:r>
      <w:r w:rsidR="00CC6968">
        <w:rPr>
          <w:color w:val="000000" w:themeColor="text1"/>
        </w:rPr>
        <w:t xml:space="preserve"> </w:t>
      </w:r>
      <w:r w:rsidR="001826AB">
        <w:rPr>
          <w:color w:val="000000" w:themeColor="text1"/>
        </w:rPr>
        <w:t>In both EPP and social science, male au</w:t>
      </w:r>
      <w:r w:rsidR="007B0752">
        <w:rPr>
          <w:color w:val="000000" w:themeColor="text1"/>
        </w:rPr>
        <w:t>thors have higher academic rank but the difference is statistically significant only for social science (</w:t>
      </w:r>
      <w:r w:rsidR="007B0752" w:rsidRPr="007B0752">
        <w:rPr>
          <w:i/>
          <w:color w:val="000000" w:themeColor="text1"/>
        </w:rPr>
        <w:t>t</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3.07</w:t>
      </w:r>
      <w:r w:rsidR="007B0752">
        <w:rPr>
          <w:color w:val="000000" w:themeColor="text1"/>
        </w:rPr>
        <w:t xml:space="preserve">, </w:t>
      </w:r>
      <w:r w:rsidR="007B0752" w:rsidRPr="007B0752">
        <w:rPr>
          <w:i/>
          <w:color w:val="000000" w:themeColor="text1"/>
        </w:rPr>
        <w:t>p</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0.002</w:t>
      </w:r>
      <w:r w:rsidR="007B0752">
        <w:rPr>
          <w:color w:val="000000" w:themeColor="text1"/>
        </w:rPr>
        <w:t>).</w:t>
      </w:r>
      <w:r w:rsidR="004E1F15" w:rsidRPr="004E1F15">
        <w:rPr>
          <w:shd w:val="clear" w:color="auto" w:fill="FFFFFF"/>
        </w:rPr>
        <w:t xml:space="preserve"> </w:t>
      </w:r>
      <w:r w:rsidR="004E1F15">
        <w:rPr>
          <w:shd w:val="clear" w:color="auto" w:fill="FFFFFF"/>
        </w:rPr>
        <w:t>A two-category χ</w:t>
      </w:r>
      <w:r w:rsidR="004E1F15">
        <w:rPr>
          <w:shd w:val="clear" w:color="auto" w:fill="FFFFFF"/>
          <w:vertAlign w:val="superscript"/>
        </w:rPr>
        <w:t>2</w:t>
      </w:r>
      <w:r w:rsidR="004E1F15">
        <w:rPr>
          <w:shd w:val="clear" w:color="auto" w:fill="FFFFFF"/>
        </w:rPr>
        <w:t xml:space="preserve"> test </w:t>
      </w:r>
      <w:r w:rsidR="00987CAE">
        <w:rPr>
          <w:shd w:val="clear" w:color="auto" w:fill="FFFFFF"/>
        </w:rPr>
        <w:t>yields</w:t>
      </w:r>
      <w:r w:rsidR="004E1F15">
        <w:rPr>
          <w:shd w:val="clear" w:color="auto" w:fill="FFFFFF"/>
        </w:rPr>
        <w:t xml:space="preserve"> </w:t>
      </w:r>
      <w:r w:rsidR="000A29FD">
        <w:rPr>
          <w:shd w:val="clear" w:color="auto" w:fill="FFFFFF"/>
        </w:rPr>
        <w:t>χ</w:t>
      </w:r>
      <w:r w:rsidR="000A29FD">
        <w:rPr>
          <w:shd w:val="clear" w:color="auto" w:fill="FFFFFF"/>
          <w:vertAlign w:val="superscript"/>
        </w:rPr>
        <w:t>2</w:t>
      </w:r>
      <w:r w:rsidR="000A29FD">
        <w:rPr>
          <w:shd w:val="clear" w:color="auto" w:fill="FFFFFF"/>
          <w:vertAlign w:val="superscript"/>
        </w:rPr>
        <w:t xml:space="preserve"> </w:t>
      </w:r>
      <w:r w:rsidR="000A29FD">
        <w:rPr>
          <w:shd w:val="clear" w:color="auto" w:fill="FFFFFF"/>
        </w:rPr>
        <w:t>=</w:t>
      </w:r>
      <w:r w:rsidR="004E1F15">
        <w:rPr>
          <w:shd w:val="clear" w:color="auto" w:fill="FFFFFF"/>
        </w:rPr>
        <w:t xml:space="preserve">9.95/3 </w:t>
      </w:r>
      <w:r w:rsidR="004E1F15">
        <w:rPr>
          <w:shd w:val="clear" w:color="auto" w:fill="FFFFFF"/>
        </w:rPr>
        <w:lastRenderedPageBreak/>
        <w:t xml:space="preserve">dof, </w:t>
      </w:r>
      <w:r w:rsidR="004E1F15" w:rsidRPr="004E1F15">
        <w:rPr>
          <w:i/>
          <w:iCs/>
          <w:shd w:val="clear" w:color="auto" w:fill="FFFFFF"/>
        </w:rPr>
        <w:t xml:space="preserve">p </w:t>
      </w:r>
      <w:r w:rsidR="004E1F15">
        <w:rPr>
          <w:shd w:val="clear" w:color="auto" w:fill="FFFFFF"/>
        </w:rPr>
        <w:t>= 0.02 for social science</w:t>
      </w:r>
      <w:r w:rsidR="004E1F15">
        <w:rPr>
          <w:shd w:val="clear" w:color="auto" w:fill="FFFFFF"/>
        </w:rPr>
        <w:t xml:space="preserve"> and </w:t>
      </w:r>
      <w:r w:rsidR="000A29FD">
        <w:rPr>
          <w:shd w:val="clear" w:color="auto" w:fill="FFFFFF"/>
        </w:rPr>
        <w:t>χ</w:t>
      </w:r>
      <w:r w:rsidR="000A29FD">
        <w:rPr>
          <w:shd w:val="clear" w:color="auto" w:fill="FFFFFF"/>
          <w:vertAlign w:val="superscript"/>
        </w:rPr>
        <w:t xml:space="preserve">2 </w:t>
      </w:r>
      <w:r w:rsidR="000A29FD">
        <w:rPr>
          <w:shd w:val="clear" w:color="auto" w:fill="FFFFFF"/>
        </w:rPr>
        <w:t>=</w:t>
      </w:r>
      <w:r w:rsidR="000A29FD">
        <w:rPr>
          <w:shd w:val="clear" w:color="auto" w:fill="FFFFFF"/>
        </w:rPr>
        <w:t xml:space="preserve"> </w:t>
      </w:r>
      <w:r w:rsidR="004E1F15">
        <w:rPr>
          <w:shd w:val="clear" w:color="auto" w:fill="FFFFFF"/>
        </w:rPr>
        <w:t xml:space="preserve">2.70/3 dof, </w:t>
      </w:r>
      <w:r w:rsidR="004E1F15" w:rsidRPr="004E1F15">
        <w:rPr>
          <w:i/>
          <w:iCs/>
          <w:shd w:val="clear" w:color="auto" w:fill="FFFFFF"/>
        </w:rPr>
        <w:t>p</w:t>
      </w:r>
      <w:r w:rsidR="004E1F15">
        <w:rPr>
          <w:shd w:val="clear" w:color="auto" w:fill="FFFFFF"/>
        </w:rPr>
        <w:t xml:space="preserve"> =0.44 for </w:t>
      </w:r>
      <w:r w:rsidR="004E1F15">
        <w:rPr>
          <w:shd w:val="clear" w:color="auto" w:fill="FFFFFF"/>
        </w:rPr>
        <w:t>EPP</w:t>
      </w:r>
      <w:r w:rsidR="004E1F15">
        <w:rPr>
          <w:shd w:val="clear" w:color="auto" w:fill="FFFFFF"/>
        </w:rPr>
        <w:t>.</w:t>
      </w:r>
      <w:r w:rsidRPr="00FF2A2C">
        <w:rPr>
          <w:color w:val="000000" w:themeColor="text1"/>
        </w:rPr>
        <w:t xml:space="preserve"> </w:t>
      </w:r>
      <w:r w:rsidR="000E0471" w:rsidRPr="0091159A">
        <w:t>Tables S</w:t>
      </w:r>
      <w:r w:rsidR="000E0471">
        <w:t>2</w:t>
      </w:r>
      <w:r w:rsidR="000E0471" w:rsidRPr="0091159A">
        <w:t xml:space="preserve"> and S</w:t>
      </w:r>
      <w:r w:rsidR="000E0471">
        <w:t xml:space="preserve">3 in SM2 </w:t>
      </w:r>
      <w:r w:rsidR="00B10AAF">
        <w:t xml:space="preserve">and Fig. 2 </w:t>
      </w:r>
      <w:r w:rsidR="000E0471">
        <w:t xml:space="preserve">report the F/M </w:t>
      </w:r>
      <w:r w:rsidR="000E0471" w:rsidRPr="0091159A">
        <w:t>ratio among letter-writers for men and women</w:t>
      </w:r>
      <w:r w:rsidR="00064D34">
        <w:t>.</w:t>
      </w:r>
      <w:r w:rsidR="000E0471">
        <w:t xml:space="preserve"> I</w:t>
      </w:r>
      <w:r w:rsidR="000E0471" w:rsidRPr="0091159A">
        <w:t xml:space="preserve">n physics </w:t>
      </w:r>
      <w:r w:rsidR="000E0471">
        <w:t xml:space="preserve">the F/M ratio is </w:t>
      </w:r>
      <w:r w:rsidR="000E0471" w:rsidRPr="0091159A">
        <w:t>0.14</w:t>
      </w:r>
      <w:r w:rsidR="000E0471">
        <w:t xml:space="preserve"> for both men and women, </w:t>
      </w:r>
      <w:r w:rsidR="000E0471" w:rsidRPr="0091159A">
        <w:t>with an expected value of 0.16</w:t>
      </w:r>
      <w:r w:rsidR="000E0471">
        <w:t xml:space="preserve"> </w:t>
      </w:r>
      <w:r w:rsidR="000E0471" w:rsidRPr="0091159A">
        <w:t>±</w:t>
      </w:r>
      <w:r w:rsidR="000E0471">
        <w:t xml:space="preserve"> </w:t>
      </w:r>
      <w:r w:rsidR="000E0471" w:rsidRPr="0091159A">
        <w:t>0.022</w:t>
      </w:r>
      <w:r w:rsidR="000E0471">
        <w:t>;</w:t>
      </w:r>
      <w:r w:rsidR="000E0471" w:rsidRPr="0091159A">
        <w:t xml:space="preserve"> </w:t>
      </w:r>
      <w:r w:rsidR="000E0471">
        <w:t>i</w:t>
      </w:r>
      <w:r w:rsidR="000E0471" w:rsidRPr="0091159A">
        <w:t>n social science, the ratios are 0.46</w:t>
      </w:r>
      <w:r w:rsidR="000E0471">
        <w:t xml:space="preserve"> </w:t>
      </w:r>
      <w:r w:rsidR="000E0471" w:rsidRPr="0091159A">
        <w:t>±</w:t>
      </w:r>
      <w:r w:rsidR="000E0471">
        <w:t xml:space="preserve"> </w:t>
      </w:r>
      <w:r w:rsidR="000E0471" w:rsidRPr="0091159A">
        <w:t>0.047 for men and 1.03</w:t>
      </w:r>
      <w:r w:rsidR="000E0471">
        <w:t xml:space="preserve"> </w:t>
      </w:r>
      <w:r w:rsidR="000E0471" w:rsidRPr="0091159A">
        <w:t>±</w:t>
      </w:r>
      <w:r w:rsidR="000E0471">
        <w:t xml:space="preserve"> </w:t>
      </w:r>
      <w:r w:rsidR="000E0471" w:rsidRPr="0091159A">
        <w:t>0.084 for women</w:t>
      </w:r>
      <w:r w:rsidR="000E0471">
        <w:t>, with</w:t>
      </w:r>
      <w:r w:rsidR="000E0471" w:rsidRPr="0091159A">
        <w:t xml:space="preserve"> an expected value of 0.67</w:t>
      </w:r>
      <w:r w:rsidR="000E0471">
        <w:t xml:space="preserve"> </w:t>
      </w:r>
      <w:r w:rsidR="000E0471" w:rsidRPr="0091159A">
        <w:t>±</w:t>
      </w:r>
      <w:r w:rsidR="000E0471">
        <w:t xml:space="preserve"> </w:t>
      </w:r>
      <w:r w:rsidR="000E0471" w:rsidRPr="0091159A">
        <w:t>0.04.</w:t>
      </w:r>
      <w:r w:rsidR="000E0471">
        <w:t xml:space="preserve"> </w:t>
      </w:r>
      <w:r w:rsidR="00370600" w:rsidRPr="0091159A">
        <w:t xml:space="preserve">This </w:t>
      </w:r>
      <w:r w:rsidR="00C23B46">
        <w:t>difference</w:t>
      </w:r>
      <w:r w:rsidR="00370600" w:rsidRPr="0091159A">
        <w:t xml:space="preserve"> </w:t>
      </w:r>
      <w:r w:rsidR="000E0471">
        <w:t xml:space="preserve">in </w:t>
      </w:r>
      <w:r w:rsidR="00F351CC">
        <w:t xml:space="preserve"> </w:t>
      </w:r>
      <w:r w:rsidR="00C23B46">
        <w:t>authorship</w:t>
      </w:r>
      <w:r w:rsidR="000E0471">
        <w:t xml:space="preserve"> in social science (“gender homophily”)</w:t>
      </w:r>
      <w:r w:rsidR="00C23B46">
        <w:t xml:space="preserve"> </w:t>
      </w:r>
      <w:r w:rsidR="006917DA">
        <w:t xml:space="preserve">could reflect gender bias or </w:t>
      </w:r>
      <w:r w:rsidR="00C23B46">
        <w:t xml:space="preserve">it </w:t>
      </w:r>
      <w:r w:rsidR="00370600" w:rsidRPr="0091159A">
        <w:t xml:space="preserve">may </w:t>
      </w:r>
      <w:r w:rsidR="00C23B46">
        <w:t xml:space="preserve">instead be a by-product of </w:t>
      </w:r>
      <w:r w:rsidR="0060304E">
        <w:t xml:space="preserve">differences in </w:t>
      </w:r>
      <w:r w:rsidR="00370600" w:rsidRPr="0091159A">
        <w:t>gender</w:t>
      </w:r>
      <w:r w:rsidR="00C23B46">
        <w:t xml:space="preserve"> composition</w:t>
      </w:r>
      <w:r w:rsidR="0060304E">
        <w:t xml:space="preserve"> across</w:t>
      </w:r>
      <w:r w:rsidR="00C23B46">
        <w:t xml:space="preserve"> </w:t>
      </w:r>
      <w:r w:rsidR="00370600" w:rsidRPr="0091159A">
        <w:t>field specialization</w:t>
      </w:r>
      <w:r w:rsidR="0060304E">
        <w:t>s</w:t>
      </w:r>
      <w:r w:rsidR="006917DA">
        <w:t xml:space="preserve"> within social science</w:t>
      </w:r>
      <w:r w:rsidR="00BC7189" w:rsidRPr="0091159A">
        <w:t xml:space="preserve"> (SM</w:t>
      </w:r>
      <w:r w:rsidR="00766800">
        <w:t>2</w:t>
      </w:r>
      <w:r w:rsidR="00BC7189" w:rsidRPr="0091159A">
        <w:t>)</w:t>
      </w:r>
      <w:r w:rsidR="004107AA" w:rsidRPr="0091159A">
        <w:t>.</w:t>
      </w:r>
      <w:r w:rsidR="006917DA">
        <w:t xml:space="preserve"> Whatever the explanation</w:t>
      </w:r>
      <w:r w:rsidR="0060304E">
        <w:t xml:space="preserve">, in contrast to </w:t>
      </w:r>
      <w:r w:rsidR="006917DA">
        <w:t xml:space="preserve">social science letters, there </w:t>
      </w:r>
      <w:r w:rsidR="006917DA" w:rsidRPr="007B1308">
        <w:t>were no</w:t>
      </w:r>
      <w:bookmarkStart w:id="0" w:name="_GoBack"/>
      <w:bookmarkEnd w:id="0"/>
      <w:r w:rsidR="006917DA">
        <w:t xml:space="preserve"> significant gender differences </w:t>
      </w:r>
      <w:r w:rsidR="006917DA" w:rsidRPr="007B1308">
        <w:t xml:space="preserve">in </w:t>
      </w:r>
      <w:r w:rsidR="0060304E">
        <w:t xml:space="preserve">letter authorship in </w:t>
      </w:r>
      <w:r w:rsidR="006917DA" w:rsidRPr="007B1308">
        <w:t>EPP (</w:t>
      </w:r>
      <w:r w:rsidR="006917DA" w:rsidRPr="007B1308">
        <w:rPr>
          <w:i/>
        </w:rPr>
        <w:t>t</w:t>
      </w:r>
      <w:r w:rsidR="00D30E8F">
        <w:rPr>
          <w:i/>
        </w:rPr>
        <w:t xml:space="preserve"> </w:t>
      </w:r>
      <w:r w:rsidR="006917DA" w:rsidRPr="007B1308">
        <w:t>=</w:t>
      </w:r>
      <w:r w:rsidR="00D30E8F">
        <w:t xml:space="preserve"> </w:t>
      </w:r>
      <w:r w:rsidR="006917DA" w:rsidRPr="007B1308">
        <w:t>-</w:t>
      </w:r>
      <w:r w:rsidR="00353B27">
        <w:t>0</w:t>
      </w:r>
      <w:r w:rsidR="00204372">
        <w:t>.57</w:t>
      </w:r>
      <w:r w:rsidR="006917DA" w:rsidRPr="007B1308">
        <w:t xml:space="preserve">, </w:t>
      </w:r>
      <w:r w:rsidR="006917DA" w:rsidRPr="007B1308">
        <w:rPr>
          <w:i/>
        </w:rPr>
        <w:t>p</w:t>
      </w:r>
      <w:r w:rsidR="00D30E8F">
        <w:rPr>
          <w:i/>
        </w:rPr>
        <w:t xml:space="preserve"> </w:t>
      </w:r>
      <w:r w:rsidR="006917DA" w:rsidRPr="007B1308">
        <w:t>=</w:t>
      </w:r>
      <w:r w:rsidR="00D30E8F">
        <w:t xml:space="preserve"> </w:t>
      </w:r>
      <w:r w:rsidR="00204372">
        <w:t>0</w:t>
      </w:r>
      <w:r w:rsidR="006917DA" w:rsidRPr="007B1308">
        <w:t>.57</w:t>
      </w:r>
      <w:r w:rsidR="00204372">
        <w:t>1</w:t>
      </w:r>
      <w:r w:rsidR="000E0471" w:rsidRPr="007B1308">
        <w:t>).</w:t>
      </w:r>
      <w:r w:rsidR="000E0471">
        <w:t xml:space="preserve">  </w:t>
      </w:r>
    </w:p>
    <w:p w14:paraId="341BDE07" w14:textId="6B256C3D" w:rsidR="0090425E" w:rsidRPr="007B1308" w:rsidRDefault="00FB1ED6" w:rsidP="0090425E">
      <w:pPr>
        <w:spacing w:line="480" w:lineRule="auto"/>
        <w:ind w:firstLine="720"/>
      </w:pPr>
      <w:r w:rsidRPr="0091159A">
        <w:rPr>
          <w:i/>
          <w:iCs/>
        </w:rPr>
        <w:t xml:space="preserve">Validation. </w:t>
      </w:r>
      <w:r w:rsidR="0090425E" w:rsidRPr="007B1308">
        <w:t>The similarity of content in letters for men and women candidates</w:t>
      </w:r>
      <w:r w:rsidR="0090425E">
        <w:t xml:space="preserve"> when measured </w:t>
      </w:r>
      <w:r w:rsidR="0090425E" w:rsidRPr="007B1308">
        <w:t>using pre-existing word lists may reflect</w:t>
      </w:r>
      <w:r w:rsidR="0090425E">
        <w:t xml:space="preserve"> the</w:t>
      </w:r>
      <w:r w:rsidR="0090425E" w:rsidRPr="007B1308">
        <w:t xml:space="preserve"> inability of the measures to capture gender bias. We addressed this possibility using an open-ended analysis that reversed the word-list methodology</w:t>
      </w:r>
      <w:r w:rsidR="004E7AE7">
        <w:t xml:space="preserve"> </w:t>
      </w:r>
      <w:r w:rsidR="00F33A02">
        <w:t>(SM7</w:t>
      </w:r>
      <w:r w:rsidR="004E7AE7" w:rsidRPr="0091159A">
        <w:t xml:space="preserve">). </w:t>
      </w:r>
      <w:r w:rsidR="0090425E" w:rsidRPr="007B1308">
        <w:t>Instead of starting with words that might indicate enthusiasm and then measuring their gender distribution, we started with words highly correlated with gender and looked for those indicating the s</w:t>
      </w:r>
      <w:r w:rsidR="00F33A02">
        <w:t>trength of recommendation</w:t>
      </w:r>
      <w:r w:rsidR="0090425E" w:rsidRPr="007B1308">
        <w:t xml:space="preserve">. The results revealed gender differences </w:t>
      </w:r>
      <w:r w:rsidR="004E7AE7">
        <w:t>in</w:t>
      </w:r>
      <w:r w:rsidR="0090425E" w:rsidRPr="007B1308">
        <w:t xml:space="preserve"> topics more likely to be studied (</w:t>
      </w:r>
      <w:r w:rsidR="0044514A">
        <w:t>for example,</w:t>
      </w:r>
      <w:r w:rsidR="0090425E" w:rsidRPr="007B1308">
        <w:t xml:space="preserve"> “family” </w:t>
      </w:r>
      <w:r w:rsidR="004E7AE7">
        <w:t xml:space="preserve">among female social scientists </w:t>
      </w:r>
      <w:r w:rsidR="00B745FE">
        <w:t>vs.</w:t>
      </w:r>
      <w:r w:rsidR="0090425E" w:rsidRPr="007B1308">
        <w:t xml:space="preserve"> “neuroimaging”</w:t>
      </w:r>
      <w:r w:rsidR="004E7AE7">
        <w:t xml:space="preserve"> among males</w:t>
      </w:r>
      <w:r w:rsidR="0090425E" w:rsidRPr="007B1308">
        <w:t>), but there were no gender-correlated words likely to signal enthusiasm for a candidate</w:t>
      </w:r>
      <w:r w:rsidR="004E7AE7">
        <w:t xml:space="preserve"> in either discipline.</w:t>
      </w:r>
    </w:p>
    <w:p w14:paraId="271E0155" w14:textId="421A8DA0" w:rsidR="00D706E8" w:rsidRPr="0091159A" w:rsidRDefault="003F3C09" w:rsidP="00E151DC">
      <w:pPr>
        <w:spacing w:line="480" w:lineRule="auto"/>
        <w:ind w:firstLine="720"/>
      </w:pPr>
      <w:r w:rsidRPr="0091159A">
        <w:rPr>
          <w:i/>
        </w:rPr>
        <w:t>Discussion.</w:t>
      </w:r>
      <w:r w:rsidRPr="0091159A">
        <w:t xml:space="preserve"> </w:t>
      </w:r>
      <w:r w:rsidR="00F77396" w:rsidRPr="0091159A">
        <w:t xml:space="preserve">In </w:t>
      </w:r>
      <w:r w:rsidR="00B5257A" w:rsidRPr="0091159A">
        <w:t>social</w:t>
      </w:r>
      <w:r w:rsidR="00391DCD" w:rsidRPr="0091159A">
        <w:t>-</w:t>
      </w:r>
      <w:r w:rsidR="00B5257A" w:rsidRPr="0091159A">
        <w:t xml:space="preserve">science letters, </w:t>
      </w:r>
      <w:r w:rsidR="00F91C09" w:rsidRPr="0091159A">
        <w:t xml:space="preserve">only </w:t>
      </w:r>
      <w:r w:rsidR="00B5257A" w:rsidRPr="0091159A">
        <w:t>three differences among candidates were statistically significant</w:t>
      </w:r>
      <w:r w:rsidR="00326F33" w:rsidRPr="0091159A">
        <w:t xml:space="preserve">: </w:t>
      </w:r>
      <w:r w:rsidR="006E6924" w:rsidRPr="0091159A">
        <w:t xml:space="preserve">letter length, “drives” words, and </w:t>
      </w:r>
      <w:r w:rsidR="00AB7768" w:rsidRPr="0091159A">
        <w:t>author</w:t>
      </w:r>
      <w:r w:rsidR="006E6924" w:rsidRPr="0091159A">
        <w:t xml:space="preserve"> </w:t>
      </w:r>
      <w:r w:rsidR="00AB7768" w:rsidRPr="0091159A">
        <w:t>gender</w:t>
      </w:r>
      <w:r w:rsidR="006E6924" w:rsidRPr="0091159A">
        <w:t xml:space="preserve">, but only the latter </w:t>
      </w:r>
      <w:r w:rsidR="00AB7768" w:rsidRPr="0091159A">
        <w:t xml:space="preserve">might be interpreted as </w:t>
      </w:r>
      <w:r w:rsidR="006E6924" w:rsidRPr="0091159A">
        <w:t>favor</w:t>
      </w:r>
      <w:r w:rsidR="00AB7768" w:rsidRPr="0091159A">
        <w:t>ing</w:t>
      </w:r>
      <w:r w:rsidR="006E6924" w:rsidRPr="0091159A">
        <w:t xml:space="preserve"> men. </w:t>
      </w:r>
      <w:r w:rsidR="00B5257A" w:rsidRPr="0091159A">
        <w:t xml:space="preserve">In EPP, there were </w:t>
      </w:r>
      <w:r w:rsidR="00294076" w:rsidRPr="0091159A">
        <w:t>also three significant differences</w:t>
      </w:r>
      <w:r w:rsidR="00E954FE" w:rsidRPr="0091159A">
        <w:t xml:space="preserve">; </w:t>
      </w:r>
      <w:r w:rsidR="00294076" w:rsidRPr="0091159A">
        <w:t>two favored women (</w:t>
      </w:r>
      <w:r w:rsidR="00AB7768" w:rsidRPr="0091159A">
        <w:t xml:space="preserve">more </w:t>
      </w:r>
      <w:r w:rsidR="00294076" w:rsidRPr="0091159A">
        <w:t>positive</w:t>
      </w:r>
      <w:r w:rsidR="005D0F43">
        <w:t xml:space="preserve"> affect</w:t>
      </w:r>
      <w:r w:rsidR="00294076" w:rsidRPr="0091159A">
        <w:t xml:space="preserve"> and </w:t>
      </w:r>
      <w:r w:rsidR="00AB7768" w:rsidRPr="0091159A">
        <w:t xml:space="preserve">less </w:t>
      </w:r>
      <w:r w:rsidR="00294076" w:rsidRPr="0091159A">
        <w:t>negative affect) and one favored men (</w:t>
      </w:r>
      <w:r w:rsidR="00AB7768" w:rsidRPr="0091159A">
        <w:t xml:space="preserve">fewer </w:t>
      </w:r>
      <w:r w:rsidR="00CB5816">
        <w:t xml:space="preserve">“grindstone” </w:t>
      </w:r>
      <w:r w:rsidR="00294076" w:rsidRPr="0091159A">
        <w:t>words</w:t>
      </w:r>
      <w:r w:rsidR="00321CAF" w:rsidRPr="0091159A">
        <w:t>)</w:t>
      </w:r>
      <w:r w:rsidR="00A320B9" w:rsidRPr="0091159A">
        <w:t xml:space="preserve">. However, </w:t>
      </w:r>
      <w:r w:rsidR="00321CAF" w:rsidRPr="0091159A">
        <w:t>positive affect only</w:t>
      </w:r>
      <w:r w:rsidR="00214E11" w:rsidRPr="0091159A">
        <w:t xml:space="preserve"> favored women among</w:t>
      </w:r>
      <w:r w:rsidR="00321CAF" w:rsidRPr="0091159A">
        <w:t xml:space="preserve"> letters by female physicists</w:t>
      </w:r>
      <w:r w:rsidR="00A320B9" w:rsidRPr="0091159A">
        <w:t>,</w:t>
      </w:r>
      <w:r w:rsidR="00321CAF" w:rsidRPr="0091159A">
        <w:t xml:space="preserve"> who </w:t>
      </w:r>
      <w:r w:rsidR="00F77396" w:rsidRPr="0091159A">
        <w:lastRenderedPageBreak/>
        <w:t>wr</w:t>
      </w:r>
      <w:r w:rsidR="00214E11" w:rsidRPr="0091159A">
        <w:t>o</w:t>
      </w:r>
      <w:r w:rsidR="00F77396" w:rsidRPr="0091159A">
        <w:t xml:space="preserve">te </w:t>
      </w:r>
      <w:r w:rsidR="00E24ECF" w:rsidRPr="0091159A">
        <w:t>fewer</w:t>
      </w:r>
      <w:r w:rsidR="00321CAF" w:rsidRPr="0091159A">
        <w:t xml:space="preserve"> than </w:t>
      </w:r>
      <w:r w:rsidR="00F77396" w:rsidRPr="0091159A">
        <w:t>1</w:t>
      </w:r>
      <w:r w:rsidR="00321CAF" w:rsidRPr="0091159A">
        <w:t xml:space="preserve">0% of letters. </w:t>
      </w:r>
      <w:r w:rsidR="005262E0">
        <w:t>Other than more</w:t>
      </w:r>
      <w:r w:rsidR="005F3654" w:rsidRPr="0091159A">
        <w:t xml:space="preserve"> </w:t>
      </w:r>
      <w:r w:rsidR="00E316F1">
        <w:t>“</w:t>
      </w:r>
      <w:r w:rsidR="005F3654" w:rsidRPr="0091159A">
        <w:t>grindstone</w:t>
      </w:r>
      <w:r w:rsidR="00E316F1">
        <w:t>”</w:t>
      </w:r>
      <w:r w:rsidR="005F3654" w:rsidRPr="0091159A">
        <w:t xml:space="preserve"> words in EPP letters </w:t>
      </w:r>
      <w:r w:rsidR="005262E0">
        <w:t xml:space="preserve">by men </w:t>
      </w:r>
      <w:r w:rsidR="005F3654" w:rsidRPr="0091159A">
        <w:t xml:space="preserve">for women, we did not observe differences found in previous studies showing that women are less likely </w:t>
      </w:r>
      <w:r w:rsidR="00F44B6A">
        <w:t xml:space="preserve">to be depicted as “agentic” or </w:t>
      </w:r>
      <w:r w:rsidR="005F3654" w:rsidRPr="0091159A">
        <w:t xml:space="preserve">“standouts” </w:t>
      </w:r>
      <w:r w:rsidR="005F3654" w:rsidRPr="00FF2A2C">
        <w:rPr>
          <w:i/>
        </w:rPr>
        <w:t>(31)</w:t>
      </w:r>
      <w:r w:rsidR="005F3654" w:rsidRPr="0091159A">
        <w:t xml:space="preserve">. </w:t>
      </w:r>
      <w:r w:rsidR="00CF4935" w:rsidRPr="0091159A">
        <w:t xml:space="preserve">In sum, we found few statistically significant differences, and of these, more differences </w:t>
      </w:r>
      <w:r w:rsidR="001F7B9C">
        <w:t xml:space="preserve">could be interpreted as an </w:t>
      </w:r>
      <w:r w:rsidR="00391DCD" w:rsidRPr="0091159A">
        <w:t>advantage</w:t>
      </w:r>
      <w:r w:rsidR="001F7B9C">
        <w:t xml:space="preserve"> </w:t>
      </w:r>
      <w:r w:rsidR="00CF4935" w:rsidRPr="0091159A">
        <w:t xml:space="preserve"> </w:t>
      </w:r>
      <w:r w:rsidR="00593731">
        <w:t xml:space="preserve">to </w:t>
      </w:r>
      <w:r w:rsidR="00CF4935" w:rsidRPr="0091159A">
        <w:t>women than men, regardless of discipline or gender of writer.</w:t>
      </w:r>
      <w:r w:rsidR="00AF4A12" w:rsidRPr="0091159A">
        <w:t xml:space="preserve"> </w:t>
      </w:r>
    </w:p>
    <w:p w14:paraId="2EBB5F37" w14:textId="2894053A" w:rsidR="00821726" w:rsidRPr="0091159A" w:rsidRDefault="005D0F43" w:rsidP="00C3694D">
      <w:pPr>
        <w:spacing w:line="480" w:lineRule="auto"/>
        <w:ind w:firstLine="720"/>
        <w:rPr>
          <w:bCs/>
          <w:color w:val="000000" w:themeColor="text1"/>
        </w:rPr>
      </w:pPr>
      <w:r w:rsidRPr="007B1308">
        <w:t xml:space="preserve">These results should not lead us to conclude that </w:t>
      </w:r>
      <w:r>
        <w:t>recommendation letters are</w:t>
      </w:r>
      <w:r w:rsidRPr="007B1308">
        <w:t xml:space="preserve"> free of gender bias. </w:t>
      </w:r>
      <w:r w:rsidR="00E24ECF" w:rsidRPr="0091159A">
        <w:t>W</w:t>
      </w:r>
      <w:r w:rsidR="004C5B9C" w:rsidRPr="0091159A">
        <w:t>e may have under-estimated the</w:t>
      </w:r>
      <w:r w:rsidR="00FE5811" w:rsidRPr="0091159A">
        <w:rPr>
          <w:bCs/>
          <w:color w:val="000000" w:themeColor="text1"/>
        </w:rPr>
        <w:t xml:space="preserve"> </w:t>
      </w:r>
      <w:r w:rsidR="0060145D" w:rsidRPr="0091159A">
        <w:rPr>
          <w:bCs/>
          <w:color w:val="000000" w:themeColor="text1"/>
        </w:rPr>
        <w:t>number</w:t>
      </w:r>
      <w:r w:rsidR="00F91C09" w:rsidRPr="0091159A">
        <w:rPr>
          <w:bCs/>
          <w:color w:val="000000" w:themeColor="text1"/>
        </w:rPr>
        <w:t xml:space="preserve"> o</w:t>
      </w:r>
      <w:r w:rsidR="00FE5811" w:rsidRPr="0091159A">
        <w:rPr>
          <w:bCs/>
          <w:color w:val="000000" w:themeColor="text1"/>
        </w:rPr>
        <w:t>f significant differences</w:t>
      </w:r>
      <w:r w:rsidR="005C3D76" w:rsidRPr="0091159A">
        <w:rPr>
          <w:bCs/>
          <w:color w:val="000000" w:themeColor="text1"/>
        </w:rPr>
        <w:t xml:space="preserve"> </w:t>
      </w:r>
      <w:r w:rsidR="00F91C09" w:rsidRPr="0091159A">
        <w:rPr>
          <w:bCs/>
          <w:color w:val="000000" w:themeColor="text1"/>
        </w:rPr>
        <w:t>due to insufficient statistical power</w:t>
      </w:r>
      <w:r w:rsidR="005C3D76" w:rsidRPr="0091159A">
        <w:rPr>
          <w:bCs/>
          <w:color w:val="000000" w:themeColor="text1"/>
        </w:rPr>
        <w:t xml:space="preserve"> </w:t>
      </w:r>
      <w:r>
        <w:rPr>
          <w:bCs/>
          <w:color w:val="000000" w:themeColor="text1"/>
        </w:rPr>
        <w:t>based on</w:t>
      </w:r>
      <w:r w:rsidR="005C3D76" w:rsidRPr="0091159A">
        <w:rPr>
          <w:bCs/>
          <w:color w:val="000000" w:themeColor="text1"/>
        </w:rPr>
        <w:t xml:space="preserve"> </w:t>
      </w:r>
      <w:r w:rsidR="00FE5811" w:rsidRPr="0091159A">
        <w:rPr>
          <w:bCs/>
          <w:color w:val="000000" w:themeColor="text1"/>
        </w:rPr>
        <w:t xml:space="preserve">1045 </w:t>
      </w:r>
      <w:r w:rsidR="00031216" w:rsidRPr="0091159A">
        <w:rPr>
          <w:bCs/>
          <w:color w:val="000000" w:themeColor="text1"/>
        </w:rPr>
        <w:t xml:space="preserve">letters in social science </w:t>
      </w:r>
      <w:r w:rsidR="00FE5811" w:rsidRPr="0091159A">
        <w:rPr>
          <w:bCs/>
          <w:color w:val="000000" w:themeColor="text1"/>
        </w:rPr>
        <w:t>and 1161</w:t>
      </w:r>
      <w:r w:rsidR="00031216" w:rsidRPr="0091159A">
        <w:rPr>
          <w:bCs/>
          <w:color w:val="000000" w:themeColor="text1"/>
        </w:rPr>
        <w:t xml:space="preserve"> in EPP</w:t>
      </w:r>
      <w:r w:rsidR="00F91C09" w:rsidRPr="0091159A">
        <w:rPr>
          <w:bCs/>
          <w:color w:val="000000" w:themeColor="text1"/>
        </w:rPr>
        <w:t xml:space="preserve">. </w:t>
      </w:r>
      <w:r w:rsidR="00C3694D" w:rsidRPr="00C3694D">
        <w:rPr>
          <w:bCs/>
          <w:color w:val="000000" w:themeColor="text1"/>
        </w:rPr>
        <w:t>However, these samples are much larger than those of previous analyses of gender differences in lett</w:t>
      </w:r>
      <w:r w:rsidR="00C3694D">
        <w:rPr>
          <w:bCs/>
          <w:color w:val="000000" w:themeColor="text1"/>
        </w:rPr>
        <w:t>ers of recommendation (see SM8)</w:t>
      </w:r>
      <w:r w:rsidR="00C903D7" w:rsidRPr="0091159A">
        <w:rPr>
          <w:color w:val="000000" w:themeColor="text1"/>
        </w:rPr>
        <w:t>.</w:t>
      </w:r>
      <w:r w:rsidR="00821726" w:rsidRPr="0091159A">
        <w:rPr>
          <w:color w:val="000000" w:themeColor="text1"/>
        </w:rPr>
        <w:t xml:space="preserve"> </w:t>
      </w:r>
    </w:p>
    <w:p w14:paraId="3E9E297F" w14:textId="2FE83D84" w:rsidR="00821726" w:rsidRPr="0091159A" w:rsidRDefault="00AA6688" w:rsidP="00821726">
      <w:pPr>
        <w:spacing w:before="120" w:after="120" w:line="480" w:lineRule="auto"/>
        <w:ind w:firstLine="720"/>
        <w:rPr>
          <w:bCs/>
          <w:color w:val="000000" w:themeColor="text1"/>
        </w:rPr>
      </w:pPr>
      <w:r w:rsidRPr="0091159A">
        <w:rPr>
          <w:bCs/>
          <w:color w:val="000000" w:themeColor="text1"/>
        </w:rPr>
        <w:t>It is also possible that we over</w:t>
      </w:r>
      <w:r w:rsidR="005F3654" w:rsidRPr="0091159A">
        <w:rPr>
          <w:bCs/>
          <w:color w:val="000000" w:themeColor="text1"/>
        </w:rPr>
        <w:t>-estimated</w:t>
      </w:r>
      <w:r w:rsidRPr="0091159A">
        <w:rPr>
          <w:bCs/>
          <w:color w:val="000000" w:themeColor="text1"/>
        </w:rPr>
        <w:t xml:space="preserve"> the number of </w:t>
      </w:r>
      <w:r w:rsidR="007947F6" w:rsidRPr="0091159A">
        <w:rPr>
          <w:bCs/>
          <w:color w:val="000000" w:themeColor="text1"/>
        </w:rPr>
        <w:t>significant differences</w:t>
      </w:r>
      <w:r w:rsidR="00182CED" w:rsidRPr="0091159A">
        <w:rPr>
          <w:bCs/>
          <w:color w:val="000000" w:themeColor="text1"/>
        </w:rPr>
        <w:t>.</w:t>
      </w:r>
      <w:r w:rsidR="007947F6" w:rsidRPr="0091159A">
        <w:rPr>
          <w:bCs/>
          <w:color w:val="000000" w:themeColor="text1"/>
        </w:rPr>
        <w:t xml:space="preserve"> </w:t>
      </w:r>
      <w:r w:rsidR="00182CED" w:rsidRPr="0091159A">
        <w:rPr>
          <w:bCs/>
          <w:color w:val="000000" w:themeColor="text1"/>
        </w:rPr>
        <w:t xml:space="preserve">We </w:t>
      </w:r>
      <w:r w:rsidR="0012579F" w:rsidRPr="0091159A">
        <w:rPr>
          <w:bCs/>
          <w:color w:val="000000" w:themeColor="text1"/>
        </w:rPr>
        <w:t xml:space="preserve">tested </w:t>
      </w:r>
      <w:r w:rsidR="005D0F43">
        <w:rPr>
          <w:bCs/>
          <w:color w:val="000000" w:themeColor="text1"/>
        </w:rPr>
        <w:t xml:space="preserve">for gender differences on </w:t>
      </w:r>
      <w:r w:rsidR="0038710F">
        <w:rPr>
          <w:bCs/>
          <w:color w:val="000000" w:themeColor="text1"/>
        </w:rPr>
        <w:t>ten</w:t>
      </w:r>
      <w:r w:rsidR="005D0F43">
        <w:rPr>
          <w:bCs/>
          <w:color w:val="000000" w:themeColor="text1"/>
        </w:rPr>
        <w:t xml:space="preserve"> letter attributes (letter length, author rank, and eight word counts)</w:t>
      </w:r>
      <w:r w:rsidR="0012579F" w:rsidRPr="0091159A">
        <w:rPr>
          <w:bCs/>
          <w:color w:val="000000" w:themeColor="text1"/>
        </w:rPr>
        <w:t>, broken down by discipline and writer gender</w:t>
      </w:r>
      <w:r w:rsidR="0038710F">
        <w:rPr>
          <w:bCs/>
          <w:color w:val="000000" w:themeColor="text1"/>
        </w:rPr>
        <w:t>, plus author gender broken down by discipline</w:t>
      </w:r>
      <w:r w:rsidR="00EA4E99" w:rsidRPr="0091159A">
        <w:rPr>
          <w:bCs/>
          <w:color w:val="000000" w:themeColor="text1"/>
        </w:rPr>
        <w:t xml:space="preserve">. Out of </w:t>
      </w:r>
      <w:r w:rsidR="00182CED" w:rsidRPr="0091159A">
        <w:rPr>
          <w:bCs/>
          <w:color w:val="000000" w:themeColor="text1"/>
        </w:rPr>
        <w:t>4</w:t>
      </w:r>
      <w:r w:rsidR="00D13556" w:rsidRPr="0091159A">
        <w:rPr>
          <w:bCs/>
          <w:color w:val="000000" w:themeColor="text1"/>
        </w:rPr>
        <w:t>2</w:t>
      </w:r>
      <w:r w:rsidR="00EA4E99" w:rsidRPr="0091159A">
        <w:rPr>
          <w:bCs/>
          <w:color w:val="000000" w:themeColor="text1"/>
        </w:rPr>
        <w:t xml:space="preserve"> </w:t>
      </w:r>
      <w:r w:rsidR="00E729D2" w:rsidRPr="0091159A">
        <w:rPr>
          <w:bCs/>
          <w:color w:val="000000" w:themeColor="text1"/>
        </w:rPr>
        <w:t xml:space="preserve">significance </w:t>
      </w:r>
      <w:r w:rsidR="00EA4E99" w:rsidRPr="0091159A">
        <w:rPr>
          <w:bCs/>
          <w:color w:val="000000" w:themeColor="text1"/>
        </w:rPr>
        <w:t>tests</w:t>
      </w:r>
      <w:r w:rsidR="0038710F">
        <w:rPr>
          <w:bCs/>
          <w:color w:val="000000" w:themeColor="text1"/>
        </w:rPr>
        <w:t xml:space="preserve"> </w:t>
      </w:r>
      <w:r w:rsidR="00EA4E99" w:rsidRPr="0091159A">
        <w:rPr>
          <w:bCs/>
          <w:color w:val="000000" w:themeColor="text1"/>
        </w:rPr>
        <w:t xml:space="preserve">using a conventional benchmark of </w:t>
      </w:r>
      <w:r w:rsidR="00EA4E99" w:rsidRPr="0091159A">
        <w:rPr>
          <w:bCs/>
          <w:i/>
          <w:color w:val="000000" w:themeColor="text1"/>
        </w:rPr>
        <w:t>p</w:t>
      </w:r>
      <w:r w:rsidR="00D30E8F">
        <w:rPr>
          <w:bCs/>
          <w:i/>
          <w:color w:val="000000" w:themeColor="text1"/>
        </w:rPr>
        <w:t xml:space="preserve"> </w:t>
      </w:r>
      <w:r w:rsidR="00EA4E99" w:rsidRPr="0091159A">
        <w:rPr>
          <w:bCs/>
          <w:color w:val="000000" w:themeColor="text1"/>
        </w:rPr>
        <w:t>&lt;</w:t>
      </w:r>
      <w:r w:rsidR="00D30E8F">
        <w:rPr>
          <w:bCs/>
          <w:color w:val="000000" w:themeColor="text1"/>
        </w:rPr>
        <w:t xml:space="preserve"> </w:t>
      </w:r>
      <w:r w:rsidR="00326F33" w:rsidRPr="0091159A">
        <w:rPr>
          <w:bCs/>
          <w:color w:val="000000" w:themeColor="text1"/>
        </w:rPr>
        <w:t>0</w:t>
      </w:r>
      <w:r w:rsidR="00EA4E99" w:rsidRPr="0091159A">
        <w:rPr>
          <w:bCs/>
          <w:color w:val="000000" w:themeColor="text1"/>
        </w:rPr>
        <w:t xml:space="preserve">.05, we should expect </w:t>
      </w:r>
      <w:r w:rsidR="00006A13" w:rsidRPr="0091159A">
        <w:rPr>
          <w:bCs/>
          <w:color w:val="000000" w:themeColor="text1"/>
        </w:rPr>
        <w:t>two</w:t>
      </w:r>
      <w:r w:rsidR="00EA4E99" w:rsidRPr="0091159A">
        <w:rPr>
          <w:bCs/>
          <w:color w:val="000000" w:themeColor="text1"/>
        </w:rPr>
        <w:t xml:space="preserve"> false positives if the null </w:t>
      </w:r>
      <w:r w:rsidR="005F3654" w:rsidRPr="0091159A">
        <w:rPr>
          <w:bCs/>
          <w:color w:val="000000" w:themeColor="text1"/>
        </w:rPr>
        <w:t>hypothesis</w:t>
      </w:r>
      <w:r w:rsidR="00EA4E99" w:rsidRPr="0091159A">
        <w:rPr>
          <w:bCs/>
          <w:color w:val="000000" w:themeColor="text1"/>
        </w:rPr>
        <w:t xml:space="preserve"> were true. </w:t>
      </w:r>
      <w:r w:rsidR="00821726" w:rsidRPr="0091159A">
        <w:rPr>
          <w:bCs/>
          <w:color w:val="000000" w:themeColor="text1"/>
        </w:rPr>
        <w:t>However, given the persistent gender imbalance in many math-intensive disciplines, a false negative in tests for gender bias might be equally serious. We therefore recommend conditionally assuming the gender differences we observed are true positives until proven otherwise. (See SM</w:t>
      </w:r>
      <w:r w:rsidR="00F33A02">
        <w:rPr>
          <w:bCs/>
          <w:color w:val="000000" w:themeColor="text1"/>
        </w:rPr>
        <w:t>6</w:t>
      </w:r>
      <w:r w:rsidR="00821726" w:rsidRPr="0091159A">
        <w:rPr>
          <w:bCs/>
          <w:color w:val="000000" w:themeColor="text1"/>
        </w:rPr>
        <w:t xml:space="preserve"> for results using Bonferroni correction.)</w:t>
      </w:r>
    </w:p>
    <w:p w14:paraId="2E11A4F5" w14:textId="120EFA43" w:rsidR="00437E6F" w:rsidRDefault="00FE5811" w:rsidP="00821726">
      <w:pPr>
        <w:spacing w:before="120" w:after="120" w:line="480" w:lineRule="auto"/>
        <w:ind w:firstLine="720"/>
        <w:rPr>
          <w:bCs/>
        </w:rPr>
      </w:pPr>
      <w:r w:rsidRPr="0091159A">
        <w:t>W</w:t>
      </w:r>
      <w:r w:rsidR="00BA77DE" w:rsidRPr="0091159A">
        <w:t>e</w:t>
      </w:r>
      <w:r w:rsidR="00FC298F" w:rsidRPr="0091159A">
        <w:rPr>
          <w:bCs/>
        </w:rPr>
        <w:t xml:space="preserve"> cannot rule out the possibility that female candidates were superior to male candidates and deserved stronger letters than those they received. </w:t>
      </w:r>
      <w:r w:rsidR="00BD469C">
        <w:rPr>
          <w:bCs/>
        </w:rPr>
        <w:t xml:space="preserve">However, </w:t>
      </w:r>
      <w:r w:rsidR="00C41628">
        <w:rPr>
          <w:bCs/>
          <w:color w:val="000000" w:themeColor="text1"/>
        </w:rPr>
        <w:t>w</w:t>
      </w:r>
      <w:r w:rsidR="00FC298F" w:rsidRPr="0091159A">
        <w:rPr>
          <w:bCs/>
        </w:rPr>
        <w:t>e controlled for candidate qualities when assessing gender differences between writers for candidates with letters from both genders</w:t>
      </w:r>
      <w:r w:rsidR="00E03973">
        <w:rPr>
          <w:bCs/>
        </w:rPr>
        <w:t>. Assuming</w:t>
      </w:r>
      <w:r w:rsidR="000660B6" w:rsidRPr="000660B6">
        <w:t xml:space="preserve"> </w:t>
      </w:r>
      <w:r w:rsidR="000660B6">
        <w:t xml:space="preserve">EPP and social science differ little in the level of </w:t>
      </w:r>
      <w:r w:rsidR="000660B6" w:rsidRPr="007B1308">
        <w:t>women’s accomplishment relative to men’s</w:t>
      </w:r>
      <w:r w:rsidR="000660B6">
        <w:t>,</w:t>
      </w:r>
      <w:r w:rsidR="000660B6" w:rsidRPr="007B1308">
        <w:t xml:space="preserve"> </w:t>
      </w:r>
      <w:r w:rsidR="00C41628">
        <w:rPr>
          <w:bCs/>
        </w:rPr>
        <w:t>t</w:t>
      </w:r>
      <w:r w:rsidR="00FC298F" w:rsidRPr="0091159A">
        <w:rPr>
          <w:bCs/>
        </w:rPr>
        <w:t xml:space="preserve">he </w:t>
      </w:r>
      <w:r w:rsidRPr="0091159A">
        <w:rPr>
          <w:bCs/>
        </w:rPr>
        <w:t>similarity between EPP and social science</w:t>
      </w:r>
      <w:r w:rsidR="00FC298F" w:rsidRPr="0091159A">
        <w:rPr>
          <w:bCs/>
        </w:rPr>
        <w:t xml:space="preserve"> in the </w:t>
      </w:r>
      <w:r w:rsidRPr="0091159A">
        <w:rPr>
          <w:bCs/>
        </w:rPr>
        <w:t>number</w:t>
      </w:r>
      <w:r w:rsidR="009F367C" w:rsidRPr="0091159A">
        <w:rPr>
          <w:bCs/>
        </w:rPr>
        <w:t xml:space="preserve"> </w:t>
      </w:r>
      <w:r w:rsidR="009F367C" w:rsidRPr="0091159A">
        <w:rPr>
          <w:bCs/>
        </w:rPr>
        <w:lastRenderedPageBreak/>
        <w:t xml:space="preserve">and </w:t>
      </w:r>
      <w:r w:rsidR="00C41628">
        <w:rPr>
          <w:bCs/>
        </w:rPr>
        <w:t>magnitude</w:t>
      </w:r>
      <w:r w:rsidRPr="0091159A">
        <w:rPr>
          <w:bCs/>
        </w:rPr>
        <w:t xml:space="preserve"> of gender differences </w:t>
      </w:r>
      <w:r w:rsidR="00FC298F" w:rsidRPr="0091159A">
        <w:rPr>
          <w:bCs/>
        </w:rPr>
        <w:t xml:space="preserve">suggests the current findings </w:t>
      </w:r>
      <w:r w:rsidR="00E03973">
        <w:rPr>
          <w:bCs/>
        </w:rPr>
        <w:t>might</w:t>
      </w:r>
      <w:r w:rsidR="00FC298F" w:rsidRPr="0091159A">
        <w:rPr>
          <w:bCs/>
        </w:rPr>
        <w:t xml:space="preserve"> change </w:t>
      </w:r>
      <w:r w:rsidR="00E03973">
        <w:rPr>
          <w:bCs/>
        </w:rPr>
        <w:t xml:space="preserve">very little </w:t>
      </w:r>
      <w:r w:rsidR="00FC298F" w:rsidRPr="0091159A">
        <w:rPr>
          <w:bCs/>
        </w:rPr>
        <w:t>were we able to completely control for candidate qualifications.</w:t>
      </w:r>
      <w:r w:rsidR="00821726" w:rsidRPr="0091159A">
        <w:rPr>
          <w:bCs/>
        </w:rPr>
        <w:t xml:space="preserve"> </w:t>
      </w:r>
    </w:p>
    <w:p w14:paraId="6B8A0033" w14:textId="75F21927" w:rsidR="00FC298F" w:rsidRPr="00FF2A2C" w:rsidRDefault="00821726" w:rsidP="00821726">
      <w:pPr>
        <w:spacing w:before="120" w:after="120" w:line="480" w:lineRule="auto"/>
        <w:ind w:firstLine="720"/>
        <w:rPr>
          <w:bCs/>
          <w:color w:val="000000" w:themeColor="text1"/>
        </w:rPr>
      </w:pPr>
      <w:r w:rsidRPr="0091159A">
        <w:t xml:space="preserve">Another possibility is that gender differences would have been more evident had we used more sophisticated lexical measures. </w:t>
      </w:r>
      <w:r w:rsidRPr="0091159A">
        <w:rPr>
          <w:bCs/>
          <w:color w:val="000000" w:themeColor="text1"/>
        </w:rPr>
        <w:t xml:space="preserve">However, our open-ended search for gender-biased expressions revealed no additional evidence of bias against female applicants. </w:t>
      </w:r>
    </w:p>
    <w:p w14:paraId="6608A9DF" w14:textId="77777777" w:rsidR="00821726" w:rsidRPr="0091159A" w:rsidRDefault="00821726" w:rsidP="00821726">
      <w:pPr>
        <w:spacing w:before="120" w:after="120" w:line="480" w:lineRule="auto"/>
        <w:ind w:firstLine="720"/>
      </w:pPr>
      <w:r w:rsidRPr="0091159A">
        <w:t>Caution is also needed when generalizing these results from entry-level to senior positions, from EPP to all of physics, from a national lab to academia, and from two high-profile institutions to all of science. Nevertheless, it is also important to note that candidates typically apply to dozens of positions and letters for a given candidate rarely differ substantively from one search to another. Therefore, the letters in our samples are likely to resemble those submitted by these applicants to other searches beyond these two institutions.</w:t>
      </w:r>
    </w:p>
    <w:p w14:paraId="7569AAF9" w14:textId="3011C2EA" w:rsidR="00821726" w:rsidRPr="0091159A" w:rsidRDefault="00821726" w:rsidP="00821726">
      <w:pPr>
        <w:spacing w:line="480" w:lineRule="auto"/>
        <w:ind w:firstLine="720"/>
      </w:pPr>
      <w:r w:rsidRPr="0091159A">
        <w:rPr>
          <w:bCs/>
        </w:rPr>
        <w:t xml:space="preserve">Finally, </w:t>
      </w:r>
      <w:r w:rsidRPr="0091159A">
        <w:t xml:space="preserve">this study focused on the attributes of letters that might influence hiring decisions, not on how decision-makers </w:t>
      </w:r>
      <w:r w:rsidRPr="0091159A">
        <w:rPr>
          <w:i/>
          <w:iCs/>
        </w:rPr>
        <w:t>respond</w:t>
      </w:r>
      <w:r w:rsidRPr="0091159A">
        <w:t xml:space="preserve"> to these attributes. Future research should manipulate the </w:t>
      </w:r>
      <w:r w:rsidR="00E64ABB">
        <w:t xml:space="preserve">apparent candidate </w:t>
      </w:r>
      <w:r w:rsidRPr="0091159A">
        <w:t xml:space="preserve">gender of identical letters </w:t>
      </w:r>
      <w:r w:rsidRPr="00064D34">
        <w:rPr>
          <w:i/>
          <w:iCs/>
        </w:rPr>
        <w:t>(8,27)</w:t>
      </w:r>
      <w:r w:rsidRPr="0091159A">
        <w:t xml:space="preserve"> to test the possibility that search committee deliberations favor men in the evaluation of letters, despite the similarity of letters for women and men applicants. </w:t>
      </w:r>
    </w:p>
    <w:p w14:paraId="09B6CEF9" w14:textId="446A3265" w:rsidR="00113DE4" w:rsidRDefault="00821726" w:rsidP="0034481E">
      <w:pPr>
        <w:spacing w:before="120" w:after="120" w:line="480" w:lineRule="auto"/>
        <w:ind w:firstLine="720"/>
        <w:rPr>
          <w:b/>
          <w:bCs/>
          <w:i/>
          <w:iCs/>
          <w:color w:val="000000"/>
        </w:rPr>
      </w:pPr>
      <w:r w:rsidRPr="0091159A">
        <w:t>We close with a note of optimism: Extreme gender disparities in nearly every academic discipline are being rapidly attenuated, through concerted efforts at institutional change guided by results of careful research. However, pockets of extreme disparity remain, the causes of which are not yet fully understood.</w:t>
      </w:r>
      <w:bookmarkStart w:id="1" w:name="Tables"/>
      <w:bookmarkStart w:id="2" w:name="MaterialsMethods"/>
      <w:bookmarkEnd w:id="1"/>
      <w:bookmarkEnd w:id="2"/>
      <w:r w:rsidR="002D544C" w:rsidRPr="004E7C6C" w:rsidDel="003C6E86">
        <w:rPr>
          <w:b/>
          <w:bCs/>
          <w:i/>
          <w:iCs/>
          <w:color w:val="000000"/>
        </w:rPr>
        <w:t xml:space="preserve"> </w:t>
      </w:r>
    </w:p>
    <w:p w14:paraId="7E13DEAF" w14:textId="24F0B728" w:rsidR="009D1184" w:rsidRPr="00EC226D" w:rsidRDefault="009D1184" w:rsidP="00EC226D">
      <w:pPr>
        <w:rPr>
          <w:b/>
          <w:bCs/>
          <w:i/>
          <w:iCs/>
          <w:color w:val="000000"/>
        </w:rPr>
      </w:pPr>
      <w:r>
        <w:rPr>
          <w:b/>
          <w:bCs/>
          <w:i/>
          <w:iCs/>
          <w:color w:val="000000"/>
        </w:rPr>
        <w:br w:type="page"/>
      </w:r>
      <w:r w:rsidRPr="007B1308">
        <w:rPr>
          <w:b/>
        </w:rPr>
        <w:lastRenderedPageBreak/>
        <w:t>References</w:t>
      </w:r>
    </w:p>
    <w:p w14:paraId="7C5D9004" w14:textId="77777777" w:rsidR="009D1184" w:rsidRPr="007B1308" w:rsidRDefault="009D1184" w:rsidP="009D1184"/>
    <w:p w14:paraId="2C6AED7A"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w:t>
      </w:r>
      <w:r>
        <w:rPr>
          <w:rFonts w:ascii="Times New Roman" w:hAnsi="Times New Roman" w:cs="Times New Roman"/>
        </w:rPr>
        <w:t xml:space="preserve"> </w:t>
      </w:r>
      <w:r w:rsidRPr="007B1308">
        <w:rPr>
          <w:rFonts w:ascii="Times New Roman" w:hAnsi="Times New Roman" w:cs="Times New Roman"/>
        </w:rPr>
        <w:t>Hill, C.</w:t>
      </w:r>
      <w:r>
        <w:rPr>
          <w:rFonts w:ascii="Times New Roman" w:hAnsi="Times New Roman" w:cs="Times New Roman"/>
        </w:rPr>
        <w:t xml:space="preserve"> </w:t>
      </w:r>
      <w:r w:rsidRPr="007B1308">
        <w:rPr>
          <w:rFonts w:ascii="Times New Roman" w:hAnsi="Times New Roman" w:cs="Times New Roman"/>
        </w:rPr>
        <w:t>Corbett, A.</w:t>
      </w:r>
      <w:r>
        <w:rPr>
          <w:rFonts w:ascii="Times New Roman" w:hAnsi="Times New Roman" w:cs="Times New Roman"/>
        </w:rPr>
        <w:t xml:space="preserve"> </w:t>
      </w:r>
      <w:r w:rsidRPr="007B1308">
        <w:rPr>
          <w:rFonts w:ascii="Times New Roman" w:hAnsi="Times New Roman" w:cs="Times New Roman"/>
        </w:rPr>
        <w:t xml:space="preserve">St. Rose, </w:t>
      </w:r>
      <w:r w:rsidRPr="007B1308">
        <w:rPr>
          <w:rFonts w:ascii="Times New Roman" w:hAnsi="Times New Roman" w:cs="Times New Roman"/>
          <w:i/>
        </w:rPr>
        <w:t>Why So Few?</w:t>
      </w:r>
      <w:r>
        <w:rPr>
          <w:rFonts w:ascii="Times New Roman" w:hAnsi="Times New Roman" w:cs="Times New Roman"/>
        </w:rPr>
        <w:t xml:space="preserve"> </w:t>
      </w:r>
      <w:r w:rsidRPr="007B1308">
        <w:rPr>
          <w:rFonts w:ascii="Times New Roman" w:hAnsi="Times New Roman" w:cs="Times New Roman"/>
        </w:rPr>
        <w:t>AAUW</w:t>
      </w:r>
      <w:r>
        <w:rPr>
          <w:rFonts w:ascii="Times New Roman" w:hAnsi="Times New Roman" w:cs="Times New Roman"/>
        </w:rPr>
        <w:t xml:space="preserve"> </w:t>
      </w:r>
      <w:r w:rsidRPr="007B1308">
        <w:rPr>
          <w:rFonts w:ascii="Times New Roman" w:hAnsi="Times New Roman" w:cs="Times New Roman"/>
        </w:rPr>
        <w:t>(2010).</w:t>
      </w:r>
    </w:p>
    <w:p w14:paraId="1D253D43"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V.</w:t>
      </w:r>
      <w:r>
        <w:rPr>
          <w:rFonts w:ascii="Times New Roman" w:hAnsi="Times New Roman" w:cs="Times New Roman"/>
        </w:rPr>
        <w:t xml:space="preserve"> </w:t>
      </w:r>
      <w:r w:rsidRPr="007B1308">
        <w:rPr>
          <w:rFonts w:ascii="Times New Roman" w:hAnsi="Times New Roman" w:cs="Times New Roman"/>
        </w:rPr>
        <w:t xml:space="preserve">Valian, </w:t>
      </w:r>
      <w:r w:rsidRPr="007B1308">
        <w:rPr>
          <w:rFonts w:ascii="Times New Roman" w:hAnsi="Times New Roman" w:cs="Times New Roman"/>
          <w:i/>
        </w:rPr>
        <w:t xml:space="preserve">Why So Slow? </w:t>
      </w:r>
      <w:r w:rsidRPr="007B1308">
        <w:rPr>
          <w:rFonts w:ascii="Times New Roman" w:hAnsi="Times New Roman" w:cs="Times New Roman"/>
        </w:rPr>
        <w:t>MIT Press (1998).</w:t>
      </w:r>
    </w:p>
    <w:p w14:paraId="38ABE1F2"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National Academy of Sciences</w:t>
      </w:r>
      <w:r>
        <w:rPr>
          <w:rFonts w:ascii="Times New Roman" w:hAnsi="Times New Roman" w:cs="Times New Roman"/>
        </w:rPr>
        <w:t>.</w:t>
      </w:r>
      <w:r w:rsidRPr="007B1308">
        <w:rPr>
          <w:rFonts w:ascii="Times New Roman" w:hAnsi="Times New Roman" w:cs="Times New Roman"/>
        </w:rPr>
        <w:t xml:space="preserve"> </w:t>
      </w:r>
      <w:r w:rsidRPr="007B1308">
        <w:rPr>
          <w:rFonts w:ascii="Times New Roman" w:hAnsi="Times New Roman" w:cs="Times New Roman"/>
          <w:i/>
        </w:rPr>
        <w:t>Beyond Bias and Barrier</w:t>
      </w:r>
      <w:r>
        <w:rPr>
          <w:rFonts w:ascii="Times New Roman" w:hAnsi="Times New Roman" w:cs="Times New Roman"/>
          <w:i/>
        </w:rPr>
        <w:t>s</w:t>
      </w:r>
      <w:r w:rsidRPr="007B1308">
        <w:rPr>
          <w:rFonts w:ascii="Times New Roman" w:hAnsi="Times New Roman" w:cs="Times New Roman"/>
          <w:i/>
        </w:rPr>
        <w:t>.</w:t>
      </w:r>
      <w:r w:rsidRPr="007B1308">
        <w:rPr>
          <w:rFonts w:ascii="Times New Roman" w:hAnsi="Times New Roman" w:cs="Times New Roman"/>
        </w:rPr>
        <w:t xml:space="preserve"> Washington</w:t>
      </w:r>
      <w:r>
        <w:rPr>
          <w:rFonts w:ascii="Times New Roman" w:hAnsi="Times New Roman" w:cs="Times New Roman"/>
        </w:rPr>
        <w:t>,</w:t>
      </w:r>
      <w:r w:rsidRPr="007B1308">
        <w:rPr>
          <w:rFonts w:ascii="Times New Roman" w:hAnsi="Times New Roman" w:cs="Times New Roman"/>
        </w:rPr>
        <w:t xml:space="preserve"> DC: </w:t>
      </w:r>
      <w:r>
        <w:rPr>
          <w:rFonts w:ascii="Times New Roman" w:hAnsi="Times New Roman" w:cs="Times New Roman"/>
        </w:rPr>
        <w:t>NAS</w:t>
      </w:r>
      <w:r w:rsidRPr="007B1308">
        <w:rPr>
          <w:rFonts w:ascii="Times New Roman" w:hAnsi="Times New Roman" w:cs="Times New Roman"/>
        </w:rPr>
        <w:t xml:space="preserve"> (2007).</w:t>
      </w:r>
    </w:p>
    <w:p w14:paraId="3507DA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National Research Council, </w:t>
      </w:r>
      <w:r w:rsidRPr="00F4009C">
        <w:rPr>
          <w:rFonts w:ascii="Times New Roman" w:hAnsi="Times New Roman" w:cs="Times New Roman"/>
          <w:i/>
          <w:iCs/>
        </w:rPr>
        <w:t>Gender Differences at Critical Transitions</w:t>
      </w:r>
      <w:r w:rsidRPr="007B1308">
        <w:rPr>
          <w:rFonts w:ascii="Times New Roman" w:hAnsi="Times New Roman" w:cs="Times New Roman"/>
        </w:rPr>
        <w:t xml:space="preserve">. Washington DC: </w:t>
      </w:r>
      <w:r>
        <w:rPr>
          <w:rFonts w:ascii="Times New Roman" w:hAnsi="Times New Roman" w:cs="Times New Roman"/>
        </w:rPr>
        <w:t>NAS</w:t>
      </w:r>
      <w:r w:rsidRPr="007B1308">
        <w:rPr>
          <w:rFonts w:ascii="Times New Roman" w:hAnsi="Times New Roman" w:cs="Times New Roman"/>
        </w:rPr>
        <w:t xml:space="preserve"> (2009). </w:t>
      </w:r>
    </w:p>
    <w:p w14:paraId="0943311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Y</w:t>
      </w:r>
      <w:r>
        <w:rPr>
          <w:rFonts w:ascii="Times New Roman" w:hAnsi="Times New Roman" w:cs="Times New Roman"/>
        </w:rPr>
        <w:t xml:space="preserve">. </w:t>
      </w:r>
      <w:r w:rsidRPr="007B1308">
        <w:rPr>
          <w:rFonts w:ascii="Times New Roman" w:hAnsi="Times New Roman" w:cs="Times New Roman"/>
        </w:rPr>
        <w:t>Xie, Y.K.A.</w:t>
      </w:r>
      <w:r>
        <w:rPr>
          <w:rFonts w:ascii="Times New Roman" w:hAnsi="Times New Roman" w:cs="Times New Roman"/>
        </w:rPr>
        <w:t xml:space="preserve"> </w:t>
      </w:r>
      <w:r w:rsidRPr="007B1308">
        <w:rPr>
          <w:rFonts w:ascii="Times New Roman" w:hAnsi="Times New Roman" w:cs="Times New Roman"/>
        </w:rPr>
        <w:t xml:space="preserve">Schauman, </w:t>
      </w:r>
      <w:r w:rsidRPr="007B1308">
        <w:rPr>
          <w:rFonts w:ascii="Times New Roman" w:hAnsi="Times New Roman" w:cs="Times New Roman"/>
          <w:i/>
        </w:rPr>
        <w:t>Women in science</w:t>
      </w:r>
      <w:r w:rsidRPr="007B1308">
        <w:rPr>
          <w:rFonts w:ascii="Times New Roman" w:hAnsi="Times New Roman" w:cs="Times New Roman"/>
        </w:rPr>
        <w:t>. Cambridge, MA: Harvard (2003).</w:t>
      </w:r>
    </w:p>
    <w:p w14:paraId="71BEA880"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C.A.</w:t>
      </w:r>
      <w:r>
        <w:rPr>
          <w:rFonts w:ascii="Times New Roman" w:hAnsi="Times New Roman" w:cs="Times New Roman"/>
        </w:rPr>
        <w:t xml:space="preserve"> R</w:t>
      </w:r>
      <w:r w:rsidRPr="007B1308">
        <w:rPr>
          <w:rFonts w:ascii="Times New Roman" w:hAnsi="Times New Roman" w:cs="Times New Roman"/>
        </w:rPr>
        <w:t>oss-</w:t>
      </w:r>
      <w:r>
        <w:rPr>
          <w:rFonts w:ascii="Times New Roman" w:hAnsi="Times New Roman" w:cs="Times New Roman"/>
        </w:rPr>
        <w:t>M</w:t>
      </w:r>
      <w:r w:rsidRPr="007B1308">
        <w:rPr>
          <w:rFonts w:ascii="Times New Roman" w:hAnsi="Times New Roman" w:cs="Times New Roman"/>
        </w:rPr>
        <w:t>acusin, J.F.</w:t>
      </w:r>
      <w:r>
        <w:rPr>
          <w:rFonts w:ascii="Times New Roman" w:hAnsi="Times New Roman" w:cs="Times New Roman"/>
        </w:rPr>
        <w:t xml:space="preserve"> </w:t>
      </w:r>
      <w:r w:rsidRPr="007B1308">
        <w:rPr>
          <w:rFonts w:ascii="Times New Roman" w:hAnsi="Times New Roman" w:cs="Times New Roman"/>
        </w:rPr>
        <w:t>Dovidio, V.L.</w:t>
      </w:r>
      <w:r>
        <w:rPr>
          <w:rFonts w:ascii="Times New Roman" w:hAnsi="Times New Roman" w:cs="Times New Roman"/>
        </w:rPr>
        <w:t xml:space="preserve"> </w:t>
      </w:r>
      <w:r w:rsidRPr="007B1308">
        <w:rPr>
          <w:rFonts w:ascii="Times New Roman" w:hAnsi="Times New Roman" w:cs="Times New Roman"/>
        </w:rPr>
        <w:t>Brescoll, M.J.</w:t>
      </w:r>
      <w:r>
        <w:rPr>
          <w:rFonts w:ascii="Times New Roman" w:hAnsi="Times New Roman" w:cs="Times New Roman"/>
        </w:rPr>
        <w:t xml:space="preserve"> </w:t>
      </w:r>
      <w:r w:rsidRPr="007B1308">
        <w:rPr>
          <w:rFonts w:ascii="Times New Roman" w:hAnsi="Times New Roman" w:cs="Times New Roman"/>
        </w:rPr>
        <w:t>Graham, J.</w:t>
      </w:r>
      <w:r>
        <w:rPr>
          <w:rFonts w:ascii="Times New Roman" w:hAnsi="Times New Roman" w:cs="Times New Roman"/>
        </w:rPr>
        <w:t xml:space="preserve"> </w:t>
      </w:r>
      <w:r w:rsidRPr="007B1308">
        <w:rPr>
          <w:rFonts w:ascii="Times New Roman" w:hAnsi="Times New Roman" w:cs="Times New Roman"/>
        </w:rPr>
        <w:t xml:space="preserve">Handelsman, </w:t>
      </w:r>
      <w:r w:rsidRPr="007B1308">
        <w:rPr>
          <w:rFonts w:ascii="Times New Roman" w:hAnsi="Times New Roman" w:cs="Times New Roman"/>
          <w:i/>
          <w:iCs/>
        </w:rPr>
        <w:t>Proc. Natl Acad. Sci.</w:t>
      </w:r>
      <w:r>
        <w:rPr>
          <w:rFonts w:ascii="Times New Roman" w:hAnsi="Times New Roman" w:cs="Times New Roman"/>
          <w:i/>
          <w:iCs/>
        </w:rPr>
        <w:t xml:space="preserve"> </w:t>
      </w:r>
      <w:r w:rsidRPr="007B1308">
        <w:rPr>
          <w:rFonts w:ascii="Times New Roman" w:hAnsi="Times New Roman" w:cs="Times New Roman"/>
          <w:i/>
          <w:iCs/>
        </w:rPr>
        <w:t>USA</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16474-16479 (2012).</w:t>
      </w:r>
    </w:p>
    <w:p w14:paraId="3A53275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J.M.</w:t>
      </w:r>
      <w:r>
        <w:rPr>
          <w:rFonts w:ascii="Times New Roman" w:hAnsi="Times New Roman" w:cs="Times New Roman"/>
        </w:rPr>
        <w:t xml:space="preserve"> </w:t>
      </w:r>
      <w:r w:rsidRPr="007B1308">
        <w:rPr>
          <w:rFonts w:ascii="Times New Roman" w:hAnsi="Times New Roman" w:cs="Times New Roman"/>
        </w:rPr>
        <w:t>Sheltzer, J.C.</w:t>
      </w:r>
      <w:r>
        <w:rPr>
          <w:rFonts w:ascii="Times New Roman" w:hAnsi="Times New Roman" w:cs="Times New Roman"/>
        </w:rPr>
        <w:t xml:space="preserve"> </w:t>
      </w:r>
      <w:r w:rsidRPr="007B1308">
        <w:rPr>
          <w:rFonts w:ascii="Times New Roman" w:hAnsi="Times New Roman" w:cs="Times New Roman"/>
        </w:rPr>
        <w:t xml:space="preserve">Smith, </w:t>
      </w:r>
      <w:r w:rsidRPr="007B1308">
        <w:rPr>
          <w:rFonts w:ascii="Times New Roman" w:hAnsi="Times New Roman" w:cs="Times New Roman"/>
          <w:i/>
          <w:iCs/>
        </w:rPr>
        <w:t>Proc. Natl Acad. Sci. USA</w:t>
      </w:r>
      <w:r w:rsidRPr="007B1308">
        <w:rPr>
          <w:rFonts w:ascii="Times New Roman" w:hAnsi="Times New Roman" w:cs="Times New Roman"/>
        </w:rPr>
        <w:t xml:space="preserve"> </w:t>
      </w:r>
      <w:r w:rsidRPr="007B1308">
        <w:rPr>
          <w:rFonts w:ascii="Times New Roman" w:hAnsi="Times New Roman" w:cs="Times New Roman"/>
          <w:b/>
          <w:bCs/>
        </w:rPr>
        <w:t>111</w:t>
      </w:r>
      <w:r w:rsidRPr="007B1308">
        <w:rPr>
          <w:rFonts w:ascii="Times New Roman" w:hAnsi="Times New Roman" w:cs="Times New Roman"/>
        </w:rPr>
        <w:t>, 10107-10112 (2014).</w:t>
      </w:r>
    </w:p>
    <w:p w14:paraId="231923BA" w14:textId="77777777" w:rsidR="009D1184" w:rsidRPr="007B130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AA03B4">
        <w:rPr>
          <w:rStyle w:val="Hyperlink"/>
          <w:rFonts w:ascii="Times New Roman" w:hAnsi="Times New Roman" w:cs="Times New Roman"/>
          <w:color w:val="auto"/>
          <w:u w:val="none"/>
        </w:rPr>
        <w:t>A.</w:t>
      </w:r>
      <w:r w:rsidRPr="007B1308">
        <w:rPr>
          <w:rStyle w:val="Hyperlink"/>
          <w:rFonts w:ascii="Times New Roman" w:hAnsi="Times New Roman" w:cs="Times New Roman"/>
          <w:color w:val="auto"/>
          <w:u w:val="none"/>
        </w:rPr>
        <w:t>A.</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Eaton, J.F.</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Saunders, R.K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Jacobson, 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 xml:space="preserve">West, </w:t>
      </w:r>
      <w:r w:rsidRPr="003C0247">
        <w:rPr>
          <w:rStyle w:val="Hyperlink"/>
          <w:rFonts w:ascii="Times New Roman" w:hAnsi="Times New Roman" w:cs="Times New Roman"/>
          <w:i/>
          <w:color w:val="auto"/>
          <w:u w:val="none"/>
        </w:rPr>
        <w:t>Sex Roles 1-15.</w:t>
      </w:r>
      <w:r w:rsidRPr="007B1308">
        <w:rPr>
          <w:rStyle w:val="Hyperlink"/>
          <w:rFonts w:ascii="Times New Roman" w:hAnsi="Times New Roman" w:cs="Times New Roman"/>
          <w:i/>
          <w:iCs/>
          <w:color w:val="auto"/>
          <w:u w:val="none"/>
        </w:rPr>
        <w:t xml:space="preserve">  </w:t>
      </w:r>
      <w:hyperlink r:id="rId15" w:history="1">
        <w:r w:rsidRPr="007B1308">
          <w:rPr>
            <w:rStyle w:val="Hyperlink"/>
            <w:rFonts w:ascii="Times New Roman" w:hAnsi="Times New Roman" w:cs="Times New Roman"/>
            <w:color w:val="auto"/>
            <w:u w:val="none"/>
          </w:rPr>
          <w:t>https://doi.org/10.1007/s11199-019-01052-w</w:t>
        </w:r>
      </w:hyperlink>
    </w:p>
    <w:p w14:paraId="167C58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S.A</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Adamo, </w:t>
      </w:r>
      <w:r w:rsidRPr="007B1308">
        <w:rPr>
          <w:rFonts w:ascii="Times New Roman" w:hAnsi="Times New Roman" w:cs="Times New Roman"/>
          <w:i/>
          <w:iCs/>
          <w:spacing w:val="2"/>
          <w:shd w:val="clear" w:color="auto" w:fill="FCFCFC"/>
        </w:rPr>
        <w:t xml:space="preserve">Bioscience, </w:t>
      </w:r>
      <w:r w:rsidRPr="007B1308">
        <w:rPr>
          <w:rFonts w:ascii="Times New Roman" w:hAnsi="Times New Roman" w:cs="Times New Roman"/>
          <w:b/>
          <w:bCs/>
          <w:spacing w:val="2"/>
          <w:shd w:val="clear" w:color="auto" w:fill="FCFCFC"/>
        </w:rPr>
        <w:t>63</w:t>
      </w:r>
      <w:r w:rsidRPr="007B1308">
        <w:rPr>
          <w:rFonts w:ascii="Times New Roman" w:hAnsi="Times New Roman" w:cs="Times New Roman"/>
          <w:spacing w:val="2"/>
          <w:shd w:val="clear" w:color="auto" w:fill="FCFCFC"/>
        </w:rPr>
        <w:t>(1), 43–48 (2013).</w:t>
      </w:r>
    </w:p>
    <w:p w14:paraId="3B56875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w:t>
      </w:r>
      <w:r>
        <w:rPr>
          <w:rFonts w:ascii="Times New Roman" w:hAnsi="Times New Roman" w:cs="Times New Roman"/>
        </w:rPr>
        <w:t xml:space="preserve"> </w:t>
      </w:r>
      <w:r w:rsidRPr="007B1308">
        <w:rPr>
          <w:rFonts w:ascii="Times New Roman" w:hAnsi="Times New Roman" w:cs="Times New Roman"/>
        </w:rPr>
        <w:t>Goulden, K.</w:t>
      </w:r>
      <w:r>
        <w:rPr>
          <w:rFonts w:ascii="Times New Roman" w:hAnsi="Times New Roman" w:cs="Times New Roman"/>
        </w:rPr>
        <w:t xml:space="preserve"> </w:t>
      </w:r>
      <w:r w:rsidRPr="007B1308">
        <w:rPr>
          <w:rFonts w:ascii="Times New Roman" w:hAnsi="Times New Roman" w:cs="Times New Roman"/>
        </w:rPr>
        <w:t>Frasch, M.A.</w:t>
      </w:r>
      <w:r>
        <w:rPr>
          <w:rFonts w:ascii="Times New Roman" w:hAnsi="Times New Roman" w:cs="Times New Roman"/>
        </w:rPr>
        <w:t xml:space="preserve"> </w:t>
      </w:r>
      <w:r w:rsidRPr="007B1308">
        <w:rPr>
          <w:rFonts w:ascii="Times New Roman" w:hAnsi="Times New Roman" w:cs="Times New Roman"/>
        </w:rPr>
        <w:t>Mason, University of California at Berkeley; the Center for American Progress (2009).</w:t>
      </w:r>
    </w:p>
    <w:p w14:paraId="01928D6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w:t>
      </w:r>
      <w:r>
        <w:rPr>
          <w:rFonts w:ascii="Times New Roman" w:hAnsi="Times New Roman" w:cs="Times New Roman"/>
        </w:rPr>
        <w:t xml:space="preserve">. </w:t>
      </w:r>
      <w:r w:rsidRPr="007B1308">
        <w:rPr>
          <w:rFonts w:ascii="Times New Roman" w:hAnsi="Times New Roman" w:cs="Times New Roman"/>
        </w:rPr>
        <w:t xml:space="preserve">Skibba, </w:t>
      </w:r>
      <w:r w:rsidRPr="007B1308">
        <w:rPr>
          <w:rFonts w:ascii="Times New Roman" w:hAnsi="Times New Roman" w:cs="Times New Roman"/>
          <w:i/>
          <w:iCs/>
        </w:rPr>
        <w:t>Nature Reviews</w:t>
      </w:r>
      <w:r w:rsidRPr="007B1308">
        <w:rPr>
          <w:rFonts w:ascii="Times New Roman" w:hAnsi="Times New Roman" w:cs="Times New Roman"/>
        </w:rPr>
        <w:t xml:space="preserve"> </w:t>
      </w:r>
      <w:r w:rsidRPr="007B1308">
        <w:rPr>
          <w:rFonts w:ascii="Times New Roman" w:hAnsi="Times New Roman" w:cs="Times New Roman"/>
          <w:b/>
          <w:bCs/>
        </w:rPr>
        <w:t>1</w:t>
      </w:r>
      <w:r w:rsidRPr="007B1308">
        <w:rPr>
          <w:rFonts w:ascii="Times New Roman" w:hAnsi="Times New Roman" w:cs="Times New Roman"/>
        </w:rPr>
        <w:t>, 298-300 (2019).</w:t>
      </w:r>
    </w:p>
    <w:p w14:paraId="6E47E48F"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R.A Lippa, K.</w:t>
      </w:r>
      <w:r>
        <w:rPr>
          <w:rFonts w:ascii="Times New Roman" w:hAnsi="Times New Roman" w:cs="Times New Roman"/>
        </w:rPr>
        <w:t xml:space="preserve"> </w:t>
      </w:r>
      <w:r w:rsidRPr="007B1308">
        <w:rPr>
          <w:rFonts w:ascii="Times New Roman" w:hAnsi="Times New Roman" w:cs="Times New Roman"/>
        </w:rPr>
        <w:t>Preston, J.</w:t>
      </w:r>
      <w:r>
        <w:rPr>
          <w:rFonts w:ascii="Times New Roman" w:hAnsi="Times New Roman" w:cs="Times New Roman"/>
        </w:rPr>
        <w:t xml:space="preserve"> </w:t>
      </w:r>
      <w:r w:rsidRPr="007B1308">
        <w:rPr>
          <w:rFonts w:ascii="Times New Roman" w:hAnsi="Times New Roman" w:cs="Times New Roman"/>
        </w:rPr>
        <w:t xml:space="preserve">Penner, </w:t>
      </w:r>
      <w:r w:rsidRPr="007B1308">
        <w:rPr>
          <w:rFonts w:ascii="Times New Roman" w:hAnsi="Times New Roman" w:cs="Times New Roman"/>
          <w:i/>
          <w:iCs/>
        </w:rPr>
        <w:t>PloS ONE</w:t>
      </w:r>
      <w:r w:rsidRPr="007B1308">
        <w:rPr>
          <w:rFonts w:ascii="Times New Roman" w:hAnsi="Times New Roman" w:cs="Times New Roman"/>
        </w:rPr>
        <w:t xml:space="preserve">, </w:t>
      </w:r>
      <w:r w:rsidRPr="007B1308">
        <w:rPr>
          <w:rFonts w:ascii="Times New Roman" w:hAnsi="Times New Roman" w:cs="Times New Roman"/>
          <w:b/>
          <w:bCs/>
        </w:rPr>
        <w:t>9</w:t>
      </w:r>
      <w:r w:rsidRPr="007B1308">
        <w:rPr>
          <w:rFonts w:ascii="Times New Roman" w:hAnsi="Times New Roman" w:cs="Times New Roman"/>
        </w:rPr>
        <w:t xml:space="preserve"> (2014).</w:t>
      </w:r>
    </w:p>
    <w:p w14:paraId="571845F9"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 Su, R.J.</w:t>
      </w:r>
      <w:r>
        <w:rPr>
          <w:rFonts w:ascii="Times New Roman" w:hAnsi="Times New Roman" w:cs="Times New Roman"/>
        </w:rPr>
        <w:t xml:space="preserve"> </w:t>
      </w:r>
      <w:r w:rsidRPr="007B1308">
        <w:rPr>
          <w:rFonts w:ascii="Times New Roman" w:hAnsi="Times New Roman" w:cs="Times New Roman"/>
        </w:rPr>
        <w:t xml:space="preserve">Rounds, </w:t>
      </w:r>
      <w:r w:rsidRPr="007B1308">
        <w:rPr>
          <w:rFonts w:ascii="Times New Roman" w:hAnsi="Times New Roman" w:cs="Times New Roman"/>
          <w:i/>
        </w:rPr>
        <w:t xml:space="preserve">Frontiers in Psychology </w:t>
      </w:r>
      <w:r w:rsidRPr="007B1308">
        <w:rPr>
          <w:rFonts w:ascii="Times New Roman" w:hAnsi="Times New Roman" w:cs="Times New Roman"/>
        </w:rPr>
        <w:t>(2015).</w:t>
      </w:r>
    </w:p>
    <w:p w14:paraId="594148C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M.T.</w:t>
      </w:r>
      <w:r>
        <w:rPr>
          <w:rFonts w:ascii="Times New Roman" w:hAnsi="Times New Roman" w:cs="Times New Roman"/>
        </w:rPr>
        <w:t xml:space="preserve"> </w:t>
      </w:r>
      <w:r w:rsidRPr="007B1308">
        <w:rPr>
          <w:rFonts w:ascii="Times New Roman" w:hAnsi="Times New Roman" w:cs="Times New Roman"/>
        </w:rPr>
        <w:t xml:space="preserve">Wang, J.S. Eccles, S. Kenny, </w:t>
      </w:r>
      <w:r w:rsidRPr="007B1308">
        <w:rPr>
          <w:rFonts w:ascii="Times New Roman" w:hAnsi="Times New Roman" w:cs="Times New Roman"/>
          <w:i/>
        </w:rPr>
        <w:t xml:space="preserve">Psychological Science, </w:t>
      </w:r>
      <w:r w:rsidRPr="007B1308">
        <w:rPr>
          <w:rFonts w:ascii="Times New Roman" w:hAnsi="Times New Roman" w:cs="Times New Roman"/>
          <w:b/>
          <w:bCs/>
          <w:iCs/>
        </w:rPr>
        <w:t>24</w:t>
      </w:r>
      <w:r w:rsidRPr="007B1308">
        <w:rPr>
          <w:rFonts w:ascii="Times New Roman" w:hAnsi="Times New Roman" w:cs="Times New Roman"/>
        </w:rPr>
        <w:t>, 770-775 (2013).</w:t>
      </w:r>
    </w:p>
    <w:p w14:paraId="38920D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eastAsia="Calibri" w:hAnsi="Times New Roman" w:cs="Times New Roman"/>
        </w:rPr>
        <w:t>S. Kelchtermans, R.</w:t>
      </w:r>
      <w:r w:rsidRPr="007B1308">
        <w:rPr>
          <w:rFonts w:ascii="Times New Roman" w:hAnsi="Times New Roman" w:cs="Times New Roman"/>
        </w:rPr>
        <w:t xml:space="preserve"> Veugelers, </w:t>
      </w:r>
      <w:r w:rsidRPr="007B1308">
        <w:rPr>
          <w:rFonts w:ascii="Times New Roman" w:eastAsia="Calibri" w:hAnsi="Times New Roman" w:cs="Times New Roman"/>
          <w:i/>
        </w:rPr>
        <w:t>Review of Economics and Statistics</w:t>
      </w:r>
      <w:r w:rsidRPr="007B1308">
        <w:rPr>
          <w:rFonts w:ascii="Times New Roman" w:hAnsi="Times New Roman" w:cs="Times New Roman"/>
          <w:i/>
        </w:rPr>
        <w:t xml:space="preserve"> </w:t>
      </w:r>
      <w:r w:rsidRPr="007B1308">
        <w:rPr>
          <w:rFonts w:ascii="Times New Roman" w:hAnsi="Times New Roman" w:cs="Times New Roman"/>
          <w:b/>
          <w:bCs/>
        </w:rPr>
        <w:t>95</w:t>
      </w:r>
      <w:r w:rsidRPr="007B1308">
        <w:rPr>
          <w:rFonts w:ascii="Times New Roman" w:hAnsi="Times New Roman" w:cs="Times New Roman"/>
        </w:rPr>
        <w:t>(1),273-85 (2013).</w:t>
      </w:r>
    </w:p>
    <w:p w14:paraId="5609ABDD"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D.</w:t>
      </w:r>
      <w:r>
        <w:rPr>
          <w:rFonts w:ascii="Times New Roman" w:hAnsi="Times New Roman" w:cs="Times New Roman"/>
        </w:rPr>
        <w:t xml:space="preserve"> </w:t>
      </w:r>
      <w:r w:rsidRPr="007B1308">
        <w:rPr>
          <w:rFonts w:ascii="Times New Roman" w:hAnsi="Times New Roman" w:cs="Times New Roman"/>
        </w:rPr>
        <w:t>Kaminski</w:t>
      </w:r>
      <w:r w:rsidRPr="007B1308">
        <w:rPr>
          <w:rFonts w:ascii="Times New Roman" w:hAnsi="Times New Roman" w:cs="Times New Roman"/>
          <w:i/>
          <w:iCs/>
        </w:rPr>
        <w:t xml:space="preserve">, </w:t>
      </w:r>
      <w:r w:rsidRPr="007B1308">
        <w:rPr>
          <w:rFonts w:ascii="Times New Roman" w:hAnsi="Times New Roman" w:cs="Times New Roman"/>
        </w:rPr>
        <w:t>B.</w:t>
      </w:r>
      <w:r>
        <w:rPr>
          <w:rFonts w:ascii="Times New Roman" w:hAnsi="Times New Roman" w:cs="Times New Roman"/>
        </w:rPr>
        <w:t xml:space="preserve"> </w:t>
      </w:r>
      <w:r w:rsidRPr="007B1308">
        <w:rPr>
          <w:rFonts w:ascii="Times New Roman" w:hAnsi="Times New Roman" w:cs="Times New Roman"/>
          <w:iCs/>
        </w:rPr>
        <w:t xml:space="preserve">Geisler, </w:t>
      </w:r>
      <w:r w:rsidRPr="007B1308">
        <w:rPr>
          <w:rFonts w:ascii="Times New Roman" w:hAnsi="Times New Roman" w:cs="Times New Roman"/>
          <w:i/>
          <w:iCs/>
        </w:rPr>
        <w:t xml:space="preserve">Science, </w:t>
      </w:r>
      <w:r w:rsidRPr="007B1308">
        <w:rPr>
          <w:rFonts w:ascii="Times New Roman" w:hAnsi="Times New Roman" w:cs="Times New Roman"/>
          <w:b/>
          <w:bCs/>
        </w:rPr>
        <w:t>335</w:t>
      </w:r>
      <w:r w:rsidRPr="007B1308">
        <w:rPr>
          <w:rFonts w:ascii="Times New Roman" w:hAnsi="Times New Roman" w:cs="Times New Roman"/>
        </w:rPr>
        <w:t>, 864 (2012). DOI: 10.1126/science.1214844</w:t>
      </w:r>
    </w:p>
    <w:p w14:paraId="4C13289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L.</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Martinez, K.O’Brien, M.</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 xml:space="preserve">Hebl, </w:t>
      </w:r>
      <w:r w:rsidRPr="007B1308">
        <w:rPr>
          <w:rFonts w:ascii="Times New Roman" w:hAnsi="Times New Roman" w:cs="Times New Roman"/>
          <w:i/>
          <w:iCs/>
          <w:shd w:val="clear" w:color="auto" w:fill="FFFFFF"/>
        </w:rPr>
        <w:t xml:space="preserve">Journal of Women’s Health, </w:t>
      </w:r>
      <w:r w:rsidRPr="007B1308">
        <w:rPr>
          <w:rFonts w:ascii="Times New Roman" w:hAnsi="Times New Roman" w:cs="Times New Roman"/>
          <w:b/>
          <w:bCs/>
          <w:shd w:val="clear" w:color="auto" w:fill="FFFFFF"/>
        </w:rPr>
        <w:t>26</w:t>
      </w:r>
      <w:r w:rsidRPr="007B1308">
        <w:rPr>
          <w:rFonts w:ascii="Times New Roman" w:hAnsi="Times New Roman" w:cs="Times New Roman"/>
          <w:shd w:val="clear" w:color="auto" w:fill="FFFFFF"/>
        </w:rPr>
        <w:t xml:space="preserve"> (2017).  </w:t>
      </w:r>
    </w:p>
    <w:p w14:paraId="1608BA2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S.J.</w:t>
      </w:r>
      <w:r>
        <w:rPr>
          <w:rFonts w:ascii="Times New Roman" w:hAnsi="Times New Roman" w:cs="Times New Roman"/>
        </w:rPr>
        <w:t xml:space="preserve"> </w:t>
      </w:r>
      <w:r w:rsidRPr="007B1308">
        <w:rPr>
          <w:rFonts w:ascii="Times New Roman" w:hAnsi="Times New Roman" w:cs="Times New Roman"/>
        </w:rPr>
        <w:t>Ceci, D.K.</w:t>
      </w:r>
      <w:r>
        <w:rPr>
          <w:rFonts w:ascii="Times New Roman" w:hAnsi="Times New Roman" w:cs="Times New Roman"/>
        </w:rPr>
        <w:t xml:space="preserve"> </w:t>
      </w:r>
      <w:r w:rsidRPr="007B1308">
        <w:rPr>
          <w:rFonts w:ascii="Times New Roman" w:hAnsi="Times New Roman" w:cs="Times New Roman"/>
        </w:rPr>
        <w:t>Ginther, S.</w:t>
      </w:r>
      <w:r>
        <w:rPr>
          <w:rFonts w:ascii="Times New Roman" w:hAnsi="Times New Roman" w:cs="Times New Roman"/>
        </w:rPr>
        <w:t xml:space="preserve"> </w:t>
      </w:r>
      <w:r w:rsidRPr="007B1308">
        <w:rPr>
          <w:rFonts w:ascii="Times New Roman" w:hAnsi="Times New Roman" w:cs="Times New Roman"/>
        </w:rPr>
        <w:t>Kahn, W.M.</w:t>
      </w:r>
      <w:r>
        <w:rPr>
          <w:rFonts w:ascii="Times New Roman" w:hAnsi="Times New Roman" w:cs="Times New Roman"/>
        </w:rPr>
        <w:t xml:space="preserve"> </w:t>
      </w:r>
      <w:r w:rsidRPr="007B1308">
        <w:rPr>
          <w:rFonts w:ascii="Times New Roman" w:hAnsi="Times New Roman" w:cs="Times New Roman"/>
        </w:rPr>
        <w:t xml:space="preserve">Williams, </w:t>
      </w:r>
      <w:r w:rsidRPr="007B1308">
        <w:rPr>
          <w:rFonts w:ascii="Times New Roman" w:hAnsi="Times New Roman" w:cs="Times New Roman"/>
          <w:i/>
        </w:rPr>
        <w:t>Psychological Science in the Public Interest</w:t>
      </w:r>
      <w:r w:rsidRPr="007B1308">
        <w:rPr>
          <w:rFonts w:ascii="Times New Roman" w:hAnsi="Times New Roman" w:cs="Times New Roman"/>
        </w:rPr>
        <w:t xml:space="preserve"> (2014). </w:t>
      </w:r>
      <w:hyperlink r:id="rId16" w:history="1">
        <w:r w:rsidRPr="00E32B48">
          <w:rPr>
            <w:rStyle w:val="Hyperlink"/>
            <w:rFonts w:ascii="Times New Roman" w:hAnsi="Times New Roman" w:cs="Times New Roman"/>
          </w:rPr>
          <w:t>http://psi.sagepub.com/content/15/3/75.abstract?patientinform-links=yes&amp;legid=sppsi;15/3/75</w:t>
        </w:r>
      </w:hyperlink>
      <w:r>
        <w:rPr>
          <w:rFonts w:ascii="Times New Roman" w:hAnsi="Times New Roman" w:cs="Times New Roman"/>
        </w:rPr>
        <w:t>,</w:t>
      </w:r>
      <w:r w:rsidRPr="007B1308">
        <w:rPr>
          <w:rFonts w:ascii="Times New Roman" w:hAnsi="Times New Roman" w:cs="Times New Roman"/>
        </w:rPr>
        <w:t xml:space="preserve"> </w:t>
      </w:r>
      <w:hyperlink r:id="rId17" w:history="1">
        <w:r w:rsidRPr="00E32B48">
          <w:rPr>
            <w:rStyle w:val="Hyperlink"/>
            <w:rFonts w:ascii="Times New Roman" w:hAnsi="Times New Roman" w:cs="Times New Roman"/>
          </w:rPr>
          <w:t>https://doi.org/10.1177/1529100614541236</w:t>
        </w:r>
      </w:hyperlink>
    </w:p>
    <w:p w14:paraId="67DAB58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Biernat, S.</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Eidelman, </w:t>
      </w:r>
      <w:r w:rsidRPr="007B1308">
        <w:rPr>
          <w:rFonts w:ascii="Times New Roman" w:hAnsi="Times New Roman" w:cs="Times New Roman"/>
          <w:i/>
          <w:iCs/>
          <w:spacing w:val="2"/>
          <w:shd w:val="clear" w:color="auto" w:fill="FCFCFC"/>
        </w:rPr>
        <w:t>European Journal of Social Psychology</w:t>
      </w:r>
      <w:r w:rsidRPr="007B1308">
        <w:rPr>
          <w:rFonts w:ascii="Times New Roman" w:hAnsi="Times New Roman" w:cs="Times New Roman"/>
          <w:spacing w:val="2"/>
          <w:shd w:val="clear" w:color="auto" w:fill="FCFCFC"/>
        </w:rPr>
        <w:t xml:space="preserve"> (2007).</w:t>
      </w:r>
    </w:p>
    <w:p w14:paraId="4C72AE7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K.</w:t>
      </w:r>
      <w:r>
        <w:rPr>
          <w:rFonts w:ascii="Times New Roman" w:hAnsi="Times New Roman" w:cs="Times New Roman"/>
        </w:rPr>
        <w:t xml:space="preserve"> </w:t>
      </w:r>
      <w:r w:rsidRPr="007B1308">
        <w:rPr>
          <w:rFonts w:ascii="Times New Roman" w:hAnsi="Times New Roman" w:cs="Times New Roman"/>
        </w:rPr>
        <w:t>Dutt, D.F.</w:t>
      </w:r>
      <w:r>
        <w:rPr>
          <w:rFonts w:ascii="Times New Roman" w:hAnsi="Times New Roman" w:cs="Times New Roman"/>
        </w:rPr>
        <w:t xml:space="preserve"> </w:t>
      </w:r>
      <w:r w:rsidRPr="007B1308">
        <w:rPr>
          <w:rFonts w:ascii="Times New Roman" w:hAnsi="Times New Roman" w:cs="Times New Roman"/>
        </w:rPr>
        <w:t>Pfa</w:t>
      </w:r>
      <w:r w:rsidRPr="007B1308">
        <w:rPr>
          <w:rFonts w:ascii="Times New Roman" w:eastAsia="MS Mincho" w:hAnsi="Times New Roman" w:cs="Times New Roman"/>
        </w:rPr>
        <w:t>ff, J.S.</w:t>
      </w:r>
      <w:r>
        <w:rPr>
          <w:rFonts w:ascii="Times New Roman" w:eastAsia="MS Mincho" w:hAnsi="Times New Roman" w:cs="Times New Roman"/>
        </w:rPr>
        <w:t xml:space="preserve"> </w:t>
      </w:r>
      <w:r w:rsidRPr="007B1308">
        <w:rPr>
          <w:rFonts w:ascii="Times New Roman" w:hAnsi="Times New Roman" w:cs="Times New Roman"/>
        </w:rPr>
        <w:t>Bernstein, J.S.</w:t>
      </w:r>
      <w:r>
        <w:rPr>
          <w:rFonts w:ascii="Times New Roman" w:hAnsi="Times New Roman" w:cs="Times New Roman"/>
        </w:rPr>
        <w:t xml:space="preserve"> </w:t>
      </w:r>
      <w:r w:rsidRPr="007B1308">
        <w:rPr>
          <w:rFonts w:ascii="Times New Roman" w:hAnsi="Times New Roman" w:cs="Times New Roman"/>
        </w:rPr>
        <w:t>Dillard, C.J.</w:t>
      </w:r>
      <w:r>
        <w:rPr>
          <w:rFonts w:ascii="Times New Roman" w:hAnsi="Times New Roman" w:cs="Times New Roman"/>
        </w:rPr>
        <w:t xml:space="preserve"> </w:t>
      </w:r>
      <w:r w:rsidRPr="007B1308">
        <w:rPr>
          <w:rFonts w:ascii="Times New Roman" w:hAnsi="Times New Roman" w:cs="Times New Roman"/>
        </w:rPr>
        <w:t xml:space="preserve">Block, </w:t>
      </w:r>
      <w:r w:rsidRPr="007B1308">
        <w:rPr>
          <w:rFonts w:ascii="Times New Roman" w:hAnsi="Times New Roman" w:cs="Times New Roman"/>
          <w:i/>
        </w:rPr>
        <w:t>Nature</w:t>
      </w:r>
      <w:r w:rsidRPr="007B1308">
        <w:rPr>
          <w:rFonts w:ascii="Times New Roman" w:hAnsi="Times New Roman" w:cs="Times New Roman"/>
        </w:rPr>
        <w:t xml:space="preserve"> </w:t>
      </w:r>
      <w:r w:rsidRPr="007B1308">
        <w:rPr>
          <w:rFonts w:ascii="Times New Roman" w:hAnsi="Times New Roman" w:cs="Times New Roman"/>
          <w:i/>
        </w:rPr>
        <w:t>Geoscience 9</w:t>
      </w:r>
      <w:r w:rsidRPr="007B1308">
        <w:rPr>
          <w:rFonts w:ascii="Times New Roman" w:hAnsi="Times New Roman" w:cs="Times New Roman"/>
        </w:rPr>
        <w:t>, 805 (2016).</w:t>
      </w:r>
    </w:p>
    <w:p w14:paraId="669C14C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J.</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Madera, 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Heb</w:t>
      </w:r>
      <w:r>
        <w:rPr>
          <w:rFonts w:ascii="Times New Roman" w:hAnsi="Times New Roman" w:cs="Times New Roman"/>
          <w:spacing w:val="2"/>
          <w:shd w:val="clear" w:color="auto" w:fill="FCFCFC"/>
        </w:rPr>
        <w:t xml:space="preserve">l, </w:t>
      </w:r>
      <w:r w:rsidRPr="007B1308">
        <w:rPr>
          <w:rFonts w:ascii="Times New Roman" w:hAnsi="Times New Roman" w:cs="Times New Roman"/>
          <w:spacing w:val="2"/>
          <w:shd w:val="clear" w:color="auto" w:fill="FCFCFC"/>
        </w:rPr>
        <w:t xml:space="preserve">R.C. Martin, </w:t>
      </w:r>
      <w:r w:rsidRPr="007B1308">
        <w:rPr>
          <w:rFonts w:ascii="Times New Roman" w:hAnsi="Times New Roman" w:cs="Times New Roman"/>
          <w:i/>
          <w:spacing w:val="2"/>
          <w:shd w:val="clear" w:color="auto" w:fill="FCFCFC"/>
        </w:rPr>
        <w:t>Journal of Applied Psychology, 84</w:t>
      </w:r>
      <w:r w:rsidRPr="007B1308">
        <w:rPr>
          <w:rFonts w:ascii="Times New Roman" w:hAnsi="Times New Roman" w:cs="Times New Roman"/>
          <w:spacing w:val="2"/>
          <w:shd w:val="clear" w:color="auto" w:fill="FCFCFC"/>
        </w:rPr>
        <w:t xml:space="preserve">, 1391-1399 (2009). </w:t>
      </w:r>
    </w:p>
    <w:p w14:paraId="0CD6C2D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W.B.Morgan, K.B.Elder, E.B.King, </w:t>
      </w:r>
      <w:r w:rsidRPr="007B1308">
        <w:rPr>
          <w:rFonts w:ascii="Times New Roman" w:hAnsi="Times New Roman" w:cs="Times New Roman"/>
          <w:i/>
        </w:rPr>
        <w:t xml:space="preserve">J. Appl. Psychol. </w:t>
      </w:r>
      <w:r w:rsidRPr="007B1308">
        <w:rPr>
          <w:rFonts w:ascii="Times New Roman" w:hAnsi="Times New Roman" w:cs="Times New Roman"/>
          <w:b/>
          <w:bCs/>
          <w:iCs/>
        </w:rPr>
        <w:t>43</w:t>
      </w:r>
      <w:r w:rsidRPr="007B1308">
        <w:rPr>
          <w:rFonts w:ascii="Times New Roman" w:hAnsi="Times New Roman" w:cs="Times New Roman"/>
        </w:rPr>
        <w:t>, 2297</w:t>
      </w:r>
      <w:r>
        <w:rPr>
          <w:rFonts w:ascii="Times New Roman" w:hAnsi="Times New Roman" w:cs="Times New Roman"/>
        </w:rPr>
        <w:t>-</w:t>
      </w:r>
      <w:r w:rsidRPr="007B1308">
        <w:rPr>
          <w:rFonts w:ascii="Times New Roman" w:hAnsi="Times New Roman" w:cs="Times New Roman"/>
        </w:rPr>
        <w:t>2306 (2013).</w:t>
      </w:r>
    </w:p>
    <w:p w14:paraId="25FD2E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T.</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Schmader, J.</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Whitehead, V.H.</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Wysocki, </w:t>
      </w:r>
      <w:r w:rsidRPr="007B1308">
        <w:rPr>
          <w:rFonts w:ascii="Times New Roman" w:hAnsi="Times New Roman" w:cs="Times New Roman"/>
          <w:i/>
          <w:iCs/>
          <w:shd w:val="clear" w:color="auto" w:fill="FFFFFF"/>
        </w:rPr>
        <w:t>Sex Roles</w:t>
      </w:r>
      <w:r w:rsidRPr="007B1308">
        <w:rPr>
          <w:rFonts w:ascii="Times New Roman" w:hAnsi="Times New Roman" w:cs="Times New Roman"/>
          <w:shd w:val="clear" w:color="auto" w:fill="FFFFFF"/>
        </w:rPr>
        <w:t> </w:t>
      </w:r>
      <w:r w:rsidRPr="007B1308">
        <w:rPr>
          <w:rFonts w:ascii="Times New Roman" w:hAnsi="Times New Roman" w:cs="Times New Roman"/>
          <w:b/>
          <w:bCs/>
          <w:shd w:val="clear" w:color="auto" w:fill="FFFFFF"/>
        </w:rPr>
        <w:t>57</w:t>
      </w:r>
      <w:r w:rsidRPr="007B1308">
        <w:rPr>
          <w:rFonts w:ascii="Times New Roman" w:hAnsi="Times New Roman" w:cs="Times New Roman"/>
          <w:shd w:val="clear" w:color="auto" w:fill="FFFFFF"/>
        </w:rPr>
        <w:t xml:space="preserve">, 509-514. </w:t>
      </w:r>
      <w:hyperlink r:id="rId18" w:history="1">
        <w:r w:rsidRPr="007B1308">
          <w:rPr>
            <w:rFonts w:ascii="Times New Roman" w:hAnsi="Times New Roman" w:cs="Times New Roman"/>
            <w:shd w:val="clear" w:color="auto" w:fill="FFFFFF"/>
          </w:rPr>
          <w:t>https://doi.org/10.1007/s11199-007-9291-4</w:t>
        </w:r>
      </w:hyperlink>
      <w:r w:rsidRPr="007B1308">
        <w:rPr>
          <w:rFonts w:ascii="Times New Roman" w:hAnsi="Times New Roman" w:cs="Times New Roman"/>
          <w:shd w:val="clear" w:color="auto" w:fill="FFFFFF"/>
        </w:rPr>
        <w:t xml:space="preserve">  (2007). </w:t>
      </w:r>
    </w:p>
    <w:p w14:paraId="7CE8561C" w14:textId="77777777" w:rsidR="009D1184" w:rsidRPr="00E32B4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7B1308">
        <w:rPr>
          <w:rFonts w:ascii="Times New Roman" w:hAnsi="Times New Roman" w:cs="Times New Roman"/>
          <w:spacing w:val="2"/>
          <w:shd w:val="clear" w:color="auto" w:fill="FCFCFC"/>
        </w:rPr>
        <w:t>F.</w:t>
      </w:r>
      <w:r>
        <w:rPr>
          <w:rFonts w:ascii="Times New Roman" w:hAnsi="Times New Roman" w:cs="Times New Roman"/>
          <w:spacing w:val="2"/>
          <w:shd w:val="clear" w:color="auto" w:fill="FCFCFC"/>
        </w:rPr>
        <w:t xml:space="preserve"> T</w:t>
      </w:r>
      <w:r w:rsidRPr="007B1308">
        <w:rPr>
          <w:rFonts w:ascii="Times New Roman" w:hAnsi="Times New Roman" w:cs="Times New Roman"/>
          <w:spacing w:val="2"/>
          <w:shd w:val="clear" w:color="auto" w:fill="FCFCFC"/>
        </w:rPr>
        <w:t>rix, C.</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Psenka, </w:t>
      </w:r>
      <w:r w:rsidRPr="007B1308">
        <w:rPr>
          <w:rFonts w:ascii="Times New Roman" w:hAnsi="Times New Roman" w:cs="Times New Roman"/>
          <w:i/>
          <w:iCs/>
          <w:spacing w:val="2"/>
          <w:shd w:val="clear" w:color="auto" w:fill="FCFCFC"/>
        </w:rPr>
        <w:t xml:space="preserve">Discourse and Society, </w:t>
      </w:r>
      <w:r w:rsidRPr="007B1308">
        <w:rPr>
          <w:rFonts w:ascii="Times New Roman" w:hAnsi="Times New Roman" w:cs="Times New Roman"/>
          <w:b/>
          <w:bCs/>
          <w:spacing w:val="2"/>
          <w:shd w:val="clear" w:color="auto" w:fill="FCFCFC"/>
        </w:rPr>
        <w:t>14</w:t>
      </w:r>
      <w:r w:rsidRPr="007B1308">
        <w:rPr>
          <w:rFonts w:ascii="Times New Roman" w:hAnsi="Times New Roman" w:cs="Times New Roman"/>
          <w:spacing w:val="2"/>
          <w:shd w:val="clear" w:color="auto" w:fill="FCFCFC"/>
        </w:rPr>
        <w:t xml:space="preserve">, 191–220 (2003). </w:t>
      </w:r>
      <w:hyperlink r:id="rId19" w:history="1">
        <w:r w:rsidRPr="00E32B48">
          <w:rPr>
            <w:rStyle w:val="Hyperlink"/>
            <w:rFonts w:ascii="Times New Roman" w:hAnsi="Times New Roman" w:cs="Times New Roman"/>
          </w:rPr>
          <w:t>https://doi.org/10.1177/0957926503014002277</w:t>
        </w:r>
      </w:hyperlink>
    </w:p>
    <w:p w14:paraId="783C7671" w14:textId="77777777" w:rsidR="009D1184" w:rsidRPr="0087220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907120">
        <w:rPr>
          <w:rStyle w:val="Hyperlink"/>
          <w:rFonts w:ascii="Times New Roman" w:hAnsi="Times New Roman" w:cs="Times New Roman"/>
          <w:color w:val="auto"/>
          <w:u w:val="none"/>
        </w:rPr>
        <w:t>S.</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Li, A.</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Fant, D.</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 xml:space="preserve">McCarthy (2017). </w:t>
      </w:r>
      <w:hyperlink r:id="rId20" w:history="1">
        <w:r w:rsidRPr="001E4BAA">
          <w:rPr>
            <w:rStyle w:val="Hyperlink"/>
            <w:rFonts w:ascii="Times New Roman" w:hAnsi="Times New Roman" w:cs="Times New Roman"/>
          </w:rPr>
          <w:t>https://doi.org/10.1002/aet2.10057</w:t>
        </w:r>
      </w:hyperlink>
      <w:r w:rsidRPr="00907120">
        <w:rPr>
          <w:rStyle w:val="Hyperlink"/>
          <w:rFonts w:ascii="Times New Roman" w:hAnsi="Times New Roman" w:cs="Times New Roman"/>
          <w:color w:val="auto"/>
          <w:u w:val="none"/>
        </w:rPr>
        <w:t>.</w:t>
      </w:r>
      <w:r w:rsidRPr="00907120">
        <w:rPr>
          <w:rFonts w:ascii="Times New Roman" w:hAnsi="Times New Roman" w:cs="Times New Roman"/>
        </w:rPr>
        <w:t xml:space="preserve"> </w:t>
      </w:r>
    </w:p>
    <w:p w14:paraId="4298BA12" w14:textId="77777777" w:rsidR="009D1184" w:rsidRPr="00F540B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A.H.</w:t>
      </w:r>
      <w:r>
        <w:rPr>
          <w:rFonts w:ascii="Times New Roman" w:hAnsi="Times New Roman" w:cs="Times New Roman"/>
        </w:rPr>
        <w:t xml:space="preserve"> </w:t>
      </w:r>
      <w:r w:rsidRPr="007B1308">
        <w:rPr>
          <w:rFonts w:ascii="Times New Roman" w:hAnsi="Times New Roman" w:cs="Times New Roman"/>
        </w:rPr>
        <w:t>Eagly, S</w:t>
      </w:r>
      <w:r>
        <w:rPr>
          <w:rFonts w:ascii="Times New Roman" w:hAnsi="Times New Roman" w:cs="Times New Roman"/>
        </w:rPr>
        <w:t>.</w:t>
      </w:r>
      <w:r w:rsidRPr="007B1308">
        <w:rPr>
          <w:rFonts w:ascii="Times New Roman" w:hAnsi="Times New Roman" w:cs="Times New Roman"/>
        </w:rPr>
        <w:t>J</w:t>
      </w:r>
      <w:r>
        <w:rPr>
          <w:rFonts w:ascii="Times New Roman" w:hAnsi="Times New Roman" w:cs="Times New Roman"/>
        </w:rPr>
        <w:t xml:space="preserve">. </w:t>
      </w:r>
      <w:r w:rsidRPr="007B1308">
        <w:rPr>
          <w:rFonts w:ascii="Times New Roman" w:hAnsi="Times New Roman" w:cs="Times New Roman"/>
        </w:rPr>
        <w:t xml:space="preserve">Karau, </w:t>
      </w:r>
      <w:r w:rsidRPr="007B1308">
        <w:rPr>
          <w:rFonts w:ascii="Times New Roman" w:hAnsi="Times New Roman" w:cs="Times New Roman"/>
          <w:i/>
          <w:iCs/>
        </w:rPr>
        <w:t>Psychological Review</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573– 598 (2002).</w:t>
      </w:r>
    </w:p>
    <w:p w14:paraId="78272977"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W.M.</w:t>
      </w:r>
      <w:r>
        <w:rPr>
          <w:rFonts w:ascii="Times New Roman" w:hAnsi="Times New Roman" w:cs="Times New Roman"/>
        </w:rPr>
        <w:t xml:space="preserve"> </w:t>
      </w:r>
      <w:r w:rsidRPr="007B1308">
        <w:rPr>
          <w:rFonts w:ascii="Times New Roman" w:hAnsi="Times New Roman" w:cs="Times New Roman"/>
        </w:rPr>
        <w:t>Williams, S.J.</w:t>
      </w:r>
      <w:r>
        <w:rPr>
          <w:rFonts w:ascii="Times New Roman" w:hAnsi="Times New Roman" w:cs="Times New Roman"/>
        </w:rPr>
        <w:t xml:space="preserve"> </w:t>
      </w:r>
      <w:r w:rsidRPr="007B1308">
        <w:rPr>
          <w:rFonts w:ascii="Times New Roman" w:hAnsi="Times New Roman" w:cs="Times New Roman"/>
        </w:rPr>
        <w:t xml:space="preserve">Ceci, </w:t>
      </w:r>
      <w:r w:rsidRPr="00F540B4">
        <w:rPr>
          <w:rFonts w:ascii="Times New Roman" w:hAnsi="Times New Roman" w:cs="Times New Roman"/>
          <w:i/>
          <w:iCs/>
        </w:rPr>
        <w:t>Proc.</w:t>
      </w:r>
      <w:r>
        <w:rPr>
          <w:rFonts w:ascii="Times New Roman" w:hAnsi="Times New Roman" w:cs="Times New Roman"/>
        </w:rPr>
        <w:t xml:space="preserve"> </w:t>
      </w:r>
      <w:r w:rsidRPr="007B1308">
        <w:rPr>
          <w:rFonts w:ascii="Times New Roman" w:hAnsi="Times New Roman" w:cs="Times New Roman"/>
          <w:i/>
        </w:rPr>
        <w:t>Na</w:t>
      </w:r>
      <w:r>
        <w:rPr>
          <w:rFonts w:ascii="Times New Roman" w:hAnsi="Times New Roman" w:cs="Times New Roman"/>
          <w:i/>
        </w:rPr>
        <w:t>t</w:t>
      </w:r>
      <w:r w:rsidRPr="007B1308">
        <w:rPr>
          <w:rFonts w:ascii="Times New Roman" w:hAnsi="Times New Roman" w:cs="Times New Roman"/>
          <w:i/>
        </w:rPr>
        <w:t xml:space="preserve">l Acad Sciences, </w:t>
      </w:r>
      <w:r w:rsidRPr="007B1308">
        <w:rPr>
          <w:rFonts w:ascii="Times New Roman" w:hAnsi="Times New Roman" w:cs="Times New Roman"/>
          <w:b/>
          <w:bCs/>
          <w:iCs/>
        </w:rPr>
        <w:t>112</w:t>
      </w:r>
      <w:r w:rsidRPr="007B1308">
        <w:rPr>
          <w:rFonts w:ascii="Times New Roman" w:hAnsi="Times New Roman" w:cs="Times New Roman"/>
          <w:i/>
        </w:rPr>
        <w:t>,17, 5360.</w:t>
      </w:r>
      <w:r w:rsidRPr="007B1308">
        <w:rPr>
          <w:rFonts w:ascii="Times New Roman" w:hAnsi="Times New Roman" w:cs="Times New Roman"/>
          <w:strike/>
        </w:rPr>
        <w:t xml:space="preserve"> </w:t>
      </w:r>
      <w:r w:rsidRPr="007B1308">
        <w:rPr>
          <w:rFonts w:ascii="Times New Roman" w:hAnsi="Times New Roman" w:cs="Times New Roman"/>
        </w:rPr>
        <w:t>10.1073/pnas.1418878112.</w:t>
      </w:r>
    </w:p>
    <w:p w14:paraId="116EADC6"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F540B4">
        <w:rPr>
          <w:rStyle w:val="Hyperlink"/>
          <w:rFonts w:ascii="Times New Roman" w:hAnsi="Times New Roman" w:cs="Times New Roman"/>
          <w:color w:val="auto"/>
          <w:u w:val="none"/>
        </w:rPr>
        <w:t>J.W.</w:t>
      </w:r>
      <w:r>
        <w:rPr>
          <w:rStyle w:val="Hyperlink"/>
          <w:rFonts w:ascii="Times New Roman" w:hAnsi="Times New Roman" w:cs="Times New Roman"/>
          <w:color w:val="auto"/>
          <w:u w:val="none"/>
        </w:rPr>
        <w:t xml:space="preserve"> </w:t>
      </w:r>
      <w:r w:rsidRPr="00F540B4">
        <w:rPr>
          <w:rStyle w:val="Hyperlink"/>
          <w:rFonts w:ascii="Times New Roman" w:hAnsi="Times New Roman" w:cs="Times New Roman"/>
          <w:color w:val="auto"/>
          <w:u w:val="none"/>
        </w:rPr>
        <w:t xml:space="preserve">Pennebaker, NY: Bloomsbury Press (2011); </w:t>
      </w:r>
      <w:r w:rsidRPr="00F540B4">
        <w:rPr>
          <w:rFonts w:ascii="Times New Roman" w:hAnsi="Times New Roman" w:cs="Times New Roman"/>
        </w:rPr>
        <w:t>J.W.</w:t>
      </w:r>
      <w:r>
        <w:rPr>
          <w:rFonts w:ascii="Times New Roman" w:hAnsi="Times New Roman" w:cs="Times New Roman"/>
        </w:rPr>
        <w:t xml:space="preserve"> </w:t>
      </w:r>
      <w:r w:rsidRPr="00F540B4">
        <w:rPr>
          <w:rFonts w:ascii="Times New Roman" w:hAnsi="Times New Roman" w:cs="Times New Roman"/>
        </w:rPr>
        <w:t>Pennebaker, R.J.</w:t>
      </w:r>
      <w:r>
        <w:rPr>
          <w:rFonts w:ascii="Times New Roman" w:hAnsi="Times New Roman" w:cs="Times New Roman"/>
        </w:rPr>
        <w:t xml:space="preserve"> </w:t>
      </w:r>
      <w:r w:rsidRPr="00F540B4">
        <w:rPr>
          <w:rFonts w:ascii="Times New Roman" w:hAnsi="Times New Roman" w:cs="Times New Roman"/>
        </w:rPr>
        <w:t>Booth, R.L.</w:t>
      </w:r>
      <w:r>
        <w:rPr>
          <w:rFonts w:ascii="Times New Roman" w:hAnsi="Times New Roman" w:cs="Times New Roman"/>
        </w:rPr>
        <w:t xml:space="preserve"> </w:t>
      </w:r>
      <w:r w:rsidRPr="00F540B4">
        <w:rPr>
          <w:rFonts w:ascii="Times New Roman" w:hAnsi="Times New Roman" w:cs="Times New Roman"/>
        </w:rPr>
        <w:t>Boyd, and M.E.</w:t>
      </w:r>
      <w:r>
        <w:rPr>
          <w:rFonts w:ascii="Times New Roman" w:hAnsi="Times New Roman" w:cs="Times New Roman"/>
        </w:rPr>
        <w:t xml:space="preserve"> </w:t>
      </w:r>
      <w:r w:rsidRPr="00F540B4">
        <w:rPr>
          <w:rFonts w:ascii="Times New Roman" w:hAnsi="Times New Roman" w:cs="Times New Roman"/>
        </w:rPr>
        <w:t>Francis</w:t>
      </w:r>
      <w:r w:rsidRPr="00F540B4">
        <w:rPr>
          <w:rStyle w:val="Hyperlink"/>
          <w:rFonts w:ascii="Times New Roman" w:hAnsi="Times New Roman" w:cs="Times New Roman"/>
          <w:color w:val="auto"/>
          <w:u w:val="none"/>
        </w:rPr>
        <w:t xml:space="preserve"> </w:t>
      </w:r>
      <w:r w:rsidRPr="007B1308">
        <w:rPr>
          <w:rFonts w:ascii="Times New Roman" w:hAnsi="Times New Roman" w:cs="Times New Roman"/>
        </w:rPr>
        <w:t xml:space="preserve">LIWC2015 </w:t>
      </w:r>
      <w:r w:rsidRPr="007B1308">
        <w:rPr>
          <w:rFonts w:ascii="Times New Roman" w:hAnsi="Times New Roman" w:cs="Times New Roman"/>
          <w:i/>
          <w:iCs/>
        </w:rPr>
        <w:t>User Manual</w:t>
      </w:r>
      <w:r>
        <w:rPr>
          <w:rFonts w:ascii="Times New Roman" w:hAnsi="Times New Roman" w:cs="Times New Roman"/>
        </w:rPr>
        <w:t>.</w:t>
      </w:r>
    </w:p>
    <w:p w14:paraId="5E0D3C00" w14:textId="77777777" w:rsidR="009D1184" w:rsidRPr="00981A9D"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F540B4">
        <w:rPr>
          <w:rFonts w:ascii="Times New Roman" w:hAnsi="Times New Roman" w:cs="Times New Roman"/>
        </w:rPr>
        <w:t>National Science Foundation (2019), “National Center for Science and Engineering Statistics,</w:t>
      </w:r>
      <w:r>
        <w:rPr>
          <w:rFonts w:ascii="Times New Roman" w:hAnsi="Times New Roman" w:cs="Times New Roman"/>
        </w:rPr>
        <w:t>”</w:t>
      </w:r>
      <w:r w:rsidRPr="00F540B4">
        <w:rPr>
          <w:rFonts w:ascii="Times New Roman" w:hAnsi="Times New Roman" w:cs="Times New Roman"/>
        </w:rPr>
        <w:t xml:space="preserve"> NSF 20-30</w:t>
      </w:r>
      <w:r>
        <w:rPr>
          <w:rFonts w:ascii="Times New Roman" w:hAnsi="Times New Roman" w:cs="Times New Roman"/>
        </w:rPr>
        <w:t>0</w:t>
      </w:r>
      <w:r w:rsidRPr="00F540B4">
        <w:rPr>
          <w:rFonts w:ascii="Times New Roman" w:hAnsi="Times New Roman" w:cs="Times New Roman"/>
        </w:rPr>
        <w:t xml:space="preserve">, Table </w:t>
      </w:r>
      <w:r>
        <w:rPr>
          <w:rFonts w:ascii="Times New Roman" w:hAnsi="Times New Roman" w:cs="Times New Roman"/>
        </w:rPr>
        <w:t>9-5</w:t>
      </w:r>
      <w:r w:rsidRPr="00F540B4">
        <w:rPr>
          <w:rFonts w:ascii="Times New Roman" w:hAnsi="Times New Roman" w:cs="Times New Roman"/>
        </w:rPr>
        <w:t>.</w:t>
      </w:r>
    </w:p>
    <w:p w14:paraId="3CC3B93F"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L.L. </w:t>
      </w:r>
      <w:r w:rsidRPr="00B6287C">
        <w:rPr>
          <w:rFonts w:ascii="Times New Roman" w:hAnsi="Times New Roman" w:cs="Times New Roman"/>
          <w:color w:val="000000"/>
        </w:rPr>
        <w:t>Aull,</w:t>
      </w:r>
      <w:r>
        <w:rPr>
          <w:rFonts w:ascii="Times New Roman" w:hAnsi="Times New Roman" w:cs="Times New Roman"/>
          <w:color w:val="000000"/>
        </w:rPr>
        <w:t xml:space="preserve"> </w:t>
      </w:r>
      <w:r w:rsidRPr="00B6287C">
        <w:rPr>
          <w:rFonts w:ascii="Times New Roman" w:hAnsi="Times New Roman" w:cs="Times New Roman"/>
          <w:color w:val="000000"/>
        </w:rPr>
        <w:t>David</w:t>
      </w:r>
      <w:r>
        <w:rPr>
          <w:rFonts w:ascii="Times New Roman" w:hAnsi="Times New Roman" w:cs="Times New Roman"/>
          <w:color w:val="000000"/>
        </w:rPr>
        <w:t xml:space="preserve"> </w:t>
      </w:r>
      <w:r w:rsidRPr="00B6287C">
        <w:rPr>
          <w:rFonts w:ascii="Times New Roman" w:hAnsi="Times New Roman" w:cs="Times New Roman"/>
          <w:color w:val="000000"/>
        </w:rPr>
        <w:t>West</w:t>
      </w:r>
      <w:r>
        <w:rPr>
          <w:rFonts w:ascii="Times New Roman" w:hAnsi="Times New Roman" w:cs="Times New Roman"/>
          <w:color w:val="000000"/>
        </w:rPr>
        <w:t xml:space="preserve"> </w:t>
      </w:r>
      <w:r w:rsidRPr="00B6287C">
        <w:rPr>
          <w:rFonts w:ascii="Times New Roman" w:hAnsi="Times New Roman" w:cs="Times New Roman"/>
          <w:color w:val="000000"/>
        </w:rPr>
        <w:t xml:space="preserve">Brown. “Fighting Words: A Corpus Analysis of Gender </w:t>
      </w:r>
      <w:r w:rsidRPr="00B6287C">
        <w:rPr>
          <w:rFonts w:ascii="Times New Roman" w:hAnsi="Times New Roman" w:cs="Times New Roman"/>
          <w:color w:val="000000"/>
        </w:rPr>
        <w:lastRenderedPageBreak/>
        <w:t xml:space="preserve">Representations in Sports Reportage.” Corpora 8, no. 1 (May 1, 2013): 27–52. </w:t>
      </w:r>
      <w:hyperlink r:id="rId21" w:history="1">
        <w:r w:rsidRPr="00B6287C">
          <w:rPr>
            <w:rFonts w:ascii="Times New Roman" w:hAnsi="Times New Roman" w:cs="Times New Roman"/>
            <w:color w:val="0000E9"/>
            <w:u w:val="single" w:color="0000E9"/>
          </w:rPr>
          <w:t>https://doi.org/10.3366/cor.2013.0033</w:t>
        </w:r>
      </w:hyperlink>
      <w:r w:rsidRPr="00B6287C">
        <w:rPr>
          <w:rFonts w:ascii="Times New Roman" w:hAnsi="Times New Roman" w:cs="Times New Roman"/>
          <w:color w:val="000000"/>
        </w:rPr>
        <w:t>.</w:t>
      </w:r>
    </w:p>
    <w:p w14:paraId="3BA67948" w14:textId="77777777" w:rsidR="009D1184" w:rsidRPr="00E474CB"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B6287C">
        <w:rPr>
          <w:rFonts w:ascii="Times New Roman" w:hAnsi="Times New Roman" w:cs="Times New Roman"/>
          <w:color w:val="000000"/>
        </w:rPr>
        <w:t>Jack</w:t>
      </w:r>
      <w:r>
        <w:rPr>
          <w:rFonts w:ascii="Times New Roman" w:hAnsi="Times New Roman" w:cs="Times New Roman"/>
          <w:color w:val="000000"/>
        </w:rPr>
        <w:t xml:space="preserve"> Hessel</w:t>
      </w:r>
      <w:r w:rsidRPr="00B6287C">
        <w:rPr>
          <w:rFonts w:ascii="Times New Roman" w:hAnsi="Times New Roman" w:cs="Times New Roman"/>
          <w:color w:val="000000"/>
        </w:rPr>
        <w:t xml:space="preserve">. Jmhessel/FightingWords. </w:t>
      </w:r>
    </w:p>
    <w:p w14:paraId="7C879F5C"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hyperlink r:id="rId22" w:history="1">
        <w:r w:rsidRPr="00B6287C">
          <w:rPr>
            <w:rStyle w:val="Hyperlink"/>
            <w:rFonts w:ascii="Times New Roman" w:hAnsi="Times New Roman" w:cs="Times New Roman"/>
          </w:rPr>
          <w:t>https://github.com/jmhessel/FightingWords</w:t>
        </w:r>
      </w:hyperlink>
      <w:r w:rsidRPr="00B6287C">
        <w:rPr>
          <w:rFonts w:ascii="Times New Roman" w:hAnsi="Times New Roman" w:cs="Times New Roman"/>
          <w:color w:val="000000"/>
        </w:rPr>
        <w:t>.</w:t>
      </w:r>
    </w:p>
    <w:p w14:paraId="79F99550"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J.C. </w:t>
      </w:r>
      <w:r w:rsidRPr="00B6287C">
        <w:rPr>
          <w:rFonts w:ascii="Times New Roman" w:hAnsi="Times New Roman" w:cs="Times New Roman"/>
          <w:color w:val="000000"/>
        </w:rPr>
        <w:t xml:space="preserve">French, </w:t>
      </w:r>
      <w:r>
        <w:rPr>
          <w:rFonts w:ascii="Times New Roman" w:hAnsi="Times New Roman" w:cs="Times New Roman"/>
          <w:color w:val="000000"/>
        </w:rPr>
        <w:t xml:space="preserve">S.J. </w:t>
      </w:r>
      <w:r w:rsidRPr="00B6287C">
        <w:rPr>
          <w:rFonts w:ascii="Times New Roman" w:hAnsi="Times New Roman" w:cs="Times New Roman"/>
          <w:color w:val="000000"/>
        </w:rPr>
        <w:t xml:space="preserve">Zolin, </w:t>
      </w:r>
      <w:r>
        <w:rPr>
          <w:rFonts w:ascii="Times New Roman" w:hAnsi="Times New Roman" w:cs="Times New Roman"/>
          <w:color w:val="000000"/>
        </w:rPr>
        <w:t xml:space="preserve">E. </w:t>
      </w:r>
      <w:r w:rsidRPr="00B6287C">
        <w:rPr>
          <w:rFonts w:ascii="Times New Roman" w:hAnsi="Times New Roman" w:cs="Times New Roman"/>
          <w:color w:val="000000"/>
        </w:rPr>
        <w:t xml:space="preserve">Lampert, </w:t>
      </w:r>
      <w:r>
        <w:rPr>
          <w:rFonts w:ascii="Times New Roman" w:hAnsi="Times New Roman" w:cs="Times New Roman"/>
          <w:color w:val="000000"/>
        </w:rPr>
        <w:t xml:space="preserve">A. </w:t>
      </w:r>
      <w:r w:rsidRPr="00B6287C">
        <w:rPr>
          <w:rFonts w:ascii="Times New Roman" w:hAnsi="Times New Roman" w:cs="Times New Roman"/>
          <w:color w:val="000000"/>
        </w:rPr>
        <w:t xml:space="preserve">Aiello, </w:t>
      </w:r>
      <w:r>
        <w:rPr>
          <w:rFonts w:ascii="Times New Roman" w:hAnsi="Times New Roman" w:cs="Times New Roman"/>
          <w:color w:val="000000"/>
        </w:rPr>
        <w:t xml:space="preserve">K. </w:t>
      </w:r>
      <w:r w:rsidRPr="00B6287C">
        <w:rPr>
          <w:rFonts w:ascii="Times New Roman" w:hAnsi="Times New Roman" w:cs="Times New Roman"/>
          <w:color w:val="000000"/>
        </w:rPr>
        <w:t xml:space="preserve">Bencsath, </w:t>
      </w:r>
      <w:r>
        <w:rPr>
          <w:rFonts w:ascii="Times New Roman" w:hAnsi="Times New Roman" w:cs="Times New Roman"/>
          <w:color w:val="000000"/>
        </w:rPr>
        <w:t xml:space="preserve">K.A. </w:t>
      </w:r>
      <w:r w:rsidRPr="00B6287C">
        <w:rPr>
          <w:rFonts w:ascii="Times New Roman" w:hAnsi="Times New Roman" w:cs="Times New Roman"/>
          <w:color w:val="000000"/>
        </w:rPr>
        <w:t xml:space="preserve">Ritter, </w:t>
      </w:r>
      <w:r>
        <w:rPr>
          <w:rFonts w:ascii="Times New Roman" w:hAnsi="Times New Roman" w:cs="Times New Roman"/>
          <w:color w:val="000000"/>
        </w:rPr>
        <w:t xml:space="preserve">M. </w:t>
      </w:r>
      <w:r w:rsidRPr="00B6287C">
        <w:rPr>
          <w:rFonts w:ascii="Times New Roman" w:hAnsi="Times New Roman" w:cs="Times New Roman"/>
          <w:color w:val="000000"/>
        </w:rPr>
        <w:t xml:space="preserve">Valente,  </w:t>
      </w:r>
      <w:r>
        <w:rPr>
          <w:rFonts w:ascii="Times New Roman" w:hAnsi="Times New Roman" w:cs="Times New Roman"/>
          <w:color w:val="000000"/>
        </w:rPr>
        <w:t xml:space="preserve">A.S. </w:t>
      </w:r>
      <w:r w:rsidRPr="00B6287C">
        <w:rPr>
          <w:rFonts w:ascii="Times New Roman" w:hAnsi="Times New Roman" w:cs="Times New Roman"/>
          <w:color w:val="000000"/>
        </w:rPr>
        <w:t>Probhu</w:t>
      </w:r>
      <w:r>
        <w:rPr>
          <w:rFonts w:ascii="Times New Roman" w:hAnsi="Times New Roman" w:cs="Times New Roman"/>
          <w:color w:val="000000"/>
        </w:rPr>
        <w:t>. “</w:t>
      </w:r>
      <w:r w:rsidRPr="00B6287C">
        <w:rPr>
          <w:rFonts w:ascii="Times New Roman" w:hAnsi="Times New Roman" w:cs="Times New Roman"/>
          <w:color w:val="000000"/>
        </w:rPr>
        <w:t>Gender and letters of recommendation: a linguistic comparison of the impact of gender on general surgery residency applicants.</w:t>
      </w:r>
      <w:r>
        <w:rPr>
          <w:rFonts w:ascii="Times New Roman" w:hAnsi="Times New Roman" w:cs="Times New Roman"/>
          <w:color w:val="000000"/>
        </w:rPr>
        <w:t>”</w:t>
      </w:r>
      <w:r w:rsidRPr="00B6287C">
        <w:rPr>
          <w:rFonts w:ascii="Times New Roman" w:hAnsi="Times New Roman" w:cs="Times New Roman"/>
          <w:color w:val="000000"/>
        </w:rPr>
        <w:t xml:space="preserve"> Journal of Surgical Education, 76, 899-905</w:t>
      </w:r>
      <w:r>
        <w:rPr>
          <w:rFonts w:ascii="Times New Roman" w:hAnsi="Times New Roman" w:cs="Times New Roman"/>
          <w:color w:val="000000"/>
        </w:rPr>
        <w:t xml:space="preserve"> (2019).</w:t>
      </w:r>
      <w:r w:rsidRPr="00B6287C">
        <w:rPr>
          <w:rFonts w:ascii="Times New Roman" w:hAnsi="Times New Roman" w:cs="Times New Roman"/>
          <w:color w:val="000000"/>
        </w:rPr>
        <w:t xml:space="preserve"> </w:t>
      </w:r>
      <w:hyperlink r:id="rId23" w:tgtFrame="_blank" w:tooltip="Persistent link using digital object identifier" w:history="1">
        <w:r w:rsidRPr="00B6287C">
          <w:rPr>
            <w:rFonts w:ascii="Times New Roman" w:hAnsi="Times New Roman" w:cs="Times New Roman"/>
            <w:color w:val="0C7DBB"/>
            <w:u w:val="single"/>
          </w:rPr>
          <w:t>https://doi.org/10.1016/j.jsurg.2018.12.007</w:t>
        </w:r>
      </w:hyperlink>
    </w:p>
    <w:p w14:paraId="76E218DE"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8F361D">
        <w:rPr>
          <w:rStyle w:val="Hyperlink"/>
          <w:rFonts w:ascii="Times New Roman" w:hAnsi="Times New Roman" w:cs="Times New Roman"/>
          <w:color w:val="000000" w:themeColor="text1"/>
          <w:u w:val="none"/>
        </w:rPr>
        <w:t>S.</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Li, A.</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Fant,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McCarthy,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Miller, J</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Craig, &amp; A</w:t>
      </w:r>
      <w:r>
        <w:rPr>
          <w:rStyle w:val="Hyperlink"/>
          <w:rFonts w:ascii="Times New Roman" w:hAnsi="Times New Roman" w:cs="Times New Roman"/>
          <w:color w:val="000000" w:themeColor="text1"/>
          <w:u w:val="none"/>
        </w:rPr>
        <w:t>.</w:t>
      </w:r>
      <w:r w:rsidRPr="008F361D">
        <w:rPr>
          <w:rStyle w:val="Hyperlink"/>
          <w:rFonts w:ascii="Times New Roman" w:hAnsi="Times New Roman" w:cs="Times New Roman"/>
          <w:color w:val="000000" w:themeColor="text1"/>
          <w:u w:val="none"/>
        </w:rPr>
        <w:t xml:space="preserve">Kontrick (2017). AEM Education and Training, 1, 4. DOI: </w:t>
      </w:r>
      <w:hyperlink r:id="rId24" w:history="1">
        <w:r w:rsidRPr="00E32B48">
          <w:rPr>
            <w:rStyle w:val="Hyperlink"/>
            <w:rFonts w:ascii="Times New Roman" w:hAnsi="Times New Roman" w:cs="Times New Roman"/>
          </w:rPr>
          <w:t>https://doi.org/10.1002/aet2.10057</w:t>
        </w:r>
      </w:hyperlink>
      <w:r w:rsidRPr="00B6287C">
        <w:rPr>
          <w:rStyle w:val="Hyperlink"/>
          <w:rFonts w:ascii="Times New Roman" w:hAnsi="Times New Roman" w:cs="Times New Roman"/>
          <w:color w:val="000000" w:themeColor="text1"/>
        </w:rPr>
        <w:t>.</w:t>
      </w:r>
      <w:r w:rsidRPr="00B6287C">
        <w:rPr>
          <w:rFonts w:ascii="Times New Roman" w:hAnsi="Times New Roman" w:cs="Times New Roman"/>
          <w:color w:val="000000" w:themeColor="text1"/>
          <w:u w:val="single"/>
        </w:rPr>
        <w:t xml:space="preserve"> </w:t>
      </w:r>
    </w:p>
    <w:p w14:paraId="5AE0F1C3"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rPr>
        <w:t xml:space="preserve">J.M. </w:t>
      </w:r>
      <w:r w:rsidRPr="00B6287C">
        <w:rPr>
          <w:rFonts w:ascii="Times New Roman" w:hAnsi="Times New Roman" w:cs="Times New Roman"/>
        </w:rPr>
        <w:t>McCarthy</w:t>
      </w:r>
      <w:r>
        <w:rPr>
          <w:rFonts w:ascii="Times New Roman" w:hAnsi="Times New Roman" w:cs="Times New Roman"/>
        </w:rPr>
        <w:t xml:space="preserve">, R.D. </w:t>
      </w:r>
      <w:r w:rsidRPr="00B6287C">
        <w:rPr>
          <w:rFonts w:ascii="Times New Roman" w:hAnsi="Times New Roman" w:cs="Times New Roman"/>
        </w:rPr>
        <w:t>Goffin</w:t>
      </w:r>
      <w:r>
        <w:rPr>
          <w:rFonts w:ascii="Times New Roman" w:hAnsi="Times New Roman" w:cs="Times New Roman"/>
        </w:rPr>
        <w:t>. “</w:t>
      </w:r>
      <w:r w:rsidRPr="00B6287C">
        <w:rPr>
          <w:rFonts w:ascii="Times New Roman" w:hAnsi="Times New Roman" w:cs="Times New Roman"/>
        </w:rPr>
        <w:t>Improving the validity of letters of recommendation: an investigation of three standardized reference forms</w:t>
      </w:r>
      <w:r>
        <w:rPr>
          <w:rFonts w:ascii="Times New Roman" w:hAnsi="Times New Roman" w:cs="Times New Roman"/>
        </w:rPr>
        <w:t>.”</w:t>
      </w:r>
      <w:r w:rsidRPr="00B6287C">
        <w:rPr>
          <w:rFonts w:ascii="Times New Roman" w:hAnsi="Times New Roman" w:cs="Times New Roman"/>
        </w:rPr>
        <w:t xml:space="preserve"> Military Psychology, 13(4), 199-222</w:t>
      </w:r>
      <w:r>
        <w:rPr>
          <w:rFonts w:ascii="Times New Roman" w:hAnsi="Times New Roman" w:cs="Times New Roman"/>
        </w:rPr>
        <w:t xml:space="preserve"> (2001).</w:t>
      </w:r>
    </w:p>
    <w:p w14:paraId="02A79C16" w14:textId="77777777" w:rsidR="009D1184" w:rsidRPr="005A16A9"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Pr>
          <w:rFonts w:ascii="Times New Roman" w:eastAsia="Calibri" w:hAnsi="Times New Roman" w:cs="Times New Roman"/>
        </w:rPr>
        <w:t xml:space="preserve">A.H. </w:t>
      </w:r>
      <w:r w:rsidRPr="00B6287C">
        <w:rPr>
          <w:rFonts w:ascii="Times New Roman" w:eastAsia="Calibri" w:hAnsi="Times New Roman" w:cs="Times New Roman"/>
        </w:rPr>
        <w:t>Messner</w:t>
      </w:r>
      <w:r>
        <w:rPr>
          <w:rFonts w:ascii="Times New Roman" w:eastAsia="Calibri" w:hAnsi="Times New Roman" w:cs="Times New Roman"/>
        </w:rPr>
        <w:t xml:space="preserve">, E. </w:t>
      </w:r>
      <w:r w:rsidRPr="00B6287C">
        <w:rPr>
          <w:rFonts w:ascii="Times New Roman" w:eastAsia="Calibri" w:hAnsi="Times New Roman" w:cs="Times New Roman"/>
        </w:rPr>
        <w:t>Shimahara</w:t>
      </w:r>
      <w:r>
        <w:rPr>
          <w:rFonts w:ascii="Times New Roman" w:eastAsia="Calibri" w:hAnsi="Times New Roman" w:cs="Times New Roman"/>
        </w:rPr>
        <w:t>. “</w:t>
      </w:r>
      <w:r w:rsidRPr="00B6287C">
        <w:rPr>
          <w:rFonts w:ascii="Times New Roman" w:eastAsia="Calibri" w:hAnsi="Times New Roman" w:cs="Times New Roman"/>
        </w:rPr>
        <w:t>Letters of Recommendation to an Otolaryngology/Head and Neck Surgery Residency Program: Their Function and the Role of Gender.</w:t>
      </w:r>
      <w:r>
        <w:rPr>
          <w:rFonts w:ascii="Times New Roman" w:eastAsia="Calibri" w:hAnsi="Times New Roman" w:cs="Times New Roman"/>
        </w:rPr>
        <w:t>”</w:t>
      </w:r>
      <w:r w:rsidRPr="00B6287C">
        <w:rPr>
          <w:rFonts w:ascii="Times New Roman" w:eastAsia="Calibri" w:hAnsi="Times New Roman" w:cs="Times New Roman"/>
        </w:rPr>
        <w:t xml:space="preserve"> The Laryngoscope, 118: 1335–1344</w:t>
      </w:r>
      <w:r>
        <w:rPr>
          <w:rFonts w:ascii="Times New Roman" w:eastAsia="Calibri" w:hAnsi="Times New Roman" w:cs="Times New Roman"/>
        </w:rPr>
        <w:t xml:space="preserve"> (2009).</w:t>
      </w:r>
      <w:r w:rsidRPr="00B6287C">
        <w:rPr>
          <w:rFonts w:ascii="Times New Roman" w:eastAsia="Calibri" w:hAnsi="Times New Roman" w:cs="Times New Roman"/>
        </w:rPr>
        <w:t xml:space="preserve"> </w:t>
      </w:r>
      <w:hyperlink r:id="rId25" w:history="1">
        <w:r>
          <w:rPr>
            <w:rStyle w:val="Hyperlink"/>
            <w:rFonts w:ascii="Times New Roman" w:eastAsia="Calibri" w:hAnsi="Times New Roman" w:cs="Times New Roman"/>
          </w:rPr>
          <w:t>https://doi.org/10.1097/MLG.0b013e318175337e</w:t>
        </w:r>
      </w:hyperlink>
    </w:p>
    <w:p w14:paraId="731BAE16" w14:textId="77777777" w:rsidR="009D1184" w:rsidRPr="005A16A9"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5A16A9">
        <w:rPr>
          <w:rStyle w:val="Hyperlink"/>
          <w:rFonts w:ascii="Times New Roman" w:hAnsi="Times New Roman" w:cs="Times New Roman"/>
          <w:color w:val="000000" w:themeColor="text1"/>
          <w:u w:val="none"/>
        </w:rPr>
        <w:t>J.</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Blue, A.L.</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Traxler, X.C.</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 xml:space="preserve">Cid (2019). Gender matters. </w:t>
      </w:r>
      <w:r w:rsidRPr="005A16A9">
        <w:rPr>
          <w:rFonts w:ascii="Times New Roman" w:hAnsi="Times New Roman" w:cs="Times New Roman"/>
          <w:color w:val="000000"/>
        </w:rPr>
        <w:t>Physics Today</w:t>
      </w:r>
      <w:r w:rsidRPr="005A16A9">
        <w:rPr>
          <w:rStyle w:val="apple-converted-space"/>
          <w:rFonts w:ascii="Times New Roman" w:hAnsi="Times New Roman" w:cs="Times New Roman"/>
          <w:color w:val="000000"/>
        </w:rPr>
        <w:t> </w:t>
      </w:r>
      <w:r w:rsidRPr="005A16A9">
        <w:rPr>
          <w:rFonts w:ascii="Times New Roman" w:hAnsi="Times New Roman" w:cs="Times New Roman"/>
          <w:color w:val="000000"/>
        </w:rPr>
        <w:t>71, 3, 40 (2018);</w:t>
      </w:r>
      <w:r w:rsidRPr="005A16A9">
        <w:rPr>
          <w:rStyle w:val="apple-converted-space"/>
          <w:rFonts w:ascii="Times New Roman" w:hAnsi="Times New Roman" w:cs="Times New Roman"/>
          <w:color w:val="000000"/>
        </w:rPr>
        <w:t> </w:t>
      </w:r>
      <w:hyperlink r:id="rId26" w:history="1">
        <w:r w:rsidRPr="005A16A9">
          <w:rPr>
            <w:rStyle w:val="Hyperlink"/>
            <w:rFonts w:ascii="Times New Roman" w:hAnsi="Times New Roman" w:cs="Times New Roman"/>
          </w:rPr>
          <w:t>https://doi.org/10.1063/PT.3.3870</w:t>
        </w:r>
      </w:hyperlink>
    </w:p>
    <w:p w14:paraId="07F287BF" w14:textId="77777777" w:rsidR="009D1184" w:rsidRPr="001D4603" w:rsidRDefault="009D1184" w:rsidP="009D1184">
      <w:pPr>
        <w:pStyle w:val="ListParagraph"/>
        <w:widowControl w:val="0"/>
        <w:autoSpaceDE w:val="0"/>
        <w:autoSpaceDN w:val="0"/>
        <w:adjustRightInd w:val="0"/>
        <w:spacing w:line="480" w:lineRule="auto"/>
        <w:ind w:left="0"/>
        <w:rPr>
          <w:rFonts w:ascii="Times New Roman" w:hAnsi="Times New Roman" w:cs="Times New Roman"/>
          <w:color w:val="000000" w:themeColor="text1"/>
        </w:rPr>
      </w:pPr>
    </w:p>
    <w:p w14:paraId="5F1B075B" w14:textId="77777777" w:rsidR="009D1184" w:rsidRPr="007B1308" w:rsidRDefault="009D1184" w:rsidP="009D1184">
      <w:pPr>
        <w:spacing w:line="480" w:lineRule="auto"/>
        <w:rPr>
          <w:b/>
          <w:bCs/>
        </w:rPr>
      </w:pPr>
      <w:r>
        <w:rPr>
          <w:b/>
          <w:bCs/>
        </w:rPr>
        <w:t>Acknowledgements</w:t>
      </w:r>
    </w:p>
    <w:p w14:paraId="2AF6146A" w14:textId="77777777" w:rsidR="009D1184" w:rsidRPr="007B1308" w:rsidRDefault="009D1184" w:rsidP="009D1184">
      <w:pPr>
        <w:spacing w:line="480" w:lineRule="auto"/>
      </w:pPr>
      <w:r w:rsidRPr="007B1308">
        <w:t xml:space="preserve">The authors thank Fermi National Accelerator Laboratory and </w:t>
      </w:r>
      <w:r>
        <w:t xml:space="preserve">the </w:t>
      </w:r>
      <w:r w:rsidRPr="007B1308">
        <w:t>Cornell University</w:t>
      </w:r>
      <w:r>
        <w:t xml:space="preserve"> IRB</w:t>
      </w:r>
      <w:r w:rsidRPr="007B1308">
        <w:t xml:space="preserve"> for access to the letters and Jamie Pennebaker for helpful suggestions.</w:t>
      </w:r>
    </w:p>
    <w:p w14:paraId="2DFCB10E" w14:textId="522130DD" w:rsidR="00C156CA" w:rsidRDefault="00C156CA">
      <w:pPr>
        <w:rPr>
          <w:b/>
          <w:bCs/>
          <w:i/>
          <w:iCs/>
          <w:color w:val="000000"/>
        </w:rPr>
      </w:pPr>
      <w:r>
        <w:rPr>
          <w:b/>
          <w:bCs/>
          <w:i/>
          <w:iCs/>
          <w:color w:val="000000"/>
        </w:rPr>
        <w:br w:type="page"/>
      </w:r>
    </w:p>
    <w:p w14:paraId="77BBAE76" w14:textId="334E9161" w:rsidR="0096560B" w:rsidRDefault="0077512B" w:rsidP="0096560B">
      <w:r>
        <w:rPr>
          <w:noProof/>
        </w:rPr>
        <w:lastRenderedPageBreak/>
        <w:drawing>
          <wp:inline distT="0" distB="0" distL="0" distR="0" wp14:anchorId="02415633" wp14:editId="2CA934AB">
            <wp:extent cx="2880360" cy="2206233"/>
            <wp:effectExtent l="0" t="0" r="254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1_posemo.eps"/>
                    <pic:cNvPicPr/>
                  </pic:nvPicPr>
                  <pic:blipFill>
                    <a:blip r:embed="rId27"/>
                    <a:stretch>
                      <a:fillRect/>
                    </a:stretch>
                  </pic:blipFill>
                  <pic:spPr>
                    <a:xfrm>
                      <a:off x="0" y="0"/>
                      <a:ext cx="2880360" cy="2206233"/>
                    </a:xfrm>
                    <a:prstGeom prst="rect">
                      <a:avLst/>
                    </a:prstGeom>
                  </pic:spPr>
                </pic:pic>
              </a:graphicData>
            </a:graphic>
          </wp:inline>
        </w:drawing>
      </w:r>
      <w:r>
        <w:rPr>
          <w:noProof/>
        </w:rPr>
        <w:drawing>
          <wp:inline distT="0" distB="0" distL="0" distR="0" wp14:anchorId="682C0955" wp14:editId="25E06BD5">
            <wp:extent cx="2880360" cy="2206233"/>
            <wp:effectExtent l="0" t="0" r="254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1_negemo.eps"/>
                    <pic:cNvPicPr/>
                  </pic:nvPicPr>
                  <pic:blipFill>
                    <a:blip r:embed="rId28"/>
                    <a:stretch>
                      <a:fillRect/>
                    </a:stretch>
                  </pic:blipFill>
                  <pic:spPr>
                    <a:xfrm>
                      <a:off x="0" y="0"/>
                      <a:ext cx="2880360" cy="2206233"/>
                    </a:xfrm>
                    <a:prstGeom prst="rect">
                      <a:avLst/>
                    </a:prstGeom>
                  </pic:spPr>
                </pic:pic>
              </a:graphicData>
            </a:graphic>
          </wp:inline>
        </w:drawing>
      </w:r>
    </w:p>
    <w:p w14:paraId="30CD1DD1" w14:textId="217A682D" w:rsidR="00104EBA" w:rsidRDefault="0077512B" w:rsidP="0096560B">
      <w:r>
        <w:rPr>
          <w:noProof/>
        </w:rPr>
        <w:drawing>
          <wp:inline distT="0" distB="0" distL="0" distR="0" wp14:anchorId="1BB101F6" wp14:editId="38DDFC3C">
            <wp:extent cx="2880360" cy="2206233"/>
            <wp:effectExtent l="0" t="0" r="25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1_drives.eps"/>
                    <pic:cNvPicPr/>
                  </pic:nvPicPr>
                  <pic:blipFill>
                    <a:blip r:embed="rId29"/>
                    <a:stretch>
                      <a:fillRect/>
                    </a:stretch>
                  </pic:blipFill>
                  <pic:spPr>
                    <a:xfrm>
                      <a:off x="0" y="0"/>
                      <a:ext cx="2880360" cy="2206233"/>
                    </a:xfrm>
                    <a:prstGeom prst="rect">
                      <a:avLst/>
                    </a:prstGeom>
                  </pic:spPr>
                </pic:pic>
              </a:graphicData>
            </a:graphic>
          </wp:inline>
        </w:drawing>
      </w:r>
      <w:r w:rsidR="00B364A1">
        <w:rPr>
          <w:noProof/>
        </w:rPr>
        <w:drawing>
          <wp:inline distT="0" distB="0" distL="0" distR="0" wp14:anchorId="6FFB3C38" wp14:editId="58CFD188">
            <wp:extent cx="2880360" cy="2121967"/>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1_ability.eps"/>
                    <pic:cNvPicPr/>
                  </pic:nvPicPr>
                  <pic:blipFill>
                    <a:blip r:embed="rId30"/>
                    <a:stretch>
                      <a:fillRect/>
                    </a:stretch>
                  </pic:blipFill>
                  <pic:spPr>
                    <a:xfrm>
                      <a:off x="0" y="0"/>
                      <a:ext cx="2880360" cy="2121967"/>
                    </a:xfrm>
                    <a:prstGeom prst="rect">
                      <a:avLst/>
                    </a:prstGeom>
                  </pic:spPr>
                </pic:pic>
              </a:graphicData>
            </a:graphic>
          </wp:inline>
        </w:drawing>
      </w:r>
    </w:p>
    <w:p w14:paraId="55E2491F" w14:textId="2838B948" w:rsidR="0096560B" w:rsidRDefault="0096560B" w:rsidP="0096560B"/>
    <w:p w14:paraId="2328C2F8" w14:textId="512476DE" w:rsidR="0096560B" w:rsidRDefault="0096560B" w:rsidP="0096560B"/>
    <w:p w14:paraId="482AB6F1" w14:textId="228B1E30" w:rsidR="009B3D39" w:rsidRDefault="00B364A1" w:rsidP="0096560B">
      <w:r>
        <w:rPr>
          <w:noProof/>
        </w:rPr>
        <w:drawing>
          <wp:inline distT="0" distB="0" distL="0" distR="0" wp14:anchorId="39CD5F8F" wp14:editId="361BC6E0">
            <wp:extent cx="2880360" cy="2206233"/>
            <wp:effectExtent l="0" t="0" r="254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1_standout.eps"/>
                    <pic:cNvPicPr/>
                  </pic:nvPicPr>
                  <pic:blipFill>
                    <a:blip r:embed="rId31"/>
                    <a:stretch>
                      <a:fillRect/>
                    </a:stretch>
                  </pic:blipFill>
                  <pic:spPr>
                    <a:xfrm>
                      <a:off x="0" y="0"/>
                      <a:ext cx="2880360" cy="2206233"/>
                    </a:xfrm>
                    <a:prstGeom prst="rect">
                      <a:avLst/>
                    </a:prstGeom>
                  </pic:spPr>
                </pic:pic>
              </a:graphicData>
            </a:graphic>
          </wp:inline>
        </w:drawing>
      </w:r>
      <w:r>
        <w:rPr>
          <w:noProof/>
        </w:rPr>
        <w:drawing>
          <wp:inline distT="0" distB="0" distL="0" distR="0" wp14:anchorId="4E11EA9B" wp14:editId="7192C431">
            <wp:extent cx="2880360" cy="2206233"/>
            <wp:effectExtent l="0" t="0" r="254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1_grindstone.eps"/>
                    <pic:cNvPicPr/>
                  </pic:nvPicPr>
                  <pic:blipFill>
                    <a:blip r:embed="rId32"/>
                    <a:stretch>
                      <a:fillRect/>
                    </a:stretch>
                  </pic:blipFill>
                  <pic:spPr>
                    <a:xfrm>
                      <a:off x="0" y="0"/>
                      <a:ext cx="2880360" cy="2206233"/>
                    </a:xfrm>
                    <a:prstGeom prst="rect">
                      <a:avLst/>
                    </a:prstGeom>
                  </pic:spPr>
                </pic:pic>
              </a:graphicData>
            </a:graphic>
          </wp:inline>
        </w:drawing>
      </w:r>
    </w:p>
    <w:p w14:paraId="2EA79945" w14:textId="5CEDBF3B" w:rsidR="0096560B" w:rsidRDefault="0096560B" w:rsidP="0096560B"/>
    <w:p w14:paraId="0C528829" w14:textId="1D43C5A0" w:rsidR="009B3D39" w:rsidRDefault="009B3D39" w:rsidP="0096560B"/>
    <w:p w14:paraId="4C013F46" w14:textId="39B8966F" w:rsidR="009B3D39" w:rsidRDefault="009B3D39" w:rsidP="0096560B"/>
    <w:p w14:paraId="796FF2BE" w14:textId="57D2869E" w:rsidR="009B3D39" w:rsidRDefault="00B364A1" w:rsidP="0096560B">
      <w:r>
        <w:rPr>
          <w:noProof/>
        </w:rPr>
        <w:lastRenderedPageBreak/>
        <w:drawing>
          <wp:inline distT="0" distB="0" distL="0" distR="0" wp14:anchorId="55EE4EE1" wp14:editId="1A907B97">
            <wp:extent cx="2880360" cy="2030041"/>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1_agentic.eps"/>
                    <pic:cNvPicPr/>
                  </pic:nvPicPr>
                  <pic:blipFill>
                    <a:blip r:embed="rId33"/>
                    <a:stretch>
                      <a:fillRect/>
                    </a:stretch>
                  </pic:blipFill>
                  <pic:spPr>
                    <a:xfrm>
                      <a:off x="0" y="0"/>
                      <a:ext cx="2880360" cy="2030041"/>
                    </a:xfrm>
                    <a:prstGeom prst="rect">
                      <a:avLst/>
                    </a:prstGeom>
                  </pic:spPr>
                </pic:pic>
              </a:graphicData>
            </a:graphic>
          </wp:inline>
        </w:drawing>
      </w:r>
      <w:r>
        <w:rPr>
          <w:noProof/>
        </w:rPr>
        <w:drawing>
          <wp:inline distT="0" distB="0" distL="0" distR="0" wp14:anchorId="42832F9E" wp14:editId="3209B52E">
            <wp:extent cx="2880360" cy="2030041"/>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1_communal.eps"/>
                    <pic:cNvPicPr/>
                  </pic:nvPicPr>
                  <pic:blipFill>
                    <a:blip r:embed="rId34"/>
                    <a:stretch>
                      <a:fillRect/>
                    </a:stretch>
                  </pic:blipFill>
                  <pic:spPr>
                    <a:xfrm>
                      <a:off x="0" y="0"/>
                      <a:ext cx="2880360" cy="2030041"/>
                    </a:xfrm>
                    <a:prstGeom prst="rect">
                      <a:avLst/>
                    </a:prstGeom>
                  </pic:spPr>
                </pic:pic>
              </a:graphicData>
            </a:graphic>
          </wp:inline>
        </w:drawing>
      </w:r>
    </w:p>
    <w:p w14:paraId="7AB99158" w14:textId="60711E6C" w:rsidR="009B3D39" w:rsidRDefault="009B3D39" w:rsidP="0096560B"/>
    <w:p w14:paraId="6EA90C5E" w14:textId="747B1E1F" w:rsidR="009B3D39" w:rsidRDefault="009B3D39" w:rsidP="0096560B"/>
    <w:p w14:paraId="323F7D61" w14:textId="7FB070B1" w:rsidR="009B3D39" w:rsidRDefault="009B3D39" w:rsidP="0096560B"/>
    <w:p w14:paraId="2EE032AF" w14:textId="3565D62F" w:rsidR="009B3D39" w:rsidRDefault="00B364A1" w:rsidP="006F3F64">
      <w:pPr>
        <w:jc w:val="center"/>
      </w:pPr>
      <w:r>
        <w:rPr>
          <w:noProof/>
        </w:rPr>
        <w:drawing>
          <wp:inline distT="0" distB="0" distL="0" distR="0" wp14:anchorId="1ED6A278" wp14:editId="18F19E15">
            <wp:extent cx="2880360" cy="2282839"/>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1_WC.eps"/>
                    <pic:cNvPicPr/>
                  </pic:nvPicPr>
                  <pic:blipFill>
                    <a:blip r:embed="rId35"/>
                    <a:stretch>
                      <a:fillRect/>
                    </a:stretch>
                  </pic:blipFill>
                  <pic:spPr>
                    <a:xfrm>
                      <a:off x="0" y="0"/>
                      <a:ext cx="2880360" cy="2282839"/>
                    </a:xfrm>
                    <a:prstGeom prst="rect">
                      <a:avLst/>
                    </a:prstGeom>
                  </pic:spPr>
                </pic:pic>
              </a:graphicData>
            </a:graphic>
          </wp:inline>
        </w:drawing>
      </w:r>
    </w:p>
    <w:p w14:paraId="71E3CD31" w14:textId="5889E1C7" w:rsidR="009B3D39" w:rsidRDefault="009B3D39" w:rsidP="0096560B"/>
    <w:p w14:paraId="3CA785C1" w14:textId="77777777" w:rsidR="009B3D39" w:rsidRDefault="009B3D39" w:rsidP="0096560B"/>
    <w:p w14:paraId="6C0F70E7" w14:textId="0228E1C4" w:rsidR="0096560B" w:rsidRDefault="0096560B" w:rsidP="00F077CF">
      <w:pPr>
        <w:pStyle w:val="Caption"/>
      </w:pPr>
      <w:r w:rsidRPr="008C5F98">
        <w:rPr>
          <w:b/>
        </w:rPr>
        <w:t xml:space="preserve">Figure 1. </w:t>
      </w:r>
      <w:r w:rsidR="006F3F64" w:rsidRPr="00AA3D8D">
        <w:rPr>
          <w:bCs/>
        </w:rPr>
        <w:t>Nine</w:t>
      </w:r>
      <w:r w:rsidRPr="00AA3D8D">
        <w:rPr>
          <w:bCs/>
        </w:rPr>
        <w:t xml:space="preserve"> lexical measures for male and female candidates, by discipline and gender of writer. Error bars are 95% confidence intervals. 844 letters were written by and for men in EPP, with 301 in social science; 176 l</w:t>
      </w:r>
      <w:r>
        <w:t>etters by men for women in EPP and 298 in social science; 121 letters by women for men in EPP and 139 in social science; and 22 letters by and for women in EPP and 307 in social science. In EPP, women receive more positive affect words (A) than do men among letters written by women, while men receive more negative words (B)</w:t>
      </w:r>
      <w:r w:rsidR="006F3F64">
        <w:t>.</w:t>
      </w:r>
      <w:r>
        <w:t xml:space="preserve"> </w:t>
      </w:r>
      <w:r w:rsidR="006F3F64">
        <w:t xml:space="preserve">In social science, men receive fewer drive (achievement + power) words from men than women (C) </w:t>
      </w:r>
      <w:r>
        <w:t xml:space="preserve">and fewer grindstone words (F) than do women among letters written by men. </w:t>
      </w:r>
      <w:r w:rsidR="006F3F64">
        <w:t>Finally, women in social science write longer letters than men (I).</w:t>
      </w:r>
    </w:p>
    <w:p w14:paraId="70FE6FAF" w14:textId="19860C5B" w:rsidR="009B3D39" w:rsidRDefault="009B3D39">
      <w:r>
        <w:br w:type="page"/>
      </w:r>
    </w:p>
    <w:p w14:paraId="381AED71" w14:textId="77777777" w:rsidR="009B3D39" w:rsidRDefault="009B3D39" w:rsidP="009B3D39">
      <w:pPr>
        <w:rPr>
          <w:b/>
        </w:rPr>
      </w:pPr>
    </w:p>
    <w:p w14:paraId="495B8519" w14:textId="77777777" w:rsidR="009B3D39" w:rsidRDefault="009B3D39" w:rsidP="009B3D39">
      <w:pPr>
        <w:rPr>
          <w:b/>
        </w:rPr>
      </w:pPr>
    </w:p>
    <w:p w14:paraId="4B901738" w14:textId="777C35F1" w:rsidR="009B3D39" w:rsidRDefault="009B3D39" w:rsidP="009B3D39">
      <w:pPr>
        <w:rPr>
          <w:b/>
        </w:rPr>
      </w:pPr>
    </w:p>
    <w:p w14:paraId="53C89D20" w14:textId="77777777" w:rsidR="009B3D39" w:rsidRDefault="009B3D39" w:rsidP="009B3D39">
      <w:pPr>
        <w:rPr>
          <w:b/>
        </w:rPr>
      </w:pPr>
    </w:p>
    <w:p w14:paraId="701ABBBE" w14:textId="77777777" w:rsidR="009B3D39" w:rsidRDefault="009B3D39" w:rsidP="009B3D39">
      <w:pPr>
        <w:rPr>
          <w:b/>
        </w:rPr>
      </w:pPr>
    </w:p>
    <w:p w14:paraId="2E8157DB" w14:textId="7E527839" w:rsidR="00EC226D" w:rsidRDefault="00EC226D" w:rsidP="00790306"/>
    <w:p w14:paraId="45EF83EF" w14:textId="77777777" w:rsidR="00EC226D" w:rsidRDefault="00EC226D" w:rsidP="00790306"/>
    <w:p w14:paraId="22196D27" w14:textId="77777777" w:rsidR="00EC226D" w:rsidRDefault="00EC226D" w:rsidP="00790306"/>
    <w:p w14:paraId="6966BF34" w14:textId="77777777" w:rsidR="00CE13E6" w:rsidRDefault="00CE13E6" w:rsidP="00790306"/>
    <w:p w14:paraId="0A00FD8A" w14:textId="04FB445C" w:rsidR="00CE13E6" w:rsidRDefault="009E77B9" w:rsidP="00790306">
      <w:r>
        <w:rPr>
          <w:noProof/>
        </w:rPr>
        <w:drawing>
          <wp:inline distT="0" distB="0" distL="0" distR="0" wp14:anchorId="367A304D" wp14:editId="6A23C2FE">
            <wp:extent cx="2880360" cy="2164578"/>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ocsciRank95.eps"/>
                    <pic:cNvPicPr/>
                  </pic:nvPicPr>
                  <pic:blipFill>
                    <a:blip r:embed="rId36"/>
                    <a:stretch>
                      <a:fillRect/>
                    </a:stretch>
                  </pic:blipFill>
                  <pic:spPr>
                    <a:xfrm>
                      <a:off x="0" y="0"/>
                      <a:ext cx="2880360" cy="2164578"/>
                    </a:xfrm>
                    <a:prstGeom prst="rect">
                      <a:avLst/>
                    </a:prstGeom>
                  </pic:spPr>
                </pic:pic>
              </a:graphicData>
            </a:graphic>
          </wp:inline>
        </w:drawing>
      </w:r>
      <w:r w:rsidR="003264E6">
        <w:rPr>
          <w:noProof/>
        </w:rPr>
        <w:drawing>
          <wp:inline distT="0" distB="0" distL="0" distR="0" wp14:anchorId="7A0D23A9" wp14:editId="7E1F47F5">
            <wp:extent cx="2880360" cy="2170425"/>
            <wp:effectExtent l="0" t="0" r="254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ppRank95.eps"/>
                    <pic:cNvPicPr/>
                  </pic:nvPicPr>
                  <pic:blipFill>
                    <a:blip r:embed="rId37"/>
                    <a:stretch>
                      <a:fillRect/>
                    </a:stretch>
                  </pic:blipFill>
                  <pic:spPr>
                    <a:xfrm>
                      <a:off x="0" y="0"/>
                      <a:ext cx="2880360" cy="2170425"/>
                    </a:xfrm>
                    <a:prstGeom prst="rect">
                      <a:avLst/>
                    </a:prstGeom>
                  </pic:spPr>
                </pic:pic>
              </a:graphicData>
            </a:graphic>
          </wp:inline>
        </w:drawing>
      </w:r>
    </w:p>
    <w:p w14:paraId="64342A0C" w14:textId="46E71B97" w:rsidR="00790306" w:rsidRPr="00D54048" w:rsidRDefault="00790306" w:rsidP="00CE13E6">
      <w:pPr>
        <w:jc w:val="right"/>
      </w:pPr>
    </w:p>
    <w:p w14:paraId="6C480964" w14:textId="1D24C0A7" w:rsidR="006F3F64" w:rsidRDefault="00256AC2" w:rsidP="00CE13E6">
      <w:pPr>
        <w:jc w:val="center"/>
        <w:rPr>
          <w:b/>
        </w:rPr>
      </w:pPr>
      <w:r>
        <w:rPr>
          <w:b/>
          <w:noProof/>
        </w:rPr>
        <w:drawing>
          <wp:inline distT="0" distB="0" distL="0" distR="0" wp14:anchorId="25FF85E9" wp14:editId="45A17BB2">
            <wp:extent cx="2880360" cy="2195351"/>
            <wp:effectExtent l="0" t="0" r="254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OverM95.eps"/>
                    <pic:cNvPicPr/>
                  </pic:nvPicPr>
                  <pic:blipFill>
                    <a:blip r:embed="rId38"/>
                    <a:stretch>
                      <a:fillRect/>
                    </a:stretch>
                  </pic:blipFill>
                  <pic:spPr>
                    <a:xfrm>
                      <a:off x="0" y="0"/>
                      <a:ext cx="2880360" cy="2195351"/>
                    </a:xfrm>
                    <a:prstGeom prst="rect">
                      <a:avLst/>
                    </a:prstGeom>
                  </pic:spPr>
                </pic:pic>
              </a:graphicData>
            </a:graphic>
          </wp:inline>
        </w:drawing>
      </w:r>
    </w:p>
    <w:p w14:paraId="759CCAF4" w14:textId="77777777" w:rsidR="00A91A2D" w:rsidRDefault="00A91A2D" w:rsidP="006F3F64">
      <w:pPr>
        <w:pStyle w:val="Caption"/>
        <w:jc w:val="both"/>
        <w:rPr>
          <w:shd w:val="clear" w:color="auto" w:fill="FFFFFF"/>
        </w:rPr>
      </w:pPr>
    </w:p>
    <w:p w14:paraId="577F092D" w14:textId="67E62947" w:rsidR="006F3F64" w:rsidRPr="00DB4651" w:rsidRDefault="006F3F64" w:rsidP="006F3F64">
      <w:pPr>
        <w:pStyle w:val="Caption"/>
        <w:jc w:val="both"/>
        <w:rPr>
          <w:shd w:val="clear" w:color="auto" w:fill="FFFFFF"/>
        </w:rPr>
      </w:pPr>
      <w:r>
        <w:rPr>
          <w:shd w:val="clear" w:color="auto" w:fill="FFFFFF"/>
        </w:rPr>
        <w:t>Figure 2.</w:t>
      </w:r>
      <w:r w:rsidR="001D322A">
        <w:rPr>
          <w:shd w:val="clear" w:color="auto" w:fill="FFFFFF"/>
        </w:rPr>
        <w:t xml:space="preserve"> </w:t>
      </w:r>
      <w:r w:rsidR="00EC2E8B">
        <w:rPr>
          <w:shd w:val="clear" w:color="auto" w:fill="FFFFFF"/>
        </w:rPr>
        <w:t>In panel</w:t>
      </w:r>
      <w:r w:rsidR="00B6720C">
        <w:rPr>
          <w:shd w:val="clear" w:color="auto" w:fill="FFFFFF"/>
        </w:rPr>
        <w:t>s</w:t>
      </w:r>
      <w:r w:rsidR="00EC2E8B">
        <w:rPr>
          <w:shd w:val="clear" w:color="auto" w:fill="FFFFFF"/>
        </w:rPr>
        <w:t xml:space="preserve"> A</w:t>
      </w:r>
      <w:r w:rsidR="00B6720C">
        <w:rPr>
          <w:shd w:val="clear" w:color="auto" w:fill="FFFFFF"/>
        </w:rPr>
        <w:t xml:space="preserve"> and B</w:t>
      </w:r>
      <w:r w:rsidR="00EC2E8B">
        <w:rPr>
          <w:shd w:val="clear" w:color="auto" w:fill="FFFFFF"/>
        </w:rPr>
        <w:t xml:space="preserve">: </w:t>
      </w:r>
      <w:r>
        <w:rPr>
          <w:shd w:val="clear" w:color="auto" w:fill="FFFFFF"/>
        </w:rPr>
        <w:t xml:space="preserve"> Gender differences in proportion of letters by recommenders of different academic ranks. The academic ranks are (0-2) instructor/lecturer; 3 is assistant professor; 4 is associate professor/full professor; 5 is distinguished professor or named chair or their equivalents.  </w:t>
      </w:r>
      <w:r w:rsidR="00AD4834">
        <w:rPr>
          <w:shd w:val="clear" w:color="auto" w:fill="FFFFFF"/>
        </w:rPr>
        <w:t xml:space="preserve">EPP shows no male/female difference; social science reveals a significant difference between men and women. </w:t>
      </w:r>
      <w:r w:rsidR="00EC2E8B">
        <w:rPr>
          <w:shd w:val="clear" w:color="auto" w:fill="FFFFFF"/>
        </w:rPr>
        <w:t xml:space="preserve">The </w:t>
      </w:r>
      <w:r w:rsidR="00B6720C">
        <w:rPr>
          <w:shd w:val="clear" w:color="auto" w:fill="FFFFFF"/>
        </w:rPr>
        <w:t xml:space="preserve">third </w:t>
      </w:r>
      <w:r w:rsidR="00EC2E8B">
        <w:rPr>
          <w:shd w:val="clear" w:color="auto" w:fill="FFFFFF"/>
        </w:rPr>
        <w:t xml:space="preserve">panel </w:t>
      </w:r>
      <w:r w:rsidR="00B6720C">
        <w:rPr>
          <w:shd w:val="clear" w:color="auto" w:fill="FFFFFF"/>
        </w:rPr>
        <w:t>C</w:t>
      </w:r>
      <w:r w:rsidR="00EC2E8B">
        <w:rPr>
          <w:shd w:val="clear" w:color="auto" w:fill="FFFFFF"/>
        </w:rPr>
        <w:t>) shows the F/M ratio for writers compared to predictions</w:t>
      </w:r>
      <w:r w:rsidR="000E0F74">
        <w:rPr>
          <w:shd w:val="clear" w:color="auto" w:fill="FFFFFF"/>
        </w:rPr>
        <w:t xml:space="preserve"> (shaded bands)</w:t>
      </w:r>
      <w:r w:rsidR="00EC2E8B">
        <w:rPr>
          <w:shd w:val="clear" w:color="auto" w:fill="FFFFFF"/>
        </w:rPr>
        <w:t>.  All uncertainties</w:t>
      </w:r>
      <w:r w:rsidR="001D322A">
        <w:rPr>
          <w:shd w:val="clear" w:color="auto" w:fill="FFFFFF"/>
        </w:rPr>
        <w:t xml:space="preserve"> including the predictions in </w:t>
      </w:r>
      <w:r w:rsidR="00CE13E6">
        <w:rPr>
          <w:shd w:val="clear" w:color="auto" w:fill="FFFFFF"/>
        </w:rPr>
        <w:t>C</w:t>
      </w:r>
      <w:r w:rsidR="001D322A">
        <w:rPr>
          <w:shd w:val="clear" w:color="auto" w:fill="FFFFFF"/>
        </w:rPr>
        <w:t>)</w:t>
      </w:r>
      <w:r w:rsidR="00EC2E8B">
        <w:rPr>
          <w:shd w:val="clear" w:color="auto" w:fill="FFFFFF"/>
        </w:rPr>
        <w:t xml:space="preserve"> are 95% confidence limits.</w:t>
      </w:r>
      <w:r w:rsidR="00551A00">
        <w:rPr>
          <w:shd w:val="clear" w:color="auto" w:fill="FFFFFF"/>
        </w:rPr>
        <w:t xml:space="preserve"> </w:t>
      </w:r>
      <w:r w:rsidR="00AD4834">
        <w:rPr>
          <w:shd w:val="clear" w:color="auto" w:fill="FFFFFF"/>
        </w:rPr>
        <w:t>EPP shows no significant difference; social science shows a significant discrepancy between men and women, with women favoring female writers and men favoring male writers.</w:t>
      </w:r>
      <w:r w:rsidR="00B21AD6">
        <w:rPr>
          <w:shd w:val="clear" w:color="auto" w:fill="FFFFFF"/>
        </w:rPr>
        <w:t xml:space="preserve"> </w:t>
      </w:r>
    </w:p>
    <w:p w14:paraId="4694D168" w14:textId="77777777" w:rsidR="0096560B" w:rsidRPr="0091159A" w:rsidRDefault="0096560B" w:rsidP="0034481E">
      <w:pPr>
        <w:spacing w:before="120" w:after="120" w:line="480" w:lineRule="auto"/>
        <w:ind w:firstLine="720"/>
      </w:pPr>
    </w:p>
    <w:sectPr w:rsidR="0096560B" w:rsidRPr="0091159A" w:rsidSect="007308EE">
      <w:headerReference w:type="default" r:id="rId39"/>
      <w:footerReference w:type="default" r:id="rId40"/>
      <w:headerReference w:type="first" r:id="rId41"/>
      <w:footerReference w:type="first" r:id="rId42"/>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CC73C" w14:textId="77777777" w:rsidR="00573918" w:rsidRDefault="00573918" w:rsidP="00D73714">
      <w:r>
        <w:separator/>
      </w:r>
    </w:p>
  </w:endnote>
  <w:endnote w:type="continuationSeparator" w:id="0">
    <w:p w14:paraId="1B009A21" w14:textId="77777777" w:rsidR="00573918" w:rsidRDefault="00573918" w:rsidP="00D73714">
      <w:r>
        <w:continuationSeparator/>
      </w:r>
    </w:p>
  </w:endnote>
  <w:endnote w:type="continuationNotice" w:id="1">
    <w:p w14:paraId="1E15F507" w14:textId="77777777" w:rsidR="00573918" w:rsidRDefault="0057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4435F476" w14:textId="77777777" w:rsidR="00064D34" w:rsidRDefault="00064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64D34" w:rsidRDefault="00064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52E98" w14:textId="77777777" w:rsidR="00573918" w:rsidRDefault="00573918" w:rsidP="00D73714">
      <w:r>
        <w:separator/>
      </w:r>
    </w:p>
  </w:footnote>
  <w:footnote w:type="continuationSeparator" w:id="0">
    <w:p w14:paraId="4D442A75" w14:textId="77777777" w:rsidR="00573918" w:rsidRDefault="00573918" w:rsidP="00D73714">
      <w:r>
        <w:continuationSeparator/>
      </w:r>
    </w:p>
  </w:footnote>
  <w:footnote w:type="continuationNotice" w:id="1">
    <w:p w14:paraId="4D501D75" w14:textId="77777777" w:rsidR="00573918" w:rsidRDefault="005739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064D34" w:rsidRDefault="00064D34" w:rsidP="00755125">
    <w:pPr>
      <w:pStyle w:val="Header"/>
      <w:tabs>
        <w:tab w:val="clear" w:pos="4320"/>
        <w:tab w:val="clear" w:pos="8640"/>
        <w:tab w:val="left" w:pos="3240"/>
      </w:tabs>
      <w:ind w:firstLine="2340"/>
    </w:pPr>
    <w:r>
      <w:rPr>
        <w:noProof/>
      </w:rPr>
      <w:drawing>
        <wp:anchor distT="0" distB="0" distL="114300" distR="114300" simplePos="0" relativeHeight="251658241"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064D34" w:rsidRPr="00204015" w:rsidRDefault="00064D34"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64D34" w:rsidRDefault="00064D3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8C56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2622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C2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250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A0A6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4E1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8C8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C2A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0A8C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D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
      <w:numFmt w:val="bullet"/>
      <w:lvlText w:val="."/>
      <w:lvlJc w:val="left"/>
      <w:pPr>
        <w:ind w:left="79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C74D5"/>
    <w:multiLevelType w:val="hybridMultilevel"/>
    <w:tmpl w:val="9FB44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FC7BF2"/>
    <w:multiLevelType w:val="hybridMultilevel"/>
    <w:tmpl w:val="16A04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12DB0"/>
    <w:multiLevelType w:val="hybridMultilevel"/>
    <w:tmpl w:val="DF183FF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11BF0A10"/>
    <w:multiLevelType w:val="hybridMultilevel"/>
    <w:tmpl w:val="6A9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8545D"/>
    <w:multiLevelType w:val="hybridMultilevel"/>
    <w:tmpl w:val="7E5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E5A66"/>
    <w:multiLevelType w:val="hybridMultilevel"/>
    <w:tmpl w:val="782CAFC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832921"/>
    <w:multiLevelType w:val="multilevel"/>
    <w:tmpl w:val="3D8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4510CE"/>
    <w:multiLevelType w:val="multilevel"/>
    <w:tmpl w:val="E7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A7569"/>
    <w:multiLevelType w:val="hybridMultilevel"/>
    <w:tmpl w:val="2B1419D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A0017B0"/>
    <w:multiLevelType w:val="hybridMultilevel"/>
    <w:tmpl w:val="67909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10A8C"/>
    <w:multiLevelType w:val="hybridMultilevel"/>
    <w:tmpl w:val="D906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32B6B"/>
    <w:multiLevelType w:val="hybridMultilevel"/>
    <w:tmpl w:val="F3CEEFAE"/>
    <w:lvl w:ilvl="0" w:tplc="0409000F">
      <w:start w:val="1"/>
      <w:numFmt w:val="decimal"/>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33830"/>
    <w:multiLevelType w:val="hybridMultilevel"/>
    <w:tmpl w:val="74A45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423A"/>
    <w:multiLevelType w:val="hybridMultilevel"/>
    <w:tmpl w:val="5A8C4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1923"/>
    <w:multiLevelType w:val="hybridMultilevel"/>
    <w:tmpl w:val="E0B4D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2376A"/>
    <w:multiLevelType w:val="hybridMultilevel"/>
    <w:tmpl w:val="1D6AAD7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2"/>
  </w:num>
  <w:num w:numId="15">
    <w:abstractNumId w:val="26"/>
  </w:num>
  <w:num w:numId="16">
    <w:abstractNumId w:val="10"/>
  </w:num>
  <w:num w:numId="17">
    <w:abstractNumId w:val="15"/>
  </w:num>
  <w:num w:numId="18">
    <w:abstractNumId w:val="14"/>
  </w:num>
  <w:num w:numId="19">
    <w:abstractNumId w:val="18"/>
  </w:num>
  <w:num w:numId="20">
    <w:abstractNumId w:val="19"/>
  </w:num>
  <w:num w:numId="21">
    <w:abstractNumId w:val="24"/>
  </w:num>
  <w:num w:numId="22">
    <w:abstractNumId w:val="21"/>
  </w:num>
  <w:num w:numId="23">
    <w:abstractNumId w:val="12"/>
  </w:num>
  <w:num w:numId="24">
    <w:abstractNumId w:val="13"/>
  </w:num>
  <w:num w:numId="25">
    <w:abstractNumId w:val="16"/>
  </w:num>
  <w:num w:numId="26">
    <w:abstractNumId w:val="27"/>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2D9"/>
    <w:rsid w:val="0000133C"/>
    <w:rsid w:val="000014B2"/>
    <w:rsid w:val="00001CC6"/>
    <w:rsid w:val="00001EAC"/>
    <w:rsid w:val="000025F1"/>
    <w:rsid w:val="000037C6"/>
    <w:rsid w:val="00004709"/>
    <w:rsid w:val="0000475E"/>
    <w:rsid w:val="00004BCE"/>
    <w:rsid w:val="00004EEA"/>
    <w:rsid w:val="00005BF6"/>
    <w:rsid w:val="0000628D"/>
    <w:rsid w:val="000062B3"/>
    <w:rsid w:val="00006975"/>
    <w:rsid w:val="00006A13"/>
    <w:rsid w:val="00006C1D"/>
    <w:rsid w:val="00006E36"/>
    <w:rsid w:val="00010BEF"/>
    <w:rsid w:val="00011019"/>
    <w:rsid w:val="00012D11"/>
    <w:rsid w:val="00012D90"/>
    <w:rsid w:val="00012DE0"/>
    <w:rsid w:val="0001388F"/>
    <w:rsid w:val="00013B90"/>
    <w:rsid w:val="0001458A"/>
    <w:rsid w:val="0001483E"/>
    <w:rsid w:val="00014E28"/>
    <w:rsid w:val="000156E4"/>
    <w:rsid w:val="00015945"/>
    <w:rsid w:val="000177C3"/>
    <w:rsid w:val="00020074"/>
    <w:rsid w:val="00022DC8"/>
    <w:rsid w:val="0002392C"/>
    <w:rsid w:val="000252E1"/>
    <w:rsid w:val="000256DF"/>
    <w:rsid w:val="00025D70"/>
    <w:rsid w:val="00026063"/>
    <w:rsid w:val="000267DA"/>
    <w:rsid w:val="00026C1A"/>
    <w:rsid w:val="00026FDD"/>
    <w:rsid w:val="00027791"/>
    <w:rsid w:val="00027927"/>
    <w:rsid w:val="00027A9F"/>
    <w:rsid w:val="0003005B"/>
    <w:rsid w:val="00031216"/>
    <w:rsid w:val="00032170"/>
    <w:rsid w:val="000321AE"/>
    <w:rsid w:val="000322FE"/>
    <w:rsid w:val="00032584"/>
    <w:rsid w:val="000336CF"/>
    <w:rsid w:val="00034ACE"/>
    <w:rsid w:val="00036344"/>
    <w:rsid w:val="00036628"/>
    <w:rsid w:val="000379C8"/>
    <w:rsid w:val="00037BE6"/>
    <w:rsid w:val="00037C34"/>
    <w:rsid w:val="000401C5"/>
    <w:rsid w:val="0004056F"/>
    <w:rsid w:val="00042CC2"/>
    <w:rsid w:val="000446B3"/>
    <w:rsid w:val="00044D1B"/>
    <w:rsid w:val="00045273"/>
    <w:rsid w:val="000464FE"/>
    <w:rsid w:val="000500EB"/>
    <w:rsid w:val="000501DE"/>
    <w:rsid w:val="000504BB"/>
    <w:rsid w:val="00050512"/>
    <w:rsid w:val="000507F2"/>
    <w:rsid w:val="000509DD"/>
    <w:rsid w:val="0005231E"/>
    <w:rsid w:val="0005358D"/>
    <w:rsid w:val="00054195"/>
    <w:rsid w:val="000548BA"/>
    <w:rsid w:val="000562CC"/>
    <w:rsid w:val="00056A70"/>
    <w:rsid w:val="00056E7E"/>
    <w:rsid w:val="00057547"/>
    <w:rsid w:val="00057730"/>
    <w:rsid w:val="000604CF"/>
    <w:rsid w:val="0006090B"/>
    <w:rsid w:val="00060CA6"/>
    <w:rsid w:val="00061F39"/>
    <w:rsid w:val="00061F71"/>
    <w:rsid w:val="0006207A"/>
    <w:rsid w:val="00062F5F"/>
    <w:rsid w:val="00062FC0"/>
    <w:rsid w:val="00063173"/>
    <w:rsid w:val="00063D09"/>
    <w:rsid w:val="00063F54"/>
    <w:rsid w:val="000640A3"/>
    <w:rsid w:val="00064CCD"/>
    <w:rsid w:val="00064D34"/>
    <w:rsid w:val="000653A7"/>
    <w:rsid w:val="000660B6"/>
    <w:rsid w:val="00066A0A"/>
    <w:rsid w:val="00070053"/>
    <w:rsid w:val="00070635"/>
    <w:rsid w:val="00071C77"/>
    <w:rsid w:val="00072D35"/>
    <w:rsid w:val="00073042"/>
    <w:rsid w:val="00073B0B"/>
    <w:rsid w:val="00074700"/>
    <w:rsid w:val="0007488E"/>
    <w:rsid w:val="00074BA6"/>
    <w:rsid w:val="0007500D"/>
    <w:rsid w:val="00075D5D"/>
    <w:rsid w:val="00076037"/>
    <w:rsid w:val="00076331"/>
    <w:rsid w:val="00076B08"/>
    <w:rsid w:val="00077272"/>
    <w:rsid w:val="00077879"/>
    <w:rsid w:val="00077C53"/>
    <w:rsid w:val="00081888"/>
    <w:rsid w:val="00081F59"/>
    <w:rsid w:val="000824BE"/>
    <w:rsid w:val="0008270A"/>
    <w:rsid w:val="00083473"/>
    <w:rsid w:val="0008369F"/>
    <w:rsid w:val="00084053"/>
    <w:rsid w:val="00084859"/>
    <w:rsid w:val="0008727F"/>
    <w:rsid w:val="00087815"/>
    <w:rsid w:val="00087C32"/>
    <w:rsid w:val="000904EE"/>
    <w:rsid w:val="0009094C"/>
    <w:rsid w:val="00091200"/>
    <w:rsid w:val="00091C18"/>
    <w:rsid w:val="000921BA"/>
    <w:rsid w:val="000924DB"/>
    <w:rsid w:val="0009256C"/>
    <w:rsid w:val="000928BC"/>
    <w:rsid w:val="00092B33"/>
    <w:rsid w:val="00092CAB"/>
    <w:rsid w:val="00092CDA"/>
    <w:rsid w:val="00093A97"/>
    <w:rsid w:val="000942B4"/>
    <w:rsid w:val="00094355"/>
    <w:rsid w:val="00094543"/>
    <w:rsid w:val="00095099"/>
    <w:rsid w:val="000952E0"/>
    <w:rsid w:val="00097C2F"/>
    <w:rsid w:val="00097F0A"/>
    <w:rsid w:val="000A047E"/>
    <w:rsid w:val="000A0B96"/>
    <w:rsid w:val="000A0E60"/>
    <w:rsid w:val="000A0E84"/>
    <w:rsid w:val="000A128E"/>
    <w:rsid w:val="000A1E59"/>
    <w:rsid w:val="000A1FAA"/>
    <w:rsid w:val="000A2007"/>
    <w:rsid w:val="000A26A9"/>
    <w:rsid w:val="000A275B"/>
    <w:rsid w:val="000A27F3"/>
    <w:rsid w:val="000A29FD"/>
    <w:rsid w:val="000A37BF"/>
    <w:rsid w:val="000A44BD"/>
    <w:rsid w:val="000A44D1"/>
    <w:rsid w:val="000A45ED"/>
    <w:rsid w:val="000A4988"/>
    <w:rsid w:val="000A4F92"/>
    <w:rsid w:val="000A53B4"/>
    <w:rsid w:val="000A5614"/>
    <w:rsid w:val="000A6443"/>
    <w:rsid w:val="000A65CC"/>
    <w:rsid w:val="000A71DD"/>
    <w:rsid w:val="000A7633"/>
    <w:rsid w:val="000A7F22"/>
    <w:rsid w:val="000B1852"/>
    <w:rsid w:val="000B1875"/>
    <w:rsid w:val="000B213C"/>
    <w:rsid w:val="000B2544"/>
    <w:rsid w:val="000B2931"/>
    <w:rsid w:val="000B2CCF"/>
    <w:rsid w:val="000B33CE"/>
    <w:rsid w:val="000B4117"/>
    <w:rsid w:val="000B53F2"/>
    <w:rsid w:val="000B5415"/>
    <w:rsid w:val="000B5927"/>
    <w:rsid w:val="000B6312"/>
    <w:rsid w:val="000B6AE6"/>
    <w:rsid w:val="000B6CA7"/>
    <w:rsid w:val="000B71BF"/>
    <w:rsid w:val="000B76EE"/>
    <w:rsid w:val="000C0393"/>
    <w:rsid w:val="000C046F"/>
    <w:rsid w:val="000C07DE"/>
    <w:rsid w:val="000C1746"/>
    <w:rsid w:val="000C1D49"/>
    <w:rsid w:val="000C24BC"/>
    <w:rsid w:val="000C2E99"/>
    <w:rsid w:val="000C2FE8"/>
    <w:rsid w:val="000C3998"/>
    <w:rsid w:val="000C399D"/>
    <w:rsid w:val="000C43E9"/>
    <w:rsid w:val="000C460C"/>
    <w:rsid w:val="000C6BAB"/>
    <w:rsid w:val="000C6E12"/>
    <w:rsid w:val="000C7119"/>
    <w:rsid w:val="000C753D"/>
    <w:rsid w:val="000C7F0C"/>
    <w:rsid w:val="000D0CA0"/>
    <w:rsid w:val="000D110C"/>
    <w:rsid w:val="000D25E4"/>
    <w:rsid w:val="000D265E"/>
    <w:rsid w:val="000D29E4"/>
    <w:rsid w:val="000D4A87"/>
    <w:rsid w:val="000D4F2B"/>
    <w:rsid w:val="000D56BA"/>
    <w:rsid w:val="000D7675"/>
    <w:rsid w:val="000D7BB8"/>
    <w:rsid w:val="000D7F56"/>
    <w:rsid w:val="000E03F5"/>
    <w:rsid w:val="000E0471"/>
    <w:rsid w:val="000E0920"/>
    <w:rsid w:val="000E0924"/>
    <w:rsid w:val="000E0F74"/>
    <w:rsid w:val="000E16CF"/>
    <w:rsid w:val="000E1C9A"/>
    <w:rsid w:val="000E221E"/>
    <w:rsid w:val="000E2692"/>
    <w:rsid w:val="000E26D1"/>
    <w:rsid w:val="000E2AD5"/>
    <w:rsid w:val="000E2F26"/>
    <w:rsid w:val="000E3AEA"/>
    <w:rsid w:val="000E442A"/>
    <w:rsid w:val="000E4DF1"/>
    <w:rsid w:val="000E56BF"/>
    <w:rsid w:val="000E5C12"/>
    <w:rsid w:val="000E742B"/>
    <w:rsid w:val="000E75D5"/>
    <w:rsid w:val="000E7657"/>
    <w:rsid w:val="000E79BF"/>
    <w:rsid w:val="000F0F61"/>
    <w:rsid w:val="000F16BE"/>
    <w:rsid w:val="000F1F64"/>
    <w:rsid w:val="000F229B"/>
    <w:rsid w:val="000F38E1"/>
    <w:rsid w:val="000F40B2"/>
    <w:rsid w:val="000F493F"/>
    <w:rsid w:val="000F56B5"/>
    <w:rsid w:val="000F57FD"/>
    <w:rsid w:val="000F5E07"/>
    <w:rsid w:val="000F5E16"/>
    <w:rsid w:val="000F5EC5"/>
    <w:rsid w:val="000F6BA3"/>
    <w:rsid w:val="000F6DBE"/>
    <w:rsid w:val="000F70D7"/>
    <w:rsid w:val="000F70E1"/>
    <w:rsid w:val="000F71CD"/>
    <w:rsid w:val="000F7321"/>
    <w:rsid w:val="000F73D8"/>
    <w:rsid w:val="000F73E6"/>
    <w:rsid w:val="000F75D5"/>
    <w:rsid w:val="000F7928"/>
    <w:rsid w:val="0010063A"/>
    <w:rsid w:val="0010071C"/>
    <w:rsid w:val="001007AA"/>
    <w:rsid w:val="00100ABC"/>
    <w:rsid w:val="0010174B"/>
    <w:rsid w:val="00101F6A"/>
    <w:rsid w:val="00102414"/>
    <w:rsid w:val="00102E22"/>
    <w:rsid w:val="0010325E"/>
    <w:rsid w:val="0010384F"/>
    <w:rsid w:val="00103898"/>
    <w:rsid w:val="00103C6E"/>
    <w:rsid w:val="00104A95"/>
    <w:rsid w:val="00104DDE"/>
    <w:rsid w:val="00104EBA"/>
    <w:rsid w:val="001054A6"/>
    <w:rsid w:val="00105B8B"/>
    <w:rsid w:val="0010676C"/>
    <w:rsid w:val="00106B2C"/>
    <w:rsid w:val="00107B56"/>
    <w:rsid w:val="00107C2D"/>
    <w:rsid w:val="001106BC"/>
    <w:rsid w:val="00110CA8"/>
    <w:rsid w:val="00111899"/>
    <w:rsid w:val="00111BE4"/>
    <w:rsid w:val="00112101"/>
    <w:rsid w:val="00112644"/>
    <w:rsid w:val="001133D9"/>
    <w:rsid w:val="001133E3"/>
    <w:rsid w:val="00113703"/>
    <w:rsid w:val="00113DE4"/>
    <w:rsid w:val="00114721"/>
    <w:rsid w:val="00115046"/>
    <w:rsid w:val="00115601"/>
    <w:rsid w:val="0011638E"/>
    <w:rsid w:val="0011738F"/>
    <w:rsid w:val="00117B64"/>
    <w:rsid w:val="001204C7"/>
    <w:rsid w:val="00120AC8"/>
    <w:rsid w:val="001210B6"/>
    <w:rsid w:val="001212CF"/>
    <w:rsid w:val="00121DF2"/>
    <w:rsid w:val="0012204F"/>
    <w:rsid w:val="00122855"/>
    <w:rsid w:val="001233DB"/>
    <w:rsid w:val="00123BEE"/>
    <w:rsid w:val="00125455"/>
    <w:rsid w:val="0012579F"/>
    <w:rsid w:val="00125DEC"/>
    <w:rsid w:val="001261A5"/>
    <w:rsid w:val="00126B7C"/>
    <w:rsid w:val="001277A4"/>
    <w:rsid w:val="00127A66"/>
    <w:rsid w:val="00127DCB"/>
    <w:rsid w:val="001302AF"/>
    <w:rsid w:val="0013139E"/>
    <w:rsid w:val="00131D9D"/>
    <w:rsid w:val="00132091"/>
    <w:rsid w:val="001325D0"/>
    <w:rsid w:val="00132D23"/>
    <w:rsid w:val="001331D7"/>
    <w:rsid w:val="0013388F"/>
    <w:rsid w:val="001339E3"/>
    <w:rsid w:val="0013514E"/>
    <w:rsid w:val="00135A17"/>
    <w:rsid w:val="00136202"/>
    <w:rsid w:val="00136D58"/>
    <w:rsid w:val="00136F76"/>
    <w:rsid w:val="00137181"/>
    <w:rsid w:val="00137271"/>
    <w:rsid w:val="0013735C"/>
    <w:rsid w:val="00137939"/>
    <w:rsid w:val="00137B97"/>
    <w:rsid w:val="00140752"/>
    <w:rsid w:val="00140974"/>
    <w:rsid w:val="0014102F"/>
    <w:rsid w:val="00141D05"/>
    <w:rsid w:val="00141D44"/>
    <w:rsid w:val="00142143"/>
    <w:rsid w:val="001422D6"/>
    <w:rsid w:val="00142A64"/>
    <w:rsid w:val="00142DB1"/>
    <w:rsid w:val="001442F1"/>
    <w:rsid w:val="00144567"/>
    <w:rsid w:val="00144687"/>
    <w:rsid w:val="00144767"/>
    <w:rsid w:val="00144A26"/>
    <w:rsid w:val="00145425"/>
    <w:rsid w:val="00145CF7"/>
    <w:rsid w:val="00145FD3"/>
    <w:rsid w:val="00146A95"/>
    <w:rsid w:val="001478A8"/>
    <w:rsid w:val="0015111A"/>
    <w:rsid w:val="0015112A"/>
    <w:rsid w:val="001511FA"/>
    <w:rsid w:val="00151D69"/>
    <w:rsid w:val="00152C3F"/>
    <w:rsid w:val="00154DA3"/>
    <w:rsid w:val="00155124"/>
    <w:rsid w:val="0015531A"/>
    <w:rsid w:val="0015549E"/>
    <w:rsid w:val="0015623A"/>
    <w:rsid w:val="00156622"/>
    <w:rsid w:val="0015677C"/>
    <w:rsid w:val="00156A44"/>
    <w:rsid w:val="00156AEF"/>
    <w:rsid w:val="00157181"/>
    <w:rsid w:val="0015729B"/>
    <w:rsid w:val="00157521"/>
    <w:rsid w:val="0016021B"/>
    <w:rsid w:val="00162245"/>
    <w:rsid w:val="0016345E"/>
    <w:rsid w:val="00163836"/>
    <w:rsid w:val="0016395E"/>
    <w:rsid w:val="00163B27"/>
    <w:rsid w:val="001659B1"/>
    <w:rsid w:val="001667BA"/>
    <w:rsid w:val="00166A75"/>
    <w:rsid w:val="001675EB"/>
    <w:rsid w:val="0017102D"/>
    <w:rsid w:val="001710B3"/>
    <w:rsid w:val="00172CF7"/>
    <w:rsid w:val="00173826"/>
    <w:rsid w:val="001742DD"/>
    <w:rsid w:val="0017438A"/>
    <w:rsid w:val="00174658"/>
    <w:rsid w:val="00174C87"/>
    <w:rsid w:val="00175459"/>
    <w:rsid w:val="001757CA"/>
    <w:rsid w:val="00175CA0"/>
    <w:rsid w:val="00175DCE"/>
    <w:rsid w:val="00175F2B"/>
    <w:rsid w:val="001775FA"/>
    <w:rsid w:val="00177D1A"/>
    <w:rsid w:val="00180BD6"/>
    <w:rsid w:val="00181341"/>
    <w:rsid w:val="001814DB"/>
    <w:rsid w:val="00181A96"/>
    <w:rsid w:val="00182241"/>
    <w:rsid w:val="001826AB"/>
    <w:rsid w:val="00182A6B"/>
    <w:rsid w:val="00182CED"/>
    <w:rsid w:val="00182F90"/>
    <w:rsid w:val="00182F9F"/>
    <w:rsid w:val="001830FB"/>
    <w:rsid w:val="0018344E"/>
    <w:rsid w:val="0018382D"/>
    <w:rsid w:val="00183946"/>
    <w:rsid w:val="00183C68"/>
    <w:rsid w:val="00183C7C"/>
    <w:rsid w:val="0018411F"/>
    <w:rsid w:val="0018508B"/>
    <w:rsid w:val="00185A5C"/>
    <w:rsid w:val="00185DF9"/>
    <w:rsid w:val="00185F23"/>
    <w:rsid w:val="0018648D"/>
    <w:rsid w:val="001868E1"/>
    <w:rsid w:val="00186C88"/>
    <w:rsid w:val="001878BD"/>
    <w:rsid w:val="0019073B"/>
    <w:rsid w:val="00191944"/>
    <w:rsid w:val="00191C6E"/>
    <w:rsid w:val="0019200E"/>
    <w:rsid w:val="00192CB4"/>
    <w:rsid w:val="00194A0B"/>
    <w:rsid w:val="00194CD0"/>
    <w:rsid w:val="00194FF5"/>
    <w:rsid w:val="001958C5"/>
    <w:rsid w:val="00195C2E"/>
    <w:rsid w:val="00195D0A"/>
    <w:rsid w:val="00197004"/>
    <w:rsid w:val="001977B6"/>
    <w:rsid w:val="001A060A"/>
    <w:rsid w:val="001A0859"/>
    <w:rsid w:val="001A4704"/>
    <w:rsid w:val="001A4748"/>
    <w:rsid w:val="001A5800"/>
    <w:rsid w:val="001A60E2"/>
    <w:rsid w:val="001A6164"/>
    <w:rsid w:val="001A621F"/>
    <w:rsid w:val="001A6967"/>
    <w:rsid w:val="001A6A5A"/>
    <w:rsid w:val="001A7DAC"/>
    <w:rsid w:val="001A7E43"/>
    <w:rsid w:val="001B0082"/>
    <w:rsid w:val="001B0D65"/>
    <w:rsid w:val="001B0E68"/>
    <w:rsid w:val="001B1CBB"/>
    <w:rsid w:val="001B282E"/>
    <w:rsid w:val="001B33D1"/>
    <w:rsid w:val="001B4C51"/>
    <w:rsid w:val="001B5B28"/>
    <w:rsid w:val="001B6300"/>
    <w:rsid w:val="001B7242"/>
    <w:rsid w:val="001B793E"/>
    <w:rsid w:val="001C0346"/>
    <w:rsid w:val="001C06AB"/>
    <w:rsid w:val="001C0906"/>
    <w:rsid w:val="001C0BDA"/>
    <w:rsid w:val="001C1B6B"/>
    <w:rsid w:val="001C20AB"/>
    <w:rsid w:val="001C212F"/>
    <w:rsid w:val="001C2A16"/>
    <w:rsid w:val="001C2E6F"/>
    <w:rsid w:val="001C3832"/>
    <w:rsid w:val="001C418C"/>
    <w:rsid w:val="001C439F"/>
    <w:rsid w:val="001C6C24"/>
    <w:rsid w:val="001C700D"/>
    <w:rsid w:val="001C7698"/>
    <w:rsid w:val="001C76DD"/>
    <w:rsid w:val="001D083D"/>
    <w:rsid w:val="001D08AF"/>
    <w:rsid w:val="001D0BA0"/>
    <w:rsid w:val="001D0E1C"/>
    <w:rsid w:val="001D177D"/>
    <w:rsid w:val="001D1A32"/>
    <w:rsid w:val="001D1CEC"/>
    <w:rsid w:val="001D2AB2"/>
    <w:rsid w:val="001D2C99"/>
    <w:rsid w:val="001D31BF"/>
    <w:rsid w:val="001D322A"/>
    <w:rsid w:val="001D3E2E"/>
    <w:rsid w:val="001D4603"/>
    <w:rsid w:val="001D46D3"/>
    <w:rsid w:val="001D49A8"/>
    <w:rsid w:val="001D4C6A"/>
    <w:rsid w:val="001D522B"/>
    <w:rsid w:val="001D5DF7"/>
    <w:rsid w:val="001D6632"/>
    <w:rsid w:val="001D69E9"/>
    <w:rsid w:val="001D7147"/>
    <w:rsid w:val="001D7AC9"/>
    <w:rsid w:val="001E0204"/>
    <w:rsid w:val="001E0308"/>
    <w:rsid w:val="001E067C"/>
    <w:rsid w:val="001E0BF3"/>
    <w:rsid w:val="001E1EC6"/>
    <w:rsid w:val="001E31D8"/>
    <w:rsid w:val="001E4007"/>
    <w:rsid w:val="001E477D"/>
    <w:rsid w:val="001E4BAA"/>
    <w:rsid w:val="001E50BC"/>
    <w:rsid w:val="001E518A"/>
    <w:rsid w:val="001E52CC"/>
    <w:rsid w:val="001E6436"/>
    <w:rsid w:val="001E6576"/>
    <w:rsid w:val="001E69E2"/>
    <w:rsid w:val="001E6D2E"/>
    <w:rsid w:val="001E7266"/>
    <w:rsid w:val="001E7E51"/>
    <w:rsid w:val="001F0107"/>
    <w:rsid w:val="001F0125"/>
    <w:rsid w:val="001F14A5"/>
    <w:rsid w:val="001F20E4"/>
    <w:rsid w:val="001F33D8"/>
    <w:rsid w:val="001F4079"/>
    <w:rsid w:val="001F43CD"/>
    <w:rsid w:val="001F64D0"/>
    <w:rsid w:val="001F7442"/>
    <w:rsid w:val="001F778A"/>
    <w:rsid w:val="001F7AEB"/>
    <w:rsid w:val="001F7B9C"/>
    <w:rsid w:val="002018DF"/>
    <w:rsid w:val="00202425"/>
    <w:rsid w:val="002036E8"/>
    <w:rsid w:val="00203A00"/>
    <w:rsid w:val="00203FEC"/>
    <w:rsid w:val="00204372"/>
    <w:rsid w:val="002053AF"/>
    <w:rsid w:val="00205636"/>
    <w:rsid w:val="00206813"/>
    <w:rsid w:val="00206BDD"/>
    <w:rsid w:val="00206DC0"/>
    <w:rsid w:val="0020711B"/>
    <w:rsid w:val="00210A87"/>
    <w:rsid w:val="00210F3F"/>
    <w:rsid w:val="0021170E"/>
    <w:rsid w:val="0021289D"/>
    <w:rsid w:val="00213349"/>
    <w:rsid w:val="002134BD"/>
    <w:rsid w:val="00213A93"/>
    <w:rsid w:val="00214D03"/>
    <w:rsid w:val="00214E11"/>
    <w:rsid w:val="002154D9"/>
    <w:rsid w:val="00215793"/>
    <w:rsid w:val="00215B46"/>
    <w:rsid w:val="0021753F"/>
    <w:rsid w:val="002175BA"/>
    <w:rsid w:val="002179E8"/>
    <w:rsid w:val="00217E1D"/>
    <w:rsid w:val="002201F6"/>
    <w:rsid w:val="00220207"/>
    <w:rsid w:val="002210D3"/>
    <w:rsid w:val="00221FDA"/>
    <w:rsid w:val="00222556"/>
    <w:rsid w:val="002229FA"/>
    <w:rsid w:val="00222CF5"/>
    <w:rsid w:val="00223093"/>
    <w:rsid w:val="00223367"/>
    <w:rsid w:val="00223AF7"/>
    <w:rsid w:val="0022466D"/>
    <w:rsid w:val="00224957"/>
    <w:rsid w:val="0022498B"/>
    <w:rsid w:val="00224E63"/>
    <w:rsid w:val="00225379"/>
    <w:rsid w:val="00225A46"/>
    <w:rsid w:val="00225A99"/>
    <w:rsid w:val="00226254"/>
    <w:rsid w:val="002272BA"/>
    <w:rsid w:val="002273A6"/>
    <w:rsid w:val="00230535"/>
    <w:rsid w:val="00230D22"/>
    <w:rsid w:val="00231A4A"/>
    <w:rsid w:val="00231CD8"/>
    <w:rsid w:val="00232769"/>
    <w:rsid w:val="002328CE"/>
    <w:rsid w:val="00232928"/>
    <w:rsid w:val="00232EC5"/>
    <w:rsid w:val="00233055"/>
    <w:rsid w:val="002339E9"/>
    <w:rsid w:val="002347B7"/>
    <w:rsid w:val="00234C6A"/>
    <w:rsid w:val="00235707"/>
    <w:rsid w:val="002365B4"/>
    <w:rsid w:val="00236B60"/>
    <w:rsid w:val="00236E79"/>
    <w:rsid w:val="00236F8D"/>
    <w:rsid w:val="00236F95"/>
    <w:rsid w:val="00237030"/>
    <w:rsid w:val="002378F5"/>
    <w:rsid w:val="00237AE3"/>
    <w:rsid w:val="00240B3A"/>
    <w:rsid w:val="00241280"/>
    <w:rsid w:val="00241590"/>
    <w:rsid w:val="00242B9C"/>
    <w:rsid w:val="00244ED3"/>
    <w:rsid w:val="00246E66"/>
    <w:rsid w:val="002475FA"/>
    <w:rsid w:val="00247A94"/>
    <w:rsid w:val="00247C6D"/>
    <w:rsid w:val="00247C74"/>
    <w:rsid w:val="00247DE6"/>
    <w:rsid w:val="0025022A"/>
    <w:rsid w:val="00250546"/>
    <w:rsid w:val="00251C4B"/>
    <w:rsid w:val="00251FAE"/>
    <w:rsid w:val="002524B8"/>
    <w:rsid w:val="002536E5"/>
    <w:rsid w:val="002539D7"/>
    <w:rsid w:val="00253F37"/>
    <w:rsid w:val="00254B3B"/>
    <w:rsid w:val="002558F0"/>
    <w:rsid w:val="00256AC2"/>
    <w:rsid w:val="00256C88"/>
    <w:rsid w:val="00256E7C"/>
    <w:rsid w:val="00260064"/>
    <w:rsid w:val="002607FA"/>
    <w:rsid w:val="0026157E"/>
    <w:rsid w:val="00261A63"/>
    <w:rsid w:val="00262960"/>
    <w:rsid w:val="00262C49"/>
    <w:rsid w:val="00262D2D"/>
    <w:rsid w:val="00263144"/>
    <w:rsid w:val="00263936"/>
    <w:rsid w:val="00263B6E"/>
    <w:rsid w:val="0026539D"/>
    <w:rsid w:val="00266C55"/>
    <w:rsid w:val="00267A9C"/>
    <w:rsid w:val="00267F39"/>
    <w:rsid w:val="00270F47"/>
    <w:rsid w:val="002728E4"/>
    <w:rsid w:val="00272B7A"/>
    <w:rsid w:val="002732CE"/>
    <w:rsid w:val="00273A1D"/>
    <w:rsid w:val="00274119"/>
    <w:rsid w:val="002748BE"/>
    <w:rsid w:val="00274E06"/>
    <w:rsid w:val="00275260"/>
    <w:rsid w:val="0027577A"/>
    <w:rsid w:val="00275B6B"/>
    <w:rsid w:val="002773B0"/>
    <w:rsid w:val="00277F86"/>
    <w:rsid w:val="00280AD1"/>
    <w:rsid w:val="00280CA5"/>
    <w:rsid w:val="002812C4"/>
    <w:rsid w:val="00282644"/>
    <w:rsid w:val="002832A1"/>
    <w:rsid w:val="00283D97"/>
    <w:rsid w:val="002841D8"/>
    <w:rsid w:val="002842D5"/>
    <w:rsid w:val="00284598"/>
    <w:rsid w:val="00284AC1"/>
    <w:rsid w:val="00284F7F"/>
    <w:rsid w:val="00285D8F"/>
    <w:rsid w:val="0028643D"/>
    <w:rsid w:val="002869B3"/>
    <w:rsid w:val="00286A3E"/>
    <w:rsid w:val="00286FBC"/>
    <w:rsid w:val="00287BC9"/>
    <w:rsid w:val="00292399"/>
    <w:rsid w:val="00292404"/>
    <w:rsid w:val="00292C2E"/>
    <w:rsid w:val="00292F5E"/>
    <w:rsid w:val="0029404C"/>
    <w:rsid w:val="00294076"/>
    <w:rsid w:val="00294F5B"/>
    <w:rsid w:val="0029792B"/>
    <w:rsid w:val="00297CC1"/>
    <w:rsid w:val="002A0478"/>
    <w:rsid w:val="002A193C"/>
    <w:rsid w:val="002A1F0B"/>
    <w:rsid w:val="002A2516"/>
    <w:rsid w:val="002A2619"/>
    <w:rsid w:val="002A2780"/>
    <w:rsid w:val="002A3952"/>
    <w:rsid w:val="002A46CB"/>
    <w:rsid w:val="002A4777"/>
    <w:rsid w:val="002A4B2E"/>
    <w:rsid w:val="002A5065"/>
    <w:rsid w:val="002A5306"/>
    <w:rsid w:val="002A56A6"/>
    <w:rsid w:val="002A586E"/>
    <w:rsid w:val="002A60C2"/>
    <w:rsid w:val="002A6F68"/>
    <w:rsid w:val="002A74FD"/>
    <w:rsid w:val="002A76E0"/>
    <w:rsid w:val="002B039A"/>
    <w:rsid w:val="002B11ED"/>
    <w:rsid w:val="002B154C"/>
    <w:rsid w:val="002B1EAF"/>
    <w:rsid w:val="002B2255"/>
    <w:rsid w:val="002B266F"/>
    <w:rsid w:val="002B3D87"/>
    <w:rsid w:val="002B5989"/>
    <w:rsid w:val="002B5E97"/>
    <w:rsid w:val="002B5FFD"/>
    <w:rsid w:val="002B67F9"/>
    <w:rsid w:val="002B6A5F"/>
    <w:rsid w:val="002B6C36"/>
    <w:rsid w:val="002B7078"/>
    <w:rsid w:val="002B7194"/>
    <w:rsid w:val="002C020C"/>
    <w:rsid w:val="002C0E80"/>
    <w:rsid w:val="002C161B"/>
    <w:rsid w:val="002C1BE2"/>
    <w:rsid w:val="002C1C22"/>
    <w:rsid w:val="002C2175"/>
    <w:rsid w:val="002C2F51"/>
    <w:rsid w:val="002C33B8"/>
    <w:rsid w:val="002C33BE"/>
    <w:rsid w:val="002C4486"/>
    <w:rsid w:val="002C4F95"/>
    <w:rsid w:val="002C545E"/>
    <w:rsid w:val="002C65F6"/>
    <w:rsid w:val="002C6F52"/>
    <w:rsid w:val="002C7482"/>
    <w:rsid w:val="002C77F1"/>
    <w:rsid w:val="002C7B4E"/>
    <w:rsid w:val="002C7F62"/>
    <w:rsid w:val="002D0330"/>
    <w:rsid w:val="002D0905"/>
    <w:rsid w:val="002D24B9"/>
    <w:rsid w:val="002D28C9"/>
    <w:rsid w:val="002D2D6E"/>
    <w:rsid w:val="002D34E4"/>
    <w:rsid w:val="002D37E2"/>
    <w:rsid w:val="002D3C5F"/>
    <w:rsid w:val="002D51AD"/>
    <w:rsid w:val="002D544C"/>
    <w:rsid w:val="002D5786"/>
    <w:rsid w:val="002D6B6B"/>
    <w:rsid w:val="002D7319"/>
    <w:rsid w:val="002D7945"/>
    <w:rsid w:val="002E01A5"/>
    <w:rsid w:val="002E03B1"/>
    <w:rsid w:val="002E1644"/>
    <w:rsid w:val="002E210B"/>
    <w:rsid w:val="002E250A"/>
    <w:rsid w:val="002E2541"/>
    <w:rsid w:val="002E2B8B"/>
    <w:rsid w:val="002E34FE"/>
    <w:rsid w:val="002E42AE"/>
    <w:rsid w:val="002E4317"/>
    <w:rsid w:val="002E495B"/>
    <w:rsid w:val="002E5171"/>
    <w:rsid w:val="002E5BCF"/>
    <w:rsid w:val="002E5C7C"/>
    <w:rsid w:val="002E60B9"/>
    <w:rsid w:val="002E662B"/>
    <w:rsid w:val="002E6DE7"/>
    <w:rsid w:val="002E7FF9"/>
    <w:rsid w:val="002F07A9"/>
    <w:rsid w:val="002F0C0A"/>
    <w:rsid w:val="002F1919"/>
    <w:rsid w:val="002F2AC0"/>
    <w:rsid w:val="002F375C"/>
    <w:rsid w:val="002F37C4"/>
    <w:rsid w:val="002F506E"/>
    <w:rsid w:val="002F57AF"/>
    <w:rsid w:val="002F5A47"/>
    <w:rsid w:val="002F6E6A"/>
    <w:rsid w:val="002F78B9"/>
    <w:rsid w:val="002F7BAC"/>
    <w:rsid w:val="00300210"/>
    <w:rsid w:val="00300760"/>
    <w:rsid w:val="00300FE0"/>
    <w:rsid w:val="00301D85"/>
    <w:rsid w:val="0030393F"/>
    <w:rsid w:val="0030407A"/>
    <w:rsid w:val="00304103"/>
    <w:rsid w:val="003063B8"/>
    <w:rsid w:val="003067D8"/>
    <w:rsid w:val="00306843"/>
    <w:rsid w:val="00306EE6"/>
    <w:rsid w:val="003073BE"/>
    <w:rsid w:val="00307F53"/>
    <w:rsid w:val="00310E7C"/>
    <w:rsid w:val="003114F8"/>
    <w:rsid w:val="00311B0C"/>
    <w:rsid w:val="00312782"/>
    <w:rsid w:val="00312CD6"/>
    <w:rsid w:val="00312D97"/>
    <w:rsid w:val="00313095"/>
    <w:rsid w:val="003137DC"/>
    <w:rsid w:val="00314446"/>
    <w:rsid w:val="00314BF5"/>
    <w:rsid w:val="00314C1A"/>
    <w:rsid w:val="00315007"/>
    <w:rsid w:val="00315486"/>
    <w:rsid w:val="00315EDD"/>
    <w:rsid w:val="003174AC"/>
    <w:rsid w:val="00320E5D"/>
    <w:rsid w:val="003210E3"/>
    <w:rsid w:val="00321CAF"/>
    <w:rsid w:val="00322021"/>
    <w:rsid w:val="00322611"/>
    <w:rsid w:val="00322A1F"/>
    <w:rsid w:val="00322CFD"/>
    <w:rsid w:val="00323416"/>
    <w:rsid w:val="003237F3"/>
    <w:rsid w:val="003243E3"/>
    <w:rsid w:val="003244A8"/>
    <w:rsid w:val="003245EE"/>
    <w:rsid w:val="00324B88"/>
    <w:rsid w:val="00324DA2"/>
    <w:rsid w:val="0032547D"/>
    <w:rsid w:val="00325738"/>
    <w:rsid w:val="00325995"/>
    <w:rsid w:val="003264E6"/>
    <w:rsid w:val="00326B69"/>
    <w:rsid w:val="00326F33"/>
    <w:rsid w:val="003276A0"/>
    <w:rsid w:val="00330AE1"/>
    <w:rsid w:val="00331B61"/>
    <w:rsid w:val="00331B7F"/>
    <w:rsid w:val="003325F0"/>
    <w:rsid w:val="00332A8E"/>
    <w:rsid w:val="00332CA3"/>
    <w:rsid w:val="00332D27"/>
    <w:rsid w:val="00333DF8"/>
    <w:rsid w:val="00334341"/>
    <w:rsid w:val="003348FF"/>
    <w:rsid w:val="003351B7"/>
    <w:rsid w:val="0033523C"/>
    <w:rsid w:val="00335245"/>
    <w:rsid w:val="003354D8"/>
    <w:rsid w:val="003358FB"/>
    <w:rsid w:val="00335D33"/>
    <w:rsid w:val="003405D8"/>
    <w:rsid w:val="00340771"/>
    <w:rsid w:val="003407E7"/>
    <w:rsid w:val="003409EC"/>
    <w:rsid w:val="0034168C"/>
    <w:rsid w:val="00341AD1"/>
    <w:rsid w:val="00341D89"/>
    <w:rsid w:val="00342211"/>
    <w:rsid w:val="00342B4A"/>
    <w:rsid w:val="00342B8A"/>
    <w:rsid w:val="0034398D"/>
    <w:rsid w:val="00343FBA"/>
    <w:rsid w:val="003446D8"/>
    <w:rsid w:val="003447CF"/>
    <w:rsid w:val="0034481E"/>
    <w:rsid w:val="00345E30"/>
    <w:rsid w:val="003465F1"/>
    <w:rsid w:val="003475C2"/>
    <w:rsid w:val="00347779"/>
    <w:rsid w:val="00347800"/>
    <w:rsid w:val="00347D13"/>
    <w:rsid w:val="0035079C"/>
    <w:rsid w:val="0035143D"/>
    <w:rsid w:val="0035173F"/>
    <w:rsid w:val="00351CC1"/>
    <w:rsid w:val="00351E0E"/>
    <w:rsid w:val="00351F0D"/>
    <w:rsid w:val="00352437"/>
    <w:rsid w:val="003524DB"/>
    <w:rsid w:val="0035372A"/>
    <w:rsid w:val="00353B27"/>
    <w:rsid w:val="00354884"/>
    <w:rsid w:val="00354A02"/>
    <w:rsid w:val="00354A60"/>
    <w:rsid w:val="00355289"/>
    <w:rsid w:val="003558F5"/>
    <w:rsid w:val="00355A2E"/>
    <w:rsid w:val="00356567"/>
    <w:rsid w:val="003567D0"/>
    <w:rsid w:val="00356AA5"/>
    <w:rsid w:val="00356B53"/>
    <w:rsid w:val="00357619"/>
    <w:rsid w:val="00357CCF"/>
    <w:rsid w:val="0036051D"/>
    <w:rsid w:val="00360B15"/>
    <w:rsid w:val="00361CB8"/>
    <w:rsid w:val="00361F48"/>
    <w:rsid w:val="00362058"/>
    <w:rsid w:val="003622EA"/>
    <w:rsid w:val="003628C8"/>
    <w:rsid w:val="00362F9E"/>
    <w:rsid w:val="00363403"/>
    <w:rsid w:val="00363C03"/>
    <w:rsid w:val="00363D59"/>
    <w:rsid w:val="003654C0"/>
    <w:rsid w:val="00365F66"/>
    <w:rsid w:val="00367D95"/>
    <w:rsid w:val="00370600"/>
    <w:rsid w:val="00370AED"/>
    <w:rsid w:val="00371BE6"/>
    <w:rsid w:val="00372208"/>
    <w:rsid w:val="0037239A"/>
    <w:rsid w:val="0037316B"/>
    <w:rsid w:val="003734F7"/>
    <w:rsid w:val="003735CC"/>
    <w:rsid w:val="00373DB4"/>
    <w:rsid w:val="00374083"/>
    <w:rsid w:val="003763B0"/>
    <w:rsid w:val="003763E4"/>
    <w:rsid w:val="00376532"/>
    <w:rsid w:val="003769FC"/>
    <w:rsid w:val="003775FC"/>
    <w:rsid w:val="00377B20"/>
    <w:rsid w:val="00377BD2"/>
    <w:rsid w:val="00380FE9"/>
    <w:rsid w:val="00381346"/>
    <w:rsid w:val="00381792"/>
    <w:rsid w:val="00381D90"/>
    <w:rsid w:val="003835DC"/>
    <w:rsid w:val="00384F68"/>
    <w:rsid w:val="0038535B"/>
    <w:rsid w:val="00385530"/>
    <w:rsid w:val="00385B79"/>
    <w:rsid w:val="00385CAB"/>
    <w:rsid w:val="00386CA0"/>
    <w:rsid w:val="00386FE1"/>
    <w:rsid w:val="0038710F"/>
    <w:rsid w:val="00387D72"/>
    <w:rsid w:val="003900D3"/>
    <w:rsid w:val="00390A6C"/>
    <w:rsid w:val="003914F8"/>
    <w:rsid w:val="00391DCD"/>
    <w:rsid w:val="003921EE"/>
    <w:rsid w:val="0039332B"/>
    <w:rsid w:val="003953A5"/>
    <w:rsid w:val="00395B8C"/>
    <w:rsid w:val="00396451"/>
    <w:rsid w:val="003968AE"/>
    <w:rsid w:val="00396D44"/>
    <w:rsid w:val="0039705A"/>
    <w:rsid w:val="00397185"/>
    <w:rsid w:val="00397E59"/>
    <w:rsid w:val="003A12C8"/>
    <w:rsid w:val="003A16CD"/>
    <w:rsid w:val="003A1901"/>
    <w:rsid w:val="003A1AFF"/>
    <w:rsid w:val="003A20A3"/>
    <w:rsid w:val="003A244E"/>
    <w:rsid w:val="003A290F"/>
    <w:rsid w:val="003A33F6"/>
    <w:rsid w:val="003A400B"/>
    <w:rsid w:val="003A5355"/>
    <w:rsid w:val="003A66CD"/>
    <w:rsid w:val="003A70C5"/>
    <w:rsid w:val="003A74EE"/>
    <w:rsid w:val="003A77E5"/>
    <w:rsid w:val="003B0151"/>
    <w:rsid w:val="003B0531"/>
    <w:rsid w:val="003B2686"/>
    <w:rsid w:val="003B311B"/>
    <w:rsid w:val="003B322E"/>
    <w:rsid w:val="003B3411"/>
    <w:rsid w:val="003B36A9"/>
    <w:rsid w:val="003B459A"/>
    <w:rsid w:val="003B465E"/>
    <w:rsid w:val="003B4AD6"/>
    <w:rsid w:val="003B5261"/>
    <w:rsid w:val="003B5825"/>
    <w:rsid w:val="003B618E"/>
    <w:rsid w:val="003B6E37"/>
    <w:rsid w:val="003B6F5E"/>
    <w:rsid w:val="003B7139"/>
    <w:rsid w:val="003B72C3"/>
    <w:rsid w:val="003C0247"/>
    <w:rsid w:val="003C02C1"/>
    <w:rsid w:val="003C0A0A"/>
    <w:rsid w:val="003C1C49"/>
    <w:rsid w:val="003C1D46"/>
    <w:rsid w:val="003C22F1"/>
    <w:rsid w:val="003C25D8"/>
    <w:rsid w:val="003C3856"/>
    <w:rsid w:val="003C52BF"/>
    <w:rsid w:val="003C53B4"/>
    <w:rsid w:val="003C598B"/>
    <w:rsid w:val="003C5CFC"/>
    <w:rsid w:val="003C5FD6"/>
    <w:rsid w:val="003C6D48"/>
    <w:rsid w:val="003C6D57"/>
    <w:rsid w:val="003C6E86"/>
    <w:rsid w:val="003C76D7"/>
    <w:rsid w:val="003D103B"/>
    <w:rsid w:val="003D1F74"/>
    <w:rsid w:val="003D2F48"/>
    <w:rsid w:val="003D32A8"/>
    <w:rsid w:val="003D33E1"/>
    <w:rsid w:val="003D347E"/>
    <w:rsid w:val="003D36E0"/>
    <w:rsid w:val="003D39CF"/>
    <w:rsid w:val="003D3A17"/>
    <w:rsid w:val="003D4CC5"/>
    <w:rsid w:val="003D50BF"/>
    <w:rsid w:val="003D74A4"/>
    <w:rsid w:val="003D79D2"/>
    <w:rsid w:val="003D7A59"/>
    <w:rsid w:val="003E16CF"/>
    <w:rsid w:val="003E25E8"/>
    <w:rsid w:val="003E26E4"/>
    <w:rsid w:val="003E2BE6"/>
    <w:rsid w:val="003E2DEE"/>
    <w:rsid w:val="003E366E"/>
    <w:rsid w:val="003E4A8C"/>
    <w:rsid w:val="003E5FC4"/>
    <w:rsid w:val="003E6B44"/>
    <w:rsid w:val="003E73EB"/>
    <w:rsid w:val="003E78E4"/>
    <w:rsid w:val="003E79AD"/>
    <w:rsid w:val="003F006C"/>
    <w:rsid w:val="003F16F2"/>
    <w:rsid w:val="003F1B0C"/>
    <w:rsid w:val="003F20E9"/>
    <w:rsid w:val="003F248E"/>
    <w:rsid w:val="003F2904"/>
    <w:rsid w:val="003F3C09"/>
    <w:rsid w:val="003F3C3D"/>
    <w:rsid w:val="003F3F2A"/>
    <w:rsid w:val="003F58EE"/>
    <w:rsid w:val="003F61FF"/>
    <w:rsid w:val="00400CA4"/>
    <w:rsid w:val="0040112C"/>
    <w:rsid w:val="00401246"/>
    <w:rsid w:val="004021FF"/>
    <w:rsid w:val="004025E4"/>
    <w:rsid w:val="00402DCF"/>
    <w:rsid w:val="00402E04"/>
    <w:rsid w:val="00403B66"/>
    <w:rsid w:val="004042D8"/>
    <w:rsid w:val="0040534B"/>
    <w:rsid w:val="00405EC7"/>
    <w:rsid w:val="0040600D"/>
    <w:rsid w:val="00406EED"/>
    <w:rsid w:val="004076DF"/>
    <w:rsid w:val="00407D1E"/>
    <w:rsid w:val="00407F1A"/>
    <w:rsid w:val="0041077A"/>
    <w:rsid w:val="004107AA"/>
    <w:rsid w:val="00410D92"/>
    <w:rsid w:val="00411799"/>
    <w:rsid w:val="0041210F"/>
    <w:rsid w:val="00412E00"/>
    <w:rsid w:val="00413202"/>
    <w:rsid w:val="004136A1"/>
    <w:rsid w:val="004136C0"/>
    <w:rsid w:val="00414075"/>
    <w:rsid w:val="00414E08"/>
    <w:rsid w:val="00414EAB"/>
    <w:rsid w:val="0041583F"/>
    <w:rsid w:val="00415873"/>
    <w:rsid w:val="00415F61"/>
    <w:rsid w:val="00416082"/>
    <w:rsid w:val="004168B4"/>
    <w:rsid w:val="00416A21"/>
    <w:rsid w:val="004179C5"/>
    <w:rsid w:val="00417CB6"/>
    <w:rsid w:val="00417CDE"/>
    <w:rsid w:val="00417DB1"/>
    <w:rsid w:val="00420826"/>
    <w:rsid w:val="00420B71"/>
    <w:rsid w:val="004221A0"/>
    <w:rsid w:val="0042398F"/>
    <w:rsid w:val="0042423E"/>
    <w:rsid w:val="00424463"/>
    <w:rsid w:val="00425965"/>
    <w:rsid w:val="00426219"/>
    <w:rsid w:val="00426916"/>
    <w:rsid w:val="00427902"/>
    <w:rsid w:val="004306A5"/>
    <w:rsid w:val="0043171F"/>
    <w:rsid w:val="0043177B"/>
    <w:rsid w:val="00431CB5"/>
    <w:rsid w:val="004321B2"/>
    <w:rsid w:val="00433C21"/>
    <w:rsid w:val="00433E9A"/>
    <w:rsid w:val="00433ED2"/>
    <w:rsid w:val="004347EF"/>
    <w:rsid w:val="004350EC"/>
    <w:rsid w:val="00435E3B"/>
    <w:rsid w:val="00436528"/>
    <w:rsid w:val="004367C8"/>
    <w:rsid w:val="0043697B"/>
    <w:rsid w:val="00437485"/>
    <w:rsid w:val="00437A3D"/>
    <w:rsid w:val="00437E6F"/>
    <w:rsid w:val="004408B5"/>
    <w:rsid w:val="00440A2A"/>
    <w:rsid w:val="00441563"/>
    <w:rsid w:val="00441CE2"/>
    <w:rsid w:val="0044287D"/>
    <w:rsid w:val="00442EA4"/>
    <w:rsid w:val="00442FB4"/>
    <w:rsid w:val="00443E03"/>
    <w:rsid w:val="00443EC9"/>
    <w:rsid w:val="00443FB3"/>
    <w:rsid w:val="004444F1"/>
    <w:rsid w:val="00444A92"/>
    <w:rsid w:val="0044514A"/>
    <w:rsid w:val="00445EF5"/>
    <w:rsid w:val="00446F27"/>
    <w:rsid w:val="004474B5"/>
    <w:rsid w:val="00447A18"/>
    <w:rsid w:val="00447B37"/>
    <w:rsid w:val="00447DF6"/>
    <w:rsid w:val="00447E3D"/>
    <w:rsid w:val="00447EB3"/>
    <w:rsid w:val="00447FD9"/>
    <w:rsid w:val="004501C8"/>
    <w:rsid w:val="00450819"/>
    <w:rsid w:val="0045130A"/>
    <w:rsid w:val="004514F0"/>
    <w:rsid w:val="00452103"/>
    <w:rsid w:val="00452260"/>
    <w:rsid w:val="0045261A"/>
    <w:rsid w:val="00452D5F"/>
    <w:rsid w:val="004536F5"/>
    <w:rsid w:val="00453701"/>
    <w:rsid w:val="00453826"/>
    <w:rsid w:val="00453AAF"/>
    <w:rsid w:val="004545D2"/>
    <w:rsid w:val="00454909"/>
    <w:rsid w:val="00454D6B"/>
    <w:rsid w:val="00455FB1"/>
    <w:rsid w:val="00457040"/>
    <w:rsid w:val="00457244"/>
    <w:rsid w:val="00457F4B"/>
    <w:rsid w:val="00460D8D"/>
    <w:rsid w:val="00460F08"/>
    <w:rsid w:val="004615A9"/>
    <w:rsid w:val="00461E31"/>
    <w:rsid w:val="00461F97"/>
    <w:rsid w:val="00462051"/>
    <w:rsid w:val="0046227D"/>
    <w:rsid w:val="00462BF4"/>
    <w:rsid w:val="00463540"/>
    <w:rsid w:val="004639B0"/>
    <w:rsid w:val="00463FA9"/>
    <w:rsid w:val="00464258"/>
    <w:rsid w:val="00464BCB"/>
    <w:rsid w:val="00465046"/>
    <w:rsid w:val="0046532A"/>
    <w:rsid w:val="0046578A"/>
    <w:rsid w:val="00465C21"/>
    <w:rsid w:val="00465C8A"/>
    <w:rsid w:val="00466CF2"/>
    <w:rsid w:val="00466EEB"/>
    <w:rsid w:val="004671E9"/>
    <w:rsid w:val="00470259"/>
    <w:rsid w:val="004714B5"/>
    <w:rsid w:val="00472072"/>
    <w:rsid w:val="00473079"/>
    <w:rsid w:val="00473CBD"/>
    <w:rsid w:val="004742FE"/>
    <w:rsid w:val="0047435A"/>
    <w:rsid w:val="004750A9"/>
    <w:rsid w:val="00475105"/>
    <w:rsid w:val="00475E1E"/>
    <w:rsid w:val="0047605E"/>
    <w:rsid w:val="004760B1"/>
    <w:rsid w:val="00476312"/>
    <w:rsid w:val="0047646C"/>
    <w:rsid w:val="004767E4"/>
    <w:rsid w:val="00477F76"/>
    <w:rsid w:val="00480258"/>
    <w:rsid w:val="00480BE3"/>
    <w:rsid w:val="00482167"/>
    <w:rsid w:val="00482361"/>
    <w:rsid w:val="00482597"/>
    <w:rsid w:val="004835AD"/>
    <w:rsid w:val="00483DB0"/>
    <w:rsid w:val="004847D9"/>
    <w:rsid w:val="00484802"/>
    <w:rsid w:val="00484B54"/>
    <w:rsid w:val="00484B5A"/>
    <w:rsid w:val="004851AA"/>
    <w:rsid w:val="00485BF5"/>
    <w:rsid w:val="00486822"/>
    <w:rsid w:val="00486DBF"/>
    <w:rsid w:val="004876B9"/>
    <w:rsid w:val="00487A48"/>
    <w:rsid w:val="00487F31"/>
    <w:rsid w:val="00490434"/>
    <w:rsid w:val="00492B6E"/>
    <w:rsid w:val="00493642"/>
    <w:rsid w:val="00493FA5"/>
    <w:rsid w:val="004946C7"/>
    <w:rsid w:val="00495756"/>
    <w:rsid w:val="00495E8E"/>
    <w:rsid w:val="0049694C"/>
    <w:rsid w:val="0049707F"/>
    <w:rsid w:val="00497FBD"/>
    <w:rsid w:val="004A08B4"/>
    <w:rsid w:val="004A0957"/>
    <w:rsid w:val="004A1489"/>
    <w:rsid w:val="004A1A9B"/>
    <w:rsid w:val="004A1C18"/>
    <w:rsid w:val="004A245D"/>
    <w:rsid w:val="004A43D3"/>
    <w:rsid w:val="004A4C93"/>
    <w:rsid w:val="004A4DBF"/>
    <w:rsid w:val="004A5A21"/>
    <w:rsid w:val="004A5B2A"/>
    <w:rsid w:val="004A613F"/>
    <w:rsid w:val="004A63ED"/>
    <w:rsid w:val="004A647F"/>
    <w:rsid w:val="004A67FE"/>
    <w:rsid w:val="004A69AE"/>
    <w:rsid w:val="004A6BC5"/>
    <w:rsid w:val="004A6DEC"/>
    <w:rsid w:val="004A733A"/>
    <w:rsid w:val="004A7515"/>
    <w:rsid w:val="004B0E38"/>
    <w:rsid w:val="004B140A"/>
    <w:rsid w:val="004B1B5B"/>
    <w:rsid w:val="004B1F30"/>
    <w:rsid w:val="004B35FA"/>
    <w:rsid w:val="004B3B56"/>
    <w:rsid w:val="004B4F4B"/>
    <w:rsid w:val="004B5687"/>
    <w:rsid w:val="004B64BF"/>
    <w:rsid w:val="004B798A"/>
    <w:rsid w:val="004B7CC1"/>
    <w:rsid w:val="004C100B"/>
    <w:rsid w:val="004C1050"/>
    <w:rsid w:val="004C17E4"/>
    <w:rsid w:val="004C1EE4"/>
    <w:rsid w:val="004C200A"/>
    <w:rsid w:val="004C35A4"/>
    <w:rsid w:val="004C5B9C"/>
    <w:rsid w:val="004C787C"/>
    <w:rsid w:val="004C7D5D"/>
    <w:rsid w:val="004D0785"/>
    <w:rsid w:val="004D0B7D"/>
    <w:rsid w:val="004D0BC4"/>
    <w:rsid w:val="004D0D8A"/>
    <w:rsid w:val="004D10EA"/>
    <w:rsid w:val="004D1750"/>
    <w:rsid w:val="004D17E3"/>
    <w:rsid w:val="004D1D04"/>
    <w:rsid w:val="004D1ED1"/>
    <w:rsid w:val="004D273B"/>
    <w:rsid w:val="004D2DF1"/>
    <w:rsid w:val="004D2F1D"/>
    <w:rsid w:val="004D395A"/>
    <w:rsid w:val="004D4C6A"/>
    <w:rsid w:val="004D54F4"/>
    <w:rsid w:val="004D5745"/>
    <w:rsid w:val="004D58BF"/>
    <w:rsid w:val="004D5A44"/>
    <w:rsid w:val="004D60DF"/>
    <w:rsid w:val="004D644B"/>
    <w:rsid w:val="004D6B4F"/>
    <w:rsid w:val="004D73D0"/>
    <w:rsid w:val="004D78DC"/>
    <w:rsid w:val="004D7ADC"/>
    <w:rsid w:val="004D7C10"/>
    <w:rsid w:val="004E0407"/>
    <w:rsid w:val="004E1F15"/>
    <w:rsid w:val="004E2BEA"/>
    <w:rsid w:val="004E332D"/>
    <w:rsid w:val="004E39D9"/>
    <w:rsid w:val="004E3C79"/>
    <w:rsid w:val="004E3E22"/>
    <w:rsid w:val="004E488F"/>
    <w:rsid w:val="004E4FA8"/>
    <w:rsid w:val="004E590A"/>
    <w:rsid w:val="004E5A00"/>
    <w:rsid w:val="004E665D"/>
    <w:rsid w:val="004E6B22"/>
    <w:rsid w:val="004E7978"/>
    <w:rsid w:val="004E7AE7"/>
    <w:rsid w:val="004E7C6C"/>
    <w:rsid w:val="004F0108"/>
    <w:rsid w:val="004F10E2"/>
    <w:rsid w:val="004F1590"/>
    <w:rsid w:val="004F1733"/>
    <w:rsid w:val="004F20DC"/>
    <w:rsid w:val="004F2519"/>
    <w:rsid w:val="004F2BF6"/>
    <w:rsid w:val="004F32C1"/>
    <w:rsid w:val="004F4F98"/>
    <w:rsid w:val="004F52BD"/>
    <w:rsid w:val="004F686B"/>
    <w:rsid w:val="004F6F7C"/>
    <w:rsid w:val="004F74FA"/>
    <w:rsid w:val="005002E5"/>
    <w:rsid w:val="005013B3"/>
    <w:rsid w:val="005018BC"/>
    <w:rsid w:val="00501B60"/>
    <w:rsid w:val="00501BDA"/>
    <w:rsid w:val="00501F97"/>
    <w:rsid w:val="005025A0"/>
    <w:rsid w:val="00503162"/>
    <w:rsid w:val="0050397A"/>
    <w:rsid w:val="005040FC"/>
    <w:rsid w:val="0050420E"/>
    <w:rsid w:val="00505527"/>
    <w:rsid w:val="005067FD"/>
    <w:rsid w:val="0050698E"/>
    <w:rsid w:val="005072D5"/>
    <w:rsid w:val="00507521"/>
    <w:rsid w:val="0051014E"/>
    <w:rsid w:val="00511364"/>
    <w:rsid w:val="00511373"/>
    <w:rsid w:val="00512148"/>
    <w:rsid w:val="00512EEC"/>
    <w:rsid w:val="00513F4A"/>
    <w:rsid w:val="005142D9"/>
    <w:rsid w:val="00514C3D"/>
    <w:rsid w:val="00516134"/>
    <w:rsid w:val="00516823"/>
    <w:rsid w:val="0052071E"/>
    <w:rsid w:val="00521152"/>
    <w:rsid w:val="005212B1"/>
    <w:rsid w:val="005213CE"/>
    <w:rsid w:val="00521EB5"/>
    <w:rsid w:val="005222FE"/>
    <w:rsid w:val="00522791"/>
    <w:rsid w:val="00522A59"/>
    <w:rsid w:val="00522A80"/>
    <w:rsid w:val="00522D5D"/>
    <w:rsid w:val="005232BD"/>
    <w:rsid w:val="0052606C"/>
    <w:rsid w:val="005262E0"/>
    <w:rsid w:val="00527516"/>
    <w:rsid w:val="005276BE"/>
    <w:rsid w:val="00527CE4"/>
    <w:rsid w:val="0053082C"/>
    <w:rsid w:val="005317BE"/>
    <w:rsid w:val="00531AD8"/>
    <w:rsid w:val="00532565"/>
    <w:rsid w:val="005326C2"/>
    <w:rsid w:val="00532D80"/>
    <w:rsid w:val="005346F6"/>
    <w:rsid w:val="005347D3"/>
    <w:rsid w:val="00534E3E"/>
    <w:rsid w:val="00535771"/>
    <w:rsid w:val="00535C83"/>
    <w:rsid w:val="00536BE5"/>
    <w:rsid w:val="00537025"/>
    <w:rsid w:val="005371BE"/>
    <w:rsid w:val="0054043C"/>
    <w:rsid w:val="005407A5"/>
    <w:rsid w:val="00541442"/>
    <w:rsid w:val="00541CC9"/>
    <w:rsid w:val="0054241B"/>
    <w:rsid w:val="005424C4"/>
    <w:rsid w:val="00542CBF"/>
    <w:rsid w:val="00542FB0"/>
    <w:rsid w:val="0054369C"/>
    <w:rsid w:val="00543BB2"/>
    <w:rsid w:val="0054446D"/>
    <w:rsid w:val="00544542"/>
    <w:rsid w:val="00545539"/>
    <w:rsid w:val="005457CF"/>
    <w:rsid w:val="00545821"/>
    <w:rsid w:val="00545B09"/>
    <w:rsid w:val="00545F42"/>
    <w:rsid w:val="00546787"/>
    <w:rsid w:val="005476E3"/>
    <w:rsid w:val="005478E1"/>
    <w:rsid w:val="00547E0E"/>
    <w:rsid w:val="00547F1C"/>
    <w:rsid w:val="005509BC"/>
    <w:rsid w:val="00550D82"/>
    <w:rsid w:val="005519E4"/>
    <w:rsid w:val="00551A00"/>
    <w:rsid w:val="005525F9"/>
    <w:rsid w:val="005527CB"/>
    <w:rsid w:val="00553DF8"/>
    <w:rsid w:val="00555821"/>
    <w:rsid w:val="00557DBA"/>
    <w:rsid w:val="00557DD1"/>
    <w:rsid w:val="0056033B"/>
    <w:rsid w:val="005606EA"/>
    <w:rsid w:val="005607B6"/>
    <w:rsid w:val="0056082D"/>
    <w:rsid w:val="00560CF5"/>
    <w:rsid w:val="00561058"/>
    <w:rsid w:val="005610FE"/>
    <w:rsid w:val="0056255F"/>
    <w:rsid w:val="00562B58"/>
    <w:rsid w:val="005631B6"/>
    <w:rsid w:val="00563750"/>
    <w:rsid w:val="00563AEE"/>
    <w:rsid w:val="00563BB6"/>
    <w:rsid w:val="00564184"/>
    <w:rsid w:val="005647EF"/>
    <w:rsid w:val="00564DF2"/>
    <w:rsid w:val="00565048"/>
    <w:rsid w:val="00565065"/>
    <w:rsid w:val="005651A3"/>
    <w:rsid w:val="00565D55"/>
    <w:rsid w:val="00565E50"/>
    <w:rsid w:val="00566031"/>
    <w:rsid w:val="0056633E"/>
    <w:rsid w:val="0056681B"/>
    <w:rsid w:val="005674D4"/>
    <w:rsid w:val="00570184"/>
    <w:rsid w:val="0057076D"/>
    <w:rsid w:val="005710BC"/>
    <w:rsid w:val="00571598"/>
    <w:rsid w:val="005716AD"/>
    <w:rsid w:val="0057246F"/>
    <w:rsid w:val="00572498"/>
    <w:rsid w:val="005724F2"/>
    <w:rsid w:val="0057362F"/>
    <w:rsid w:val="00573918"/>
    <w:rsid w:val="00574983"/>
    <w:rsid w:val="00575375"/>
    <w:rsid w:val="00576E95"/>
    <w:rsid w:val="00577A13"/>
    <w:rsid w:val="00577ACC"/>
    <w:rsid w:val="00580E50"/>
    <w:rsid w:val="00582129"/>
    <w:rsid w:val="00583792"/>
    <w:rsid w:val="00583A89"/>
    <w:rsid w:val="00583CCA"/>
    <w:rsid w:val="005844FB"/>
    <w:rsid w:val="0058476C"/>
    <w:rsid w:val="00584C0B"/>
    <w:rsid w:val="00584DE0"/>
    <w:rsid w:val="00585D70"/>
    <w:rsid w:val="0058608E"/>
    <w:rsid w:val="00586BC1"/>
    <w:rsid w:val="00587C89"/>
    <w:rsid w:val="00590679"/>
    <w:rsid w:val="00590932"/>
    <w:rsid w:val="00590A9C"/>
    <w:rsid w:val="00590F60"/>
    <w:rsid w:val="00591D13"/>
    <w:rsid w:val="00592006"/>
    <w:rsid w:val="005922BF"/>
    <w:rsid w:val="005926AF"/>
    <w:rsid w:val="005935B9"/>
    <w:rsid w:val="00593731"/>
    <w:rsid w:val="00594081"/>
    <w:rsid w:val="00594FDE"/>
    <w:rsid w:val="00595B94"/>
    <w:rsid w:val="005961F2"/>
    <w:rsid w:val="00596706"/>
    <w:rsid w:val="00597187"/>
    <w:rsid w:val="005973C5"/>
    <w:rsid w:val="00597C91"/>
    <w:rsid w:val="00597FEF"/>
    <w:rsid w:val="005A04D7"/>
    <w:rsid w:val="005A15A0"/>
    <w:rsid w:val="005A16A9"/>
    <w:rsid w:val="005A207B"/>
    <w:rsid w:val="005A211E"/>
    <w:rsid w:val="005A3778"/>
    <w:rsid w:val="005A37E3"/>
    <w:rsid w:val="005A39B6"/>
    <w:rsid w:val="005A4D2B"/>
    <w:rsid w:val="005A6A3C"/>
    <w:rsid w:val="005B150E"/>
    <w:rsid w:val="005B1527"/>
    <w:rsid w:val="005B16DE"/>
    <w:rsid w:val="005B18CE"/>
    <w:rsid w:val="005B18E8"/>
    <w:rsid w:val="005B1C50"/>
    <w:rsid w:val="005B24CE"/>
    <w:rsid w:val="005B261B"/>
    <w:rsid w:val="005B3FF0"/>
    <w:rsid w:val="005B4234"/>
    <w:rsid w:val="005B4584"/>
    <w:rsid w:val="005B566A"/>
    <w:rsid w:val="005B5BDA"/>
    <w:rsid w:val="005B5C42"/>
    <w:rsid w:val="005B5DEE"/>
    <w:rsid w:val="005B63D2"/>
    <w:rsid w:val="005B6DF3"/>
    <w:rsid w:val="005C0554"/>
    <w:rsid w:val="005C1FA3"/>
    <w:rsid w:val="005C2AB5"/>
    <w:rsid w:val="005C2BD4"/>
    <w:rsid w:val="005C2F3D"/>
    <w:rsid w:val="005C37B8"/>
    <w:rsid w:val="005C3D76"/>
    <w:rsid w:val="005C507C"/>
    <w:rsid w:val="005C5C7B"/>
    <w:rsid w:val="005C69B9"/>
    <w:rsid w:val="005C773E"/>
    <w:rsid w:val="005C7805"/>
    <w:rsid w:val="005C7F0C"/>
    <w:rsid w:val="005D0B46"/>
    <w:rsid w:val="005D0BEA"/>
    <w:rsid w:val="005D0D13"/>
    <w:rsid w:val="005D0D39"/>
    <w:rsid w:val="005D0F43"/>
    <w:rsid w:val="005D15FD"/>
    <w:rsid w:val="005D1BC7"/>
    <w:rsid w:val="005D3548"/>
    <w:rsid w:val="005D391D"/>
    <w:rsid w:val="005D4C90"/>
    <w:rsid w:val="005D59A2"/>
    <w:rsid w:val="005D62DA"/>
    <w:rsid w:val="005D6552"/>
    <w:rsid w:val="005D78C8"/>
    <w:rsid w:val="005E0178"/>
    <w:rsid w:val="005E034C"/>
    <w:rsid w:val="005E044F"/>
    <w:rsid w:val="005E0497"/>
    <w:rsid w:val="005E1D6B"/>
    <w:rsid w:val="005E25DA"/>
    <w:rsid w:val="005E2ADA"/>
    <w:rsid w:val="005E3506"/>
    <w:rsid w:val="005E3AA6"/>
    <w:rsid w:val="005E3D23"/>
    <w:rsid w:val="005E3F50"/>
    <w:rsid w:val="005E41D0"/>
    <w:rsid w:val="005E42C4"/>
    <w:rsid w:val="005E4A5B"/>
    <w:rsid w:val="005E4CE1"/>
    <w:rsid w:val="005E55FC"/>
    <w:rsid w:val="005E61EA"/>
    <w:rsid w:val="005E63F4"/>
    <w:rsid w:val="005E71B3"/>
    <w:rsid w:val="005F0B74"/>
    <w:rsid w:val="005F0DCB"/>
    <w:rsid w:val="005F1E93"/>
    <w:rsid w:val="005F2765"/>
    <w:rsid w:val="005F30C5"/>
    <w:rsid w:val="005F30E5"/>
    <w:rsid w:val="005F3654"/>
    <w:rsid w:val="005F407A"/>
    <w:rsid w:val="005F40E3"/>
    <w:rsid w:val="005F56C7"/>
    <w:rsid w:val="005F64B2"/>
    <w:rsid w:val="005F68A8"/>
    <w:rsid w:val="005F6B01"/>
    <w:rsid w:val="005F7D64"/>
    <w:rsid w:val="005F7F03"/>
    <w:rsid w:val="00600288"/>
    <w:rsid w:val="006004BF"/>
    <w:rsid w:val="006006C0"/>
    <w:rsid w:val="00600D2A"/>
    <w:rsid w:val="00601010"/>
    <w:rsid w:val="0060145D"/>
    <w:rsid w:val="00601FB2"/>
    <w:rsid w:val="00602FD7"/>
    <w:rsid w:val="0060304E"/>
    <w:rsid w:val="00603684"/>
    <w:rsid w:val="0060399B"/>
    <w:rsid w:val="006046A4"/>
    <w:rsid w:val="0060666A"/>
    <w:rsid w:val="0060709C"/>
    <w:rsid w:val="00607874"/>
    <w:rsid w:val="0061014C"/>
    <w:rsid w:val="00610331"/>
    <w:rsid w:val="00610B9E"/>
    <w:rsid w:val="00610DFF"/>
    <w:rsid w:val="00610E3D"/>
    <w:rsid w:val="00611359"/>
    <w:rsid w:val="006128F0"/>
    <w:rsid w:val="006142BD"/>
    <w:rsid w:val="0061444E"/>
    <w:rsid w:val="00614AE9"/>
    <w:rsid w:val="006157AC"/>
    <w:rsid w:val="0061585D"/>
    <w:rsid w:val="00615FEC"/>
    <w:rsid w:val="006173A5"/>
    <w:rsid w:val="00617E03"/>
    <w:rsid w:val="00617F68"/>
    <w:rsid w:val="00620447"/>
    <w:rsid w:val="00620514"/>
    <w:rsid w:val="00620B75"/>
    <w:rsid w:val="006212B1"/>
    <w:rsid w:val="006222EF"/>
    <w:rsid w:val="00622C17"/>
    <w:rsid w:val="00622C9F"/>
    <w:rsid w:val="00623838"/>
    <w:rsid w:val="00624121"/>
    <w:rsid w:val="00624552"/>
    <w:rsid w:val="00625518"/>
    <w:rsid w:val="00625559"/>
    <w:rsid w:val="006260B2"/>
    <w:rsid w:val="0062657F"/>
    <w:rsid w:val="00626DB1"/>
    <w:rsid w:val="00626F6A"/>
    <w:rsid w:val="006275D0"/>
    <w:rsid w:val="006275DF"/>
    <w:rsid w:val="00627610"/>
    <w:rsid w:val="00627784"/>
    <w:rsid w:val="00627B61"/>
    <w:rsid w:val="00627C65"/>
    <w:rsid w:val="0063127B"/>
    <w:rsid w:val="006318E8"/>
    <w:rsid w:val="00631B2D"/>
    <w:rsid w:val="006321ED"/>
    <w:rsid w:val="00632468"/>
    <w:rsid w:val="006325BB"/>
    <w:rsid w:val="00632F28"/>
    <w:rsid w:val="00633F2E"/>
    <w:rsid w:val="00634934"/>
    <w:rsid w:val="00634BFF"/>
    <w:rsid w:val="0063569A"/>
    <w:rsid w:val="00635A1E"/>
    <w:rsid w:val="00636DD9"/>
    <w:rsid w:val="00637FEE"/>
    <w:rsid w:val="00640025"/>
    <w:rsid w:val="006401EE"/>
    <w:rsid w:val="00641700"/>
    <w:rsid w:val="00642593"/>
    <w:rsid w:val="0064261D"/>
    <w:rsid w:val="0064272D"/>
    <w:rsid w:val="00642904"/>
    <w:rsid w:val="00643773"/>
    <w:rsid w:val="00643D7F"/>
    <w:rsid w:val="00643DA6"/>
    <w:rsid w:val="00644447"/>
    <w:rsid w:val="00644961"/>
    <w:rsid w:val="00644C24"/>
    <w:rsid w:val="00644FBE"/>
    <w:rsid w:val="00645398"/>
    <w:rsid w:val="006455DA"/>
    <w:rsid w:val="00645D59"/>
    <w:rsid w:val="00645FA5"/>
    <w:rsid w:val="0064770E"/>
    <w:rsid w:val="006500F9"/>
    <w:rsid w:val="0065284B"/>
    <w:rsid w:val="00652AC2"/>
    <w:rsid w:val="00652CCF"/>
    <w:rsid w:val="00653E92"/>
    <w:rsid w:val="006543C2"/>
    <w:rsid w:val="00654558"/>
    <w:rsid w:val="00655CC4"/>
    <w:rsid w:val="006561D9"/>
    <w:rsid w:val="006562C7"/>
    <w:rsid w:val="006569DF"/>
    <w:rsid w:val="0065700C"/>
    <w:rsid w:val="006579AA"/>
    <w:rsid w:val="00657AA4"/>
    <w:rsid w:val="00657F2D"/>
    <w:rsid w:val="00660297"/>
    <w:rsid w:val="006607CD"/>
    <w:rsid w:val="006609E6"/>
    <w:rsid w:val="00660B09"/>
    <w:rsid w:val="00660D9C"/>
    <w:rsid w:val="00661E0F"/>
    <w:rsid w:val="00662B03"/>
    <w:rsid w:val="006630F4"/>
    <w:rsid w:val="006634CE"/>
    <w:rsid w:val="0066381B"/>
    <w:rsid w:val="00663A01"/>
    <w:rsid w:val="00663E3C"/>
    <w:rsid w:val="00664605"/>
    <w:rsid w:val="0066511B"/>
    <w:rsid w:val="00665848"/>
    <w:rsid w:val="0066597C"/>
    <w:rsid w:val="006663B3"/>
    <w:rsid w:val="0067117A"/>
    <w:rsid w:val="00671C27"/>
    <w:rsid w:val="006720AF"/>
    <w:rsid w:val="00672148"/>
    <w:rsid w:val="006728D6"/>
    <w:rsid w:val="00672A8F"/>
    <w:rsid w:val="0067309B"/>
    <w:rsid w:val="00673DCC"/>
    <w:rsid w:val="00674F94"/>
    <w:rsid w:val="006756AE"/>
    <w:rsid w:val="006763C4"/>
    <w:rsid w:val="00676C8D"/>
    <w:rsid w:val="00676FD1"/>
    <w:rsid w:val="0068013D"/>
    <w:rsid w:val="00681FD9"/>
    <w:rsid w:val="0068221C"/>
    <w:rsid w:val="00682A19"/>
    <w:rsid w:val="00683FB9"/>
    <w:rsid w:val="00684B72"/>
    <w:rsid w:val="00684F7C"/>
    <w:rsid w:val="006850B8"/>
    <w:rsid w:val="006856D6"/>
    <w:rsid w:val="006858D9"/>
    <w:rsid w:val="00685BD3"/>
    <w:rsid w:val="00686580"/>
    <w:rsid w:val="006866C3"/>
    <w:rsid w:val="00686DBF"/>
    <w:rsid w:val="00687110"/>
    <w:rsid w:val="00687379"/>
    <w:rsid w:val="006877F3"/>
    <w:rsid w:val="00687CF8"/>
    <w:rsid w:val="006900F6"/>
    <w:rsid w:val="006917DA"/>
    <w:rsid w:val="0069186E"/>
    <w:rsid w:val="00692900"/>
    <w:rsid w:val="00692DC6"/>
    <w:rsid w:val="00693380"/>
    <w:rsid w:val="00695111"/>
    <w:rsid w:val="006952C2"/>
    <w:rsid w:val="00695513"/>
    <w:rsid w:val="006955F0"/>
    <w:rsid w:val="00695C7F"/>
    <w:rsid w:val="006965A6"/>
    <w:rsid w:val="006966BF"/>
    <w:rsid w:val="00696A5F"/>
    <w:rsid w:val="00696BA4"/>
    <w:rsid w:val="00697067"/>
    <w:rsid w:val="006978F0"/>
    <w:rsid w:val="00697A23"/>
    <w:rsid w:val="00697ED7"/>
    <w:rsid w:val="006A0791"/>
    <w:rsid w:val="006A0A19"/>
    <w:rsid w:val="006A0A60"/>
    <w:rsid w:val="006A0D60"/>
    <w:rsid w:val="006A196B"/>
    <w:rsid w:val="006A2033"/>
    <w:rsid w:val="006A2645"/>
    <w:rsid w:val="006A368D"/>
    <w:rsid w:val="006A3A9C"/>
    <w:rsid w:val="006A4494"/>
    <w:rsid w:val="006A4B94"/>
    <w:rsid w:val="006A585B"/>
    <w:rsid w:val="006A633E"/>
    <w:rsid w:val="006A6D74"/>
    <w:rsid w:val="006A7147"/>
    <w:rsid w:val="006A7883"/>
    <w:rsid w:val="006A7CDB"/>
    <w:rsid w:val="006B09C1"/>
    <w:rsid w:val="006B0BCD"/>
    <w:rsid w:val="006B10D1"/>
    <w:rsid w:val="006B27BC"/>
    <w:rsid w:val="006B2977"/>
    <w:rsid w:val="006B3280"/>
    <w:rsid w:val="006B4B7E"/>
    <w:rsid w:val="006B57B0"/>
    <w:rsid w:val="006B60E6"/>
    <w:rsid w:val="006B626E"/>
    <w:rsid w:val="006B6579"/>
    <w:rsid w:val="006B725C"/>
    <w:rsid w:val="006B7431"/>
    <w:rsid w:val="006B7550"/>
    <w:rsid w:val="006B76B0"/>
    <w:rsid w:val="006C1486"/>
    <w:rsid w:val="006C2516"/>
    <w:rsid w:val="006C463C"/>
    <w:rsid w:val="006C4C4F"/>
    <w:rsid w:val="006C4C84"/>
    <w:rsid w:val="006C5916"/>
    <w:rsid w:val="006C61F5"/>
    <w:rsid w:val="006C679A"/>
    <w:rsid w:val="006C7061"/>
    <w:rsid w:val="006C709A"/>
    <w:rsid w:val="006C7CFB"/>
    <w:rsid w:val="006D0468"/>
    <w:rsid w:val="006D0EAF"/>
    <w:rsid w:val="006D14FB"/>
    <w:rsid w:val="006D1F23"/>
    <w:rsid w:val="006D20B9"/>
    <w:rsid w:val="006D2278"/>
    <w:rsid w:val="006D2396"/>
    <w:rsid w:val="006D2BA0"/>
    <w:rsid w:val="006D33FA"/>
    <w:rsid w:val="006D3740"/>
    <w:rsid w:val="006D43B4"/>
    <w:rsid w:val="006D48E8"/>
    <w:rsid w:val="006D4928"/>
    <w:rsid w:val="006D493F"/>
    <w:rsid w:val="006D506E"/>
    <w:rsid w:val="006D51AA"/>
    <w:rsid w:val="006D5201"/>
    <w:rsid w:val="006D5495"/>
    <w:rsid w:val="006D5572"/>
    <w:rsid w:val="006D569A"/>
    <w:rsid w:val="006D5A5C"/>
    <w:rsid w:val="006D6400"/>
    <w:rsid w:val="006D6BA6"/>
    <w:rsid w:val="006D6ED2"/>
    <w:rsid w:val="006D7C4A"/>
    <w:rsid w:val="006E0ECF"/>
    <w:rsid w:val="006E2ADA"/>
    <w:rsid w:val="006E2E1F"/>
    <w:rsid w:val="006E2E36"/>
    <w:rsid w:val="006E4BD1"/>
    <w:rsid w:val="006E590E"/>
    <w:rsid w:val="006E5993"/>
    <w:rsid w:val="006E6160"/>
    <w:rsid w:val="006E64CD"/>
    <w:rsid w:val="006E6924"/>
    <w:rsid w:val="006E6A85"/>
    <w:rsid w:val="006E743D"/>
    <w:rsid w:val="006F0C61"/>
    <w:rsid w:val="006F0CF2"/>
    <w:rsid w:val="006F1645"/>
    <w:rsid w:val="006F2C9C"/>
    <w:rsid w:val="006F36BB"/>
    <w:rsid w:val="006F3722"/>
    <w:rsid w:val="006F3F64"/>
    <w:rsid w:val="006F541A"/>
    <w:rsid w:val="006F553B"/>
    <w:rsid w:val="006F61A7"/>
    <w:rsid w:val="006F6655"/>
    <w:rsid w:val="006F72F8"/>
    <w:rsid w:val="00700607"/>
    <w:rsid w:val="00701AC0"/>
    <w:rsid w:val="00701F2C"/>
    <w:rsid w:val="00702895"/>
    <w:rsid w:val="007032C9"/>
    <w:rsid w:val="00703653"/>
    <w:rsid w:val="00703A67"/>
    <w:rsid w:val="00703C0B"/>
    <w:rsid w:val="007043FE"/>
    <w:rsid w:val="00704CE7"/>
    <w:rsid w:val="00705020"/>
    <w:rsid w:val="007052B1"/>
    <w:rsid w:val="0070555E"/>
    <w:rsid w:val="00705645"/>
    <w:rsid w:val="00706116"/>
    <w:rsid w:val="007063AA"/>
    <w:rsid w:val="00706BE2"/>
    <w:rsid w:val="007075E1"/>
    <w:rsid w:val="0070789C"/>
    <w:rsid w:val="00707D75"/>
    <w:rsid w:val="007115CB"/>
    <w:rsid w:val="00711B04"/>
    <w:rsid w:val="00711D57"/>
    <w:rsid w:val="0071202F"/>
    <w:rsid w:val="007128C3"/>
    <w:rsid w:val="00712C70"/>
    <w:rsid w:val="007135F5"/>
    <w:rsid w:val="00713BC8"/>
    <w:rsid w:val="007142BA"/>
    <w:rsid w:val="0071580D"/>
    <w:rsid w:val="00716131"/>
    <w:rsid w:val="007161A3"/>
    <w:rsid w:val="00716CF0"/>
    <w:rsid w:val="00717CD2"/>
    <w:rsid w:val="00720C95"/>
    <w:rsid w:val="00721DD9"/>
    <w:rsid w:val="00722536"/>
    <w:rsid w:val="00722AC6"/>
    <w:rsid w:val="00723EFB"/>
    <w:rsid w:val="00723F6D"/>
    <w:rsid w:val="007262E2"/>
    <w:rsid w:val="00726A1A"/>
    <w:rsid w:val="00726A4C"/>
    <w:rsid w:val="00727371"/>
    <w:rsid w:val="00727ABF"/>
    <w:rsid w:val="00727F24"/>
    <w:rsid w:val="007307B1"/>
    <w:rsid w:val="007308EE"/>
    <w:rsid w:val="00730DA7"/>
    <w:rsid w:val="00731282"/>
    <w:rsid w:val="007312A4"/>
    <w:rsid w:val="00732838"/>
    <w:rsid w:val="00732C72"/>
    <w:rsid w:val="00732CD8"/>
    <w:rsid w:val="00733175"/>
    <w:rsid w:val="00733410"/>
    <w:rsid w:val="00733F23"/>
    <w:rsid w:val="00734491"/>
    <w:rsid w:val="007352F4"/>
    <w:rsid w:val="00735562"/>
    <w:rsid w:val="0073694C"/>
    <w:rsid w:val="00736F68"/>
    <w:rsid w:val="00737394"/>
    <w:rsid w:val="007400DE"/>
    <w:rsid w:val="00742782"/>
    <w:rsid w:val="007437EF"/>
    <w:rsid w:val="00743CE1"/>
    <w:rsid w:val="0074460E"/>
    <w:rsid w:val="007446DA"/>
    <w:rsid w:val="0074476C"/>
    <w:rsid w:val="00744C56"/>
    <w:rsid w:val="007463F3"/>
    <w:rsid w:val="00746658"/>
    <w:rsid w:val="00746A79"/>
    <w:rsid w:val="0074797D"/>
    <w:rsid w:val="0075014B"/>
    <w:rsid w:val="00750ACC"/>
    <w:rsid w:val="00750F55"/>
    <w:rsid w:val="0075138A"/>
    <w:rsid w:val="00751863"/>
    <w:rsid w:val="00751F0E"/>
    <w:rsid w:val="00752148"/>
    <w:rsid w:val="007521FC"/>
    <w:rsid w:val="00752739"/>
    <w:rsid w:val="00752BE0"/>
    <w:rsid w:val="0075389C"/>
    <w:rsid w:val="00753D0C"/>
    <w:rsid w:val="00754593"/>
    <w:rsid w:val="00754F43"/>
    <w:rsid w:val="00755125"/>
    <w:rsid w:val="0075605D"/>
    <w:rsid w:val="007568B2"/>
    <w:rsid w:val="00757F55"/>
    <w:rsid w:val="0076012B"/>
    <w:rsid w:val="00760F2A"/>
    <w:rsid w:val="0076207F"/>
    <w:rsid w:val="00763CBA"/>
    <w:rsid w:val="00763F06"/>
    <w:rsid w:val="0076419D"/>
    <w:rsid w:val="00764653"/>
    <w:rsid w:val="00764FC4"/>
    <w:rsid w:val="0076595E"/>
    <w:rsid w:val="00765B47"/>
    <w:rsid w:val="007662F2"/>
    <w:rsid w:val="00766800"/>
    <w:rsid w:val="00766A34"/>
    <w:rsid w:val="00766F25"/>
    <w:rsid w:val="007670AE"/>
    <w:rsid w:val="00767C39"/>
    <w:rsid w:val="00767D52"/>
    <w:rsid w:val="00770108"/>
    <w:rsid w:val="007710F3"/>
    <w:rsid w:val="00771E5C"/>
    <w:rsid w:val="007727AE"/>
    <w:rsid w:val="00772834"/>
    <w:rsid w:val="00772B28"/>
    <w:rsid w:val="00772C4F"/>
    <w:rsid w:val="00773198"/>
    <w:rsid w:val="00773581"/>
    <w:rsid w:val="0077400A"/>
    <w:rsid w:val="00774100"/>
    <w:rsid w:val="00774955"/>
    <w:rsid w:val="0077512B"/>
    <w:rsid w:val="00775154"/>
    <w:rsid w:val="007751E5"/>
    <w:rsid w:val="00776170"/>
    <w:rsid w:val="00776C97"/>
    <w:rsid w:val="007801A5"/>
    <w:rsid w:val="007802AA"/>
    <w:rsid w:val="0078030E"/>
    <w:rsid w:val="007807DD"/>
    <w:rsid w:val="00780996"/>
    <w:rsid w:val="00781049"/>
    <w:rsid w:val="007816D6"/>
    <w:rsid w:val="00781CA1"/>
    <w:rsid w:val="007821DC"/>
    <w:rsid w:val="00782373"/>
    <w:rsid w:val="00782D53"/>
    <w:rsid w:val="00783B48"/>
    <w:rsid w:val="00784814"/>
    <w:rsid w:val="007853BD"/>
    <w:rsid w:val="00785758"/>
    <w:rsid w:val="00785AE8"/>
    <w:rsid w:val="0078664E"/>
    <w:rsid w:val="00787CD8"/>
    <w:rsid w:val="00790306"/>
    <w:rsid w:val="00790A59"/>
    <w:rsid w:val="00792BF6"/>
    <w:rsid w:val="0079346D"/>
    <w:rsid w:val="007939B3"/>
    <w:rsid w:val="00793E58"/>
    <w:rsid w:val="007947F6"/>
    <w:rsid w:val="00794B04"/>
    <w:rsid w:val="00794B1E"/>
    <w:rsid w:val="00795078"/>
    <w:rsid w:val="00795EB9"/>
    <w:rsid w:val="007960D9"/>
    <w:rsid w:val="00796637"/>
    <w:rsid w:val="00797065"/>
    <w:rsid w:val="007A0E48"/>
    <w:rsid w:val="007A1593"/>
    <w:rsid w:val="007A1E00"/>
    <w:rsid w:val="007A2627"/>
    <w:rsid w:val="007A27EB"/>
    <w:rsid w:val="007A29E5"/>
    <w:rsid w:val="007A3132"/>
    <w:rsid w:val="007A3554"/>
    <w:rsid w:val="007A3659"/>
    <w:rsid w:val="007A4D85"/>
    <w:rsid w:val="007A5B78"/>
    <w:rsid w:val="007A5BBC"/>
    <w:rsid w:val="007A5E50"/>
    <w:rsid w:val="007A6716"/>
    <w:rsid w:val="007A680F"/>
    <w:rsid w:val="007A6B60"/>
    <w:rsid w:val="007B0752"/>
    <w:rsid w:val="007B0E36"/>
    <w:rsid w:val="007B11D8"/>
    <w:rsid w:val="007B1308"/>
    <w:rsid w:val="007B131F"/>
    <w:rsid w:val="007B22E7"/>
    <w:rsid w:val="007B267F"/>
    <w:rsid w:val="007B2928"/>
    <w:rsid w:val="007B2B42"/>
    <w:rsid w:val="007B3353"/>
    <w:rsid w:val="007B3375"/>
    <w:rsid w:val="007B3604"/>
    <w:rsid w:val="007B3CBB"/>
    <w:rsid w:val="007B3ED2"/>
    <w:rsid w:val="007B44A5"/>
    <w:rsid w:val="007B4D1C"/>
    <w:rsid w:val="007B511A"/>
    <w:rsid w:val="007B5B40"/>
    <w:rsid w:val="007B5B42"/>
    <w:rsid w:val="007B5B7B"/>
    <w:rsid w:val="007B5C45"/>
    <w:rsid w:val="007B68B0"/>
    <w:rsid w:val="007B6B48"/>
    <w:rsid w:val="007B77B2"/>
    <w:rsid w:val="007B784F"/>
    <w:rsid w:val="007C0F62"/>
    <w:rsid w:val="007C1785"/>
    <w:rsid w:val="007C25C0"/>
    <w:rsid w:val="007C345E"/>
    <w:rsid w:val="007C34E7"/>
    <w:rsid w:val="007C381F"/>
    <w:rsid w:val="007C3A7E"/>
    <w:rsid w:val="007C49E0"/>
    <w:rsid w:val="007C4D5F"/>
    <w:rsid w:val="007C6333"/>
    <w:rsid w:val="007C6679"/>
    <w:rsid w:val="007C6A40"/>
    <w:rsid w:val="007C6B3A"/>
    <w:rsid w:val="007C6DB7"/>
    <w:rsid w:val="007C77C1"/>
    <w:rsid w:val="007D026B"/>
    <w:rsid w:val="007D0956"/>
    <w:rsid w:val="007D14F3"/>
    <w:rsid w:val="007D1AA2"/>
    <w:rsid w:val="007D1E49"/>
    <w:rsid w:val="007D2470"/>
    <w:rsid w:val="007D2EF5"/>
    <w:rsid w:val="007D33E7"/>
    <w:rsid w:val="007D3B17"/>
    <w:rsid w:val="007D3C52"/>
    <w:rsid w:val="007D3D58"/>
    <w:rsid w:val="007D485B"/>
    <w:rsid w:val="007D4CB2"/>
    <w:rsid w:val="007D5A26"/>
    <w:rsid w:val="007D5F64"/>
    <w:rsid w:val="007D646A"/>
    <w:rsid w:val="007D679E"/>
    <w:rsid w:val="007D688D"/>
    <w:rsid w:val="007D68E1"/>
    <w:rsid w:val="007D733F"/>
    <w:rsid w:val="007D7383"/>
    <w:rsid w:val="007D7B7B"/>
    <w:rsid w:val="007E033F"/>
    <w:rsid w:val="007E0779"/>
    <w:rsid w:val="007E1085"/>
    <w:rsid w:val="007E1EE8"/>
    <w:rsid w:val="007E3563"/>
    <w:rsid w:val="007E3A31"/>
    <w:rsid w:val="007E3AE4"/>
    <w:rsid w:val="007E4330"/>
    <w:rsid w:val="007E4BF1"/>
    <w:rsid w:val="007E6044"/>
    <w:rsid w:val="007E683E"/>
    <w:rsid w:val="007E6E6C"/>
    <w:rsid w:val="007E795D"/>
    <w:rsid w:val="007E7E90"/>
    <w:rsid w:val="007F13FA"/>
    <w:rsid w:val="007F179D"/>
    <w:rsid w:val="007F1DB1"/>
    <w:rsid w:val="007F20A8"/>
    <w:rsid w:val="007F234C"/>
    <w:rsid w:val="007F2611"/>
    <w:rsid w:val="007F26D8"/>
    <w:rsid w:val="007F29F3"/>
    <w:rsid w:val="007F306E"/>
    <w:rsid w:val="007F30ED"/>
    <w:rsid w:val="007F3C95"/>
    <w:rsid w:val="007F47B8"/>
    <w:rsid w:val="007F4E73"/>
    <w:rsid w:val="007F50BA"/>
    <w:rsid w:val="007F55D6"/>
    <w:rsid w:val="007F56DD"/>
    <w:rsid w:val="007F5922"/>
    <w:rsid w:val="007F72E0"/>
    <w:rsid w:val="007F75DD"/>
    <w:rsid w:val="0080056D"/>
    <w:rsid w:val="00800C8D"/>
    <w:rsid w:val="00802999"/>
    <w:rsid w:val="00802DED"/>
    <w:rsid w:val="0080399A"/>
    <w:rsid w:val="008043D6"/>
    <w:rsid w:val="0080476E"/>
    <w:rsid w:val="00804771"/>
    <w:rsid w:val="008047F9"/>
    <w:rsid w:val="00804996"/>
    <w:rsid w:val="00805255"/>
    <w:rsid w:val="008054CA"/>
    <w:rsid w:val="00805C3B"/>
    <w:rsid w:val="00805C71"/>
    <w:rsid w:val="00806867"/>
    <w:rsid w:val="008105BD"/>
    <w:rsid w:val="00811573"/>
    <w:rsid w:val="0081194B"/>
    <w:rsid w:val="00811C6B"/>
    <w:rsid w:val="00812A36"/>
    <w:rsid w:val="00812A68"/>
    <w:rsid w:val="00813219"/>
    <w:rsid w:val="008151F9"/>
    <w:rsid w:val="00815640"/>
    <w:rsid w:val="00815A1A"/>
    <w:rsid w:val="00815B60"/>
    <w:rsid w:val="00816321"/>
    <w:rsid w:val="00816494"/>
    <w:rsid w:val="00816D32"/>
    <w:rsid w:val="00817503"/>
    <w:rsid w:val="008175FB"/>
    <w:rsid w:val="00817A38"/>
    <w:rsid w:val="00820E9B"/>
    <w:rsid w:val="00821726"/>
    <w:rsid w:val="00821847"/>
    <w:rsid w:val="008219C5"/>
    <w:rsid w:val="00821C85"/>
    <w:rsid w:val="00821DE6"/>
    <w:rsid w:val="00821E31"/>
    <w:rsid w:val="00822ACD"/>
    <w:rsid w:val="0082398D"/>
    <w:rsid w:val="00823E55"/>
    <w:rsid w:val="008242F3"/>
    <w:rsid w:val="008243C5"/>
    <w:rsid w:val="00824942"/>
    <w:rsid w:val="00824A6D"/>
    <w:rsid w:val="00824C84"/>
    <w:rsid w:val="00824ED4"/>
    <w:rsid w:val="00826318"/>
    <w:rsid w:val="008264ED"/>
    <w:rsid w:val="00827D18"/>
    <w:rsid w:val="008308DB"/>
    <w:rsid w:val="008310E9"/>
    <w:rsid w:val="008311D2"/>
    <w:rsid w:val="00831255"/>
    <w:rsid w:val="0083176A"/>
    <w:rsid w:val="008319A7"/>
    <w:rsid w:val="00831FBC"/>
    <w:rsid w:val="00832B9C"/>
    <w:rsid w:val="00832C98"/>
    <w:rsid w:val="00832F57"/>
    <w:rsid w:val="00833516"/>
    <w:rsid w:val="00833533"/>
    <w:rsid w:val="00833F71"/>
    <w:rsid w:val="008340C1"/>
    <w:rsid w:val="008342F6"/>
    <w:rsid w:val="008345B6"/>
    <w:rsid w:val="008345B8"/>
    <w:rsid w:val="00834F3C"/>
    <w:rsid w:val="00835457"/>
    <w:rsid w:val="008354CF"/>
    <w:rsid w:val="008355F1"/>
    <w:rsid w:val="0083571B"/>
    <w:rsid w:val="00835B15"/>
    <w:rsid w:val="00836F31"/>
    <w:rsid w:val="00837F45"/>
    <w:rsid w:val="008400D9"/>
    <w:rsid w:val="00840C2F"/>
    <w:rsid w:val="008410C5"/>
    <w:rsid w:val="008410F6"/>
    <w:rsid w:val="00841518"/>
    <w:rsid w:val="00841F0A"/>
    <w:rsid w:val="00841F0C"/>
    <w:rsid w:val="0084330B"/>
    <w:rsid w:val="00843710"/>
    <w:rsid w:val="00843711"/>
    <w:rsid w:val="00843843"/>
    <w:rsid w:val="00844D29"/>
    <w:rsid w:val="00844F5B"/>
    <w:rsid w:val="0084505D"/>
    <w:rsid w:val="00845B0C"/>
    <w:rsid w:val="00845FDE"/>
    <w:rsid w:val="0084616F"/>
    <w:rsid w:val="0084647D"/>
    <w:rsid w:val="008468C3"/>
    <w:rsid w:val="008469A6"/>
    <w:rsid w:val="00846D4A"/>
    <w:rsid w:val="0084718C"/>
    <w:rsid w:val="0085037A"/>
    <w:rsid w:val="00850671"/>
    <w:rsid w:val="00851279"/>
    <w:rsid w:val="008515AA"/>
    <w:rsid w:val="00851DAA"/>
    <w:rsid w:val="00851FDA"/>
    <w:rsid w:val="00852727"/>
    <w:rsid w:val="00853C2F"/>
    <w:rsid w:val="00855525"/>
    <w:rsid w:val="008605F7"/>
    <w:rsid w:val="0086076C"/>
    <w:rsid w:val="008613E2"/>
    <w:rsid w:val="008623C3"/>
    <w:rsid w:val="0086272D"/>
    <w:rsid w:val="00862EFC"/>
    <w:rsid w:val="00863247"/>
    <w:rsid w:val="00863448"/>
    <w:rsid w:val="008642B5"/>
    <w:rsid w:val="0086656C"/>
    <w:rsid w:val="00866C5A"/>
    <w:rsid w:val="00867832"/>
    <w:rsid w:val="00867EDC"/>
    <w:rsid w:val="008703DD"/>
    <w:rsid w:val="008717E7"/>
    <w:rsid w:val="00872204"/>
    <w:rsid w:val="0087246C"/>
    <w:rsid w:val="00872992"/>
    <w:rsid w:val="00872BE1"/>
    <w:rsid w:val="00873CA7"/>
    <w:rsid w:val="008750A4"/>
    <w:rsid w:val="00875519"/>
    <w:rsid w:val="00875A7E"/>
    <w:rsid w:val="00875D9C"/>
    <w:rsid w:val="00876D0E"/>
    <w:rsid w:val="00877360"/>
    <w:rsid w:val="00877B88"/>
    <w:rsid w:val="00881AFF"/>
    <w:rsid w:val="00881B2B"/>
    <w:rsid w:val="008839EE"/>
    <w:rsid w:val="00884023"/>
    <w:rsid w:val="008840D6"/>
    <w:rsid w:val="0088452A"/>
    <w:rsid w:val="0088471F"/>
    <w:rsid w:val="008856D6"/>
    <w:rsid w:val="008864C3"/>
    <w:rsid w:val="008868D0"/>
    <w:rsid w:val="0088691F"/>
    <w:rsid w:val="00886C8D"/>
    <w:rsid w:val="00886CBD"/>
    <w:rsid w:val="00887A0E"/>
    <w:rsid w:val="00887BEA"/>
    <w:rsid w:val="00890203"/>
    <w:rsid w:val="0089127F"/>
    <w:rsid w:val="00891B38"/>
    <w:rsid w:val="00891D97"/>
    <w:rsid w:val="00893817"/>
    <w:rsid w:val="00893FB9"/>
    <w:rsid w:val="0089470B"/>
    <w:rsid w:val="00894A27"/>
    <w:rsid w:val="00894AC4"/>
    <w:rsid w:val="00894AE4"/>
    <w:rsid w:val="00895B29"/>
    <w:rsid w:val="00897F65"/>
    <w:rsid w:val="008A1B45"/>
    <w:rsid w:val="008A3281"/>
    <w:rsid w:val="008A3410"/>
    <w:rsid w:val="008A3EBA"/>
    <w:rsid w:val="008A4504"/>
    <w:rsid w:val="008A469E"/>
    <w:rsid w:val="008A4C28"/>
    <w:rsid w:val="008A5221"/>
    <w:rsid w:val="008A57E9"/>
    <w:rsid w:val="008A5AE0"/>
    <w:rsid w:val="008B0831"/>
    <w:rsid w:val="008B088B"/>
    <w:rsid w:val="008B0EFC"/>
    <w:rsid w:val="008B0F9F"/>
    <w:rsid w:val="008B199C"/>
    <w:rsid w:val="008B28C9"/>
    <w:rsid w:val="008B295D"/>
    <w:rsid w:val="008B2974"/>
    <w:rsid w:val="008B2ADD"/>
    <w:rsid w:val="008B4878"/>
    <w:rsid w:val="008B4D9E"/>
    <w:rsid w:val="008B5FF7"/>
    <w:rsid w:val="008B624C"/>
    <w:rsid w:val="008B6338"/>
    <w:rsid w:val="008B6B72"/>
    <w:rsid w:val="008B73C5"/>
    <w:rsid w:val="008B7788"/>
    <w:rsid w:val="008B7791"/>
    <w:rsid w:val="008B7D3E"/>
    <w:rsid w:val="008B7FE3"/>
    <w:rsid w:val="008C0224"/>
    <w:rsid w:val="008C1519"/>
    <w:rsid w:val="008C198D"/>
    <w:rsid w:val="008C1C3D"/>
    <w:rsid w:val="008C2C2E"/>
    <w:rsid w:val="008C37ED"/>
    <w:rsid w:val="008C38FA"/>
    <w:rsid w:val="008C52F3"/>
    <w:rsid w:val="008C68BF"/>
    <w:rsid w:val="008C7FC1"/>
    <w:rsid w:val="008D0885"/>
    <w:rsid w:val="008D0C1C"/>
    <w:rsid w:val="008D216B"/>
    <w:rsid w:val="008D34AD"/>
    <w:rsid w:val="008D367E"/>
    <w:rsid w:val="008D37D6"/>
    <w:rsid w:val="008D3C17"/>
    <w:rsid w:val="008D4A30"/>
    <w:rsid w:val="008D6772"/>
    <w:rsid w:val="008D6EE9"/>
    <w:rsid w:val="008D727F"/>
    <w:rsid w:val="008D73F7"/>
    <w:rsid w:val="008E12AE"/>
    <w:rsid w:val="008E170A"/>
    <w:rsid w:val="008E1876"/>
    <w:rsid w:val="008E744F"/>
    <w:rsid w:val="008F0134"/>
    <w:rsid w:val="008F120B"/>
    <w:rsid w:val="008F1915"/>
    <w:rsid w:val="008F1EBD"/>
    <w:rsid w:val="008F2FBA"/>
    <w:rsid w:val="008F361D"/>
    <w:rsid w:val="008F477F"/>
    <w:rsid w:val="008F4953"/>
    <w:rsid w:val="008F4F3A"/>
    <w:rsid w:val="008F5644"/>
    <w:rsid w:val="008F5B61"/>
    <w:rsid w:val="00900CB9"/>
    <w:rsid w:val="00901C19"/>
    <w:rsid w:val="00902783"/>
    <w:rsid w:val="00902CC1"/>
    <w:rsid w:val="00903187"/>
    <w:rsid w:val="0090425E"/>
    <w:rsid w:val="009044C6"/>
    <w:rsid w:val="009047C1"/>
    <w:rsid w:val="00904CC9"/>
    <w:rsid w:val="009050B9"/>
    <w:rsid w:val="00905C98"/>
    <w:rsid w:val="009061FC"/>
    <w:rsid w:val="00906AA3"/>
    <w:rsid w:val="00907361"/>
    <w:rsid w:val="0090783D"/>
    <w:rsid w:val="00907941"/>
    <w:rsid w:val="009079A7"/>
    <w:rsid w:val="00907A0F"/>
    <w:rsid w:val="009100C8"/>
    <w:rsid w:val="00910272"/>
    <w:rsid w:val="00910826"/>
    <w:rsid w:val="00910E4E"/>
    <w:rsid w:val="0091159A"/>
    <w:rsid w:val="00912A27"/>
    <w:rsid w:val="0091445D"/>
    <w:rsid w:val="00914A6C"/>
    <w:rsid w:val="00914AE8"/>
    <w:rsid w:val="00915065"/>
    <w:rsid w:val="00915B36"/>
    <w:rsid w:val="00915EF3"/>
    <w:rsid w:val="00916652"/>
    <w:rsid w:val="0091677B"/>
    <w:rsid w:val="0091749A"/>
    <w:rsid w:val="00917C74"/>
    <w:rsid w:val="00917D4B"/>
    <w:rsid w:val="00920590"/>
    <w:rsid w:val="009218D1"/>
    <w:rsid w:val="0092196A"/>
    <w:rsid w:val="00921DDE"/>
    <w:rsid w:val="0092224E"/>
    <w:rsid w:val="00922C15"/>
    <w:rsid w:val="009249EB"/>
    <w:rsid w:val="009257B7"/>
    <w:rsid w:val="00925D4A"/>
    <w:rsid w:val="00926569"/>
    <w:rsid w:val="00926940"/>
    <w:rsid w:val="009272C9"/>
    <w:rsid w:val="009277DD"/>
    <w:rsid w:val="00930CDC"/>
    <w:rsid w:val="00932749"/>
    <w:rsid w:val="00932EEE"/>
    <w:rsid w:val="00933AC5"/>
    <w:rsid w:val="00933C5F"/>
    <w:rsid w:val="009359D2"/>
    <w:rsid w:val="00936D0C"/>
    <w:rsid w:val="00937140"/>
    <w:rsid w:val="00937308"/>
    <w:rsid w:val="009405E7"/>
    <w:rsid w:val="0094123D"/>
    <w:rsid w:val="009413B0"/>
    <w:rsid w:val="009413FA"/>
    <w:rsid w:val="00941A97"/>
    <w:rsid w:val="00941C5D"/>
    <w:rsid w:val="00942299"/>
    <w:rsid w:val="00942BA7"/>
    <w:rsid w:val="00942EB0"/>
    <w:rsid w:val="00943843"/>
    <w:rsid w:val="00943A54"/>
    <w:rsid w:val="00943F75"/>
    <w:rsid w:val="0094425E"/>
    <w:rsid w:val="0094429B"/>
    <w:rsid w:val="00944A50"/>
    <w:rsid w:val="009453D7"/>
    <w:rsid w:val="00945629"/>
    <w:rsid w:val="009467FB"/>
    <w:rsid w:val="0094748B"/>
    <w:rsid w:val="00950A69"/>
    <w:rsid w:val="00950DC0"/>
    <w:rsid w:val="00950F13"/>
    <w:rsid w:val="009510C2"/>
    <w:rsid w:val="00951967"/>
    <w:rsid w:val="00951B7C"/>
    <w:rsid w:val="00951F98"/>
    <w:rsid w:val="00952C8D"/>
    <w:rsid w:val="00953197"/>
    <w:rsid w:val="00953AF5"/>
    <w:rsid w:val="00953F09"/>
    <w:rsid w:val="00953FBD"/>
    <w:rsid w:val="00954B7C"/>
    <w:rsid w:val="00955410"/>
    <w:rsid w:val="0095592B"/>
    <w:rsid w:val="009573C2"/>
    <w:rsid w:val="00957BCE"/>
    <w:rsid w:val="0096096D"/>
    <w:rsid w:val="0096184C"/>
    <w:rsid w:val="009618A0"/>
    <w:rsid w:val="00961A53"/>
    <w:rsid w:val="00961E45"/>
    <w:rsid w:val="0096233A"/>
    <w:rsid w:val="00962D33"/>
    <w:rsid w:val="009642BE"/>
    <w:rsid w:val="00964354"/>
    <w:rsid w:val="00964C11"/>
    <w:rsid w:val="0096560B"/>
    <w:rsid w:val="00965A92"/>
    <w:rsid w:val="00965C9E"/>
    <w:rsid w:val="009666B9"/>
    <w:rsid w:val="00966D94"/>
    <w:rsid w:val="00967B14"/>
    <w:rsid w:val="009702C4"/>
    <w:rsid w:val="009706F3"/>
    <w:rsid w:val="00970BA1"/>
    <w:rsid w:val="009719B2"/>
    <w:rsid w:val="00971BE2"/>
    <w:rsid w:val="00972E0F"/>
    <w:rsid w:val="00973122"/>
    <w:rsid w:val="00973A94"/>
    <w:rsid w:val="009747AA"/>
    <w:rsid w:val="00974F2F"/>
    <w:rsid w:val="009750E8"/>
    <w:rsid w:val="009757AD"/>
    <w:rsid w:val="00976076"/>
    <w:rsid w:val="009766D5"/>
    <w:rsid w:val="00980409"/>
    <w:rsid w:val="0098054B"/>
    <w:rsid w:val="00981817"/>
    <w:rsid w:val="00981A9D"/>
    <w:rsid w:val="00982083"/>
    <w:rsid w:val="0098300B"/>
    <w:rsid w:val="00983389"/>
    <w:rsid w:val="009843F6"/>
    <w:rsid w:val="00984F84"/>
    <w:rsid w:val="00985052"/>
    <w:rsid w:val="0098596C"/>
    <w:rsid w:val="0098600C"/>
    <w:rsid w:val="009865C8"/>
    <w:rsid w:val="0098683E"/>
    <w:rsid w:val="009869C0"/>
    <w:rsid w:val="00986F70"/>
    <w:rsid w:val="00987294"/>
    <w:rsid w:val="00987BFC"/>
    <w:rsid w:val="00987CAE"/>
    <w:rsid w:val="00987CE1"/>
    <w:rsid w:val="009908E5"/>
    <w:rsid w:val="009909AA"/>
    <w:rsid w:val="00991080"/>
    <w:rsid w:val="0099115B"/>
    <w:rsid w:val="009912B5"/>
    <w:rsid w:val="0099146A"/>
    <w:rsid w:val="00991649"/>
    <w:rsid w:val="0099166C"/>
    <w:rsid w:val="0099169A"/>
    <w:rsid w:val="00991913"/>
    <w:rsid w:val="00991984"/>
    <w:rsid w:val="009919C1"/>
    <w:rsid w:val="00991C71"/>
    <w:rsid w:val="00992395"/>
    <w:rsid w:val="00992964"/>
    <w:rsid w:val="00992DA8"/>
    <w:rsid w:val="00992E7E"/>
    <w:rsid w:val="00992FD4"/>
    <w:rsid w:val="009945A8"/>
    <w:rsid w:val="009949FD"/>
    <w:rsid w:val="00994FDF"/>
    <w:rsid w:val="009951A8"/>
    <w:rsid w:val="00996630"/>
    <w:rsid w:val="009969D3"/>
    <w:rsid w:val="00997412"/>
    <w:rsid w:val="009976F6"/>
    <w:rsid w:val="009A159F"/>
    <w:rsid w:val="009A1B22"/>
    <w:rsid w:val="009A1C5F"/>
    <w:rsid w:val="009A3770"/>
    <w:rsid w:val="009A3918"/>
    <w:rsid w:val="009A48E8"/>
    <w:rsid w:val="009A5A25"/>
    <w:rsid w:val="009A7729"/>
    <w:rsid w:val="009B050F"/>
    <w:rsid w:val="009B147A"/>
    <w:rsid w:val="009B164F"/>
    <w:rsid w:val="009B1CE5"/>
    <w:rsid w:val="009B202F"/>
    <w:rsid w:val="009B2447"/>
    <w:rsid w:val="009B2632"/>
    <w:rsid w:val="009B2C63"/>
    <w:rsid w:val="009B30F0"/>
    <w:rsid w:val="009B30F2"/>
    <w:rsid w:val="009B3D39"/>
    <w:rsid w:val="009B4F41"/>
    <w:rsid w:val="009B620F"/>
    <w:rsid w:val="009B6FA8"/>
    <w:rsid w:val="009B742C"/>
    <w:rsid w:val="009B7AC2"/>
    <w:rsid w:val="009C0887"/>
    <w:rsid w:val="009C0DE9"/>
    <w:rsid w:val="009C1025"/>
    <w:rsid w:val="009C10BC"/>
    <w:rsid w:val="009C1297"/>
    <w:rsid w:val="009C250D"/>
    <w:rsid w:val="009C3538"/>
    <w:rsid w:val="009C3B42"/>
    <w:rsid w:val="009C3E45"/>
    <w:rsid w:val="009C4637"/>
    <w:rsid w:val="009C57A8"/>
    <w:rsid w:val="009C5A21"/>
    <w:rsid w:val="009C6020"/>
    <w:rsid w:val="009C6BEE"/>
    <w:rsid w:val="009C6FCF"/>
    <w:rsid w:val="009C79FA"/>
    <w:rsid w:val="009D0466"/>
    <w:rsid w:val="009D105D"/>
    <w:rsid w:val="009D1184"/>
    <w:rsid w:val="009D170B"/>
    <w:rsid w:val="009D24C5"/>
    <w:rsid w:val="009D256E"/>
    <w:rsid w:val="009D2BCB"/>
    <w:rsid w:val="009D40E6"/>
    <w:rsid w:val="009D42AC"/>
    <w:rsid w:val="009D4B02"/>
    <w:rsid w:val="009D6707"/>
    <w:rsid w:val="009D670F"/>
    <w:rsid w:val="009D7000"/>
    <w:rsid w:val="009D78E6"/>
    <w:rsid w:val="009E01AE"/>
    <w:rsid w:val="009E076C"/>
    <w:rsid w:val="009E131A"/>
    <w:rsid w:val="009E145B"/>
    <w:rsid w:val="009E1D88"/>
    <w:rsid w:val="009E2A87"/>
    <w:rsid w:val="009E2D9B"/>
    <w:rsid w:val="009E39FC"/>
    <w:rsid w:val="009E4332"/>
    <w:rsid w:val="009E4B0B"/>
    <w:rsid w:val="009E4C27"/>
    <w:rsid w:val="009E4E6D"/>
    <w:rsid w:val="009E57B6"/>
    <w:rsid w:val="009E5B3A"/>
    <w:rsid w:val="009E749C"/>
    <w:rsid w:val="009E74DE"/>
    <w:rsid w:val="009E77B9"/>
    <w:rsid w:val="009F1173"/>
    <w:rsid w:val="009F194A"/>
    <w:rsid w:val="009F1A30"/>
    <w:rsid w:val="009F1F69"/>
    <w:rsid w:val="009F2002"/>
    <w:rsid w:val="009F2412"/>
    <w:rsid w:val="009F2B56"/>
    <w:rsid w:val="009F2D2D"/>
    <w:rsid w:val="009F308B"/>
    <w:rsid w:val="009F35A9"/>
    <w:rsid w:val="009F367C"/>
    <w:rsid w:val="009F3BF5"/>
    <w:rsid w:val="009F3C9C"/>
    <w:rsid w:val="009F3F68"/>
    <w:rsid w:val="009F4871"/>
    <w:rsid w:val="009F4E62"/>
    <w:rsid w:val="009F5131"/>
    <w:rsid w:val="009F51C2"/>
    <w:rsid w:val="009F65BC"/>
    <w:rsid w:val="009F667D"/>
    <w:rsid w:val="009F686E"/>
    <w:rsid w:val="009F6C6B"/>
    <w:rsid w:val="009F6D47"/>
    <w:rsid w:val="009F6DCC"/>
    <w:rsid w:val="009F71C8"/>
    <w:rsid w:val="009F7C19"/>
    <w:rsid w:val="009F7F6B"/>
    <w:rsid w:val="00A0071F"/>
    <w:rsid w:val="00A00D3D"/>
    <w:rsid w:val="00A00E98"/>
    <w:rsid w:val="00A0154B"/>
    <w:rsid w:val="00A020B8"/>
    <w:rsid w:val="00A024B2"/>
    <w:rsid w:val="00A04F16"/>
    <w:rsid w:val="00A050E9"/>
    <w:rsid w:val="00A05B89"/>
    <w:rsid w:val="00A05F35"/>
    <w:rsid w:val="00A0620B"/>
    <w:rsid w:val="00A07142"/>
    <w:rsid w:val="00A07582"/>
    <w:rsid w:val="00A07D2E"/>
    <w:rsid w:val="00A07E35"/>
    <w:rsid w:val="00A11937"/>
    <w:rsid w:val="00A11B95"/>
    <w:rsid w:val="00A12882"/>
    <w:rsid w:val="00A1290E"/>
    <w:rsid w:val="00A13340"/>
    <w:rsid w:val="00A1493E"/>
    <w:rsid w:val="00A15E44"/>
    <w:rsid w:val="00A17290"/>
    <w:rsid w:val="00A1748D"/>
    <w:rsid w:val="00A17C56"/>
    <w:rsid w:val="00A17C70"/>
    <w:rsid w:val="00A17F52"/>
    <w:rsid w:val="00A20061"/>
    <w:rsid w:val="00A20525"/>
    <w:rsid w:val="00A21F51"/>
    <w:rsid w:val="00A223D5"/>
    <w:rsid w:val="00A2374D"/>
    <w:rsid w:val="00A23CD5"/>
    <w:rsid w:val="00A242FD"/>
    <w:rsid w:val="00A259CC"/>
    <w:rsid w:val="00A25AF4"/>
    <w:rsid w:val="00A25FE5"/>
    <w:rsid w:val="00A2604C"/>
    <w:rsid w:val="00A26E1B"/>
    <w:rsid w:val="00A26EAD"/>
    <w:rsid w:val="00A27931"/>
    <w:rsid w:val="00A30537"/>
    <w:rsid w:val="00A30930"/>
    <w:rsid w:val="00A3143A"/>
    <w:rsid w:val="00A316FE"/>
    <w:rsid w:val="00A320B9"/>
    <w:rsid w:val="00A321F1"/>
    <w:rsid w:val="00A32297"/>
    <w:rsid w:val="00A3290F"/>
    <w:rsid w:val="00A32F29"/>
    <w:rsid w:val="00A337B2"/>
    <w:rsid w:val="00A33922"/>
    <w:rsid w:val="00A343F7"/>
    <w:rsid w:val="00A3559B"/>
    <w:rsid w:val="00A35729"/>
    <w:rsid w:val="00A35810"/>
    <w:rsid w:val="00A36040"/>
    <w:rsid w:val="00A364E0"/>
    <w:rsid w:val="00A368EC"/>
    <w:rsid w:val="00A37386"/>
    <w:rsid w:val="00A37836"/>
    <w:rsid w:val="00A406F8"/>
    <w:rsid w:val="00A40B2D"/>
    <w:rsid w:val="00A40C74"/>
    <w:rsid w:val="00A40D95"/>
    <w:rsid w:val="00A41D82"/>
    <w:rsid w:val="00A420ED"/>
    <w:rsid w:val="00A426D8"/>
    <w:rsid w:val="00A42CBB"/>
    <w:rsid w:val="00A431AA"/>
    <w:rsid w:val="00A4397B"/>
    <w:rsid w:val="00A43B8E"/>
    <w:rsid w:val="00A44F7F"/>
    <w:rsid w:val="00A45294"/>
    <w:rsid w:val="00A4539B"/>
    <w:rsid w:val="00A45BA0"/>
    <w:rsid w:val="00A4720F"/>
    <w:rsid w:val="00A501DA"/>
    <w:rsid w:val="00A509E2"/>
    <w:rsid w:val="00A51139"/>
    <w:rsid w:val="00A51678"/>
    <w:rsid w:val="00A51E61"/>
    <w:rsid w:val="00A51FDD"/>
    <w:rsid w:val="00A520C3"/>
    <w:rsid w:val="00A522FD"/>
    <w:rsid w:val="00A52BEE"/>
    <w:rsid w:val="00A535F3"/>
    <w:rsid w:val="00A54298"/>
    <w:rsid w:val="00A54B60"/>
    <w:rsid w:val="00A55863"/>
    <w:rsid w:val="00A55BB8"/>
    <w:rsid w:val="00A55E96"/>
    <w:rsid w:val="00A5640E"/>
    <w:rsid w:val="00A56D0F"/>
    <w:rsid w:val="00A56DCE"/>
    <w:rsid w:val="00A57028"/>
    <w:rsid w:val="00A572C3"/>
    <w:rsid w:val="00A57678"/>
    <w:rsid w:val="00A60707"/>
    <w:rsid w:val="00A6087C"/>
    <w:rsid w:val="00A60D40"/>
    <w:rsid w:val="00A60EDD"/>
    <w:rsid w:val="00A60F1F"/>
    <w:rsid w:val="00A629CC"/>
    <w:rsid w:val="00A64108"/>
    <w:rsid w:val="00A641D2"/>
    <w:rsid w:val="00A64E5D"/>
    <w:rsid w:val="00A674FD"/>
    <w:rsid w:val="00A702EE"/>
    <w:rsid w:val="00A71B81"/>
    <w:rsid w:val="00A73954"/>
    <w:rsid w:val="00A73966"/>
    <w:rsid w:val="00A7399D"/>
    <w:rsid w:val="00A73ED3"/>
    <w:rsid w:val="00A74C39"/>
    <w:rsid w:val="00A74C62"/>
    <w:rsid w:val="00A74CBB"/>
    <w:rsid w:val="00A74F08"/>
    <w:rsid w:val="00A75D05"/>
    <w:rsid w:val="00A7656C"/>
    <w:rsid w:val="00A76C7C"/>
    <w:rsid w:val="00A770BA"/>
    <w:rsid w:val="00A77844"/>
    <w:rsid w:val="00A77B2F"/>
    <w:rsid w:val="00A800EB"/>
    <w:rsid w:val="00A80335"/>
    <w:rsid w:val="00A8068A"/>
    <w:rsid w:val="00A80C81"/>
    <w:rsid w:val="00A8123F"/>
    <w:rsid w:val="00A82BEA"/>
    <w:rsid w:val="00A82CCC"/>
    <w:rsid w:val="00A83030"/>
    <w:rsid w:val="00A8340F"/>
    <w:rsid w:val="00A837AF"/>
    <w:rsid w:val="00A84C1F"/>
    <w:rsid w:val="00A84CAA"/>
    <w:rsid w:val="00A84ED2"/>
    <w:rsid w:val="00A8527A"/>
    <w:rsid w:val="00A8578F"/>
    <w:rsid w:val="00A86446"/>
    <w:rsid w:val="00A86653"/>
    <w:rsid w:val="00A869CD"/>
    <w:rsid w:val="00A879BC"/>
    <w:rsid w:val="00A91970"/>
    <w:rsid w:val="00A91A2D"/>
    <w:rsid w:val="00A92134"/>
    <w:rsid w:val="00A9225F"/>
    <w:rsid w:val="00A94617"/>
    <w:rsid w:val="00A95C7E"/>
    <w:rsid w:val="00A95FA0"/>
    <w:rsid w:val="00A9601D"/>
    <w:rsid w:val="00A961FF"/>
    <w:rsid w:val="00A964BA"/>
    <w:rsid w:val="00A96894"/>
    <w:rsid w:val="00AA03B4"/>
    <w:rsid w:val="00AA0A25"/>
    <w:rsid w:val="00AA0F70"/>
    <w:rsid w:val="00AA17E4"/>
    <w:rsid w:val="00AA18F0"/>
    <w:rsid w:val="00AA297E"/>
    <w:rsid w:val="00AA33A7"/>
    <w:rsid w:val="00AA39B0"/>
    <w:rsid w:val="00AA3A9F"/>
    <w:rsid w:val="00AA3BB2"/>
    <w:rsid w:val="00AA3D8D"/>
    <w:rsid w:val="00AA4BEE"/>
    <w:rsid w:val="00AA554A"/>
    <w:rsid w:val="00AA5F54"/>
    <w:rsid w:val="00AA65CC"/>
    <w:rsid w:val="00AA6688"/>
    <w:rsid w:val="00AA6DB8"/>
    <w:rsid w:val="00AA74AE"/>
    <w:rsid w:val="00AA77D6"/>
    <w:rsid w:val="00AA7DFB"/>
    <w:rsid w:val="00AA7EFB"/>
    <w:rsid w:val="00AB0DE1"/>
    <w:rsid w:val="00AB1645"/>
    <w:rsid w:val="00AB178A"/>
    <w:rsid w:val="00AB1BDC"/>
    <w:rsid w:val="00AB1CD9"/>
    <w:rsid w:val="00AB2479"/>
    <w:rsid w:val="00AB2484"/>
    <w:rsid w:val="00AB399A"/>
    <w:rsid w:val="00AB3F18"/>
    <w:rsid w:val="00AB5CA2"/>
    <w:rsid w:val="00AB63B8"/>
    <w:rsid w:val="00AB6DA9"/>
    <w:rsid w:val="00AB71B4"/>
    <w:rsid w:val="00AB74BC"/>
    <w:rsid w:val="00AB7768"/>
    <w:rsid w:val="00AB7CA1"/>
    <w:rsid w:val="00AC062C"/>
    <w:rsid w:val="00AC0746"/>
    <w:rsid w:val="00AC19DE"/>
    <w:rsid w:val="00AC2C88"/>
    <w:rsid w:val="00AC36D6"/>
    <w:rsid w:val="00AC383B"/>
    <w:rsid w:val="00AC384A"/>
    <w:rsid w:val="00AC3BF8"/>
    <w:rsid w:val="00AC4310"/>
    <w:rsid w:val="00AC4532"/>
    <w:rsid w:val="00AC4771"/>
    <w:rsid w:val="00AC4EFD"/>
    <w:rsid w:val="00AC5F35"/>
    <w:rsid w:val="00AC6002"/>
    <w:rsid w:val="00AC68C6"/>
    <w:rsid w:val="00AC698C"/>
    <w:rsid w:val="00AC76C6"/>
    <w:rsid w:val="00AC7F2A"/>
    <w:rsid w:val="00AD060F"/>
    <w:rsid w:val="00AD063D"/>
    <w:rsid w:val="00AD0D36"/>
    <w:rsid w:val="00AD2077"/>
    <w:rsid w:val="00AD2143"/>
    <w:rsid w:val="00AD230A"/>
    <w:rsid w:val="00AD239C"/>
    <w:rsid w:val="00AD2EEC"/>
    <w:rsid w:val="00AD3573"/>
    <w:rsid w:val="00AD466B"/>
    <w:rsid w:val="00AD4834"/>
    <w:rsid w:val="00AD4906"/>
    <w:rsid w:val="00AD64C4"/>
    <w:rsid w:val="00AD6850"/>
    <w:rsid w:val="00AE0C8C"/>
    <w:rsid w:val="00AE1051"/>
    <w:rsid w:val="00AE11BF"/>
    <w:rsid w:val="00AE281C"/>
    <w:rsid w:val="00AE31F0"/>
    <w:rsid w:val="00AE4448"/>
    <w:rsid w:val="00AE4BA0"/>
    <w:rsid w:val="00AE4C3B"/>
    <w:rsid w:val="00AE54E1"/>
    <w:rsid w:val="00AE57AE"/>
    <w:rsid w:val="00AE64CB"/>
    <w:rsid w:val="00AE78BB"/>
    <w:rsid w:val="00AE7A1A"/>
    <w:rsid w:val="00AE7BE7"/>
    <w:rsid w:val="00AF01E4"/>
    <w:rsid w:val="00AF0844"/>
    <w:rsid w:val="00AF0B49"/>
    <w:rsid w:val="00AF17DD"/>
    <w:rsid w:val="00AF2595"/>
    <w:rsid w:val="00AF2B03"/>
    <w:rsid w:val="00AF2B1E"/>
    <w:rsid w:val="00AF2D7D"/>
    <w:rsid w:val="00AF2DDA"/>
    <w:rsid w:val="00AF3763"/>
    <w:rsid w:val="00AF46DF"/>
    <w:rsid w:val="00AF4A12"/>
    <w:rsid w:val="00AF4AE0"/>
    <w:rsid w:val="00AF4C54"/>
    <w:rsid w:val="00AF627C"/>
    <w:rsid w:val="00AF6909"/>
    <w:rsid w:val="00AF7346"/>
    <w:rsid w:val="00AF750E"/>
    <w:rsid w:val="00AF7F62"/>
    <w:rsid w:val="00B0049F"/>
    <w:rsid w:val="00B01FCF"/>
    <w:rsid w:val="00B0218E"/>
    <w:rsid w:val="00B02BC4"/>
    <w:rsid w:val="00B03A60"/>
    <w:rsid w:val="00B044CE"/>
    <w:rsid w:val="00B0491F"/>
    <w:rsid w:val="00B066F5"/>
    <w:rsid w:val="00B07AEB"/>
    <w:rsid w:val="00B07CBD"/>
    <w:rsid w:val="00B1036B"/>
    <w:rsid w:val="00B10494"/>
    <w:rsid w:val="00B10AAF"/>
    <w:rsid w:val="00B10EE0"/>
    <w:rsid w:val="00B118B1"/>
    <w:rsid w:val="00B12051"/>
    <w:rsid w:val="00B121F8"/>
    <w:rsid w:val="00B122EE"/>
    <w:rsid w:val="00B12387"/>
    <w:rsid w:val="00B12FEF"/>
    <w:rsid w:val="00B1335D"/>
    <w:rsid w:val="00B13394"/>
    <w:rsid w:val="00B13466"/>
    <w:rsid w:val="00B1377F"/>
    <w:rsid w:val="00B1409E"/>
    <w:rsid w:val="00B15F24"/>
    <w:rsid w:val="00B1741E"/>
    <w:rsid w:val="00B20B03"/>
    <w:rsid w:val="00B21A0D"/>
    <w:rsid w:val="00B21AD6"/>
    <w:rsid w:val="00B23C5D"/>
    <w:rsid w:val="00B244FC"/>
    <w:rsid w:val="00B24B60"/>
    <w:rsid w:val="00B24EA8"/>
    <w:rsid w:val="00B24F39"/>
    <w:rsid w:val="00B2667C"/>
    <w:rsid w:val="00B279FB"/>
    <w:rsid w:val="00B30F21"/>
    <w:rsid w:val="00B31170"/>
    <w:rsid w:val="00B31330"/>
    <w:rsid w:val="00B31777"/>
    <w:rsid w:val="00B317A6"/>
    <w:rsid w:val="00B319C1"/>
    <w:rsid w:val="00B319C8"/>
    <w:rsid w:val="00B32605"/>
    <w:rsid w:val="00B33280"/>
    <w:rsid w:val="00B33DBB"/>
    <w:rsid w:val="00B343B4"/>
    <w:rsid w:val="00B344E7"/>
    <w:rsid w:val="00B359EF"/>
    <w:rsid w:val="00B360B1"/>
    <w:rsid w:val="00B364A1"/>
    <w:rsid w:val="00B36FF2"/>
    <w:rsid w:val="00B373A2"/>
    <w:rsid w:val="00B37940"/>
    <w:rsid w:val="00B40079"/>
    <w:rsid w:val="00B40F6D"/>
    <w:rsid w:val="00B4147A"/>
    <w:rsid w:val="00B41AB6"/>
    <w:rsid w:val="00B422F9"/>
    <w:rsid w:val="00B42632"/>
    <w:rsid w:val="00B428BB"/>
    <w:rsid w:val="00B43016"/>
    <w:rsid w:val="00B46423"/>
    <w:rsid w:val="00B46596"/>
    <w:rsid w:val="00B46862"/>
    <w:rsid w:val="00B47116"/>
    <w:rsid w:val="00B47846"/>
    <w:rsid w:val="00B507AE"/>
    <w:rsid w:val="00B51B3B"/>
    <w:rsid w:val="00B51E8E"/>
    <w:rsid w:val="00B5257A"/>
    <w:rsid w:val="00B5259F"/>
    <w:rsid w:val="00B52B67"/>
    <w:rsid w:val="00B5613A"/>
    <w:rsid w:val="00B56BDA"/>
    <w:rsid w:val="00B57635"/>
    <w:rsid w:val="00B57F4C"/>
    <w:rsid w:val="00B60975"/>
    <w:rsid w:val="00B60AE7"/>
    <w:rsid w:val="00B61B7C"/>
    <w:rsid w:val="00B62167"/>
    <w:rsid w:val="00B6287C"/>
    <w:rsid w:val="00B63B64"/>
    <w:rsid w:val="00B641F3"/>
    <w:rsid w:val="00B65D66"/>
    <w:rsid w:val="00B6603D"/>
    <w:rsid w:val="00B66ACB"/>
    <w:rsid w:val="00B6720C"/>
    <w:rsid w:val="00B67545"/>
    <w:rsid w:val="00B6754D"/>
    <w:rsid w:val="00B67583"/>
    <w:rsid w:val="00B7066B"/>
    <w:rsid w:val="00B7112C"/>
    <w:rsid w:val="00B715B3"/>
    <w:rsid w:val="00B71614"/>
    <w:rsid w:val="00B719D4"/>
    <w:rsid w:val="00B74201"/>
    <w:rsid w:val="00B743BB"/>
    <w:rsid w:val="00B745FE"/>
    <w:rsid w:val="00B75AD0"/>
    <w:rsid w:val="00B75D0C"/>
    <w:rsid w:val="00B75E78"/>
    <w:rsid w:val="00B75FFD"/>
    <w:rsid w:val="00B763F1"/>
    <w:rsid w:val="00B765B5"/>
    <w:rsid w:val="00B767A6"/>
    <w:rsid w:val="00B76840"/>
    <w:rsid w:val="00B76E39"/>
    <w:rsid w:val="00B77655"/>
    <w:rsid w:val="00B77DD9"/>
    <w:rsid w:val="00B800DC"/>
    <w:rsid w:val="00B802D1"/>
    <w:rsid w:val="00B8047B"/>
    <w:rsid w:val="00B80FC5"/>
    <w:rsid w:val="00B81015"/>
    <w:rsid w:val="00B816A7"/>
    <w:rsid w:val="00B819F1"/>
    <w:rsid w:val="00B84A92"/>
    <w:rsid w:val="00B85C96"/>
    <w:rsid w:val="00B86377"/>
    <w:rsid w:val="00B8645D"/>
    <w:rsid w:val="00B86978"/>
    <w:rsid w:val="00B87957"/>
    <w:rsid w:val="00B87FA3"/>
    <w:rsid w:val="00B9123B"/>
    <w:rsid w:val="00B9145E"/>
    <w:rsid w:val="00B91ABC"/>
    <w:rsid w:val="00B923AB"/>
    <w:rsid w:val="00B92AB1"/>
    <w:rsid w:val="00B92C28"/>
    <w:rsid w:val="00B92E2B"/>
    <w:rsid w:val="00B934CF"/>
    <w:rsid w:val="00B9394D"/>
    <w:rsid w:val="00B93CB6"/>
    <w:rsid w:val="00B9481E"/>
    <w:rsid w:val="00B95713"/>
    <w:rsid w:val="00B95778"/>
    <w:rsid w:val="00B96D47"/>
    <w:rsid w:val="00B96DEF"/>
    <w:rsid w:val="00BA137D"/>
    <w:rsid w:val="00BA142D"/>
    <w:rsid w:val="00BA16E4"/>
    <w:rsid w:val="00BA19B7"/>
    <w:rsid w:val="00BA1AE3"/>
    <w:rsid w:val="00BA1C61"/>
    <w:rsid w:val="00BA1DA5"/>
    <w:rsid w:val="00BA2C75"/>
    <w:rsid w:val="00BA3253"/>
    <w:rsid w:val="00BA43C9"/>
    <w:rsid w:val="00BA4E87"/>
    <w:rsid w:val="00BA506C"/>
    <w:rsid w:val="00BA51A9"/>
    <w:rsid w:val="00BA67E0"/>
    <w:rsid w:val="00BA6E8E"/>
    <w:rsid w:val="00BA7730"/>
    <w:rsid w:val="00BA77DE"/>
    <w:rsid w:val="00BB0AC3"/>
    <w:rsid w:val="00BB1202"/>
    <w:rsid w:val="00BB1D3F"/>
    <w:rsid w:val="00BB22E7"/>
    <w:rsid w:val="00BB3211"/>
    <w:rsid w:val="00BB4583"/>
    <w:rsid w:val="00BB46C8"/>
    <w:rsid w:val="00BB4B43"/>
    <w:rsid w:val="00BB4C11"/>
    <w:rsid w:val="00BB4EBC"/>
    <w:rsid w:val="00BB5350"/>
    <w:rsid w:val="00BB5563"/>
    <w:rsid w:val="00BB559C"/>
    <w:rsid w:val="00BB5A7B"/>
    <w:rsid w:val="00BB5CE4"/>
    <w:rsid w:val="00BB5EC1"/>
    <w:rsid w:val="00BB5F6C"/>
    <w:rsid w:val="00BB6893"/>
    <w:rsid w:val="00BB699F"/>
    <w:rsid w:val="00BB7635"/>
    <w:rsid w:val="00BC11DF"/>
    <w:rsid w:val="00BC162A"/>
    <w:rsid w:val="00BC1D1C"/>
    <w:rsid w:val="00BC3449"/>
    <w:rsid w:val="00BC3A06"/>
    <w:rsid w:val="00BC4205"/>
    <w:rsid w:val="00BC4D4C"/>
    <w:rsid w:val="00BC5CB5"/>
    <w:rsid w:val="00BC6026"/>
    <w:rsid w:val="00BC6B71"/>
    <w:rsid w:val="00BC6C7E"/>
    <w:rsid w:val="00BC6E0D"/>
    <w:rsid w:val="00BC7016"/>
    <w:rsid w:val="00BC7189"/>
    <w:rsid w:val="00BC7544"/>
    <w:rsid w:val="00BD0779"/>
    <w:rsid w:val="00BD108D"/>
    <w:rsid w:val="00BD1667"/>
    <w:rsid w:val="00BD2544"/>
    <w:rsid w:val="00BD3335"/>
    <w:rsid w:val="00BD469C"/>
    <w:rsid w:val="00BD4856"/>
    <w:rsid w:val="00BD4F34"/>
    <w:rsid w:val="00BD572E"/>
    <w:rsid w:val="00BD5A6A"/>
    <w:rsid w:val="00BD5DAC"/>
    <w:rsid w:val="00BD6547"/>
    <w:rsid w:val="00BE078B"/>
    <w:rsid w:val="00BE0D80"/>
    <w:rsid w:val="00BE12D3"/>
    <w:rsid w:val="00BE213D"/>
    <w:rsid w:val="00BE2A85"/>
    <w:rsid w:val="00BE2E30"/>
    <w:rsid w:val="00BE3063"/>
    <w:rsid w:val="00BE386B"/>
    <w:rsid w:val="00BE53E3"/>
    <w:rsid w:val="00BE577E"/>
    <w:rsid w:val="00BE58CA"/>
    <w:rsid w:val="00BE618A"/>
    <w:rsid w:val="00BE7BED"/>
    <w:rsid w:val="00BE7C4C"/>
    <w:rsid w:val="00BF06D5"/>
    <w:rsid w:val="00BF1CE8"/>
    <w:rsid w:val="00BF1E8E"/>
    <w:rsid w:val="00BF1FD3"/>
    <w:rsid w:val="00BF24D0"/>
    <w:rsid w:val="00BF2554"/>
    <w:rsid w:val="00BF3247"/>
    <w:rsid w:val="00BF3531"/>
    <w:rsid w:val="00BF48A7"/>
    <w:rsid w:val="00BF4B1E"/>
    <w:rsid w:val="00BF4B3A"/>
    <w:rsid w:val="00BF73A6"/>
    <w:rsid w:val="00BF74D0"/>
    <w:rsid w:val="00BF7BC9"/>
    <w:rsid w:val="00C00089"/>
    <w:rsid w:val="00C003B5"/>
    <w:rsid w:val="00C007B0"/>
    <w:rsid w:val="00C01DFA"/>
    <w:rsid w:val="00C01F5E"/>
    <w:rsid w:val="00C0216F"/>
    <w:rsid w:val="00C02E33"/>
    <w:rsid w:val="00C03433"/>
    <w:rsid w:val="00C0530F"/>
    <w:rsid w:val="00C0709C"/>
    <w:rsid w:val="00C07B72"/>
    <w:rsid w:val="00C07BCB"/>
    <w:rsid w:val="00C10032"/>
    <w:rsid w:val="00C10D11"/>
    <w:rsid w:val="00C111BF"/>
    <w:rsid w:val="00C11ADD"/>
    <w:rsid w:val="00C12617"/>
    <w:rsid w:val="00C12709"/>
    <w:rsid w:val="00C13346"/>
    <w:rsid w:val="00C133E8"/>
    <w:rsid w:val="00C1364D"/>
    <w:rsid w:val="00C13940"/>
    <w:rsid w:val="00C13C1F"/>
    <w:rsid w:val="00C13F8C"/>
    <w:rsid w:val="00C14875"/>
    <w:rsid w:val="00C149A1"/>
    <w:rsid w:val="00C14C31"/>
    <w:rsid w:val="00C14CAB"/>
    <w:rsid w:val="00C154C4"/>
    <w:rsid w:val="00C156CA"/>
    <w:rsid w:val="00C15CAA"/>
    <w:rsid w:val="00C15F98"/>
    <w:rsid w:val="00C161C2"/>
    <w:rsid w:val="00C16588"/>
    <w:rsid w:val="00C16595"/>
    <w:rsid w:val="00C16902"/>
    <w:rsid w:val="00C1697F"/>
    <w:rsid w:val="00C17217"/>
    <w:rsid w:val="00C17BD5"/>
    <w:rsid w:val="00C20D78"/>
    <w:rsid w:val="00C21942"/>
    <w:rsid w:val="00C22C05"/>
    <w:rsid w:val="00C2328A"/>
    <w:rsid w:val="00C23B46"/>
    <w:rsid w:val="00C25939"/>
    <w:rsid w:val="00C263E3"/>
    <w:rsid w:val="00C26552"/>
    <w:rsid w:val="00C27511"/>
    <w:rsid w:val="00C27658"/>
    <w:rsid w:val="00C27B87"/>
    <w:rsid w:val="00C30EE6"/>
    <w:rsid w:val="00C31286"/>
    <w:rsid w:val="00C31748"/>
    <w:rsid w:val="00C322B4"/>
    <w:rsid w:val="00C327E7"/>
    <w:rsid w:val="00C32918"/>
    <w:rsid w:val="00C32BEE"/>
    <w:rsid w:val="00C34138"/>
    <w:rsid w:val="00C34DBD"/>
    <w:rsid w:val="00C35FBA"/>
    <w:rsid w:val="00C368AF"/>
    <w:rsid w:val="00C3694D"/>
    <w:rsid w:val="00C37299"/>
    <w:rsid w:val="00C3749F"/>
    <w:rsid w:val="00C404CF"/>
    <w:rsid w:val="00C40E4F"/>
    <w:rsid w:val="00C410E6"/>
    <w:rsid w:val="00C41282"/>
    <w:rsid w:val="00C41628"/>
    <w:rsid w:val="00C427B7"/>
    <w:rsid w:val="00C428B7"/>
    <w:rsid w:val="00C44772"/>
    <w:rsid w:val="00C45E7B"/>
    <w:rsid w:val="00C46877"/>
    <w:rsid w:val="00C46CF3"/>
    <w:rsid w:val="00C46DF2"/>
    <w:rsid w:val="00C47288"/>
    <w:rsid w:val="00C4759A"/>
    <w:rsid w:val="00C5011D"/>
    <w:rsid w:val="00C503F3"/>
    <w:rsid w:val="00C5080F"/>
    <w:rsid w:val="00C50DBB"/>
    <w:rsid w:val="00C52096"/>
    <w:rsid w:val="00C5279E"/>
    <w:rsid w:val="00C534E5"/>
    <w:rsid w:val="00C53D06"/>
    <w:rsid w:val="00C545AE"/>
    <w:rsid w:val="00C54758"/>
    <w:rsid w:val="00C548F7"/>
    <w:rsid w:val="00C558C3"/>
    <w:rsid w:val="00C55DE4"/>
    <w:rsid w:val="00C5705B"/>
    <w:rsid w:val="00C570E5"/>
    <w:rsid w:val="00C5777E"/>
    <w:rsid w:val="00C60580"/>
    <w:rsid w:val="00C606EC"/>
    <w:rsid w:val="00C60C67"/>
    <w:rsid w:val="00C60CB2"/>
    <w:rsid w:val="00C61E09"/>
    <w:rsid w:val="00C62125"/>
    <w:rsid w:val="00C638F1"/>
    <w:rsid w:val="00C65C6E"/>
    <w:rsid w:val="00C667B6"/>
    <w:rsid w:val="00C668B7"/>
    <w:rsid w:val="00C6711C"/>
    <w:rsid w:val="00C6737A"/>
    <w:rsid w:val="00C67679"/>
    <w:rsid w:val="00C67801"/>
    <w:rsid w:val="00C678C1"/>
    <w:rsid w:val="00C67B8A"/>
    <w:rsid w:val="00C67E11"/>
    <w:rsid w:val="00C67E5C"/>
    <w:rsid w:val="00C700FC"/>
    <w:rsid w:val="00C7042A"/>
    <w:rsid w:val="00C708F6"/>
    <w:rsid w:val="00C70C29"/>
    <w:rsid w:val="00C717F5"/>
    <w:rsid w:val="00C71865"/>
    <w:rsid w:val="00C71DF4"/>
    <w:rsid w:val="00C72129"/>
    <w:rsid w:val="00C749DB"/>
    <w:rsid w:val="00C74A96"/>
    <w:rsid w:val="00C76821"/>
    <w:rsid w:val="00C76C9A"/>
    <w:rsid w:val="00C775DE"/>
    <w:rsid w:val="00C77923"/>
    <w:rsid w:val="00C800AA"/>
    <w:rsid w:val="00C80CCC"/>
    <w:rsid w:val="00C80E29"/>
    <w:rsid w:val="00C8153C"/>
    <w:rsid w:val="00C82B9B"/>
    <w:rsid w:val="00C82FA2"/>
    <w:rsid w:val="00C83049"/>
    <w:rsid w:val="00C832B7"/>
    <w:rsid w:val="00C83635"/>
    <w:rsid w:val="00C83672"/>
    <w:rsid w:val="00C83871"/>
    <w:rsid w:val="00C84E5E"/>
    <w:rsid w:val="00C86001"/>
    <w:rsid w:val="00C86A39"/>
    <w:rsid w:val="00C86C29"/>
    <w:rsid w:val="00C86E03"/>
    <w:rsid w:val="00C87B40"/>
    <w:rsid w:val="00C903D7"/>
    <w:rsid w:val="00C904CD"/>
    <w:rsid w:val="00C90A00"/>
    <w:rsid w:val="00C90B28"/>
    <w:rsid w:val="00C916F1"/>
    <w:rsid w:val="00C92189"/>
    <w:rsid w:val="00C92CF6"/>
    <w:rsid w:val="00C93038"/>
    <w:rsid w:val="00C93CD5"/>
    <w:rsid w:val="00C942D7"/>
    <w:rsid w:val="00C94841"/>
    <w:rsid w:val="00C957AB"/>
    <w:rsid w:val="00C95A47"/>
    <w:rsid w:val="00C97BF0"/>
    <w:rsid w:val="00C97C9E"/>
    <w:rsid w:val="00C97F56"/>
    <w:rsid w:val="00CA06AD"/>
    <w:rsid w:val="00CA098A"/>
    <w:rsid w:val="00CA16E7"/>
    <w:rsid w:val="00CA17E1"/>
    <w:rsid w:val="00CA288A"/>
    <w:rsid w:val="00CA2B13"/>
    <w:rsid w:val="00CA39B8"/>
    <w:rsid w:val="00CA39E4"/>
    <w:rsid w:val="00CA3A04"/>
    <w:rsid w:val="00CA3CD8"/>
    <w:rsid w:val="00CA437C"/>
    <w:rsid w:val="00CA4FAC"/>
    <w:rsid w:val="00CA5C01"/>
    <w:rsid w:val="00CA727C"/>
    <w:rsid w:val="00CB0343"/>
    <w:rsid w:val="00CB0B30"/>
    <w:rsid w:val="00CB103E"/>
    <w:rsid w:val="00CB1306"/>
    <w:rsid w:val="00CB1340"/>
    <w:rsid w:val="00CB19F7"/>
    <w:rsid w:val="00CB1EE7"/>
    <w:rsid w:val="00CB23E1"/>
    <w:rsid w:val="00CB3F55"/>
    <w:rsid w:val="00CB42EC"/>
    <w:rsid w:val="00CB450E"/>
    <w:rsid w:val="00CB4EE4"/>
    <w:rsid w:val="00CB5542"/>
    <w:rsid w:val="00CB5788"/>
    <w:rsid w:val="00CB5816"/>
    <w:rsid w:val="00CB6077"/>
    <w:rsid w:val="00CB6865"/>
    <w:rsid w:val="00CB6BE6"/>
    <w:rsid w:val="00CB6F98"/>
    <w:rsid w:val="00CB71E2"/>
    <w:rsid w:val="00CB7307"/>
    <w:rsid w:val="00CB7646"/>
    <w:rsid w:val="00CC0AC8"/>
    <w:rsid w:val="00CC1459"/>
    <w:rsid w:val="00CC20EE"/>
    <w:rsid w:val="00CC2144"/>
    <w:rsid w:val="00CC23D9"/>
    <w:rsid w:val="00CC241F"/>
    <w:rsid w:val="00CC2657"/>
    <w:rsid w:val="00CC28B7"/>
    <w:rsid w:val="00CC32A2"/>
    <w:rsid w:val="00CC33D1"/>
    <w:rsid w:val="00CC4842"/>
    <w:rsid w:val="00CC49A0"/>
    <w:rsid w:val="00CC57AC"/>
    <w:rsid w:val="00CC6031"/>
    <w:rsid w:val="00CC61F3"/>
    <w:rsid w:val="00CC6905"/>
    <w:rsid w:val="00CC6968"/>
    <w:rsid w:val="00CC6BDA"/>
    <w:rsid w:val="00CC6D52"/>
    <w:rsid w:val="00CC6E70"/>
    <w:rsid w:val="00CC6FF9"/>
    <w:rsid w:val="00CD0520"/>
    <w:rsid w:val="00CD079D"/>
    <w:rsid w:val="00CD0C5E"/>
    <w:rsid w:val="00CD0C80"/>
    <w:rsid w:val="00CD12A7"/>
    <w:rsid w:val="00CD1A1F"/>
    <w:rsid w:val="00CD1C06"/>
    <w:rsid w:val="00CD21D7"/>
    <w:rsid w:val="00CD27C2"/>
    <w:rsid w:val="00CD2C58"/>
    <w:rsid w:val="00CD400B"/>
    <w:rsid w:val="00CD4244"/>
    <w:rsid w:val="00CD46BC"/>
    <w:rsid w:val="00CD5ABC"/>
    <w:rsid w:val="00CD635C"/>
    <w:rsid w:val="00CD662D"/>
    <w:rsid w:val="00CD6BB4"/>
    <w:rsid w:val="00CD6D83"/>
    <w:rsid w:val="00CD7910"/>
    <w:rsid w:val="00CD7B5A"/>
    <w:rsid w:val="00CE05B9"/>
    <w:rsid w:val="00CE13E6"/>
    <w:rsid w:val="00CE1DAE"/>
    <w:rsid w:val="00CE25A4"/>
    <w:rsid w:val="00CE2935"/>
    <w:rsid w:val="00CE301E"/>
    <w:rsid w:val="00CE3188"/>
    <w:rsid w:val="00CE347D"/>
    <w:rsid w:val="00CE379F"/>
    <w:rsid w:val="00CE3DD7"/>
    <w:rsid w:val="00CE485A"/>
    <w:rsid w:val="00CE4C07"/>
    <w:rsid w:val="00CE4F45"/>
    <w:rsid w:val="00CE64E9"/>
    <w:rsid w:val="00CE6A24"/>
    <w:rsid w:val="00CE6E2D"/>
    <w:rsid w:val="00CE70D5"/>
    <w:rsid w:val="00CE7C2E"/>
    <w:rsid w:val="00CE7EDD"/>
    <w:rsid w:val="00CF043D"/>
    <w:rsid w:val="00CF17F7"/>
    <w:rsid w:val="00CF20FF"/>
    <w:rsid w:val="00CF3473"/>
    <w:rsid w:val="00CF3D65"/>
    <w:rsid w:val="00CF4935"/>
    <w:rsid w:val="00CF532F"/>
    <w:rsid w:val="00CF53C9"/>
    <w:rsid w:val="00CF5783"/>
    <w:rsid w:val="00CF5A37"/>
    <w:rsid w:val="00CF61F5"/>
    <w:rsid w:val="00CF699C"/>
    <w:rsid w:val="00CF7920"/>
    <w:rsid w:val="00CF7AFF"/>
    <w:rsid w:val="00D00027"/>
    <w:rsid w:val="00D011BD"/>
    <w:rsid w:val="00D01AA8"/>
    <w:rsid w:val="00D01DC3"/>
    <w:rsid w:val="00D0211E"/>
    <w:rsid w:val="00D0292B"/>
    <w:rsid w:val="00D03252"/>
    <w:rsid w:val="00D03CB6"/>
    <w:rsid w:val="00D04396"/>
    <w:rsid w:val="00D0442C"/>
    <w:rsid w:val="00D04D82"/>
    <w:rsid w:val="00D062C1"/>
    <w:rsid w:val="00D066C5"/>
    <w:rsid w:val="00D076B7"/>
    <w:rsid w:val="00D07931"/>
    <w:rsid w:val="00D1031F"/>
    <w:rsid w:val="00D10E89"/>
    <w:rsid w:val="00D10F3E"/>
    <w:rsid w:val="00D119D1"/>
    <w:rsid w:val="00D12496"/>
    <w:rsid w:val="00D12878"/>
    <w:rsid w:val="00D13556"/>
    <w:rsid w:val="00D136DE"/>
    <w:rsid w:val="00D13F6B"/>
    <w:rsid w:val="00D1421F"/>
    <w:rsid w:val="00D16C48"/>
    <w:rsid w:val="00D17421"/>
    <w:rsid w:val="00D20179"/>
    <w:rsid w:val="00D203B6"/>
    <w:rsid w:val="00D20ABC"/>
    <w:rsid w:val="00D20F13"/>
    <w:rsid w:val="00D21A1D"/>
    <w:rsid w:val="00D21E06"/>
    <w:rsid w:val="00D22657"/>
    <w:rsid w:val="00D22920"/>
    <w:rsid w:val="00D22EF4"/>
    <w:rsid w:val="00D23124"/>
    <w:rsid w:val="00D24FBC"/>
    <w:rsid w:val="00D251D7"/>
    <w:rsid w:val="00D26786"/>
    <w:rsid w:val="00D26CF4"/>
    <w:rsid w:val="00D26EE7"/>
    <w:rsid w:val="00D2707C"/>
    <w:rsid w:val="00D2744D"/>
    <w:rsid w:val="00D27DD4"/>
    <w:rsid w:val="00D30E8F"/>
    <w:rsid w:val="00D30F97"/>
    <w:rsid w:val="00D31D23"/>
    <w:rsid w:val="00D31EDB"/>
    <w:rsid w:val="00D3246D"/>
    <w:rsid w:val="00D3394C"/>
    <w:rsid w:val="00D340A8"/>
    <w:rsid w:val="00D34B21"/>
    <w:rsid w:val="00D352FD"/>
    <w:rsid w:val="00D353A1"/>
    <w:rsid w:val="00D36B0D"/>
    <w:rsid w:val="00D37F4D"/>
    <w:rsid w:val="00D40053"/>
    <w:rsid w:val="00D40265"/>
    <w:rsid w:val="00D4027A"/>
    <w:rsid w:val="00D403CA"/>
    <w:rsid w:val="00D422E9"/>
    <w:rsid w:val="00D424C3"/>
    <w:rsid w:val="00D42F0C"/>
    <w:rsid w:val="00D43E1B"/>
    <w:rsid w:val="00D4400A"/>
    <w:rsid w:val="00D441DE"/>
    <w:rsid w:val="00D443DD"/>
    <w:rsid w:val="00D4467B"/>
    <w:rsid w:val="00D446FA"/>
    <w:rsid w:val="00D44724"/>
    <w:rsid w:val="00D44E84"/>
    <w:rsid w:val="00D45A93"/>
    <w:rsid w:val="00D463F1"/>
    <w:rsid w:val="00D4665A"/>
    <w:rsid w:val="00D47412"/>
    <w:rsid w:val="00D47874"/>
    <w:rsid w:val="00D47EFF"/>
    <w:rsid w:val="00D47F09"/>
    <w:rsid w:val="00D50689"/>
    <w:rsid w:val="00D50DA4"/>
    <w:rsid w:val="00D51965"/>
    <w:rsid w:val="00D52445"/>
    <w:rsid w:val="00D525B3"/>
    <w:rsid w:val="00D53107"/>
    <w:rsid w:val="00D535D5"/>
    <w:rsid w:val="00D53EE3"/>
    <w:rsid w:val="00D54048"/>
    <w:rsid w:val="00D54828"/>
    <w:rsid w:val="00D54C6E"/>
    <w:rsid w:val="00D55112"/>
    <w:rsid w:val="00D554BD"/>
    <w:rsid w:val="00D55C37"/>
    <w:rsid w:val="00D562D8"/>
    <w:rsid w:val="00D5721F"/>
    <w:rsid w:val="00D5724F"/>
    <w:rsid w:val="00D57914"/>
    <w:rsid w:val="00D57987"/>
    <w:rsid w:val="00D60BEF"/>
    <w:rsid w:val="00D613F5"/>
    <w:rsid w:val="00D61494"/>
    <w:rsid w:val="00D6189C"/>
    <w:rsid w:val="00D61B9C"/>
    <w:rsid w:val="00D61BB8"/>
    <w:rsid w:val="00D62103"/>
    <w:rsid w:val="00D628A3"/>
    <w:rsid w:val="00D633D5"/>
    <w:rsid w:val="00D64039"/>
    <w:rsid w:val="00D645F3"/>
    <w:rsid w:val="00D6482E"/>
    <w:rsid w:val="00D64F60"/>
    <w:rsid w:val="00D657CA"/>
    <w:rsid w:val="00D6616A"/>
    <w:rsid w:val="00D664F5"/>
    <w:rsid w:val="00D66B8F"/>
    <w:rsid w:val="00D6711A"/>
    <w:rsid w:val="00D67672"/>
    <w:rsid w:val="00D67CE4"/>
    <w:rsid w:val="00D706E8"/>
    <w:rsid w:val="00D70BB9"/>
    <w:rsid w:val="00D71226"/>
    <w:rsid w:val="00D7152F"/>
    <w:rsid w:val="00D72A4D"/>
    <w:rsid w:val="00D72FBE"/>
    <w:rsid w:val="00D73681"/>
    <w:rsid w:val="00D73714"/>
    <w:rsid w:val="00D73FD0"/>
    <w:rsid w:val="00D743CB"/>
    <w:rsid w:val="00D74AFF"/>
    <w:rsid w:val="00D74F69"/>
    <w:rsid w:val="00D7575E"/>
    <w:rsid w:val="00D75A17"/>
    <w:rsid w:val="00D75B6A"/>
    <w:rsid w:val="00D75E0D"/>
    <w:rsid w:val="00D7609F"/>
    <w:rsid w:val="00D77261"/>
    <w:rsid w:val="00D77576"/>
    <w:rsid w:val="00D77ABC"/>
    <w:rsid w:val="00D8002D"/>
    <w:rsid w:val="00D80689"/>
    <w:rsid w:val="00D80C60"/>
    <w:rsid w:val="00D80D8F"/>
    <w:rsid w:val="00D812D0"/>
    <w:rsid w:val="00D81FF2"/>
    <w:rsid w:val="00D82FA9"/>
    <w:rsid w:val="00D839A0"/>
    <w:rsid w:val="00D83F42"/>
    <w:rsid w:val="00D8409C"/>
    <w:rsid w:val="00D842BB"/>
    <w:rsid w:val="00D84A44"/>
    <w:rsid w:val="00D85BC2"/>
    <w:rsid w:val="00D85D53"/>
    <w:rsid w:val="00D85E29"/>
    <w:rsid w:val="00D87713"/>
    <w:rsid w:val="00D9015A"/>
    <w:rsid w:val="00D91065"/>
    <w:rsid w:val="00D91388"/>
    <w:rsid w:val="00D9207D"/>
    <w:rsid w:val="00D921EE"/>
    <w:rsid w:val="00D924A6"/>
    <w:rsid w:val="00D92C5A"/>
    <w:rsid w:val="00D93E2D"/>
    <w:rsid w:val="00D95CB6"/>
    <w:rsid w:val="00D95FD3"/>
    <w:rsid w:val="00D96452"/>
    <w:rsid w:val="00D9688B"/>
    <w:rsid w:val="00D96CBC"/>
    <w:rsid w:val="00D971C3"/>
    <w:rsid w:val="00DA1694"/>
    <w:rsid w:val="00DA1DF1"/>
    <w:rsid w:val="00DA1E4E"/>
    <w:rsid w:val="00DA2BE1"/>
    <w:rsid w:val="00DA2C5F"/>
    <w:rsid w:val="00DA31D9"/>
    <w:rsid w:val="00DA37D3"/>
    <w:rsid w:val="00DA4485"/>
    <w:rsid w:val="00DA686A"/>
    <w:rsid w:val="00DA6D8A"/>
    <w:rsid w:val="00DA715F"/>
    <w:rsid w:val="00DA72CE"/>
    <w:rsid w:val="00DA7B4A"/>
    <w:rsid w:val="00DA7D79"/>
    <w:rsid w:val="00DA7DFD"/>
    <w:rsid w:val="00DB0739"/>
    <w:rsid w:val="00DB0CE0"/>
    <w:rsid w:val="00DB25FA"/>
    <w:rsid w:val="00DB2C1A"/>
    <w:rsid w:val="00DB2E24"/>
    <w:rsid w:val="00DB3A02"/>
    <w:rsid w:val="00DB4651"/>
    <w:rsid w:val="00DB4AD7"/>
    <w:rsid w:val="00DB50F8"/>
    <w:rsid w:val="00DB53CA"/>
    <w:rsid w:val="00DB6C93"/>
    <w:rsid w:val="00DB6D21"/>
    <w:rsid w:val="00DB7F11"/>
    <w:rsid w:val="00DC0F7A"/>
    <w:rsid w:val="00DC183B"/>
    <w:rsid w:val="00DC26BB"/>
    <w:rsid w:val="00DC296C"/>
    <w:rsid w:val="00DC35E1"/>
    <w:rsid w:val="00DC375C"/>
    <w:rsid w:val="00DC3F7D"/>
    <w:rsid w:val="00DC4F3F"/>
    <w:rsid w:val="00DC51C7"/>
    <w:rsid w:val="00DC54F8"/>
    <w:rsid w:val="00DC6880"/>
    <w:rsid w:val="00DC6911"/>
    <w:rsid w:val="00DC6D3A"/>
    <w:rsid w:val="00DC786F"/>
    <w:rsid w:val="00DD131E"/>
    <w:rsid w:val="00DD1724"/>
    <w:rsid w:val="00DD1765"/>
    <w:rsid w:val="00DD1E31"/>
    <w:rsid w:val="00DD225C"/>
    <w:rsid w:val="00DD22CB"/>
    <w:rsid w:val="00DD2EAB"/>
    <w:rsid w:val="00DD2FD1"/>
    <w:rsid w:val="00DD3246"/>
    <w:rsid w:val="00DD51D6"/>
    <w:rsid w:val="00DD59BF"/>
    <w:rsid w:val="00DD5D04"/>
    <w:rsid w:val="00DD605F"/>
    <w:rsid w:val="00DD6573"/>
    <w:rsid w:val="00DD71B8"/>
    <w:rsid w:val="00DD76EB"/>
    <w:rsid w:val="00DE00DE"/>
    <w:rsid w:val="00DE04AA"/>
    <w:rsid w:val="00DE0535"/>
    <w:rsid w:val="00DE17B2"/>
    <w:rsid w:val="00DE18D6"/>
    <w:rsid w:val="00DE20AD"/>
    <w:rsid w:val="00DE28BD"/>
    <w:rsid w:val="00DE336F"/>
    <w:rsid w:val="00DE361C"/>
    <w:rsid w:val="00DE4CB3"/>
    <w:rsid w:val="00DE5D20"/>
    <w:rsid w:val="00DE66F6"/>
    <w:rsid w:val="00DE6E85"/>
    <w:rsid w:val="00DE7047"/>
    <w:rsid w:val="00DE765A"/>
    <w:rsid w:val="00DE7B2C"/>
    <w:rsid w:val="00DF0203"/>
    <w:rsid w:val="00DF06FC"/>
    <w:rsid w:val="00DF0E64"/>
    <w:rsid w:val="00DF147F"/>
    <w:rsid w:val="00DF199A"/>
    <w:rsid w:val="00DF1BE6"/>
    <w:rsid w:val="00DF23B0"/>
    <w:rsid w:val="00DF268D"/>
    <w:rsid w:val="00DF2DA8"/>
    <w:rsid w:val="00DF2F00"/>
    <w:rsid w:val="00DF2F04"/>
    <w:rsid w:val="00DF3995"/>
    <w:rsid w:val="00DF3BD7"/>
    <w:rsid w:val="00DF50D2"/>
    <w:rsid w:val="00DF5769"/>
    <w:rsid w:val="00DF5816"/>
    <w:rsid w:val="00DF5ED0"/>
    <w:rsid w:val="00DF5F58"/>
    <w:rsid w:val="00DF652D"/>
    <w:rsid w:val="00DF6542"/>
    <w:rsid w:val="00DF66F9"/>
    <w:rsid w:val="00DF6B42"/>
    <w:rsid w:val="00DF6FFD"/>
    <w:rsid w:val="00DF7ACA"/>
    <w:rsid w:val="00E000D6"/>
    <w:rsid w:val="00E00164"/>
    <w:rsid w:val="00E00202"/>
    <w:rsid w:val="00E0046F"/>
    <w:rsid w:val="00E00758"/>
    <w:rsid w:val="00E00EA6"/>
    <w:rsid w:val="00E0115C"/>
    <w:rsid w:val="00E0133A"/>
    <w:rsid w:val="00E02688"/>
    <w:rsid w:val="00E0385B"/>
    <w:rsid w:val="00E03973"/>
    <w:rsid w:val="00E03B49"/>
    <w:rsid w:val="00E0440F"/>
    <w:rsid w:val="00E0446D"/>
    <w:rsid w:val="00E04552"/>
    <w:rsid w:val="00E04E1C"/>
    <w:rsid w:val="00E0506C"/>
    <w:rsid w:val="00E0548B"/>
    <w:rsid w:val="00E05BCC"/>
    <w:rsid w:val="00E05FE2"/>
    <w:rsid w:val="00E06362"/>
    <w:rsid w:val="00E063ED"/>
    <w:rsid w:val="00E077E4"/>
    <w:rsid w:val="00E07A0F"/>
    <w:rsid w:val="00E07A52"/>
    <w:rsid w:val="00E10131"/>
    <w:rsid w:val="00E1141D"/>
    <w:rsid w:val="00E11A07"/>
    <w:rsid w:val="00E11DA1"/>
    <w:rsid w:val="00E12838"/>
    <w:rsid w:val="00E137FD"/>
    <w:rsid w:val="00E13CF5"/>
    <w:rsid w:val="00E14210"/>
    <w:rsid w:val="00E14B56"/>
    <w:rsid w:val="00E151DC"/>
    <w:rsid w:val="00E154F4"/>
    <w:rsid w:val="00E15B95"/>
    <w:rsid w:val="00E15CAE"/>
    <w:rsid w:val="00E16475"/>
    <w:rsid w:val="00E17F22"/>
    <w:rsid w:val="00E20531"/>
    <w:rsid w:val="00E217DE"/>
    <w:rsid w:val="00E23E12"/>
    <w:rsid w:val="00E2428B"/>
    <w:rsid w:val="00E24474"/>
    <w:rsid w:val="00E247B1"/>
    <w:rsid w:val="00E24ECF"/>
    <w:rsid w:val="00E255B5"/>
    <w:rsid w:val="00E2638B"/>
    <w:rsid w:val="00E264CC"/>
    <w:rsid w:val="00E27534"/>
    <w:rsid w:val="00E2793C"/>
    <w:rsid w:val="00E301FC"/>
    <w:rsid w:val="00E309D0"/>
    <w:rsid w:val="00E316F1"/>
    <w:rsid w:val="00E3198F"/>
    <w:rsid w:val="00E32B48"/>
    <w:rsid w:val="00E32C99"/>
    <w:rsid w:val="00E32DD3"/>
    <w:rsid w:val="00E32E19"/>
    <w:rsid w:val="00E338A8"/>
    <w:rsid w:val="00E339FD"/>
    <w:rsid w:val="00E33FD7"/>
    <w:rsid w:val="00E34186"/>
    <w:rsid w:val="00E344AD"/>
    <w:rsid w:val="00E35183"/>
    <w:rsid w:val="00E356F7"/>
    <w:rsid w:val="00E35871"/>
    <w:rsid w:val="00E35BCB"/>
    <w:rsid w:val="00E36327"/>
    <w:rsid w:val="00E3737E"/>
    <w:rsid w:val="00E37771"/>
    <w:rsid w:val="00E37C62"/>
    <w:rsid w:val="00E42163"/>
    <w:rsid w:val="00E4216F"/>
    <w:rsid w:val="00E428DE"/>
    <w:rsid w:val="00E43221"/>
    <w:rsid w:val="00E433C5"/>
    <w:rsid w:val="00E4413B"/>
    <w:rsid w:val="00E44DB4"/>
    <w:rsid w:val="00E450EA"/>
    <w:rsid w:val="00E455DF"/>
    <w:rsid w:val="00E45643"/>
    <w:rsid w:val="00E458F7"/>
    <w:rsid w:val="00E45C11"/>
    <w:rsid w:val="00E45E00"/>
    <w:rsid w:val="00E46164"/>
    <w:rsid w:val="00E464B6"/>
    <w:rsid w:val="00E46B26"/>
    <w:rsid w:val="00E47378"/>
    <w:rsid w:val="00E47397"/>
    <w:rsid w:val="00E474CB"/>
    <w:rsid w:val="00E475A8"/>
    <w:rsid w:val="00E47E95"/>
    <w:rsid w:val="00E50131"/>
    <w:rsid w:val="00E5061E"/>
    <w:rsid w:val="00E51A52"/>
    <w:rsid w:val="00E51C6F"/>
    <w:rsid w:val="00E52934"/>
    <w:rsid w:val="00E529CB"/>
    <w:rsid w:val="00E530EF"/>
    <w:rsid w:val="00E546E5"/>
    <w:rsid w:val="00E54A26"/>
    <w:rsid w:val="00E55173"/>
    <w:rsid w:val="00E555E7"/>
    <w:rsid w:val="00E55B75"/>
    <w:rsid w:val="00E56565"/>
    <w:rsid w:val="00E5685D"/>
    <w:rsid w:val="00E56984"/>
    <w:rsid w:val="00E57AFB"/>
    <w:rsid w:val="00E57C95"/>
    <w:rsid w:val="00E605F5"/>
    <w:rsid w:val="00E606EA"/>
    <w:rsid w:val="00E60720"/>
    <w:rsid w:val="00E60E10"/>
    <w:rsid w:val="00E61108"/>
    <w:rsid w:val="00E61319"/>
    <w:rsid w:val="00E6336B"/>
    <w:rsid w:val="00E636FB"/>
    <w:rsid w:val="00E63D12"/>
    <w:rsid w:val="00E63D2A"/>
    <w:rsid w:val="00E63D8E"/>
    <w:rsid w:val="00E64432"/>
    <w:rsid w:val="00E646BD"/>
    <w:rsid w:val="00E64ABB"/>
    <w:rsid w:val="00E65F84"/>
    <w:rsid w:val="00E66CE5"/>
    <w:rsid w:val="00E7063C"/>
    <w:rsid w:val="00E71DD5"/>
    <w:rsid w:val="00E72365"/>
    <w:rsid w:val="00E729D2"/>
    <w:rsid w:val="00E72E55"/>
    <w:rsid w:val="00E73113"/>
    <w:rsid w:val="00E737F7"/>
    <w:rsid w:val="00E73C4A"/>
    <w:rsid w:val="00E74215"/>
    <w:rsid w:val="00E7551E"/>
    <w:rsid w:val="00E75824"/>
    <w:rsid w:val="00E76B37"/>
    <w:rsid w:val="00E76E91"/>
    <w:rsid w:val="00E77162"/>
    <w:rsid w:val="00E774A6"/>
    <w:rsid w:val="00E812E4"/>
    <w:rsid w:val="00E812F1"/>
    <w:rsid w:val="00E82E62"/>
    <w:rsid w:val="00E832D7"/>
    <w:rsid w:val="00E83CB2"/>
    <w:rsid w:val="00E8502D"/>
    <w:rsid w:val="00E853D7"/>
    <w:rsid w:val="00E8610A"/>
    <w:rsid w:val="00E86148"/>
    <w:rsid w:val="00E862CD"/>
    <w:rsid w:val="00E872E0"/>
    <w:rsid w:val="00E87F6D"/>
    <w:rsid w:val="00E90419"/>
    <w:rsid w:val="00E90763"/>
    <w:rsid w:val="00E90DDB"/>
    <w:rsid w:val="00E90E72"/>
    <w:rsid w:val="00E923AB"/>
    <w:rsid w:val="00E93E5E"/>
    <w:rsid w:val="00E94000"/>
    <w:rsid w:val="00E943B2"/>
    <w:rsid w:val="00E954FE"/>
    <w:rsid w:val="00E95C15"/>
    <w:rsid w:val="00E96198"/>
    <w:rsid w:val="00E971CE"/>
    <w:rsid w:val="00E97216"/>
    <w:rsid w:val="00E97325"/>
    <w:rsid w:val="00E97422"/>
    <w:rsid w:val="00E97B24"/>
    <w:rsid w:val="00EA0364"/>
    <w:rsid w:val="00EA0E6C"/>
    <w:rsid w:val="00EA2488"/>
    <w:rsid w:val="00EA2C7E"/>
    <w:rsid w:val="00EA2DF8"/>
    <w:rsid w:val="00EA3431"/>
    <w:rsid w:val="00EA3D5A"/>
    <w:rsid w:val="00EA4020"/>
    <w:rsid w:val="00EA45D7"/>
    <w:rsid w:val="00EA495C"/>
    <w:rsid w:val="00EA49DC"/>
    <w:rsid w:val="00EA4B9C"/>
    <w:rsid w:val="00EA4E99"/>
    <w:rsid w:val="00EA56C3"/>
    <w:rsid w:val="00EA6818"/>
    <w:rsid w:val="00EA72CA"/>
    <w:rsid w:val="00EA7368"/>
    <w:rsid w:val="00EA76FB"/>
    <w:rsid w:val="00EA7DB0"/>
    <w:rsid w:val="00EB066B"/>
    <w:rsid w:val="00EB1C52"/>
    <w:rsid w:val="00EB2BB6"/>
    <w:rsid w:val="00EB3279"/>
    <w:rsid w:val="00EB3B08"/>
    <w:rsid w:val="00EB4303"/>
    <w:rsid w:val="00EB499A"/>
    <w:rsid w:val="00EB49FE"/>
    <w:rsid w:val="00EB4DEF"/>
    <w:rsid w:val="00EB5019"/>
    <w:rsid w:val="00EB529A"/>
    <w:rsid w:val="00EB53C1"/>
    <w:rsid w:val="00EB5CFB"/>
    <w:rsid w:val="00EB676A"/>
    <w:rsid w:val="00EB6D10"/>
    <w:rsid w:val="00EB70E0"/>
    <w:rsid w:val="00EB74CE"/>
    <w:rsid w:val="00EB7508"/>
    <w:rsid w:val="00EB78EE"/>
    <w:rsid w:val="00EC028E"/>
    <w:rsid w:val="00EC0455"/>
    <w:rsid w:val="00EC062F"/>
    <w:rsid w:val="00EC1779"/>
    <w:rsid w:val="00EC1BBA"/>
    <w:rsid w:val="00EC2215"/>
    <w:rsid w:val="00EC226D"/>
    <w:rsid w:val="00EC24F8"/>
    <w:rsid w:val="00EC2B5D"/>
    <w:rsid w:val="00EC2CC6"/>
    <w:rsid w:val="00EC2DE5"/>
    <w:rsid w:val="00EC2E8B"/>
    <w:rsid w:val="00EC300B"/>
    <w:rsid w:val="00EC37AB"/>
    <w:rsid w:val="00EC37AD"/>
    <w:rsid w:val="00EC390B"/>
    <w:rsid w:val="00EC46A6"/>
    <w:rsid w:val="00EC62FA"/>
    <w:rsid w:val="00ED008A"/>
    <w:rsid w:val="00ED153E"/>
    <w:rsid w:val="00ED19CA"/>
    <w:rsid w:val="00ED1CAE"/>
    <w:rsid w:val="00ED2ACB"/>
    <w:rsid w:val="00ED2F7D"/>
    <w:rsid w:val="00ED31B1"/>
    <w:rsid w:val="00ED3996"/>
    <w:rsid w:val="00ED4093"/>
    <w:rsid w:val="00ED4D2D"/>
    <w:rsid w:val="00ED563F"/>
    <w:rsid w:val="00ED5DA5"/>
    <w:rsid w:val="00ED6489"/>
    <w:rsid w:val="00ED7E00"/>
    <w:rsid w:val="00EE0385"/>
    <w:rsid w:val="00EE1D99"/>
    <w:rsid w:val="00EE25B3"/>
    <w:rsid w:val="00EE2800"/>
    <w:rsid w:val="00EE2C29"/>
    <w:rsid w:val="00EE308A"/>
    <w:rsid w:val="00EE34B3"/>
    <w:rsid w:val="00EE3BD1"/>
    <w:rsid w:val="00EE4068"/>
    <w:rsid w:val="00EE49D4"/>
    <w:rsid w:val="00EE4ECA"/>
    <w:rsid w:val="00EE5214"/>
    <w:rsid w:val="00EE6460"/>
    <w:rsid w:val="00EE6711"/>
    <w:rsid w:val="00EE6929"/>
    <w:rsid w:val="00EE6BDC"/>
    <w:rsid w:val="00EE6C3D"/>
    <w:rsid w:val="00EE7690"/>
    <w:rsid w:val="00EE795C"/>
    <w:rsid w:val="00EE7CDD"/>
    <w:rsid w:val="00EF0059"/>
    <w:rsid w:val="00EF00F9"/>
    <w:rsid w:val="00EF1F3E"/>
    <w:rsid w:val="00EF2751"/>
    <w:rsid w:val="00EF2CF3"/>
    <w:rsid w:val="00EF3873"/>
    <w:rsid w:val="00EF3E8D"/>
    <w:rsid w:val="00EF41CC"/>
    <w:rsid w:val="00EF5231"/>
    <w:rsid w:val="00EF5897"/>
    <w:rsid w:val="00EF5BCD"/>
    <w:rsid w:val="00EF613A"/>
    <w:rsid w:val="00EF6700"/>
    <w:rsid w:val="00EF6918"/>
    <w:rsid w:val="00EF6963"/>
    <w:rsid w:val="00EF69D9"/>
    <w:rsid w:val="00EF6B80"/>
    <w:rsid w:val="00EF7BFE"/>
    <w:rsid w:val="00EF7D5F"/>
    <w:rsid w:val="00EF7E09"/>
    <w:rsid w:val="00EF7FA6"/>
    <w:rsid w:val="00F00E7F"/>
    <w:rsid w:val="00F01812"/>
    <w:rsid w:val="00F01B22"/>
    <w:rsid w:val="00F01E05"/>
    <w:rsid w:val="00F01F2C"/>
    <w:rsid w:val="00F02ACA"/>
    <w:rsid w:val="00F02B15"/>
    <w:rsid w:val="00F0336B"/>
    <w:rsid w:val="00F0427D"/>
    <w:rsid w:val="00F04BD9"/>
    <w:rsid w:val="00F04D40"/>
    <w:rsid w:val="00F05459"/>
    <w:rsid w:val="00F05C2C"/>
    <w:rsid w:val="00F077CF"/>
    <w:rsid w:val="00F07B69"/>
    <w:rsid w:val="00F07EEE"/>
    <w:rsid w:val="00F100A3"/>
    <w:rsid w:val="00F10C50"/>
    <w:rsid w:val="00F1185B"/>
    <w:rsid w:val="00F11DAC"/>
    <w:rsid w:val="00F12159"/>
    <w:rsid w:val="00F12254"/>
    <w:rsid w:val="00F1233A"/>
    <w:rsid w:val="00F12868"/>
    <w:rsid w:val="00F13390"/>
    <w:rsid w:val="00F1375D"/>
    <w:rsid w:val="00F145DC"/>
    <w:rsid w:val="00F14B51"/>
    <w:rsid w:val="00F15233"/>
    <w:rsid w:val="00F15B30"/>
    <w:rsid w:val="00F16089"/>
    <w:rsid w:val="00F1704C"/>
    <w:rsid w:val="00F1761D"/>
    <w:rsid w:val="00F179F5"/>
    <w:rsid w:val="00F17E8E"/>
    <w:rsid w:val="00F20D04"/>
    <w:rsid w:val="00F210D5"/>
    <w:rsid w:val="00F2121D"/>
    <w:rsid w:val="00F22192"/>
    <w:rsid w:val="00F22A29"/>
    <w:rsid w:val="00F23469"/>
    <w:rsid w:val="00F2349E"/>
    <w:rsid w:val="00F249AF"/>
    <w:rsid w:val="00F24F2C"/>
    <w:rsid w:val="00F25ABF"/>
    <w:rsid w:val="00F263C0"/>
    <w:rsid w:val="00F26AF7"/>
    <w:rsid w:val="00F26D9A"/>
    <w:rsid w:val="00F26E8F"/>
    <w:rsid w:val="00F274F2"/>
    <w:rsid w:val="00F276AE"/>
    <w:rsid w:val="00F27D46"/>
    <w:rsid w:val="00F309B6"/>
    <w:rsid w:val="00F30A33"/>
    <w:rsid w:val="00F30DDB"/>
    <w:rsid w:val="00F31C9C"/>
    <w:rsid w:val="00F3237D"/>
    <w:rsid w:val="00F32954"/>
    <w:rsid w:val="00F33A02"/>
    <w:rsid w:val="00F3404E"/>
    <w:rsid w:val="00F34150"/>
    <w:rsid w:val="00F351CC"/>
    <w:rsid w:val="00F352B7"/>
    <w:rsid w:val="00F3608F"/>
    <w:rsid w:val="00F3676F"/>
    <w:rsid w:val="00F36C5E"/>
    <w:rsid w:val="00F36D2E"/>
    <w:rsid w:val="00F374E3"/>
    <w:rsid w:val="00F37592"/>
    <w:rsid w:val="00F37B10"/>
    <w:rsid w:val="00F37DDA"/>
    <w:rsid w:val="00F4009C"/>
    <w:rsid w:val="00F40906"/>
    <w:rsid w:val="00F42470"/>
    <w:rsid w:val="00F43383"/>
    <w:rsid w:val="00F43D45"/>
    <w:rsid w:val="00F44677"/>
    <w:rsid w:val="00F44B6A"/>
    <w:rsid w:val="00F44B6F"/>
    <w:rsid w:val="00F455CF"/>
    <w:rsid w:val="00F45CC4"/>
    <w:rsid w:val="00F46F24"/>
    <w:rsid w:val="00F47703"/>
    <w:rsid w:val="00F477EA"/>
    <w:rsid w:val="00F479E5"/>
    <w:rsid w:val="00F50439"/>
    <w:rsid w:val="00F518A7"/>
    <w:rsid w:val="00F51980"/>
    <w:rsid w:val="00F540B4"/>
    <w:rsid w:val="00F54DD1"/>
    <w:rsid w:val="00F56787"/>
    <w:rsid w:val="00F56BAB"/>
    <w:rsid w:val="00F5781F"/>
    <w:rsid w:val="00F61818"/>
    <w:rsid w:val="00F621FB"/>
    <w:rsid w:val="00F62945"/>
    <w:rsid w:val="00F62AF2"/>
    <w:rsid w:val="00F62CF3"/>
    <w:rsid w:val="00F63378"/>
    <w:rsid w:val="00F638F9"/>
    <w:rsid w:val="00F645D8"/>
    <w:rsid w:val="00F64924"/>
    <w:rsid w:val="00F64CD4"/>
    <w:rsid w:val="00F64D35"/>
    <w:rsid w:val="00F67352"/>
    <w:rsid w:val="00F67A0A"/>
    <w:rsid w:val="00F67FC4"/>
    <w:rsid w:val="00F71C58"/>
    <w:rsid w:val="00F72EBD"/>
    <w:rsid w:val="00F730AB"/>
    <w:rsid w:val="00F73161"/>
    <w:rsid w:val="00F73543"/>
    <w:rsid w:val="00F7361D"/>
    <w:rsid w:val="00F739FD"/>
    <w:rsid w:val="00F73BED"/>
    <w:rsid w:val="00F73F69"/>
    <w:rsid w:val="00F74237"/>
    <w:rsid w:val="00F74714"/>
    <w:rsid w:val="00F74715"/>
    <w:rsid w:val="00F74B17"/>
    <w:rsid w:val="00F76340"/>
    <w:rsid w:val="00F76BC0"/>
    <w:rsid w:val="00F77396"/>
    <w:rsid w:val="00F8077E"/>
    <w:rsid w:val="00F80ABC"/>
    <w:rsid w:val="00F822BC"/>
    <w:rsid w:val="00F827C6"/>
    <w:rsid w:val="00F82CD5"/>
    <w:rsid w:val="00F82D3D"/>
    <w:rsid w:val="00F8348C"/>
    <w:rsid w:val="00F83AB2"/>
    <w:rsid w:val="00F8438C"/>
    <w:rsid w:val="00F85BB1"/>
    <w:rsid w:val="00F85BBB"/>
    <w:rsid w:val="00F861C4"/>
    <w:rsid w:val="00F8638F"/>
    <w:rsid w:val="00F86B7C"/>
    <w:rsid w:val="00F874DD"/>
    <w:rsid w:val="00F87736"/>
    <w:rsid w:val="00F87798"/>
    <w:rsid w:val="00F90FD7"/>
    <w:rsid w:val="00F91729"/>
    <w:rsid w:val="00F91A16"/>
    <w:rsid w:val="00F91C09"/>
    <w:rsid w:val="00F92775"/>
    <w:rsid w:val="00F93107"/>
    <w:rsid w:val="00F932D1"/>
    <w:rsid w:val="00F935B8"/>
    <w:rsid w:val="00F94BA9"/>
    <w:rsid w:val="00F955B6"/>
    <w:rsid w:val="00F95B70"/>
    <w:rsid w:val="00F96385"/>
    <w:rsid w:val="00F96B20"/>
    <w:rsid w:val="00F97069"/>
    <w:rsid w:val="00F97170"/>
    <w:rsid w:val="00F977DF"/>
    <w:rsid w:val="00FA0081"/>
    <w:rsid w:val="00FA0A50"/>
    <w:rsid w:val="00FA1C01"/>
    <w:rsid w:val="00FA2F28"/>
    <w:rsid w:val="00FA330F"/>
    <w:rsid w:val="00FA3C7A"/>
    <w:rsid w:val="00FA3D62"/>
    <w:rsid w:val="00FA3F35"/>
    <w:rsid w:val="00FA3FD3"/>
    <w:rsid w:val="00FA428F"/>
    <w:rsid w:val="00FA495A"/>
    <w:rsid w:val="00FA533D"/>
    <w:rsid w:val="00FA6A9E"/>
    <w:rsid w:val="00FA71B9"/>
    <w:rsid w:val="00FA7665"/>
    <w:rsid w:val="00FA76C6"/>
    <w:rsid w:val="00FA7B23"/>
    <w:rsid w:val="00FA7F90"/>
    <w:rsid w:val="00FB0092"/>
    <w:rsid w:val="00FB017F"/>
    <w:rsid w:val="00FB022C"/>
    <w:rsid w:val="00FB06D5"/>
    <w:rsid w:val="00FB0AF0"/>
    <w:rsid w:val="00FB157F"/>
    <w:rsid w:val="00FB1608"/>
    <w:rsid w:val="00FB1ED6"/>
    <w:rsid w:val="00FB2C02"/>
    <w:rsid w:val="00FB4283"/>
    <w:rsid w:val="00FB48DD"/>
    <w:rsid w:val="00FB5BBF"/>
    <w:rsid w:val="00FB5C5B"/>
    <w:rsid w:val="00FB5DF5"/>
    <w:rsid w:val="00FB64A6"/>
    <w:rsid w:val="00FB6E07"/>
    <w:rsid w:val="00FB6E53"/>
    <w:rsid w:val="00FB6FC5"/>
    <w:rsid w:val="00FB7D38"/>
    <w:rsid w:val="00FB7DB7"/>
    <w:rsid w:val="00FC007C"/>
    <w:rsid w:val="00FC19C0"/>
    <w:rsid w:val="00FC298F"/>
    <w:rsid w:val="00FC38B7"/>
    <w:rsid w:val="00FC44D0"/>
    <w:rsid w:val="00FC493A"/>
    <w:rsid w:val="00FC4B48"/>
    <w:rsid w:val="00FC6675"/>
    <w:rsid w:val="00FC74BE"/>
    <w:rsid w:val="00FD06DB"/>
    <w:rsid w:val="00FD0A75"/>
    <w:rsid w:val="00FD1372"/>
    <w:rsid w:val="00FD14A5"/>
    <w:rsid w:val="00FD2264"/>
    <w:rsid w:val="00FD2D51"/>
    <w:rsid w:val="00FD2F20"/>
    <w:rsid w:val="00FD46F1"/>
    <w:rsid w:val="00FD479C"/>
    <w:rsid w:val="00FD4885"/>
    <w:rsid w:val="00FD48F1"/>
    <w:rsid w:val="00FD4A3E"/>
    <w:rsid w:val="00FD4AA0"/>
    <w:rsid w:val="00FD4B33"/>
    <w:rsid w:val="00FD5082"/>
    <w:rsid w:val="00FD546E"/>
    <w:rsid w:val="00FD597C"/>
    <w:rsid w:val="00FD5B95"/>
    <w:rsid w:val="00FD5D21"/>
    <w:rsid w:val="00FD650E"/>
    <w:rsid w:val="00FD78B2"/>
    <w:rsid w:val="00FE171E"/>
    <w:rsid w:val="00FE19D4"/>
    <w:rsid w:val="00FE268E"/>
    <w:rsid w:val="00FE26D2"/>
    <w:rsid w:val="00FE577E"/>
    <w:rsid w:val="00FE5811"/>
    <w:rsid w:val="00FE5AD9"/>
    <w:rsid w:val="00FE5B33"/>
    <w:rsid w:val="00FE64EA"/>
    <w:rsid w:val="00FE6852"/>
    <w:rsid w:val="00FE6AA8"/>
    <w:rsid w:val="00FE6BD2"/>
    <w:rsid w:val="00FE6E1F"/>
    <w:rsid w:val="00FE6EE6"/>
    <w:rsid w:val="00FF0AB3"/>
    <w:rsid w:val="00FF13F0"/>
    <w:rsid w:val="00FF157A"/>
    <w:rsid w:val="00FF1647"/>
    <w:rsid w:val="00FF1763"/>
    <w:rsid w:val="00FF28B0"/>
    <w:rsid w:val="00FF2983"/>
    <w:rsid w:val="00FF2A2C"/>
    <w:rsid w:val="00FF2CD1"/>
    <w:rsid w:val="00FF2D0C"/>
    <w:rsid w:val="00FF41FE"/>
    <w:rsid w:val="00FF422D"/>
    <w:rsid w:val="00FF4312"/>
    <w:rsid w:val="00FF4412"/>
    <w:rsid w:val="00FF4759"/>
    <w:rsid w:val="00FF48CD"/>
    <w:rsid w:val="00FF530D"/>
    <w:rsid w:val="00FF55B6"/>
    <w:rsid w:val="00FF5B08"/>
    <w:rsid w:val="00FF5F5A"/>
    <w:rsid w:val="00FF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C4093736-FA07-449C-AF84-FBB08BE1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3DE4"/>
    <w:rPr>
      <w:rFonts w:eastAsia="Times New Roman"/>
    </w:rPr>
  </w:style>
  <w:style w:type="paragraph" w:styleId="Heading1">
    <w:name w:val="heading 1"/>
    <w:basedOn w:val="Normal"/>
    <w:next w:val="Normal"/>
    <w:link w:val="Heading1Char"/>
    <w:qFormat/>
    <w:rsid w:val="00B74201"/>
    <w:pPr>
      <w:keepNext/>
      <w:spacing w:before="240" w:after="60"/>
      <w:outlineLvl w:val="0"/>
    </w:pPr>
    <w:rPr>
      <w:b/>
      <w:bCs/>
      <w:kern w:val="32"/>
    </w:rPr>
  </w:style>
  <w:style w:type="paragraph" w:styleId="Heading2">
    <w:name w:val="heading 2"/>
    <w:basedOn w:val="Normal"/>
    <w:next w:val="Normal"/>
    <w:link w:val="Heading2Char"/>
    <w:semiHidden/>
    <w:qFormat/>
    <w:rsid w:val="00B74201"/>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943A54"/>
    <w:pPr>
      <w:spacing w:before="100" w:beforeAutospacing="1" w:after="100" w:afterAutospacing="1"/>
      <w:outlineLvl w:val="2"/>
    </w:pPr>
    <w:rPr>
      <w:rFonts w:eastAsia="Calibri"/>
      <w:b/>
      <w:bCs/>
      <w:sz w:val="27"/>
      <w:szCs w:val="27"/>
    </w:rPr>
  </w:style>
  <w:style w:type="paragraph" w:styleId="Heading4">
    <w:name w:val="heading 4"/>
    <w:basedOn w:val="Normal"/>
    <w:next w:val="Normal"/>
    <w:link w:val="Heading4Char"/>
    <w:semiHidden/>
    <w:qFormat/>
    <w:rsid w:val="00B74201"/>
    <w:pPr>
      <w:keepNext/>
      <w:spacing w:line="480" w:lineRule="auto"/>
      <w:outlineLvl w:val="3"/>
    </w:pPr>
    <w:rPr>
      <w:rFonts w:ascii="Times" w:hAnsi="Times"/>
      <w:b/>
      <w:color w:val="0000FF"/>
      <w:sz w:val="44"/>
      <w:szCs w:val="20"/>
    </w:rPr>
  </w:style>
  <w:style w:type="paragraph" w:styleId="Heading5">
    <w:name w:val="heading 5"/>
    <w:basedOn w:val="Normal"/>
    <w:next w:val="Normal"/>
    <w:link w:val="Heading5Char"/>
    <w:semiHidden/>
    <w:qFormat/>
    <w:rsid w:val="00B7420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B7420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B74201"/>
    <w:pPr>
      <w:spacing w:before="240" w:after="60"/>
      <w:outlineLvl w:val="6"/>
    </w:pPr>
    <w:rPr>
      <w:rFonts w:ascii="Calibri" w:hAnsi="Calibri"/>
    </w:rPr>
  </w:style>
  <w:style w:type="paragraph" w:styleId="Heading8">
    <w:name w:val="heading 8"/>
    <w:basedOn w:val="Normal"/>
    <w:next w:val="Normal"/>
    <w:link w:val="Heading8Char"/>
    <w:semiHidden/>
    <w:qFormat/>
    <w:rsid w:val="00B74201"/>
    <w:pPr>
      <w:spacing w:before="240" w:after="60"/>
      <w:outlineLvl w:val="7"/>
    </w:pPr>
    <w:rPr>
      <w:rFonts w:ascii="Calibri" w:hAnsi="Calibri"/>
      <w:i/>
      <w:iCs/>
    </w:rPr>
  </w:style>
  <w:style w:type="paragraph" w:styleId="Heading9">
    <w:name w:val="heading 9"/>
    <w:basedOn w:val="Normal"/>
    <w:next w:val="Normal"/>
    <w:link w:val="Heading9Char"/>
    <w:semiHidden/>
    <w:qFormat/>
    <w:rsid w:val="00B7420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semiHidden/>
    <w:unhideWhenUsed/>
    <w:rsid w:val="009A3899"/>
    <w:rPr>
      <w:b/>
      <w:bCs/>
    </w:rPr>
  </w:style>
  <w:style w:type="character" w:customStyle="1" w:styleId="CommentSubjectChar">
    <w:name w:val="Comment Subject Char"/>
    <w:basedOn w:val="CommentTextChar"/>
    <w:link w:val="CommentSubject"/>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sz w:val="20"/>
      <w:szCs w:val="20"/>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sz w:val="20"/>
      <w:szCs w:val="20"/>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NormalWeb">
    <w:name w:val="Normal (Web)"/>
    <w:basedOn w:val="Normal"/>
    <w:uiPriority w:val="99"/>
    <w:unhideWhenUsed/>
    <w:rsid w:val="00DF147F"/>
    <w:pPr>
      <w:spacing w:before="100" w:beforeAutospacing="1" w:after="100" w:afterAutospacing="1"/>
    </w:pPr>
  </w:style>
  <w:style w:type="paragraph" w:customStyle="1" w:styleId="DataField11pt">
    <w:name w:val="Data Field 11pt"/>
    <w:basedOn w:val="Normal"/>
    <w:rsid w:val="00B1377F"/>
    <w:pPr>
      <w:tabs>
        <w:tab w:val="left" w:pos="1196"/>
        <w:tab w:val="left" w:pos="4346"/>
        <w:tab w:val="left" w:pos="6866"/>
      </w:tabs>
      <w:autoSpaceDE w:val="0"/>
      <w:autoSpaceDN w:val="0"/>
      <w:spacing w:line="300" w:lineRule="exact"/>
    </w:pPr>
    <w:rPr>
      <w:rFonts w:ascii="Arial" w:hAnsi="Arial"/>
      <w:sz w:val="22"/>
      <w:szCs w:val="20"/>
    </w:rPr>
  </w:style>
  <w:style w:type="paragraph" w:styleId="ListParagraph">
    <w:name w:val="List Paragraph"/>
    <w:basedOn w:val="Normal"/>
    <w:uiPriority w:val="34"/>
    <w:qFormat/>
    <w:rsid w:val="00B1377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824BE"/>
    <w:pPr>
      <w:spacing w:after="200"/>
    </w:pPr>
    <w:rPr>
      <w:rFonts w:eastAsia="Calibri"/>
      <w:i/>
      <w:iCs/>
      <w:color w:val="1F497D" w:themeColor="text2"/>
      <w:sz w:val="18"/>
      <w:szCs w:val="18"/>
    </w:rPr>
  </w:style>
  <w:style w:type="table" w:styleId="TableGrid">
    <w:name w:val="Table Grid"/>
    <w:basedOn w:val="TableNormal"/>
    <w:uiPriority w:val="59"/>
    <w:rsid w:val="0023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pple-tab-span">
    <w:name w:val="x_apple-tab-span"/>
    <w:basedOn w:val="DefaultParagraphFont"/>
    <w:rsid w:val="007352F4"/>
  </w:style>
  <w:style w:type="paragraph" w:styleId="Revision">
    <w:name w:val="Revision"/>
    <w:hidden/>
    <w:uiPriority w:val="71"/>
    <w:rsid w:val="002B039A"/>
  </w:style>
  <w:style w:type="character" w:customStyle="1" w:styleId="UnresolvedMention2">
    <w:name w:val="Unresolved Mention2"/>
    <w:basedOn w:val="DefaultParagraphFont"/>
    <w:uiPriority w:val="99"/>
    <w:rsid w:val="00D77261"/>
    <w:rPr>
      <w:color w:val="605E5C"/>
      <w:shd w:val="clear" w:color="auto" w:fill="E1DFDD"/>
    </w:rPr>
  </w:style>
  <w:style w:type="paragraph" w:styleId="FootnoteText">
    <w:name w:val="footnote text"/>
    <w:basedOn w:val="Normal"/>
    <w:link w:val="FootnoteTextChar"/>
    <w:unhideWhenUsed/>
    <w:rsid w:val="008175FB"/>
    <w:rPr>
      <w:rFonts w:eastAsia="Calibri"/>
    </w:rPr>
  </w:style>
  <w:style w:type="character" w:customStyle="1" w:styleId="FootnoteTextChar">
    <w:name w:val="Footnote Text Char"/>
    <w:basedOn w:val="DefaultParagraphFont"/>
    <w:link w:val="FootnoteText"/>
    <w:rsid w:val="008175FB"/>
    <w:rPr>
      <w:sz w:val="24"/>
      <w:szCs w:val="24"/>
    </w:rPr>
  </w:style>
  <w:style w:type="character" w:customStyle="1" w:styleId="Heading3Char">
    <w:name w:val="Heading 3 Char"/>
    <w:basedOn w:val="DefaultParagraphFont"/>
    <w:link w:val="Heading3"/>
    <w:uiPriority w:val="9"/>
    <w:rsid w:val="00943A54"/>
    <w:rPr>
      <w:b/>
      <w:bCs/>
      <w:sz w:val="27"/>
      <w:szCs w:val="27"/>
    </w:rPr>
  </w:style>
  <w:style w:type="character" w:customStyle="1" w:styleId="UnresolvedMention3">
    <w:name w:val="Unresolved Mention3"/>
    <w:basedOn w:val="DefaultParagraphFont"/>
    <w:uiPriority w:val="99"/>
    <w:rsid w:val="00C322B4"/>
    <w:rPr>
      <w:color w:val="605E5C"/>
      <w:shd w:val="clear" w:color="auto" w:fill="E1DFDD"/>
    </w:rPr>
  </w:style>
  <w:style w:type="character" w:customStyle="1" w:styleId="apple-converted-space">
    <w:name w:val="apple-converted-space"/>
    <w:basedOn w:val="DefaultParagraphFont"/>
    <w:rsid w:val="00E02688"/>
  </w:style>
  <w:style w:type="character" w:customStyle="1" w:styleId="UnresolvedMention4">
    <w:name w:val="Unresolved Mention4"/>
    <w:basedOn w:val="DefaultParagraphFont"/>
    <w:uiPriority w:val="99"/>
    <w:semiHidden/>
    <w:unhideWhenUsed/>
    <w:rsid w:val="00C957AB"/>
    <w:rPr>
      <w:color w:val="605E5C"/>
      <w:shd w:val="clear" w:color="auto" w:fill="E1DFDD"/>
    </w:rPr>
  </w:style>
  <w:style w:type="character" w:customStyle="1" w:styleId="UnresolvedMention5">
    <w:name w:val="Unresolved Mention5"/>
    <w:basedOn w:val="DefaultParagraphFont"/>
    <w:uiPriority w:val="99"/>
    <w:rsid w:val="00DA31D9"/>
    <w:rPr>
      <w:color w:val="605E5C"/>
      <w:shd w:val="clear" w:color="auto" w:fill="E1DFDD"/>
    </w:rPr>
  </w:style>
  <w:style w:type="character" w:customStyle="1" w:styleId="UnresolvedMention6">
    <w:name w:val="Unresolved Mention6"/>
    <w:basedOn w:val="DefaultParagraphFont"/>
    <w:uiPriority w:val="99"/>
    <w:rsid w:val="00746658"/>
    <w:rPr>
      <w:color w:val="605E5C"/>
      <w:shd w:val="clear" w:color="auto" w:fill="E1DFDD"/>
    </w:rPr>
  </w:style>
  <w:style w:type="paragraph" w:styleId="DocumentMap">
    <w:name w:val="Document Map"/>
    <w:basedOn w:val="Normal"/>
    <w:link w:val="DocumentMapChar"/>
    <w:semiHidden/>
    <w:unhideWhenUsed/>
    <w:rsid w:val="00CF7AFF"/>
  </w:style>
  <w:style w:type="character" w:customStyle="1" w:styleId="DocumentMapChar">
    <w:name w:val="Document Map Char"/>
    <w:basedOn w:val="DefaultParagraphFont"/>
    <w:link w:val="DocumentMap"/>
    <w:semiHidden/>
    <w:rsid w:val="00CF7AFF"/>
    <w:rPr>
      <w:rFonts w:eastAsia="Times New Roman"/>
      <w:sz w:val="24"/>
      <w:szCs w:val="24"/>
    </w:rPr>
  </w:style>
  <w:style w:type="character" w:customStyle="1" w:styleId="UnresolvedMention7">
    <w:name w:val="Unresolved Mention7"/>
    <w:basedOn w:val="DefaultParagraphFont"/>
    <w:uiPriority w:val="99"/>
    <w:rsid w:val="003A12C8"/>
    <w:rPr>
      <w:color w:val="605E5C"/>
      <w:shd w:val="clear" w:color="auto" w:fill="E1DFDD"/>
    </w:rPr>
  </w:style>
  <w:style w:type="character" w:styleId="PlaceholderText">
    <w:name w:val="Placeholder Text"/>
    <w:basedOn w:val="DefaultParagraphFont"/>
    <w:uiPriority w:val="99"/>
    <w:semiHidden/>
    <w:rsid w:val="001A6967"/>
    <w:rPr>
      <w:color w:val="808080"/>
    </w:rPr>
  </w:style>
  <w:style w:type="character" w:customStyle="1" w:styleId="gray">
    <w:name w:val="gray"/>
    <w:basedOn w:val="DefaultParagraphFont"/>
    <w:rsid w:val="00FB6E07"/>
  </w:style>
  <w:style w:type="character" w:customStyle="1" w:styleId="UnresolvedMention8">
    <w:name w:val="Unresolved Mention8"/>
    <w:basedOn w:val="DefaultParagraphFont"/>
    <w:uiPriority w:val="99"/>
    <w:rsid w:val="00A17C56"/>
    <w:rPr>
      <w:color w:val="605E5C"/>
      <w:shd w:val="clear" w:color="auto" w:fill="E1DFDD"/>
    </w:rPr>
  </w:style>
  <w:style w:type="paragraph" w:customStyle="1" w:styleId="xmsonormal">
    <w:name w:val="x_msonormal"/>
    <w:basedOn w:val="Normal"/>
    <w:rsid w:val="00614AE9"/>
    <w:pPr>
      <w:spacing w:before="100" w:beforeAutospacing="1" w:after="100" w:afterAutospacing="1"/>
    </w:pPr>
  </w:style>
  <w:style w:type="paragraph" w:customStyle="1" w:styleId="xmsolistparagraph">
    <w:name w:val="x_msolistparagraph"/>
    <w:basedOn w:val="Normal"/>
    <w:rsid w:val="00614AE9"/>
    <w:pPr>
      <w:spacing w:before="100" w:beforeAutospacing="1" w:after="100" w:afterAutospacing="1"/>
    </w:pPr>
  </w:style>
  <w:style w:type="character" w:customStyle="1" w:styleId="UnresolvedMention9">
    <w:name w:val="Unresolved Mention9"/>
    <w:basedOn w:val="DefaultParagraphFont"/>
    <w:uiPriority w:val="99"/>
    <w:rsid w:val="00991C71"/>
    <w:rPr>
      <w:color w:val="605E5C"/>
      <w:shd w:val="clear" w:color="auto" w:fill="E1DFDD"/>
    </w:rPr>
  </w:style>
  <w:style w:type="character" w:customStyle="1" w:styleId="Heading1Char">
    <w:name w:val="Heading 1 Char"/>
    <w:basedOn w:val="DefaultParagraphFont"/>
    <w:link w:val="Heading1"/>
    <w:rsid w:val="00B74201"/>
    <w:rPr>
      <w:rFonts w:eastAsia="Times New Roman"/>
      <w:b/>
      <w:bCs/>
      <w:kern w:val="32"/>
    </w:rPr>
  </w:style>
  <w:style w:type="character" w:customStyle="1" w:styleId="Heading2Char">
    <w:name w:val="Heading 2 Char"/>
    <w:basedOn w:val="DefaultParagraphFont"/>
    <w:link w:val="Heading2"/>
    <w:semiHidden/>
    <w:rsid w:val="00B74201"/>
    <w:rPr>
      <w:rFonts w:ascii="Cambria" w:eastAsia="Times New Roman" w:hAnsi="Cambria"/>
      <w:b/>
      <w:bCs/>
      <w:i/>
      <w:iCs/>
      <w:sz w:val="28"/>
      <w:szCs w:val="28"/>
    </w:rPr>
  </w:style>
  <w:style w:type="character" w:customStyle="1" w:styleId="Heading4Char">
    <w:name w:val="Heading 4 Char"/>
    <w:basedOn w:val="DefaultParagraphFont"/>
    <w:link w:val="Heading4"/>
    <w:semiHidden/>
    <w:rsid w:val="00B74201"/>
    <w:rPr>
      <w:rFonts w:ascii="Times" w:eastAsia="Times New Roman" w:hAnsi="Times"/>
      <w:b/>
      <w:color w:val="0000FF"/>
      <w:sz w:val="44"/>
      <w:szCs w:val="20"/>
    </w:rPr>
  </w:style>
  <w:style w:type="character" w:customStyle="1" w:styleId="Heading5Char">
    <w:name w:val="Heading 5 Char"/>
    <w:basedOn w:val="DefaultParagraphFont"/>
    <w:link w:val="Heading5"/>
    <w:semiHidden/>
    <w:rsid w:val="00B74201"/>
    <w:rPr>
      <w:rFonts w:ascii="Calibri" w:eastAsia="Times New Roman" w:hAnsi="Calibri"/>
      <w:b/>
      <w:bCs/>
      <w:i/>
      <w:iCs/>
      <w:sz w:val="26"/>
      <w:szCs w:val="26"/>
    </w:rPr>
  </w:style>
  <w:style w:type="character" w:customStyle="1" w:styleId="Heading6Char">
    <w:name w:val="Heading 6 Char"/>
    <w:basedOn w:val="DefaultParagraphFont"/>
    <w:link w:val="Heading6"/>
    <w:semiHidden/>
    <w:rsid w:val="00B74201"/>
    <w:rPr>
      <w:rFonts w:ascii="Calibri" w:eastAsia="Times New Roman" w:hAnsi="Calibri"/>
      <w:b/>
      <w:bCs/>
      <w:sz w:val="22"/>
      <w:szCs w:val="22"/>
    </w:rPr>
  </w:style>
  <w:style w:type="character" w:customStyle="1" w:styleId="Heading7Char">
    <w:name w:val="Heading 7 Char"/>
    <w:basedOn w:val="DefaultParagraphFont"/>
    <w:link w:val="Heading7"/>
    <w:semiHidden/>
    <w:rsid w:val="00B74201"/>
    <w:rPr>
      <w:rFonts w:ascii="Calibri" w:eastAsia="Times New Roman" w:hAnsi="Calibri"/>
    </w:rPr>
  </w:style>
  <w:style w:type="character" w:customStyle="1" w:styleId="Heading8Char">
    <w:name w:val="Heading 8 Char"/>
    <w:basedOn w:val="DefaultParagraphFont"/>
    <w:link w:val="Heading8"/>
    <w:semiHidden/>
    <w:rsid w:val="00B74201"/>
    <w:rPr>
      <w:rFonts w:ascii="Calibri" w:eastAsia="Times New Roman" w:hAnsi="Calibri"/>
      <w:i/>
      <w:iCs/>
    </w:rPr>
  </w:style>
  <w:style w:type="character" w:customStyle="1" w:styleId="Heading9Char">
    <w:name w:val="Heading 9 Char"/>
    <w:basedOn w:val="DefaultParagraphFont"/>
    <w:link w:val="Heading9"/>
    <w:semiHidden/>
    <w:rsid w:val="00B74201"/>
    <w:rPr>
      <w:rFonts w:ascii="Cambria" w:eastAsia="Times New Roman" w:hAnsi="Cambria"/>
      <w:sz w:val="22"/>
      <w:szCs w:val="22"/>
    </w:rPr>
  </w:style>
  <w:style w:type="paragraph" w:customStyle="1" w:styleId="SMHeading">
    <w:name w:val="SM Heading"/>
    <w:basedOn w:val="Heading1"/>
    <w:qFormat/>
    <w:rsid w:val="00B74201"/>
  </w:style>
  <w:style w:type="paragraph" w:customStyle="1" w:styleId="SMSubheading">
    <w:name w:val="SM Subheading"/>
    <w:basedOn w:val="Normal"/>
    <w:qFormat/>
    <w:rsid w:val="00B74201"/>
    <w:rPr>
      <w:szCs w:val="20"/>
      <w:u w:val="words"/>
    </w:rPr>
  </w:style>
  <w:style w:type="paragraph" w:customStyle="1" w:styleId="SMText">
    <w:name w:val="SM Text"/>
    <w:basedOn w:val="Normal"/>
    <w:qFormat/>
    <w:rsid w:val="00B74201"/>
    <w:pPr>
      <w:ind w:firstLine="480"/>
    </w:pPr>
    <w:rPr>
      <w:szCs w:val="20"/>
    </w:rPr>
  </w:style>
  <w:style w:type="paragraph" w:customStyle="1" w:styleId="SMcaption">
    <w:name w:val="SM caption"/>
    <w:basedOn w:val="SMText"/>
    <w:qFormat/>
    <w:rsid w:val="00B74201"/>
    <w:pPr>
      <w:ind w:firstLine="0"/>
    </w:pPr>
  </w:style>
  <w:style w:type="paragraph" w:styleId="Bibliography">
    <w:name w:val="Bibliography"/>
    <w:basedOn w:val="Normal"/>
    <w:next w:val="Normal"/>
    <w:uiPriority w:val="37"/>
    <w:rsid w:val="00B74201"/>
    <w:rPr>
      <w:szCs w:val="20"/>
    </w:rPr>
  </w:style>
  <w:style w:type="paragraph" w:styleId="BlockText">
    <w:name w:val="Block Text"/>
    <w:basedOn w:val="Normal"/>
    <w:semiHidden/>
    <w:rsid w:val="00B74201"/>
    <w:pPr>
      <w:spacing w:after="120"/>
      <w:ind w:left="1440" w:right="1440"/>
    </w:pPr>
    <w:rPr>
      <w:szCs w:val="20"/>
    </w:rPr>
  </w:style>
  <w:style w:type="paragraph" w:styleId="BodyText">
    <w:name w:val="Body Text"/>
    <w:basedOn w:val="Normal"/>
    <w:link w:val="BodyTextChar"/>
    <w:semiHidden/>
    <w:rsid w:val="00B74201"/>
    <w:pPr>
      <w:spacing w:after="120"/>
    </w:pPr>
    <w:rPr>
      <w:szCs w:val="20"/>
    </w:rPr>
  </w:style>
  <w:style w:type="character" w:customStyle="1" w:styleId="BodyTextChar">
    <w:name w:val="Body Text Char"/>
    <w:basedOn w:val="DefaultParagraphFont"/>
    <w:link w:val="BodyText"/>
    <w:semiHidden/>
    <w:rsid w:val="00B74201"/>
    <w:rPr>
      <w:rFonts w:eastAsia="Times New Roman"/>
      <w:szCs w:val="20"/>
    </w:rPr>
  </w:style>
  <w:style w:type="paragraph" w:styleId="BodyText2">
    <w:name w:val="Body Text 2"/>
    <w:basedOn w:val="Normal"/>
    <w:link w:val="BodyText2Char"/>
    <w:semiHidden/>
    <w:rsid w:val="00B74201"/>
    <w:pPr>
      <w:spacing w:after="120" w:line="480" w:lineRule="auto"/>
    </w:pPr>
    <w:rPr>
      <w:szCs w:val="20"/>
    </w:rPr>
  </w:style>
  <w:style w:type="character" w:customStyle="1" w:styleId="BodyText2Char">
    <w:name w:val="Body Text 2 Char"/>
    <w:basedOn w:val="DefaultParagraphFont"/>
    <w:link w:val="BodyText2"/>
    <w:semiHidden/>
    <w:rsid w:val="00B74201"/>
    <w:rPr>
      <w:rFonts w:eastAsia="Times New Roman"/>
      <w:szCs w:val="20"/>
    </w:rPr>
  </w:style>
  <w:style w:type="paragraph" w:styleId="BodyText3">
    <w:name w:val="Body Text 3"/>
    <w:basedOn w:val="Normal"/>
    <w:link w:val="BodyText3Char"/>
    <w:semiHidden/>
    <w:rsid w:val="00B74201"/>
    <w:pPr>
      <w:spacing w:after="120"/>
    </w:pPr>
    <w:rPr>
      <w:sz w:val="16"/>
      <w:szCs w:val="16"/>
    </w:rPr>
  </w:style>
  <w:style w:type="character" w:customStyle="1" w:styleId="BodyText3Char">
    <w:name w:val="Body Text 3 Char"/>
    <w:basedOn w:val="DefaultParagraphFont"/>
    <w:link w:val="BodyText3"/>
    <w:semiHidden/>
    <w:rsid w:val="00B74201"/>
    <w:rPr>
      <w:rFonts w:eastAsia="Times New Roman"/>
      <w:sz w:val="16"/>
      <w:szCs w:val="16"/>
    </w:rPr>
  </w:style>
  <w:style w:type="paragraph" w:styleId="BodyTextFirstIndent">
    <w:name w:val="Body Text First Indent"/>
    <w:basedOn w:val="BodyText"/>
    <w:link w:val="BodyTextFirstIndentChar"/>
    <w:semiHidden/>
    <w:rsid w:val="00B74201"/>
    <w:pPr>
      <w:ind w:firstLine="210"/>
    </w:pPr>
  </w:style>
  <w:style w:type="character" w:customStyle="1" w:styleId="BodyTextFirstIndentChar">
    <w:name w:val="Body Text First Indent Char"/>
    <w:basedOn w:val="BodyTextChar"/>
    <w:link w:val="BodyTextFirstIndent"/>
    <w:semiHidden/>
    <w:rsid w:val="00B74201"/>
    <w:rPr>
      <w:rFonts w:eastAsia="Times New Roman"/>
      <w:szCs w:val="20"/>
    </w:rPr>
  </w:style>
  <w:style w:type="paragraph" w:styleId="BodyTextIndent">
    <w:name w:val="Body Text Indent"/>
    <w:basedOn w:val="Normal"/>
    <w:link w:val="BodyTextIndentChar"/>
    <w:semiHidden/>
    <w:rsid w:val="00B74201"/>
    <w:pPr>
      <w:spacing w:after="120"/>
      <w:ind w:left="360"/>
    </w:pPr>
    <w:rPr>
      <w:szCs w:val="20"/>
    </w:rPr>
  </w:style>
  <w:style w:type="character" w:customStyle="1" w:styleId="BodyTextIndentChar">
    <w:name w:val="Body Text Indent Char"/>
    <w:basedOn w:val="DefaultParagraphFont"/>
    <w:link w:val="BodyTextIndent"/>
    <w:semiHidden/>
    <w:rsid w:val="00B74201"/>
    <w:rPr>
      <w:rFonts w:eastAsia="Times New Roman"/>
      <w:szCs w:val="20"/>
    </w:rPr>
  </w:style>
  <w:style w:type="paragraph" w:styleId="BodyTextFirstIndent2">
    <w:name w:val="Body Text First Indent 2"/>
    <w:basedOn w:val="BodyTextIndent"/>
    <w:link w:val="BodyTextFirstIndent2Char"/>
    <w:semiHidden/>
    <w:rsid w:val="00B74201"/>
    <w:pPr>
      <w:ind w:firstLine="210"/>
    </w:pPr>
  </w:style>
  <w:style w:type="character" w:customStyle="1" w:styleId="BodyTextFirstIndent2Char">
    <w:name w:val="Body Text First Indent 2 Char"/>
    <w:basedOn w:val="BodyTextIndentChar"/>
    <w:link w:val="BodyTextFirstIndent2"/>
    <w:semiHidden/>
    <w:rsid w:val="00B74201"/>
    <w:rPr>
      <w:rFonts w:eastAsia="Times New Roman"/>
      <w:szCs w:val="20"/>
    </w:rPr>
  </w:style>
  <w:style w:type="paragraph" w:styleId="BodyTextIndent2">
    <w:name w:val="Body Text Indent 2"/>
    <w:basedOn w:val="Normal"/>
    <w:link w:val="BodyTextIndent2Char"/>
    <w:semiHidden/>
    <w:rsid w:val="00B74201"/>
    <w:pPr>
      <w:spacing w:after="120" w:line="480" w:lineRule="auto"/>
      <w:ind w:left="360"/>
    </w:pPr>
    <w:rPr>
      <w:szCs w:val="20"/>
    </w:rPr>
  </w:style>
  <w:style w:type="character" w:customStyle="1" w:styleId="BodyTextIndent2Char">
    <w:name w:val="Body Text Indent 2 Char"/>
    <w:basedOn w:val="DefaultParagraphFont"/>
    <w:link w:val="BodyTextIndent2"/>
    <w:semiHidden/>
    <w:rsid w:val="00B74201"/>
    <w:rPr>
      <w:rFonts w:eastAsia="Times New Roman"/>
      <w:szCs w:val="20"/>
    </w:rPr>
  </w:style>
  <w:style w:type="paragraph" w:styleId="BodyTextIndent3">
    <w:name w:val="Body Text Indent 3"/>
    <w:basedOn w:val="Normal"/>
    <w:link w:val="BodyTextIndent3Char"/>
    <w:semiHidden/>
    <w:rsid w:val="00B74201"/>
    <w:pPr>
      <w:spacing w:after="120"/>
      <w:ind w:left="360"/>
    </w:pPr>
    <w:rPr>
      <w:sz w:val="16"/>
      <w:szCs w:val="16"/>
    </w:rPr>
  </w:style>
  <w:style w:type="character" w:customStyle="1" w:styleId="BodyTextIndent3Char">
    <w:name w:val="Body Text Indent 3 Char"/>
    <w:basedOn w:val="DefaultParagraphFont"/>
    <w:link w:val="BodyTextIndent3"/>
    <w:semiHidden/>
    <w:rsid w:val="00B74201"/>
    <w:rPr>
      <w:rFonts w:eastAsia="Times New Roman"/>
      <w:sz w:val="16"/>
      <w:szCs w:val="16"/>
    </w:rPr>
  </w:style>
  <w:style w:type="paragraph" w:styleId="Closing">
    <w:name w:val="Closing"/>
    <w:basedOn w:val="Normal"/>
    <w:link w:val="ClosingChar"/>
    <w:semiHidden/>
    <w:rsid w:val="00B74201"/>
    <w:pPr>
      <w:ind w:left="4320"/>
    </w:pPr>
    <w:rPr>
      <w:szCs w:val="20"/>
    </w:rPr>
  </w:style>
  <w:style w:type="character" w:customStyle="1" w:styleId="ClosingChar">
    <w:name w:val="Closing Char"/>
    <w:basedOn w:val="DefaultParagraphFont"/>
    <w:link w:val="Closing"/>
    <w:semiHidden/>
    <w:rsid w:val="00B74201"/>
    <w:rPr>
      <w:rFonts w:eastAsia="Times New Roman"/>
      <w:szCs w:val="20"/>
    </w:rPr>
  </w:style>
  <w:style w:type="paragraph" w:styleId="Date">
    <w:name w:val="Date"/>
    <w:basedOn w:val="Normal"/>
    <w:next w:val="Normal"/>
    <w:link w:val="DateChar"/>
    <w:semiHidden/>
    <w:rsid w:val="00B74201"/>
    <w:rPr>
      <w:szCs w:val="20"/>
    </w:rPr>
  </w:style>
  <w:style w:type="character" w:customStyle="1" w:styleId="DateChar">
    <w:name w:val="Date Char"/>
    <w:basedOn w:val="DefaultParagraphFont"/>
    <w:link w:val="Date"/>
    <w:semiHidden/>
    <w:rsid w:val="00B74201"/>
    <w:rPr>
      <w:rFonts w:eastAsia="Times New Roman"/>
      <w:szCs w:val="20"/>
    </w:rPr>
  </w:style>
  <w:style w:type="paragraph" w:styleId="E-mailSignature">
    <w:name w:val="E-mail Signature"/>
    <w:basedOn w:val="Normal"/>
    <w:link w:val="E-mailSignatureChar"/>
    <w:semiHidden/>
    <w:rsid w:val="00B74201"/>
    <w:rPr>
      <w:szCs w:val="20"/>
    </w:rPr>
  </w:style>
  <w:style w:type="character" w:customStyle="1" w:styleId="E-mailSignatureChar">
    <w:name w:val="E-mail Signature Char"/>
    <w:basedOn w:val="DefaultParagraphFont"/>
    <w:link w:val="E-mailSignature"/>
    <w:semiHidden/>
    <w:rsid w:val="00B74201"/>
    <w:rPr>
      <w:rFonts w:eastAsia="Times New Roman"/>
      <w:szCs w:val="20"/>
    </w:rPr>
  </w:style>
  <w:style w:type="paragraph" w:styleId="EnvelopeAddress">
    <w:name w:val="envelope address"/>
    <w:basedOn w:val="Normal"/>
    <w:semiHidden/>
    <w:rsid w:val="00B7420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B74201"/>
    <w:rPr>
      <w:rFonts w:ascii="Cambria" w:hAnsi="Cambria"/>
      <w:sz w:val="20"/>
      <w:szCs w:val="20"/>
    </w:rPr>
  </w:style>
  <w:style w:type="paragraph" w:styleId="HTMLAddress">
    <w:name w:val="HTML Address"/>
    <w:basedOn w:val="Normal"/>
    <w:link w:val="HTMLAddressChar"/>
    <w:semiHidden/>
    <w:rsid w:val="00B74201"/>
    <w:rPr>
      <w:i/>
      <w:iCs/>
      <w:szCs w:val="20"/>
    </w:rPr>
  </w:style>
  <w:style w:type="character" w:customStyle="1" w:styleId="HTMLAddressChar">
    <w:name w:val="HTML Address Char"/>
    <w:basedOn w:val="DefaultParagraphFont"/>
    <w:link w:val="HTMLAddress"/>
    <w:semiHidden/>
    <w:rsid w:val="00B74201"/>
    <w:rPr>
      <w:rFonts w:eastAsia="Times New Roman"/>
      <w:i/>
      <w:iCs/>
      <w:szCs w:val="20"/>
    </w:rPr>
  </w:style>
  <w:style w:type="paragraph" w:styleId="Index1">
    <w:name w:val="index 1"/>
    <w:basedOn w:val="Normal"/>
    <w:next w:val="Normal"/>
    <w:autoRedefine/>
    <w:semiHidden/>
    <w:rsid w:val="00B74201"/>
    <w:pPr>
      <w:ind w:left="240" w:hanging="240"/>
    </w:pPr>
    <w:rPr>
      <w:szCs w:val="20"/>
    </w:rPr>
  </w:style>
  <w:style w:type="paragraph" w:styleId="Index2">
    <w:name w:val="index 2"/>
    <w:basedOn w:val="Normal"/>
    <w:next w:val="Normal"/>
    <w:autoRedefine/>
    <w:semiHidden/>
    <w:rsid w:val="00B74201"/>
    <w:pPr>
      <w:ind w:left="480" w:hanging="240"/>
    </w:pPr>
    <w:rPr>
      <w:szCs w:val="20"/>
    </w:rPr>
  </w:style>
  <w:style w:type="paragraph" w:styleId="Index3">
    <w:name w:val="index 3"/>
    <w:basedOn w:val="Normal"/>
    <w:next w:val="Normal"/>
    <w:autoRedefine/>
    <w:semiHidden/>
    <w:rsid w:val="00B74201"/>
    <w:pPr>
      <w:ind w:left="720" w:hanging="240"/>
    </w:pPr>
    <w:rPr>
      <w:szCs w:val="20"/>
    </w:rPr>
  </w:style>
  <w:style w:type="paragraph" w:styleId="Index4">
    <w:name w:val="index 4"/>
    <w:basedOn w:val="Normal"/>
    <w:next w:val="Normal"/>
    <w:autoRedefine/>
    <w:semiHidden/>
    <w:rsid w:val="00B74201"/>
    <w:pPr>
      <w:ind w:left="960" w:hanging="240"/>
    </w:pPr>
    <w:rPr>
      <w:szCs w:val="20"/>
    </w:rPr>
  </w:style>
  <w:style w:type="paragraph" w:styleId="Index5">
    <w:name w:val="index 5"/>
    <w:basedOn w:val="Normal"/>
    <w:next w:val="Normal"/>
    <w:autoRedefine/>
    <w:semiHidden/>
    <w:rsid w:val="00B74201"/>
    <w:pPr>
      <w:ind w:left="1200" w:hanging="240"/>
    </w:pPr>
    <w:rPr>
      <w:szCs w:val="20"/>
    </w:rPr>
  </w:style>
  <w:style w:type="paragraph" w:styleId="Index6">
    <w:name w:val="index 6"/>
    <w:basedOn w:val="Normal"/>
    <w:next w:val="Normal"/>
    <w:autoRedefine/>
    <w:semiHidden/>
    <w:rsid w:val="00B74201"/>
    <w:pPr>
      <w:ind w:left="1440" w:hanging="240"/>
    </w:pPr>
    <w:rPr>
      <w:szCs w:val="20"/>
    </w:rPr>
  </w:style>
  <w:style w:type="paragraph" w:styleId="Index7">
    <w:name w:val="index 7"/>
    <w:basedOn w:val="Normal"/>
    <w:next w:val="Normal"/>
    <w:autoRedefine/>
    <w:semiHidden/>
    <w:rsid w:val="00B74201"/>
    <w:pPr>
      <w:ind w:left="1680" w:hanging="240"/>
    </w:pPr>
    <w:rPr>
      <w:szCs w:val="20"/>
    </w:rPr>
  </w:style>
  <w:style w:type="paragraph" w:styleId="Index8">
    <w:name w:val="index 8"/>
    <w:basedOn w:val="Normal"/>
    <w:next w:val="Normal"/>
    <w:autoRedefine/>
    <w:semiHidden/>
    <w:rsid w:val="00B74201"/>
    <w:pPr>
      <w:ind w:left="1920" w:hanging="240"/>
    </w:pPr>
    <w:rPr>
      <w:szCs w:val="20"/>
    </w:rPr>
  </w:style>
  <w:style w:type="paragraph" w:styleId="Index9">
    <w:name w:val="index 9"/>
    <w:basedOn w:val="Normal"/>
    <w:next w:val="Normal"/>
    <w:autoRedefine/>
    <w:semiHidden/>
    <w:rsid w:val="00B74201"/>
    <w:pPr>
      <w:ind w:left="2160" w:hanging="240"/>
    </w:pPr>
    <w:rPr>
      <w:szCs w:val="20"/>
    </w:rPr>
  </w:style>
  <w:style w:type="paragraph" w:styleId="IndexHeading">
    <w:name w:val="index heading"/>
    <w:basedOn w:val="Normal"/>
    <w:next w:val="Index1"/>
    <w:semiHidden/>
    <w:rsid w:val="00B74201"/>
    <w:rPr>
      <w:rFonts w:ascii="Cambria" w:hAnsi="Cambria"/>
      <w:b/>
      <w:bCs/>
      <w:szCs w:val="20"/>
    </w:rPr>
  </w:style>
  <w:style w:type="paragraph" w:styleId="IntenseQuote">
    <w:name w:val="Intense Quote"/>
    <w:basedOn w:val="Normal"/>
    <w:next w:val="Normal"/>
    <w:link w:val="IntenseQuoteChar"/>
    <w:uiPriority w:val="30"/>
    <w:qFormat/>
    <w:rsid w:val="00B74201"/>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B74201"/>
    <w:rPr>
      <w:rFonts w:eastAsia="Times New Roman"/>
      <w:b/>
      <w:bCs/>
      <w:i/>
      <w:iCs/>
      <w:color w:val="4F81BD"/>
      <w:szCs w:val="20"/>
    </w:rPr>
  </w:style>
  <w:style w:type="paragraph" w:styleId="List">
    <w:name w:val="List"/>
    <w:basedOn w:val="Normal"/>
    <w:semiHidden/>
    <w:rsid w:val="00B74201"/>
    <w:pPr>
      <w:ind w:left="360" w:hanging="360"/>
      <w:contextualSpacing/>
    </w:pPr>
    <w:rPr>
      <w:szCs w:val="20"/>
    </w:rPr>
  </w:style>
  <w:style w:type="paragraph" w:styleId="List2">
    <w:name w:val="List 2"/>
    <w:basedOn w:val="Normal"/>
    <w:semiHidden/>
    <w:rsid w:val="00B74201"/>
    <w:pPr>
      <w:ind w:left="720" w:hanging="360"/>
      <w:contextualSpacing/>
    </w:pPr>
    <w:rPr>
      <w:szCs w:val="20"/>
    </w:rPr>
  </w:style>
  <w:style w:type="paragraph" w:styleId="List3">
    <w:name w:val="List 3"/>
    <w:basedOn w:val="Normal"/>
    <w:semiHidden/>
    <w:rsid w:val="00B74201"/>
    <w:pPr>
      <w:ind w:left="1080" w:hanging="360"/>
      <w:contextualSpacing/>
    </w:pPr>
    <w:rPr>
      <w:szCs w:val="20"/>
    </w:rPr>
  </w:style>
  <w:style w:type="paragraph" w:styleId="List4">
    <w:name w:val="List 4"/>
    <w:basedOn w:val="Normal"/>
    <w:semiHidden/>
    <w:rsid w:val="00B74201"/>
    <w:pPr>
      <w:ind w:left="1440" w:hanging="360"/>
      <w:contextualSpacing/>
    </w:pPr>
    <w:rPr>
      <w:szCs w:val="20"/>
    </w:rPr>
  </w:style>
  <w:style w:type="paragraph" w:styleId="List5">
    <w:name w:val="List 5"/>
    <w:basedOn w:val="Normal"/>
    <w:semiHidden/>
    <w:rsid w:val="00B74201"/>
    <w:pPr>
      <w:ind w:left="1800" w:hanging="360"/>
      <w:contextualSpacing/>
    </w:pPr>
    <w:rPr>
      <w:szCs w:val="20"/>
    </w:rPr>
  </w:style>
  <w:style w:type="paragraph" w:styleId="ListBullet">
    <w:name w:val="List Bullet"/>
    <w:basedOn w:val="Normal"/>
    <w:semiHidden/>
    <w:rsid w:val="00B74201"/>
    <w:pPr>
      <w:tabs>
        <w:tab w:val="num" w:pos="360"/>
      </w:tabs>
      <w:ind w:left="360" w:hanging="360"/>
      <w:contextualSpacing/>
    </w:pPr>
    <w:rPr>
      <w:szCs w:val="20"/>
    </w:rPr>
  </w:style>
  <w:style w:type="paragraph" w:styleId="ListBullet2">
    <w:name w:val="List Bullet 2"/>
    <w:basedOn w:val="Normal"/>
    <w:semiHidden/>
    <w:rsid w:val="00B74201"/>
    <w:pPr>
      <w:tabs>
        <w:tab w:val="num" w:pos="720"/>
      </w:tabs>
      <w:ind w:left="720" w:hanging="360"/>
      <w:contextualSpacing/>
    </w:pPr>
    <w:rPr>
      <w:szCs w:val="20"/>
    </w:rPr>
  </w:style>
  <w:style w:type="paragraph" w:styleId="ListBullet3">
    <w:name w:val="List Bullet 3"/>
    <w:basedOn w:val="Normal"/>
    <w:semiHidden/>
    <w:rsid w:val="00B74201"/>
    <w:pPr>
      <w:tabs>
        <w:tab w:val="num" w:pos="1080"/>
      </w:tabs>
      <w:ind w:left="1080" w:hanging="360"/>
      <w:contextualSpacing/>
    </w:pPr>
    <w:rPr>
      <w:szCs w:val="20"/>
    </w:rPr>
  </w:style>
  <w:style w:type="paragraph" w:styleId="ListBullet4">
    <w:name w:val="List Bullet 4"/>
    <w:basedOn w:val="Normal"/>
    <w:semiHidden/>
    <w:rsid w:val="00B74201"/>
    <w:pPr>
      <w:tabs>
        <w:tab w:val="num" w:pos="1440"/>
      </w:tabs>
      <w:ind w:left="1440" w:hanging="360"/>
      <w:contextualSpacing/>
    </w:pPr>
    <w:rPr>
      <w:szCs w:val="20"/>
    </w:rPr>
  </w:style>
  <w:style w:type="paragraph" w:styleId="ListBullet5">
    <w:name w:val="List Bullet 5"/>
    <w:basedOn w:val="Normal"/>
    <w:semiHidden/>
    <w:rsid w:val="00B74201"/>
    <w:pPr>
      <w:tabs>
        <w:tab w:val="num" w:pos="1800"/>
      </w:tabs>
      <w:ind w:left="1800" w:hanging="360"/>
      <w:contextualSpacing/>
    </w:pPr>
    <w:rPr>
      <w:szCs w:val="20"/>
    </w:rPr>
  </w:style>
  <w:style w:type="paragraph" w:styleId="ListContinue">
    <w:name w:val="List Continue"/>
    <w:basedOn w:val="Normal"/>
    <w:semiHidden/>
    <w:rsid w:val="00B74201"/>
    <w:pPr>
      <w:spacing w:after="120"/>
      <w:ind w:left="360"/>
      <w:contextualSpacing/>
    </w:pPr>
    <w:rPr>
      <w:szCs w:val="20"/>
    </w:rPr>
  </w:style>
  <w:style w:type="paragraph" w:styleId="ListContinue2">
    <w:name w:val="List Continue 2"/>
    <w:basedOn w:val="Normal"/>
    <w:semiHidden/>
    <w:rsid w:val="00B74201"/>
    <w:pPr>
      <w:spacing w:after="120"/>
      <w:ind w:left="720"/>
      <w:contextualSpacing/>
    </w:pPr>
    <w:rPr>
      <w:szCs w:val="20"/>
    </w:rPr>
  </w:style>
  <w:style w:type="paragraph" w:styleId="ListContinue3">
    <w:name w:val="List Continue 3"/>
    <w:basedOn w:val="Normal"/>
    <w:semiHidden/>
    <w:rsid w:val="00B74201"/>
    <w:pPr>
      <w:spacing w:after="120"/>
      <w:ind w:left="1080"/>
      <w:contextualSpacing/>
    </w:pPr>
    <w:rPr>
      <w:szCs w:val="20"/>
    </w:rPr>
  </w:style>
  <w:style w:type="paragraph" w:styleId="ListContinue4">
    <w:name w:val="List Continue 4"/>
    <w:basedOn w:val="Normal"/>
    <w:semiHidden/>
    <w:rsid w:val="00B74201"/>
    <w:pPr>
      <w:spacing w:after="120"/>
      <w:ind w:left="1440"/>
      <w:contextualSpacing/>
    </w:pPr>
    <w:rPr>
      <w:szCs w:val="20"/>
    </w:rPr>
  </w:style>
  <w:style w:type="paragraph" w:styleId="ListContinue5">
    <w:name w:val="List Continue 5"/>
    <w:basedOn w:val="Normal"/>
    <w:semiHidden/>
    <w:rsid w:val="00B74201"/>
    <w:pPr>
      <w:spacing w:after="120"/>
      <w:ind w:left="1800"/>
      <w:contextualSpacing/>
    </w:pPr>
    <w:rPr>
      <w:szCs w:val="20"/>
    </w:rPr>
  </w:style>
  <w:style w:type="paragraph" w:styleId="ListNumber">
    <w:name w:val="List Number"/>
    <w:basedOn w:val="Normal"/>
    <w:semiHidden/>
    <w:rsid w:val="00B74201"/>
    <w:pPr>
      <w:tabs>
        <w:tab w:val="num" w:pos="360"/>
      </w:tabs>
      <w:ind w:left="360" w:hanging="360"/>
      <w:contextualSpacing/>
    </w:pPr>
    <w:rPr>
      <w:szCs w:val="20"/>
    </w:rPr>
  </w:style>
  <w:style w:type="paragraph" w:styleId="ListNumber2">
    <w:name w:val="List Number 2"/>
    <w:basedOn w:val="Normal"/>
    <w:semiHidden/>
    <w:rsid w:val="00B74201"/>
    <w:pPr>
      <w:tabs>
        <w:tab w:val="num" w:pos="720"/>
      </w:tabs>
      <w:ind w:left="720" w:hanging="360"/>
      <w:contextualSpacing/>
    </w:pPr>
    <w:rPr>
      <w:szCs w:val="20"/>
    </w:rPr>
  </w:style>
  <w:style w:type="paragraph" w:styleId="ListNumber3">
    <w:name w:val="List Number 3"/>
    <w:basedOn w:val="Normal"/>
    <w:semiHidden/>
    <w:rsid w:val="00B74201"/>
    <w:pPr>
      <w:tabs>
        <w:tab w:val="num" w:pos="1080"/>
      </w:tabs>
      <w:ind w:left="1080" w:hanging="360"/>
      <w:contextualSpacing/>
    </w:pPr>
    <w:rPr>
      <w:szCs w:val="20"/>
    </w:rPr>
  </w:style>
  <w:style w:type="paragraph" w:styleId="ListNumber4">
    <w:name w:val="List Number 4"/>
    <w:basedOn w:val="Normal"/>
    <w:semiHidden/>
    <w:rsid w:val="00B74201"/>
    <w:pPr>
      <w:tabs>
        <w:tab w:val="num" w:pos="1440"/>
      </w:tabs>
      <w:ind w:left="1440" w:hanging="360"/>
      <w:contextualSpacing/>
    </w:pPr>
    <w:rPr>
      <w:szCs w:val="20"/>
    </w:rPr>
  </w:style>
  <w:style w:type="paragraph" w:styleId="ListNumber5">
    <w:name w:val="List Number 5"/>
    <w:basedOn w:val="Normal"/>
    <w:semiHidden/>
    <w:rsid w:val="00B74201"/>
    <w:pPr>
      <w:tabs>
        <w:tab w:val="num" w:pos="1800"/>
      </w:tabs>
      <w:ind w:left="1800" w:hanging="360"/>
      <w:contextualSpacing/>
    </w:pPr>
    <w:rPr>
      <w:szCs w:val="20"/>
    </w:rPr>
  </w:style>
  <w:style w:type="paragraph" w:styleId="MacroText">
    <w:name w:val="macro"/>
    <w:link w:val="MacroTextChar"/>
    <w:semiHidden/>
    <w:rsid w:val="00B742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74201"/>
    <w:rPr>
      <w:rFonts w:ascii="Courier New" w:eastAsia="Times New Roman" w:hAnsi="Courier New" w:cs="Courier New"/>
      <w:sz w:val="20"/>
      <w:szCs w:val="20"/>
    </w:rPr>
  </w:style>
  <w:style w:type="paragraph" w:styleId="MessageHeader">
    <w:name w:val="Message Header"/>
    <w:basedOn w:val="Normal"/>
    <w:link w:val="MessageHeaderChar"/>
    <w:semiHidden/>
    <w:rsid w:val="00B7420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B74201"/>
    <w:rPr>
      <w:rFonts w:ascii="Cambria" w:eastAsia="Times New Roman" w:hAnsi="Cambria"/>
      <w:shd w:val="pct20" w:color="auto" w:fill="auto"/>
    </w:rPr>
  </w:style>
  <w:style w:type="paragraph" w:styleId="NoSpacing">
    <w:name w:val="No Spacing"/>
    <w:uiPriority w:val="1"/>
    <w:qFormat/>
    <w:rsid w:val="00B74201"/>
    <w:rPr>
      <w:rFonts w:eastAsia="Times New Roman"/>
      <w:szCs w:val="20"/>
    </w:rPr>
  </w:style>
  <w:style w:type="paragraph" w:styleId="NormalIndent">
    <w:name w:val="Normal Indent"/>
    <w:basedOn w:val="Normal"/>
    <w:semiHidden/>
    <w:rsid w:val="00B74201"/>
    <w:pPr>
      <w:ind w:left="720"/>
    </w:pPr>
    <w:rPr>
      <w:szCs w:val="20"/>
    </w:rPr>
  </w:style>
  <w:style w:type="paragraph" w:styleId="NoteHeading">
    <w:name w:val="Note Heading"/>
    <w:basedOn w:val="Normal"/>
    <w:next w:val="Normal"/>
    <w:link w:val="NoteHeadingChar"/>
    <w:semiHidden/>
    <w:rsid w:val="00B74201"/>
    <w:rPr>
      <w:szCs w:val="20"/>
    </w:rPr>
  </w:style>
  <w:style w:type="character" w:customStyle="1" w:styleId="NoteHeadingChar">
    <w:name w:val="Note Heading Char"/>
    <w:basedOn w:val="DefaultParagraphFont"/>
    <w:link w:val="NoteHeading"/>
    <w:semiHidden/>
    <w:rsid w:val="00B74201"/>
    <w:rPr>
      <w:rFonts w:eastAsia="Times New Roman"/>
      <w:szCs w:val="20"/>
    </w:rPr>
  </w:style>
  <w:style w:type="paragraph" w:styleId="PlainText">
    <w:name w:val="Plain Text"/>
    <w:basedOn w:val="Normal"/>
    <w:link w:val="PlainTextChar"/>
    <w:semiHidden/>
    <w:rsid w:val="00B74201"/>
    <w:rPr>
      <w:rFonts w:ascii="Courier New" w:hAnsi="Courier New" w:cs="Courier New"/>
      <w:sz w:val="20"/>
      <w:szCs w:val="20"/>
    </w:rPr>
  </w:style>
  <w:style w:type="character" w:customStyle="1" w:styleId="PlainTextChar">
    <w:name w:val="Plain Text Char"/>
    <w:basedOn w:val="DefaultParagraphFont"/>
    <w:link w:val="PlainText"/>
    <w:semiHidden/>
    <w:rsid w:val="00B74201"/>
    <w:rPr>
      <w:rFonts w:ascii="Courier New" w:eastAsia="Times New Roman" w:hAnsi="Courier New" w:cs="Courier New"/>
      <w:sz w:val="20"/>
      <w:szCs w:val="20"/>
    </w:rPr>
  </w:style>
  <w:style w:type="paragraph" w:styleId="Quote">
    <w:name w:val="Quote"/>
    <w:basedOn w:val="Normal"/>
    <w:next w:val="Normal"/>
    <w:link w:val="QuoteChar"/>
    <w:uiPriority w:val="29"/>
    <w:qFormat/>
    <w:rsid w:val="00B74201"/>
    <w:rPr>
      <w:i/>
      <w:iCs/>
      <w:color w:val="000000"/>
      <w:szCs w:val="20"/>
    </w:rPr>
  </w:style>
  <w:style w:type="character" w:customStyle="1" w:styleId="QuoteChar">
    <w:name w:val="Quote Char"/>
    <w:basedOn w:val="DefaultParagraphFont"/>
    <w:link w:val="Quote"/>
    <w:uiPriority w:val="29"/>
    <w:rsid w:val="00B74201"/>
    <w:rPr>
      <w:rFonts w:eastAsia="Times New Roman"/>
      <w:i/>
      <w:iCs/>
      <w:color w:val="000000"/>
      <w:szCs w:val="20"/>
    </w:rPr>
  </w:style>
  <w:style w:type="paragraph" w:styleId="Salutation">
    <w:name w:val="Salutation"/>
    <w:basedOn w:val="Normal"/>
    <w:next w:val="Normal"/>
    <w:link w:val="SalutationChar"/>
    <w:semiHidden/>
    <w:rsid w:val="00B74201"/>
    <w:rPr>
      <w:szCs w:val="20"/>
    </w:rPr>
  </w:style>
  <w:style w:type="character" w:customStyle="1" w:styleId="SalutationChar">
    <w:name w:val="Salutation Char"/>
    <w:basedOn w:val="DefaultParagraphFont"/>
    <w:link w:val="Salutation"/>
    <w:semiHidden/>
    <w:rsid w:val="00B74201"/>
    <w:rPr>
      <w:rFonts w:eastAsia="Times New Roman"/>
      <w:szCs w:val="20"/>
    </w:rPr>
  </w:style>
  <w:style w:type="paragraph" w:styleId="Signature">
    <w:name w:val="Signature"/>
    <w:basedOn w:val="Normal"/>
    <w:link w:val="SignatureChar"/>
    <w:semiHidden/>
    <w:rsid w:val="00B74201"/>
    <w:pPr>
      <w:ind w:left="4320"/>
    </w:pPr>
    <w:rPr>
      <w:szCs w:val="20"/>
    </w:rPr>
  </w:style>
  <w:style w:type="character" w:customStyle="1" w:styleId="SignatureChar">
    <w:name w:val="Signature Char"/>
    <w:basedOn w:val="DefaultParagraphFont"/>
    <w:link w:val="Signature"/>
    <w:semiHidden/>
    <w:rsid w:val="00B74201"/>
    <w:rPr>
      <w:rFonts w:eastAsia="Times New Roman"/>
      <w:szCs w:val="20"/>
    </w:rPr>
  </w:style>
  <w:style w:type="paragraph" w:styleId="Subtitle">
    <w:name w:val="Subtitle"/>
    <w:basedOn w:val="Normal"/>
    <w:next w:val="Normal"/>
    <w:link w:val="SubtitleChar"/>
    <w:qFormat/>
    <w:rsid w:val="00B74201"/>
    <w:pPr>
      <w:spacing w:after="60"/>
      <w:jc w:val="center"/>
      <w:outlineLvl w:val="1"/>
    </w:pPr>
    <w:rPr>
      <w:rFonts w:ascii="Cambria" w:hAnsi="Cambria"/>
    </w:rPr>
  </w:style>
  <w:style w:type="character" w:customStyle="1" w:styleId="SubtitleChar">
    <w:name w:val="Subtitle Char"/>
    <w:basedOn w:val="DefaultParagraphFont"/>
    <w:link w:val="Subtitle"/>
    <w:rsid w:val="00B74201"/>
    <w:rPr>
      <w:rFonts w:ascii="Cambria" w:eastAsia="Times New Roman" w:hAnsi="Cambria"/>
    </w:rPr>
  </w:style>
  <w:style w:type="paragraph" w:styleId="TableofAuthorities">
    <w:name w:val="table of authorities"/>
    <w:basedOn w:val="Normal"/>
    <w:next w:val="Normal"/>
    <w:semiHidden/>
    <w:rsid w:val="00B74201"/>
    <w:pPr>
      <w:ind w:left="240" w:hanging="240"/>
    </w:pPr>
    <w:rPr>
      <w:szCs w:val="20"/>
    </w:rPr>
  </w:style>
  <w:style w:type="paragraph" w:styleId="TableofFigures">
    <w:name w:val="table of figures"/>
    <w:basedOn w:val="Normal"/>
    <w:next w:val="Normal"/>
    <w:semiHidden/>
    <w:rsid w:val="00B74201"/>
    <w:rPr>
      <w:szCs w:val="20"/>
    </w:rPr>
  </w:style>
  <w:style w:type="paragraph" w:styleId="Title">
    <w:name w:val="Title"/>
    <w:basedOn w:val="Normal"/>
    <w:next w:val="Normal"/>
    <w:link w:val="TitleChar"/>
    <w:qFormat/>
    <w:rsid w:val="00B7420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4201"/>
    <w:rPr>
      <w:rFonts w:ascii="Cambria" w:eastAsia="Times New Roman" w:hAnsi="Cambria"/>
      <w:b/>
      <w:bCs/>
      <w:kern w:val="28"/>
      <w:sz w:val="32"/>
      <w:szCs w:val="32"/>
    </w:rPr>
  </w:style>
  <w:style w:type="paragraph" w:styleId="TOAHeading">
    <w:name w:val="toa heading"/>
    <w:basedOn w:val="Normal"/>
    <w:next w:val="Normal"/>
    <w:semiHidden/>
    <w:rsid w:val="00B74201"/>
    <w:pPr>
      <w:spacing w:before="120"/>
    </w:pPr>
    <w:rPr>
      <w:rFonts w:ascii="Cambria" w:hAnsi="Cambria"/>
      <w:b/>
      <w:bCs/>
    </w:rPr>
  </w:style>
  <w:style w:type="paragraph" w:styleId="TOC1">
    <w:name w:val="toc 1"/>
    <w:basedOn w:val="Normal"/>
    <w:next w:val="Normal"/>
    <w:autoRedefine/>
    <w:semiHidden/>
    <w:rsid w:val="00B74201"/>
    <w:rPr>
      <w:szCs w:val="20"/>
    </w:rPr>
  </w:style>
  <w:style w:type="paragraph" w:styleId="TOC2">
    <w:name w:val="toc 2"/>
    <w:basedOn w:val="Normal"/>
    <w:next w:val="Normal"/>
    <w:autoRedefine/>
    <w:semiHidden/>
    <w:rsid w:val="00B74201"/>
    <w:pPr>
      <w:ind w:left="240"/>
    </w:pPr>
    <w:rPr>
      <w:szCs w:val="20"/>
    </w:rPr>
  </w:style>
  <w:style w:type="paragraph" w:styleId="TOC3">
    <w:name w:val="toc 3"/>
    <w:basedOn w:val="Normal"/>
    <w:next w:val="Normal"/>
    <w:autoRedefine/>
    <w:semiHidden/>
    <w:rsid w:val="00B74201"/>
    <w:pPr>
      <w:ind w:left="480"/>
    </w:pPr>
    <w:rPr>
      <w:szCs w:val="20"/>
    </w:rPr>
  </w:style>
  <w:style w:type="paragraph" w:styleId="TOC4">
    <w:name w:val="toc 4"/>
    <w:basedOn w:val="Normal"/>
    <w:next w:val="Normal"/>
    <w:autoRedefine/>
    <w:semiHidden/>
    <w:rsid w:val="00B74201"/>
    <w:pPr>
      <w:ind w:left="720"/>
    </w:pPr>
    <w:rPr>
      <w:szCs w:val="20"/>
    </w:rPr>
  </w:style>
  <w:style w:type="paragraph" w:styleId="TOC5">
    <w:name w:val="toc 5"/>
    <w:basedOn w:val="Normal"/>
    <w:next w:val="Normal"/>
    <w:autoRedefine/>
    <w:semiHidden/>
    <w:rsid w:val="00B74201"/>
    <w:pPr>
      <w:ind w:left="960"/>
    </w:pPr>
    <w:rPr>
      <w:szCs w:val="20"/>
    </w:rPr>
  </w:style>
  <w:style w:type="paragraph" w:styleId="TOC6">
    <w:name w:val="toc 6"/>
    <w:basedOn w:val="Normal"/>
    <w:next w:val="Normal"/>
    <w:autoRedefine/>
    <w:semiHidden/>
    <w:rsid w:val="00B74201"/>
    <w:pPr>
      <w:ind w:left="1200"/>
    </w:pPr>
    <w:rPr>
      <w:szCs w:val="20"/>
    </w:rPr>
  </w:style>
  <w:style w:type="paragraph" w:styleId="TOC7">
    <w:name w:val="toc 7"/>
    <w:basedOn w:val="Normal"/>
    <w:next w:val="Normal"/>
    <w:autoRedefine/>
    <w:semiHidden/>
    <w:rsid w:val="00B74201"/>
    <w:pPr>
      <w:ind w:left="1440"/>
    </w:pPr>
    <w:rPr>
      <w:szCs w:val="20"/>
    </w:rPr>
  </w:style>
  <w:style w:type="paragraph" w:styleId="TOC8">
    <w:name w:val="toc 8"/>
    <w:basedOn w:val="Normal"/>
    <w:next w:val="Normal"/>
    <w:autoRedefine/>
    <w:semiHidden/>
    <w:rsid w:val="00B74201"/>
    <w:pPr>
      <w:ind w:left="1680"/>
    </w:pPr>
    <w:rPr>
      <w:szCs w:val="20"/>
    </w:rPr>
  </w:style>
  <w:style w:type="paragraph" w:styleId="TOC9">
    <w:name w:val="toc 9"/>
    <w:basedOn w:val="Normal"/>
    <w:next w:val="Normal"/>
    <w:autoRedefine/>
    <w:semiHidden/>
    <w:rsid w:val="00B74201"/>
    <w:pPr>
      <w:ind w:left="1920"/>
    </w:pPr>
    <w:rPr>
      <w:szCs w:val="20"/>
    </w:rPr>
  </w:style>
  <w:style w:type="paragraph" w:styleId="TOCHeading">
    <w:name w:val="TOC Heading"/>
    <w:basedOn w:val="Heading1"/>
    <w:next w:val="Normal"/>
    <w:uiPriority w:val="39"/>
    <w:semiHidden/>
    <w:unhideWhenUsed/>
    <w:qFormat/>
    <w:rsid w:val="00B74201"/>
    <w:pPr>
      <w:outlineLvl w:val="9"/>
    </w:pPr>
    <w:rPr>
      <w:rFonts w:ascii="Cambria" w:hAnsi="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314">
      <w:bodyDiv w:val="1"/>
      <w:marLeft w:val="0"/>
      <w:marRight w:val="0"/>
      <w:marTop w:val="0"/>
      <w:marBottom w:val="0"/>
      <w:divBdr>
        <w:top w:val="none" w:sz="0" w:space="0" w:color="auto"/>
        <w:left w:val="none" w:sz="0" w:space="0" w:color="auto"/>
        <w:bottom w:val="none" w:sz="0" w:space="0" w:color="auto"/>
        <w:right w:val="none" w:sz="0" w:space="0" w:color="auto"/>
      </w:divBdr>
    </w:div>
    <w:div w:id="23869710">
      <w:bodyDiv w:val="1"/>
      <w:marLeft w:val="0"/>
      <w:marRight w:val="0"/>
      <w:marTop w:val="0"/>
      <w:marBottom w:val="0"/>
      <w:divBdr>
        <w:top w:val="none" w:sz="0" w:space="0" w:color="auto"/>
        <w:left w:val="none" w:sz="0" w:space="0" w:color="auto"/>
        <w:bottom w:val="none" w:sz="0" w:space="0" w:color="auto"/>
        <w:right w:val="none" w:sz="0" w:space="0" w:color="auto"/>
      </w:divBdr>
      <w:divsChild>
        <w:div w:id="140849055">
          <w:marLeft w:val="0"/>
          <w:marRight w:val="0"/>
          <w:marTop w:val="0"/>
          <w:marBottom w:val="0"/>
          <w:divBdr>
            <w:top w:val="none" w:sz="0" w:space="0" w:color="auto"/>
            <w:left w:val="none" w:sz="0" w:space="0" w:color="auto"/>
            <w:bottom w:val="none" w:sz="0" w:space="0" w:color="auto"/>
            <w:right w:val="none" w:sz="0" w:space="0" w:color="auto"/>
          </w:divBdr>
          <w:divsChild>
            <w:div w:id="884676113">
              <w:marLeft w:val="0"/>
              <w:marRight w:val="0"/>
              <w:marTop w:val="0"/>
              <w:marBottom w:val="0"/>
              <w:divBdr>
                <w:top w:val="none" w:sz="0" w:space="0" w:color="auto"/>
                <w:left w:val="none" w:sz="0" w:space="0" w:color="auto"/>
                <w:bottom w:val="none" w:sz="0" w:space="0" w:color="auto"/>
                <w:right w:val="none" w:sz="0" w:space="0" w:color="auto"/>
              </w:divBdr>
              <w:divsChild>
                <w:div w:id="32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915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45373247">
      <w:bodyDiv w:val="1"/>
      <w:marLeft w:val="0"/>
      <w:marRight w:val="0"/>
      <w:marTop w:val="0"/>
      <w:marBottom w:val="0"/>
      <w:divBdr>
        <w:top w:val="none" w:sz="0" w:space="0" w:color="auto"/>
        <w:left w:val="none" w:sz="0" w:space="0" w:color="auto"/>
        <w:bottom w:val="none" w:sz="0" w:space="0" w:color="auto"/>
        <w:right w:val="none" w:sz="0" w:space="0" w:color="auto"/>
      </w:divBdr>
    </w:div>
    <w:div w:id="57680287">
      <w:bodyDiv w:val="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2011325013">
              <w:marLeft w:val="0"/>
              <w:marRight w:val="0"/>
              <w:marTop w:val="0"/>
              <w:marBottom w:val="0"/>
              <w:divBdr>
                <w:top w:val="none" w:sz="0" w:space="0" w:color="auto"/>
                <w:left w:val="none" w:sz="0" w:space="0" w:color="auto"/>
                <w:bottom w:val="none" w:sz="0" w:space="0" w:color="auto"/>
                <w:right w:val="none" w:sz="0" w:space="0" w:color="auto"/>
              </w:divBdr>
            </w:div>
          </w:divsChild>
        </w:div>
        <w:div w:id="570967006">
          <w:marLeft w:val="0"/>
          <w:marRight w:val="0"/>
          <w:marTop w:val="0"/>
          <w:marBottom w:val="0"/>
          <w:divBdr>
            <w:top w:val="none" w:sz="0" w:space="0" w:color="auto"/>
            <w:left w:val="none" w:sz="0" w:space="0" w:color="auto"/>
            <w:bottom w:val="none" w:sz="0" w:space="0" w:color="auto"/>
            <w:right w:val="none" w:sz="0" w:space="0" w:color="auto"/>
          </w:divBdr>
          <w:divsChild>
            <w:div w:id="466239630">
              <w:marLeft w:val="0"/>
              <w:marRight w:val="0"/>
              <w:marTop w:val="0"/>
              <w:marBottom w:val="0"/>
              <w:divBdr>
                <w:top w:val="none" w:sz="0" w:space="0" w:color="auto"/>
                <w:left w:val="none" w:sz="0" w:space="0" w:color="auto"/>
                <w:bottom w:val="none" w:sz="0" w:space="0" w:color="auto"/>
                <w:right w:val="none" w:sz="0" w:space="0" w:color="auto"/>
              </w:divBdr>
            </w:div>
          </w:divsChild>
        </w:div>
        <w:div w:id="898790200">
          <w:marLeft w:val="0"/>
          <w:marRight w:val="0"/>
          <w:marTop w:val="0"/>
          <w:marBottom w:val="0"/>
          <w:divBdr>
            <w:top w:val="none" w:sz="0" w:space="0" w:color="auto"/>
            <w:left w:val="none" w:sz="0" w:space="0" w:color="auto"/>
            <w:bottom w:val="none" w:sz="0" w:space="0" w:color="auto"/>
            <w:right w:val="none" w:sz="0" w:space="0" w:color="auto"/>
          </w:divBdr>
          <w:divsChild>
            <w:div w:id="1005476732">
              <w:marLeft w:val="0"/>
              <w:marRight w:val="0"/>
              <w:marTop w:val="0"/>
              <w:marBottom w:val="0"/>
              <w:divBdr>
                <w:top w:val="none" w:sz="0" w:space="0" w:color="auto"/>
                <w:left w:val="none" w:sz="0" w:space="0" w:color="auto"/>
                <w:bottom w:val="none" w:sz="0" w:space="0" w:color="auto"/>
                <w:right w:val="none" w:sz="0" w:space="0" w:color="auto"/>
              </w:divBdr>
            </w:div>
          </w:divsChild>
        </w:div>
        <w:div w:id="1168255941">
          <w:marLeft w:val="0"/>
          <w:marRight w:val="0"/>
          <w:marTop w:val="0"/>
          <w:marBottom w:val="0"/>
          <w:divBdr>
            <w:top w:val="none" w:sz="0" w:space="0" w:color="auto"/>
            <w:left w:val="none" w:sz="0" w:space="0" w:color="auto"/>
            <w:bottom w:val="none" w:sz="0" w:space="0" w:color="auto"/>
            <w:right w:val="none" w:sz="0" w:space="0" w:color="auto"/>
          </w:divBdr>
          <w:divsChild>
            <w:div w:id="1586525034">
              <w:marLeft w:val="0"/>
              <w:marRight w:val="0"/>
              <w:marTop w:val="0"/>
              <w:marBottom w:val="0"/>
              <w:divBdr>
                <w:top w:val="none" w:sz="0" w:space="0" w:color="auto"/>
                <w:left w:val="none" w:sz="0" w:space="0" w:color="auto"/>
                <w:bottom w:val="none" w:sz="0" w:space="0" w:color="auto"/>
                <w:right w:val="none" w:sz="0" w:space="0" w:color="auto"/>
              </w:divBdr>
            </w:div>
          </w:divsChild>
        </w:div>
        <w:div w:id="862785971">
          <w:marLeft w:val="0"/>
          <w:marRight w:val="0"/>
          <w:marTop w:val="0"/>
          <w:marBottom w:val="0"/>
          <w:divBdr>
            <w:top w:val="none" w:sz="0" w:space="0" w:color="auto"/>
            <w:left w:val="none" w:sz="0" w:space="0" w:color="auto"/>
            <w:bottom w:val="none" w:sz="0" w:space="0" w:color="auto"/>
            <w:right w:val="none" w:sz="0" w:space="0" w:color="auto"/>
          </w:divBdr>
          <w:divsChild>
            <w:div w:id="1087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203">
      <w:bodyDiv w:val="1"/>
      <w:marLeft w:val="0"/>
      <w:marRight w:val="0"/>
      <w:marTop w:val="0"/>
      <w:marBottom w:val="0"/>
      <w:divBdr>
        <w:top w:val="none" w:sz="0" w:space="0" w:color="auto"/>
        <w:left w:val="none" w:sz="0" w:space="0" w:color="auto"/>
        <w:bottom w:val="none" w:sz="0" w:space="0" w:color="auto"/>
        <w:right w:val="none" w:sz="0" w:space="0" w:color="auto"/>
      </w:divBdr>
    </w:div>
    <w:div w:id="127861418">
      <w:bodyDiv w:val="1"/>
      <w:marLeft w:val="0"/>
      <w:marRight w:val="0"/>
      <w:marTop w:val="0"/>
      <w:marBottom w:val="0"/>
      <w:divBdr>
        <w:top w:val="none" w:sz="0" w:space="0" w:color="auto"/>
        <w:left w:val="none" w:sz="0" w:space="0" w:color="auto"/>
        <w:bottom w:val="none" w:sz="0" w:space="0" w:color="auto"/>
        <w:right w:val="none" w:sz="0" w:space="0" w:color="auto"/>
      </w:divBdr>
    </w:div>
    <w:div w:id="127863688">
      <w:bodyDiv w:val="1"/>
      <w:marLeft w:val="0"/>
      <w:marRight w:val="0"/>
      <w:marTop w:val="0"/>
      <w:marBottom w:val="0"/>
      <w:divBdr>
        <w:top w:val="none" w:sz="0" w:space="0" w:color="auto"/>
        <w:left w:val="none" w:sz="0" w:space="0" w:color="auto"/>
        <w:bottom w:val="none" w:sz="0" w:space="0" w:color="auto"/>
        <w:right w:val="none" w:sz="0" w:space="0" w:color="auto"/>
      </w:divBdr>
    </w:div>
    <w:div w:id="141428379">
      <w:bodyDiv w:val="1"/>
      <w:marLeft w:val="0"/>
      <w:marRight w:val="0"/>
      <w:marTop w:val="0"/>
      <w:marBottom w:val="0"/>
      <w:divBdr>
        <w:top w:val="none" w:sz="0" w:space="0" w:color="auto"/>
        <w:left w:val="none" w:sz="0" w:space="0" w:color="auto"/>
        <w:bottom w:val="none" w:sz="0" w:space="0" w:color="auto"/>
        <w:right w:val="none" w:sz="0" w:space="0" w:color="auto"/>
      </w:divBdr>
    </w:div>
    <w:div w:id="222914433">
      <w:bodyDiv w:val="1"/>
      <w:marLeft w:val="0"/>
      <w:marRight w:val="0"/>
      <w:marTop w:val="0"/>
      <w:marBottom w:val="0"/>
      <w:divBdr>
        <w:top w:val="none" w:sz="0" w:space="0" w:color="auto"/>
        <w:left w:val="none" w:sz="0" w:space="0" w:color="auto"/>
        <w:bottom w:val="none" w:sz="0" w:space="0" w:color="auto"/>
        <w:right w:val="none" w:sz="0" w:space="0" w:color="auto"/>
      </w:divBdr>
    </w:div>
    <w:div w:id="327028344">
      <w:bodyDiv w:val="1"/>
      <w:marLeft w:val="0"/>
      <w:marRight w:val="0"/>
      <w:marTop w:val="0"/>
      <w:marBottom w:val="0"/>
      <w:divBdr>
        <w:top w:val="none" w:sz="0" w:space="0" w:color="auto"/>
        <w:left w:val="none" w:sz="0" w:space="0" w:color="auto"/>
        <w:bottom w:val="none" w:sz="0" w:space="0" w:color="auto"/>
        <w:right w:val="none" w:sz="0" w:space="0" w:color="auto"/>
      </w:divBdr>
    </w:div>
    <w:div w:id="330185454">
      <w:bodyDiv w:val="1"/>
      <w:marLeft w:val="0"/>
      <w:marRight w:val="0"/>
      <w:marTop w:val="0"/>
      <w:marBottom w:val="0"/>
      <w:divBdr>
        <w:top w:val="none" w:sz="0" w:space="0" w:color="auto"/>
        <w:left w:val="none" w:sz="0" w:space="0" w:color="auto"/>
        <w:bottom w:val="none" w:sz="0" w:space="0" w:color="auto"/>
        <w:right w:val="none" w:sz="0" w:space="0" w:color="auto"/>
      </w:divBdr>
      <w:divsChild>
        <w:div w:id="386076854">
          <w:marLeft w:val="0"/>
          <w:marRight w:val="0"/>
          <w:marTop w:val="0"/>
          <w:marBottom w:val="0"/>
          <w:divBdr>
            <w:top w:val="none" w:sz="0" w:space="0" w:color="auto"/>
            <w:left w:val="none" w:sz="0" w:space="0" w:color="auto"/>
            <w:bottom w:val="none" w:sz="0" w:space="0" w:color="auto"/>
            <w:right w:val="none" w:sz="0" w:space="0" w:color="auto"/>
          </w:divBdr>
        </w:div>
      </w:divsChild>
    </w:div>
    <w:div w:id="345400408">
      <w:bodyDiv w:val="1"/>
      <w:marLeft w:val="0"/>
      <w:marRight w:val="0"/>
      <w:marTop w:val="0"/>
      <w:marBottom w:val="0"/>
      <w:divBdr>
        <w:top w:val="none" w:sz="0" w:space="0" w:color="auto"/>
        <w:left w:val="none" w:sz="0" w:space="0" w:color="auto"/>
        <w:bottom w:val="none" w:sz="0" w:space="0" w:color="auto"/>
        <w:right w:val="none" w:sz="0" w:space="0" w:color="auto"/>
      </w:divBdr>
    </w:div>
    <w:div w:id="365646525">
      <w:bodyDiv w:val="1"/>
      <w:marLeft w:val="0"/>
      <w:marRight w:val="0"/>
      <w:marTop w:val="0"/>
      <w:marBottom w:val="0"/>
      <w:divBdr>
        <w:top w:val="none" w:sz="0" w:space="0" w:color="auto"/>
        <w:left w:val="none" w:sz="0" w:space="0" w:color="auto"/>
        <w:bottom w:val="none" w:sz="0" w:space="0" w:color="auto"/>
        <w:right w:val="none" w:sz="0" w:space="0" w:color="auto"/>
      </w:divBdr>
    </w:div>
    <w:div w:id="366881991">
      <w:bodyDiv w:val="1"/>
      <w:marLeft w:val="0"/>
      <w:marRight w:val="0"/>
      <w:marTop w:val="0"/>
      <w:marBottom w:val="0"/>
      <w:divBdr>
        <w:top w:val="none" w:sz="0" w:space="0" w:color="auto"/>
        <w:left w:val="none" w:sz="0" w:space="0" w:color="auto"/>
        <w:bottom w:val="none" w:sz="0" w:space="0" w:color="auto"/>
        <w:right w:val="none" w:sz="0" w:space="0" w:color="auto"/>
      </w:divBdr>
    </w:div>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486823327">
      <w:bodyDiv w:val="1"/>
      <w:marLeft w:val="0"/>
      <w:marRight w:val="0"/>
      <w:marTop w:val="0"/>
      <w:marBottom w:val="0"/>
      <w:divBdr>
        <w:top w:val="none" w:sz="0" w:space="0" w:color="auto"/>
        <w:left w:val="none" w:sz="0" w:space="0" w:color="auto"/>
        <w:bottom w:val="none" w:sz="0" w:space="0" w:color="auto"/>
        <w:right w:val="none" w:sz="0" w:space="0" w:color="auto"/>
      </w:divBdr>
      <w:divsChild>
        <w:div w:id="91896648">
          <w:marLeft w:val="0"/>
          <w:marRight w:val="0"/>
          <w:marTop w:val="0"/>
          <w:marBottom w:val="0"/>
          <w:divBdr>
            <w:top w:val="none" w:sz="0" w:space="0" w:color="auto"/>
            <w:left w:val="none" w:sz="0" w:space="0" w:color="auto"/>
            <w:bottom w:val="none" w:sz="0" w:space="0" w:color="auto"/>
            <w:right w:val="none" w:sz="0" w:space="0" w:color="auto"/>
          </w:divBdr>
        </w:div>
        <w:div w:id="136457061">
          <w:marLeft w:val="0"/>
          <w:marRight w:val="0"/>
          <w:marTop w:val="0"/>
          <w:marBottom w:val="0"/>
          <w:divBdr>
            <w:top w:val="none" w:sz="0" w:space="0" w:color="auto"/>
            <w:left w:val="none" w:sz="0" w:space="0" w:color="auto"/>
            <w:bottom w:val="none" w:sz="0" w:space="0" w:color="auto"/>
            <w:right w:val="none" w:sz="0" w:space="0" w:color="auto"/>
          </w:divBdr>
        </w:div>
        <w:div w:id="278492521">
          <w:marLeft w:val="0"/>
          <w:marRight w:val="0"/>
          <w:marTop w:val="0"/>
          <w:marBottom w:val="0"/>
          <w:divBdr>
            <w:top w:val="none" w:sz="0" w:space="0" w:color="auto"/>
            <w:left w:val="none" w:sz="0" w:space="0" w:color="auto"/>
            <w:bottom w:val="none" w:sz="0" w:space="0" w:color="auto"/>
            <w:right w:val="none" w:sz="0" w:space="0" w:color="auto"/>
          </w:divBdr>
        </w:div>
        <w:div w:id="494343043">
          <w:marLeft w:val="0"/>
          <w:marRight w:val="0"/>
          <w:marTop w:val="0"/>
          <w:marBottom w:val="0"/>
          <w:divBdr>
            <w:top w:val="none" w:sz="0" w:space="0" w:color="auto"/>
            <w:left w:val="none" w:sz="0" w:space="0" w:color="auto"/>
            <w:bottom w:val="none" w:sz="0" w:space="0" w:color="auto"/>
            <w:right w:val="none" w:sz="0" w:space="0" w:color="auto"/>
          </w:divBdr>
        </w:div>
        <w:div w:id="589116832">
          <w:marLeft w:val="0"/>
          <w:marRight w:val="0"/>
          <w:marTop w:val="0"/>
          <w:marBottom w:val="0"/>
          <w:divBdr>
            <w:top w:val="none" w:sz="0" w:space="0" w:color="auto"/>
            <w:left w:val="none" w:sz="0" w:space="0" w:color="auto"/>
            <w:bottom w:val="none" w:sz="0" w:space="0" w:color="auto"/>
            <w:right w:val="none" w:sz="0" w:space="0" w:color="auto"/>
          </w:divBdr>
        </w:div>
        <w:div w:id="731583519">
          <w:marLeft w:val="0"/>
          <w:marRight w:val="0"/>
          <w:marTop w:val="0"/>
          <w:marBottom w:val="0"/>
          <w:divBdr>
            <w:top w:val="none" w:sz="0" w:space="0" w:color="auto"/>
            <w:left w:val="none" w:sz="0" w:space="0" w:color="auto"/>
            <w:bottom w:val="none" w:sz="0" w:space="0" w:color="auto"/>
            <w:right w:val="none" w:sz="0" w:space="0" w:color="auto"/>
          </w:divBdr>
        </w:div>
        <w:div w:id="1102456893">
          <w:marLeft w:val="0"/>
          <w:marRight w:val="0"/>
          <w:marTop w:val="0"/>
          <w:marBottom w:val="0"/>
          <w:divBdr>
            <w:top w:val="none" w:sz="0" w:space="0" w:color="auto"/>
            <w:left w:val="none" w:sz="0" w:space="0" w:color="auto"/>
            <w:bottom w:val="none" w:sz="0" w:space="0" w:color="auto"/>
            <w:right w:val="none" w:sz="0" w:space="0" w:color="auto"/>
          </w:divBdr>
        </w:div>
        <w:div w:id="1207064725">
          <w:marLeft w:val="0"/>
          <w:marRight w:val="0"/>
          <w:marTop w:val="0"/>
          <w:marBottom w:val="0"/>
          <w:divBdr>
            <w:top w:val="none" w:sz="0" w:space="0" w:color="auto"/>
            <w:left w:val="none" w:sz="0" w:space="0" w:color="auto"/>
            <w:bottom w:val="none" w:sz="0" w:space="0" w:color="auto"/>
            <w:right w:val="none" w:sz="0" w:space="0" w:color="auto"/>
          </w:divBdr>
        </w:div>
        <w:div w:id="1272278554">
          <w:marLeft w:val="0"/>
          <w:marRight w:val="0"/>
          <w:marTop w:val="0"/>
          <w:marBottom w:val="0"/>
          <w:divBdr>
            <w:top w:val="none" w:sz="0" w:space="0" w:color="auto"/>
            <w:left w:val="none" w:sz="0" w:space="0" w:color="auto"/>
            <w:bottom w:val="none" w:sz="0" w:space="0" w:color="auto"/>
            <w:right w:val="none" w:sz="0" w:space="0" w:color="auto"/>
          </w:divBdr>
        </w:div>
        <w:div w:id="1621766571">
          <w:marLeft w:val="0"/>
          <w:marRight w:val="0"/>
          <w:marTop w:val="0"/>
          <w:marBottom w:val="0"/>
          <w:divBdr>
            <w:top w:val="none" w:sz="0" w:space="0" w:color="auto"/>
            <w:left w:val="none" w:sz="0" w:space="0" w:color="auto"/>
            <w:bottom w:val="none" w:sz="0" w:space="0" w:color="auto"/>
            <w:right w:val="none" w:sz="0" w:space="0" w:color="auto"/>
          </w:divBdr>
        </w:div>
        <w:div w:id="1717926104">
          <w:marLeft w:val="0"/>
          <w:marRight w:val="0"/>
          <w:marTop w:val="0"/>
          <w:marBottom w:val="0"/>
          <w:divBdr>
            <w:top w:val="none" w:sz="0" w:space="0" w:color="auto"/>
            <w:left w:val="none" w:sz="0" w:space="0" w:color="auto"/>
            <w:bottom w:val="none" w:sz="0" w:space="0" w:color="auto"/>
            <w:right w:val="none" w:sz="0" w:space="0" w:color="auto"/>
          </w:divBdr>
        </w:div>
        <w:div w:id="1773813770">
          <w:marLeft w:val="0"/>
          <w:marRight w:val="0"/>
          <w:marTop w:val="0"/>
          <w:marBottom w:val="0"/>
          <w:divBdr>
            <w:top w:val="none" w:sz="0" w:space="0" w:color="auto"/>
            <w:left w:val="none" w:sz="0" w:space="0" w:color="auto"/>
            <w:bottom w:val="none" w:sz="0" w:space="0" w:color="auto"/>
            <w:right w:val="none" w:sz="0" w:space="0" w:color="auto"/>
          </w:divBdr>
        </w:div>
        <w:div w:id="1941520472">
          <w:marLeft w:val="0"/>
          <w:marRight w:val="0"/>
          <w:marTop w:val="0"/>
          <w:marBottom w:val="0"/>
          <w:divBdr>
            <w:top w:val="none" w:sz="0" w:space="0" w:color="auto"/>
            <w:left w:val="none" w:sz="0" w:space="0" w:color="auto"/>
            <w:bottom w:val="none" w:sz="0" w:space="0" w:color="auto"/>
            <w:right w:val="none" w:sz="0" w:space="0" w:color="auto"/>
          </w:divBdr>
        </w:div>
        <w:div w:id="1946962476">
          <w:marLeft w:val="0"/>
          <w:marRight w:val="0"/>
          <w:marTop w:val="0"/>
          <w:marBottom w:val="0"/>
          <w:divBdr>
            <w:top w:val="none" w:sz="0" w:space="0" w:color="auto"/>
            <w:left w:val="none" w:sz="0" w:space="0" w:color="auto"/>
            <w:bottom w:val="none" w:sz="0" w:space="0" w:color="auto"/>
            <w:right w:val="none" w:sz="0" w:space="0" w:color="auto"/>
          </w:divBdr>
        </w:div>
      </w:divsChild>
    </w:div>
    <w:div w:id="552540056">
      <w:bodyDiv w:val="1"/>
      <w:marLeft w:val="0"/>
      <w:marRight w:val="0"/>
      <w:marTop w:val="0"/>
      <w:marBottom w:val="0"/>
      <w:divBdr>
        <w:top w:val="none" w:sz="0" w:space="0" w:color="auto"/>
        <w:left w:val="none" w:sz="0" w:space="0" w:color="auto"/>
        <w:bottom w:val="none" w:sz="0" w:space="0" w:color="auto"/>
        <w:right w:val="none" w:sz="0" w:space="0" w:color="auto"/>
      </w:divBdr>
      <w:divsChild>
        <w:div w:id="430204628">
          <w:marLeft w:val="0"/>
          <w:marRight w:val="0"/>
          <w:marTop w:val="0"/>
          <w:marBottom w:val="0"/>
          <w:divBdr>
            <w:top w:val="none" w:sz="0" w:space="0" w:color="auto"/>
            <w:left w:val="none" w:sz="0" w:space="0" w:color="auto"/>
            <w:bottom w:val="none" w:sz="0" w:space="0" w:color="auto"/>
            <w:right w:val="none" w:sz="0" w:space="0" w:color="auto"/>
          </w:divBdr>
        </w:div>
        <w:div w:id="730269894">
          <w:marLeft w:val="0"/>
          <w:marRight w:val="0"/>
          <w:marTop w:val="0"/>
          <w:marBottom w:val="0"/>
          <w:divBdr>
            <w:top w:val="none" w:sz="0" w:space="0" w:color="auto"/>
            <w:left w:val="none" w:sz="0" w:space="0" w:color="auto"/>
            <w:bottom w:val="none" w:sz="0" w:space="0" w:color="auto"/>
            <w:right w:val="none" w:sz="0" w:space="0" w:color="auto"/>
          </w:divBdr>
        </w:div>
        <w:div w:id="1057515900">
          <w:marLeft w:val="0"/>
          <w:marRight w:val="0"/>
          <w:marTop w:val="0"/>
          <w:marBottom w:val="0"/>
          <w:divBdr>
            <w:top w:val="none" w:sz="0" w:space="0" w:color="auto"/>
            <w:left w:val="none" w:sz="0" w:space="0" w:color="auto"/>
            <w:bottom w:val="none" w:sz="0" w:space="0" w:color="auto"/>
            <w:right w:val="none" w:sz="0" w:space="0" w:color="auto"/>
          </w:divBdr>
        </w:div>
        <w:div w:id="1883133035">
          <w:marLeft w:val="0"/>
          <w:marRight w:val="0"/>
          <w:marTop w:val="0"/>
          <w:marBottom w:val="0"/>
          <w:divBdr>
            <w:top w:val="none" w:sz="0" w:space="0" w:color="auto"/>
            <w:left w:val="none" w:sz="0" w:space="0" w:color="auto"/>
            <w:bottom w:val="none" w:sz="0" w:space="0" w:color="auto"/>
            <w:right w:val="none" w:sz="0" w:space="0" w:color="auto"/>
          </w:divBdr>
        </w:div>
        <w:div w:id="2077120440">
          <w:marLeft w:val="0"/>
          <w:marRight w:val="0"/>
          <w:marTop w:val="0"/>
          <w:marBottom w:val="0"/>
          <w:divBdr>
            <w:top w:val="none" w:sz="0" w:space="0" w:color="auto"/>
            <w:left w:val="none" w:sz="0" w:space="0" w:color="auto"/>
            <w:bottom w:val="none" w:sz="0" w:space="0" w:color="auto"/>
            <w:right w:val="none" w:sz="0" w:space="0" w:color="auto"/>
          </w:divBdr>
        </w:div>
      </w:divsChild>
    </w:div>
    <w:div w:id="580991630">
      <w:bodyDiv w:val="1"/>
      <w:marLeft w:val="0"/>
      <w:marRight w:val="0"/>
      <w:marTop w:val="0"/>
      <w:marBottom w:val="0"/>
      <w:divBdr>
        <w:top w:val="none" w:sz="0" w:space="0" w:color="auto"/>
        <w:left w:val="none" w:sz="0" w:space="0" w:color="auto"/>
        <w:bottom w:val="none" w:sz="0" w:space="0" w:color="auto"/>
        <w:right w:val="none" w:sz="0" w:space="0" w:color="auto"/>
      </w:divBdr>
    </w:div>
    <w:div w:id="685064212">
      <w:bodyDiv w:val="1"/>
      <w:marLeft w:val="0"/>
      <w:marRight w:val="0"/>
      <w:marTop w:val="0"/>
      <w:marBottom w:val="0"/>
      <w:divBdr>
        <w:top w:val="none" w:sz="0" w:space="0" w:color="auto"/>
        <w:left w:val="none" w:sz="0" w:space="0" w:color="auto"/>
        <w:bottom w:val="none" w:sz="0" w:space="0" w:color="auto"/>
        <w:right w:val="none" w:sz="0" w:space="0" w:color="auto"/>
      </w:divBdr>
    </w:div>
    <w:div w:id="685670166">
      <w:bodyDiv w:val="1"/>
      <w:marLeft w:val="0"/>
      <w:marRight w:val="0"/>
      <w:marTop w:val="0"/>
      <w:marBottom w:val="0"/>
      <w:divBdr>
        <w:top w:val="none" w:sz="0" w:space="0" w:color="auto"/>
        <w:left w:val="none" w:sz="0" w:space="0" w:color="auto"/>
        <w:bottom w:val="none" w:sz="0" w:space="0" w:color="auto"/>
        <w:right w:val="none" w:sz="0" w:space="0" w:color="auto"/>
      </w:divBdr>
      <w:divsChild>
        <w:div w:id="54783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971635">
      <w:bodyDiv w:val="1"/>
      <w:marLeft w:val="0"/>
      <w:marRight w:val="0"/>
      <w:marTop w:val="0"/>
      <w:marBottom w:val="0"/>
      <w:divBdr>
        <w:top w:val="none" w:sz="0" w:space="0" w:color="auto"/>
        <w:left w:val="none" w:sz="0" w:space="0" w:color="auto"/>
        <w:bottom w:val="none" w:sz="0" w:space="0" w:color="auto"/>
        <w:right w:val="none" w:sz="0" w:space="0" w:color="auto"/>
      </w:divBdr>
    </w:div>
    <w:div w:id="797143859">
      <w:bodyDiv w:val="1"/>
      <w:marLeft w:val="0"/>
      <w:marRight w:val="0"/>
      <w:marTop w:val="0"/>
      <w:marBottom w:val="0"/>
      <w:divBdr>
        <w:top w:val="none" w:sz="0" w:space="0" w:color="auto"/>
        <w:left w:val="none" w:sz="0" w:space="0" w:color="auto"/>
        <w:bottom w:val="none" w:sz="0" w:space="0" w:color="auto"/>
        <w:right w:val="none" w:sz="0" w:space="0" w:color="auto"/>
      </w:divBdr>
    </w:div>
    <w:div w:id="826362334">
      <w:bodyDiv w:val="1"/>
      <w:marLeft w:val="0"/>
      <w:marRight w:val="0"/>
      <w:marTop w:val="0"/>
      <w:marBottom w:val="0"/>
      <w:divBdr>
        <w:top w:val="none" w:sz="0" w:space="0" w:color="auto"/>
        <w:left w:val="none" w:sz="0" w:space="0" w:color="auto"/>
        <w:bottom w:val="none" w:sz="0" w:space="0" w:color="auto"/>
        <w:right w:val="none" w:sz="0" w:space="0" w:color="auto"/>
      </w:divBdr>
    </w:div>
    <w:div w:id="882984002">
      <w:bodyDiv w:val="1"/>
      <w:marLeft w:val="0"/>
      <w:marRight w:val="0"/>
      <w:marTop w:val="0"/>
      <w:marBottom w:val="0"/>
      <w:divBdr>
        <w:top w:val="none" w:sz="0" w:space="0" w:color="auto"/>
        <w:left w:val="none" w:sz="0" w:space="0" w:color="auto"/>
        <w:bottom w:val="none" w:sz="0" w:space="0" w:color="auto"/>
        <w:right w:val="none" w:sz="0" w:space="0" w:color="auto"/>
      </w:divBdr>
    </w:div>
    <w:div w:id="903174830">
      <w:bodyDiv w:val="1"/>
      <w:marLeft w:val="0"/>
      <w:marRight w:val="0"/>
      <w:marTop w:val="0"/>
      <w:marBottom w:val="0"/>
      <w:divBdr>
        <w:top w:val="none" w:sz="0" w:space="0" w:color="auto"/>
        <w:left w:val="none" w:sz="0" w:space="0" w:color="auto"/>
        <w:bottom w:val="none" w:sz="0" w:space="0" w:color="auto"/>
        <w:right w:val="none" w:sz="0" w:space="0" w:color="auto"/>
      </w:divBdr>
    </w:div>
    <w:div w:id="914438626">
      <w:bodyDiv w:val="1"/>
      <w:marLeft w:val="0"/>
      <w:marRight w:val="0"/>
      <w:marTop w:val="0"/>
      <w:marBottom w:val="0"/>
      <w:divBdr>
        <w:top w:val="none" w:sz="0" w:space="0" w:color="auto"/>
        <w:left w:val="none" w:sz="0" w:space="0" w:color="auto"/>
        <w:bottom w:val="none" w:sz="0" w:space="0" w:color="auto"/>
        <w:right w:val="none" w:sz="0" w:space="0" w:color="auto"/>
      </w:divBdr>
    </w:div>
    <w:div w:id="917444103">
      <w:bodyDiv w:val="1"/>
      <w:marLeft w:val="0"/>
      <w:marRight w:val="0"/>
      <w:marTop w:val="0"/>
      <w:marBottom w:val="0"/>
      <w:divBdr>
        <w:top w:val="none" w:sz="0" w:space="0" w:color="auto"/>
        <w:left w:val="none" w:sz="0" w:space="0" w:color="auto"/>
        <w:bottom w:val="none" w:sz="0" w:space="0" w:color="auto"/>
        <w:right w:val="none" w:sz="0" w:space="0" w:color="auto"/>
      </w:divBdr>
    </w:div>
    <w:div w:id="937828894">
      <w:bodyDiv w:val="1"/>
      <w:marLeft w:val="0"/>
      <w:marRight w:val="0"/>
      <w:marTop w:val="0"/>
      <w:marBottom w:val="0"/>
      <w:divBdr>
        <w:top w:val="none" w:sz="0" w:space="0" w:color="auto"/>
        <w:left w:val="none" w:sz="0" w:space="0" w:color="auto"/>
        <w:bottom w:val="none" w:sz="0" w:space="0" w:color="auto"/>
        <w:right w:val="none" w:sz="0" w:space="0" w:color="auto"/>
      </w:divBdr>
    </w:div>
    <w:div w:id="984621147">
      <w:bodyDiv w:val="1"/>
      <w:marLeft w:val="0"/>
      <w:marRight w:val="0"/>
      <w:marTop w:val="0"/>
      <w:marBottom w:val="0"/>
      <w:divBdr>
        <w:top w:val="none" w:sz="0" w:space="0" w:color="auto"/>
        <w:left w:val="none" w:sz="0" w:space="0" w:color="auto"/>
        <w:bottom w:val="none" w:sz="0" w:space="0" w:color="auto"/>
        <w:right w:val="none" w:sz="0" w:space="0" w:color="auto"/>
      </w:divBdr>
    </w:div>
    <w:div w:id="100775766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16">
          <w:marLeft w:val="0"/>
          <w:marRight w:val="0"/>
          <w:marTop w:val="0"/>
          <w:marBottom w:val="0"/>
          <w:divBdr>
            <w:top w:val="none" w:sz="0" w:space="0" w:color="auto"/>
            <w:left w:val="none" w:sz="0" w:space="0" w:color="auto"/>
            <w:bottom w:val="none" w:sz="0" w:space="0" w:color="auto"/>
            <w:right w:val="none" w:sz="0" w:space="0" w:color="auto"/>
          </w:divBdr>
          <w:divsChild>
            <w:div w:id="882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859">
      <w:bodyDiv w:val="1"/>
      <w:marLeft w:val="0"/>
      <w:marRight w:val="0"/>
      <w:marTop w:val="0"/>
      <w:marBottom w:val="0"/>
      <w:divBdr>
        <w:top w:val="none" w:sz="0" w:space="0" w:color="auto"/>
        <w:left w:val="none" w:sz="0" w:space="0" w:color="auto"/>
        <w:bottom w:val="none" w:sz="0" w:space="0" w:color="auto"/>
        <w:right w:val="none" w:sz="0" w:space="0" w:color="auto"/>
      </w:divBdr>
      <w:divsChild>
        <w:div w:id="784428872">
          <w:marLeft w:val="0"/>
          <w:marRight w:val="0"/>
          <w:marTop w:val="0"/>
          <w:marBottom w:val="0"/>
          <w:divBdr>
            <w:top w:val="none" w:sz="0" w:space="0" w:color="auto"/>
            <w:left w:val="none" w:sz="0" w:space="0" w:color="auto"/>
            <w:bottom w:val="none" w:sz="0" w:space="0" w:color="auto"/>
            <w:right w:val="none" w:sz="0" w:space="0" w:color="auto"/>
          </w:divBdr>
          <w:divsChild>
            <w:div w:id="1515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1338">
      <w:bodyDiv w:val="1"/>
      <w:marLeft w:val="0"/>
      <w:marRight w:val="0"/>
      <w:marTop w:val="0"/>
      <w:marBottom w:val="0"/>
      <w:divBdr>
        <w:top w:val="none" w:sz="0" w:space="0" w:color="auto"/>
        <w:left w:val="none" w:sz="0" w:space="0" w:color="auto"/>
        <w:bottom w:val="none" w:sz="0" w:space="0" w:color="auto"/>
        <w:right w:val="none" w:sz="0" w:space="0" w:color="auto"/>
      </w:divBdr>
    </w:div>
    <w:div w:id="1062945557">
      <w:bodyDiv w:val="1"/>
      <w:marLeft w:val="0"/>
      <w:marRight w:val="0"/>
      <w:marTop w:val="0"/>
      <w:marBottom w:val="0"/>
      <w:divBdr>
        <w:top w:val="none" w:sz="0" w:space="0" w:color="auto"/>
        <w:left w:val="none" w:sz="0" w:space="0" w:color="auto"/>
        <w:bottom w:val="none" w:sz="0" w:space="0" w:color="auto"/>
        <w:right w:val="none" w:sz="0" w:space="0" w:color="auto"/>
      </w:divBdr>
    </w:div>
    <w:div w:id="1072117116">
      <w:bodyDiv w:val="1"/>
      <w:marLeft w:val="0"/>
      <w:marRight w:val="0"/>
      <w:marTop w:val="0"/>
      <w:marBottom w:val="0"/>
      <w:divBdr>
        <w:top w:val="none" w:sz="0" w:space="0" w:color="auto"/>
        <w:left w:val="none" w:sz="0" w:space="0" w:color="auto"/>
        <w:bottom w:val="none" w:sz="0" w:space="0" w:color="auto"/>
        <w:right w:val="none" w:sz="0" w:space="0" w:color="auto"/>
      </w:divBdr>
    </w:div>
    <w:div w:id="1082870465">
      <w:bodyDiv w:val="1"/>
      <w:marLeft w:val="0"/>
      <w:marRight w:val="0"/>
      <w:marTop w:val="0"/>
      <w:marBottom w:val="0"/>
      <w:divBdr>
        <w:top w:val="none" w:sz="0" w:space="0" w:color="auto"/>
        <w:left w:val="none" w:sz="0" w:space="0" w:color="auto"/>
        <w:bottom w:val="none" w:sz="0" w:space="0" w:color="auto"/>
        <w:right w:val="none" w:sz="0" w:space="0" w:color="auto"/>
      </w:divBdr>
    </w:div>
    <w:div w:id="1094014926">
      <w:bodyDiv w:val="1"/>
      <w:marLeft w:val="0"/>
      <w:marRight w:val="0"/>
      <w:marTop w:val="0"/>
      <w:marBottom w:val="0"/>
      <w:divBdr>
        <w:top w:val="none" w:sz="0" w:space="0" w:color="auto"/>
        <w:left w:val="none" w:sz="0" w:space="0" w:color="auto"/>
        <w:bottom w:val="none" w:sz="0" w:space="0" w:color="auto"/>
        <w:right w:val="none" w:sz="0" w:space="0" w:color="auto"/>
      </w:divBdr>
      <w:divsChild>
        <w:div w:id="777145208">
          <w:marLeft w:val="0"/>
          <w:marRight w:val="0"/>
          <w:marTop w:val="0"/>
          <w:marBottom w:val="0"/>
          <w:divBdr>
            <w:top w:val="none" w:sz="0" w:space="0" w:color="auto"/>
            <w:left w:val="none" w:sz="0" w:space="0" w:color="auto"/>
            <w:bottom w:val="none" w:sz="0" w:space="0" w:color="auto"/>
            <w:right w:val="none" w:sz="0" w:space="0" w:color="auto"/>
          </w:divBdr>
        </w:div>
        <w:div w:id="1420248824">
          <w:marLeft w:val="0"/>
          <w:marRight w:val="0"/>
          <w:marTop w:val="0"/>
          <w:marBottom w:val="0"/>
          <w:divBdr>
            <w:top w:val="none" w:sz="0" w:space="0" w:color="auto"/>
            <w:left w:val="none" w:sz="0" w:space="0" w:color="auto"/>
            <w:bottom w:val="none" w:sz="0" w:space="0" w:color="auto"/>
            <w:right w:val="none" w:sz="0" w:space="0" w:color="auto"/>
          </w:divBdr>
        </w:div>
        <w:div w:id="709845577">
          <w:marLeft w:val="0"/>
          <w:marRight w:val="0"/>
          <w:marTop w:val="0"/>
          <w:marBottom w:val="0"/>
          <w:divBdr>
            <w:top w:val="none" w:sz="0" w:space="0" w:color="auto"/>
            <w:left w:val="none" w:sz="0" w:space="0" w:color="auto"/>
            <w:bottom w:val="none" w:sz="0" w:space="0" w:color="auto"/>
            <w:right w:val="none" w:sz="0" w:space="0" w:color="auto"/>
          </w:divBdr>
        </w:div>
      </w:divsChild>
    </w:div>
    <w:div w:id="1205170817">
      <w:bodyDiv w:val="1"/>
      <w:marLeft w:val="0"/>
      <w:marRight w:val="0"/>
      <w:marTop w:val="0"/>
      <w:marBottom w:val="0"/>
      <w:divBdr>
        <w:top w:val="none" w:sz="0" w:space="0" w:color="auto"/>
        <w:left w:val="none" w:sz="0" w:space="0" w:color="auto"/>
        <w:bottom w:val="none" w:sz="0" w:space="0" w:color="auto"/>
        <w:right w:val="none" w:sz="0" w:space="0" w:color="auto"/>
      </w:divBdr>
      <w:divsChild>
        <w:div w:id="1806853402">
          <w:marLeft w:val="0"/>
          <w:marRight w:val="0"/>
          <w:marTop w:val="0"/>
          <w:marBottom w:val="0"/>
          <w:divBdr>
            <w:top w:val="none" w:sz="0" w:space="0" w:color="auto"/>
            <w:left w:val="none" w:sz="0" w:space="0" w:color="auto"/>
            <w:bottom w:val="none" w:sz="0" w:space="0" w:color="auto"/>
            <w:right w:val="none" w:sz="0" w:space="0" w:color="auto"/>
          </w:divBdr>
        </w:div>
      </w:divsChild>
    </w:div>
    <w:div w:id="1230725243">
      <w:bodyDiv w:val="1"/>
      <w:marLeft w:val="0"/>
      <w:marRight w:val="0"/>
      <w:marTop w:val="0"/>
      <w:marBottom w:val="0"/>
      <w:divBdr>
        <w:top w:val="none" w:sz="0" w:space="0" w:color="auto"/>
        <w:left w:val="none" w:sz="0" w:space="0" w:color="auto"/>
        <w:bottom w:val="none" w:sz="0" w:space="0" w:color="auto"/>
        <w:right w:val="none" w:sz="0" w:space="0" w:color="auto"/>
      </w:divBdr>
      <w:divsChild>
        <w:div w:id="1786076612">
          <w:marLeft w:val="0"/>
          <w:marRight w:val="0"/>
          <w:marTop w:val="0"/>
          <w:marBottom w:val="0"/>
          <w:divBdr>
            <w:top w:val="none" w:sz="0" w:space="0" w:color="auto"/>
            <w:left w:val="none" w:sz="0" w:space="0" w:color="auto"/>
            <w:bottom w:val="none" w:sz="0" w:space="0" w:color="auto"/>
            <w:right w:val="none" w:sz="0" w:space="0" w:color="auto"/>
          </w:divBdr>
        </w:div>
      </w:divsChild>
    </w:div>
    <w:div w:id="1234048584">
      <w:bodyDiv w:val="1"/>
      <w:marLeft w:val="0"/>
      <w:marRight w:val="0"/>
      <w:marTop w:val="0"/>
      <w:marBottom w:val="0"/>
      <w:divBdr>
        <w:top w:val="none" w:sz="0" w:space="0" w:color="auto"/>
        <w:left w:val="none" w:sz="0" w:space="0" w:color="auto"/>
        <w:bottom w:val="none" w:sz="0" w:space="0" w:color="auto"/>
        <w:right w:val="none" w:sz="0" w:space="0" w:color="auto"/>
      </w:divBdr>
      <w:divsChild>
        <w:div w:id="1746223534">
          <w:marLeft w:val="0"/>
          <w:marRight w:val="0"/>
          <w:marTop w:val="0"/>
          <w:marBottom w:val="0"/>
          <w:divBdr>
            <w:top w:val="none" w:sz="0" w:space="0" w:color="auto"/>
            <w:left w:val="none" w:sz="0" w:space="0" w:color="auto"/>
            <w:bottom w:val="none" w:sz="0" w:space="0" w:color="auto"/>
            <w:right w:val="none" w:sz="0" w:space="0" w:color="auto"/>
          </w:divBdr>
          <w:divsChild>
            <w:div w:id="221867408">
              <w:marLeft w:val="0"/>
              <w:marRight w:val="0"/>
              <w:marTop w:val="0"/>
              <w:marBottom w:val="0"/>
              <w:divBdr>
                <w:top w:val="none" w:sz="0" w:space="0" w:color="auto"/>
                <w:left w:val="none" w:sz="0" w:space="0" w:color="auto"/>
                <w:bottom w:val="none" w:sz="0" w:space="0" w:color="auto"/>
                <w:right w:val="none" w:sz="0" w:space="0" w:color="auto"/>
              </w:divBdr>
              <w:divsChild>
                <w:div w:id="219900109">
                  <w:marLeft w:val="0"/>
                  <w:marRight w:val="0"/>
                  <w:marTop w:val="0"/>
                  <w:marBottom w:val="0"/>
                  <w:divBdr>
                    <w:top w:val="none" w:sz="0" w:space="0" w:color="auto"/>
                    <w:left w:val="none" w:sz="0" w:space="0" w:color="auto"/>
                    <w:bottom w:val="none" w:sz="0" w:space="0" w:color="auto"/>
                    <w:right w:val="none" w:sz="0" w:space="0" w:color="auto"/>
                  </w:divBdr>
                  <w:divsChild>
                    <w:div w:id="282158896">
                      <w:marLeft w:val="0"/>
                      <w:marRight w:val="0"/>
                      <w:marTop w:val="0"/>
                      <w:marBottom w:val="0"/>
                      <w:divBdr>
                        <w:top w:val="none" w:sz="0" w:space="0" w:color="auto"/>
                        <w:left w:val="none" w:sz="0" w:space="0" w:color="auto"/>
                        <w:bottom w:val="none" w:sz="0" w:space="0" w:color="auto"/>
                        <w:right w:val="none" w:sz="0" w:space="0" w:color="auto"/>
                      </w:divBdr>
                    </w:div>
                    <w:div w:id="938679447">
                      <w:marLeft w:val="0"/>
                      <w:marRight w:val="0"/>
                      <w:marTop w:val="0"/>
                      <w:marBottom w:val="0"/>
                      <w:divBdr>
                        <w:top w:val="none" w:sz="0" w:space="0" w:color="auto"/>
                        <w:left w:val="none" w:sz="0" w:space="0" w:color="auto"/>
                        <w:bottom w:val="none" w:sz="0" w:space="0" w:color="auto"/>
                        <w:right w:val="none" w:sz="0" w:space="0" w:color="auto"/>
                      </w:divBdr>
                    </w:div>
                    <w:div w:id="1304193297">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474130832">
                      <w:marLeft w:val="0"/>
                      <w:marRight w:val="0"/>
                      <w:marTop w:val="0"/>
                      <w:marBottom w:val="0"/>
                      <w:divBdr>
                        <w:top w:val="none" w:sz="0" w:space="0" w:color="auto"/>
                        <w:left w:val="none" w:sz="0" w:space="0" w:color="auto"/>
                        <w:bottom w:val="none" w:sz="0" w:space="0" w:color="auto"/>
                        <w:right w:val="none" w:sz="0" w:space="0" w:color="auto"/>
                      </w:divBdr>
                    </w:div>
                  </w:divsChild>
                </w:div>
                <w:div w:id="412433439">
                  <w:marLeft w:val="0"/>
                  <w:marRight w:val="0"/>
                  <w:marTop w:val="0"/>
                  <w:marBottom w:val="0"/>
                  <w:divBdr>
                    <w:top w:val="none" w:sz="0" w:space="0" w:color="auto"/>
                    <w:left w:val="none" w:sz="0" w:space="0" w:color="auto"/>
                    <w:bottom w:val="none" w:sz="0" w:space="0" w:color="auto"/>
                    <w:right w:val="none" w:sz="0" w:space="0" w:color="auto"/>
                  </w:divBdr>
                  <w:divsChild>
                    <w:div w:id="403381371">
                      <w:marLeft w:val="0"/>
                      <w:marRight w:val="0"/>
                      <w:marTop w:val="0"/>
                      <w:marBottom w:val="0"/>
                      <w:divBdr>
                        <w:top w:val="none" w:sz="0" w:space="0" w:color="auto"/>
                        <w:left w:val="none" w:sz="0" w:space="0" w:color="auto"/>
                        <w:bottom w:val="none" w:sz="0" w:space="0" w:color="auto"/>
                        <w:right w:val="none" w:sz="0" w:space="0" w:color="auto"/>
                      </w:divBdr>
                    </w:div>
                    <w:div w:id="681056544">
                      <w:marLeft w:val="0"/>
                      <w:marRight w:val="0"/>
                      <w:marTop w:val="0"/>
                      <w:marBottom w:val="0"/>
                      <w:divBdr>
                        <w:top w:val="none" w:sz="0" w:space="0" w:color="auto"/>
                        <w:left w:val="none" w:sz="0" w:space="0" w:color="auto"/>
                        <w:bottom w:val="none" w:sz="0" w:space="0" w:color="auto"/>
                        <w:right w:val="none" w:sz="0" w:space="0" w:color="auto"/>
                      </w:divBdr>
                    </w:div>
                    <w:div w:id="2002267200">
                      <w:marLeft w:val="0"/>
                      <w:marRight w:val="0"/>
                      <w:marTop w:val="0"/>
                      <w:marBottom w:val="0"/>
                      <w:divBdr>
                        <w:top w:val="none" w:sz="0" w:space="0" w:color="auto"/>
                        <w:left w:val="none" w:sz="0" w:space="0" w:color="auto"/>
                        <w:bottom w:val="none" w:sz="0" w:space="0" w:color="auto"/>
                        <w:right w:val="none" w:sz="0" w:space="0" w:color="auto"/>
                      </w:divBdr>
                    </w:div>
                    <w:div w:id="2042390512">
                      <w:marLeft w:val="0"/>
                      <w:marRight w:val="0"/>
                      <w:marTop w:val="0"/>
                      <w:marBottom w:val="0"/>
                      <w:divBdr>
                        <w:top w:val="none" w:sz="0" w:space="0" w:color="auto"/>
                        <w:left w:val="none" w:sz="0" w:space="0" w:color="auto"/>
                        <w:bottom w:val="none" w:sz="0" w:space="0" w:color="auto"/>
                        <w:right w:val="none" w:sz="0" w:space="0" w:color="auto"/>
                      </w:divBdr>
                    </w:div>
                  </w:divsChild>
                </w:div>
                <w:div w:id="675886081">
                  <w:marLeft w:val="0"/>
                  <w:marRight w:val="0"/>
                  <w:marTop w:val="0"/>
                  <w:marBottom w:val="0"/>
                  <w:divBdr>
                    <w:top w:val="none" w:sz="0" w:space="0" w:color="auto"/>
                    <w:left w:val="none" w:sz="0" w:space="0" w:color="auto"/>
                    <w:bottom w:val="none" w:sz="0" w:space="0" w:color="auto"/>
                    <w:right w:val="none" w:sz="0" w:space="0" w:color="auto"/>
                  </w:divBdr>
                  <w:divsChild>
                    <w:div w:id="1891532253">
                      <w:marLeft w:val="0"/>
                      <w:marRight w:val="0"/>
                      <w:marTop w:val="0"/>
                      <w:marBottom w:val="0"/>
                      <w:divBdr>
                        <w:top w:val="none" w:sz="0" w:space="0" w:color="auto"/>
                        <w:left w:val="none" w:sz="0" w:space="0" w:color="auto"/>
                        <w:bottom w:val="none" w:sz="0" w:space="0" w:color="auto"/>
                        <w:right w:val="none" w:sz="0" w:space="0" w:color="auto"/>
                      </w:divBdr>
                    </w:div>
                  </w:divsChild>
                </w:div>
                <w:div w:id="852693253">
                  <w:marLeft w:val="0"/>
                  <w:marRight w:val="0"/>
                  <w:marTop w:val="0"/>
                  <w:marBottom w:val="0"/>
                  <w:divBdr>
                    <w:top w:val="none" w:sz="0" w:space="0" w:color="auto"/>
                    <w:left w:val="none" w:sz="0" w:space="0" w:color="auto"/>
                    <w:bottom w:val="none" w:sz="0" w:space="0" w:color="auto"/>
                    <w:right w:val="none" w:sz="0" w:space="0" w:color="auto"/>
                  </w:divBdr>
                  <w:divsChild>
                    <w:div w:id="99180158">
                      <w:marLeft w:val="0"/>
                      <w:marRight w:val="0"/>
                      <w:marTop w:val="0"/>
                      <w:marBottom w:val="0"/>
                      <w:divBdr>
                        <w:top w:val="none" w:sz="0" w:space="0" w:color="auto"/>
                        <w:left w:val="none" w:sz="0" w:space="0" w:color="auto"/>
                        <w:bottom w:val="none" w:sz="0" w:space="0" w:color="auto"/>
                        <w:right w:val="none" w:sz="0" w:space="0" w:color="auto"/>
                      </w:divBdr>
                    </w:div>
                    <w:div w:id="1269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60">
              <w:marLeft w:val="0"/>
              <w:marRight w:val="0"/>
              <w:marTop w:val="0"/>
              <w:marBottom w:val="0"/>
              <w:divBdr>
                <w:top w:val="none" w:sz="0" w:space="0" w:color="auto"/>
                <w:left w:val="none" w:sz="0" w:space="0" w:color="auto"/>
                <w:bottom w:val="none" w:sz="0" w:space="0" w:color="auto"/>
                <w:right w:val="none" w:sz="0" w:space="0" w:color="auto"/>
              </w:divBdr>
              <w:divsChild>
                <w:div w:id="128402160">
                  <w:marLeft w:val="0"/>
                  <w:marRight w:val="0"/>
                  <w:marTop w:val="0"/>
                  <w:marBottom w:val="0"/>
                  <w:divBdr>
                    <w:top w:val="none" w:sz="0" w:space="0" w:color="auto"/>
                    <w:left w:val="none" w:sz="0" w:space="0" w:color="auto"/>
                    <w:bottom w:val="none" w:sz="0" w:space="0" w:color="auto"/>
                    <w:right w:val="none" w:sz="0" w:space="0" w:color="auto"/>
                  </w:divBdr>
                  <w:divsChild>
                    <w:div w:id="1722288632">
                      <w:marLeft w:val="0"/>
                      <w:marRight w:val="0"/>
                      <w:marTop w:val="0"/>
                      <w:marBottom w:val="0"/>
                      <w:divBdr>
                        <w:top w:val="none" w:sz="0" w:space="0" w:color="auto"/>
                        <w:left w:val="none" w:sz="0" w:space="0" w:color="auto"/>
                        <w:bottom w:val="none" w:sz="0" w:space="0" w:color="auto"/>
                        <w:right w:val="none" w:sz="0" w:space="0" w:color="auto"/>
                      </w:divBdr>
                    </w:div>
                  </w:divsChild>
                </w:div>
                <w:div w:id="669479344">
                  <w:marLeft w:val="0"/>
                  <w:marRight w:val="0"/>
                  <w:marTop w:val="0"/>
                  <w:marBottom w:val="0"/>
                  <w:divBdr>
                    <w:top w:val="none" w:sz="0" w:space="0" w:color="auto"/>
                    <w:left w:val="none" w:sz="0" w:space="0" w:color="auto"/>
                    <w:bottom w:val="none" w:sz="0" w:space="0" w:color="auto"/>
                    <w:right w:val="none" w:sz="0" w:space="0" w:color="auto"/>
                  </w:divBdr>
                  <w:divsChild>
                    <w:div w:id="379742510">
                      <w:marLeft w:val="0"/>
                      <w:marRight w:val="0"/>
                      <w:marTop w:val="0"/>
                      <w:marBottom w:val="0"/>
                      <w:divBdr>
                        <w:top w:val="none" w:sz="0" w:space="0" w:color="auto"/>
                        <w:left w:val="none" w:sz="0" w:space="0" w:color="auto"/>
                        <w:bottom w:val="none" w:sz="0" w:space="0" w:color="auto"/>
                        <w:right w:val="none" w:sz="0" w:space="0" w:color="auto"/>
                      </w:divBdr>
                    </w:div>
                  </w:divsChild>
                </w:div>
                <w:div w:id="864904033">
                  <w:marLeft w:val="0"/>
                  <w:marRight w:val="0"/>
                  <w:marTop w:val="0"/>
                  <w:marBottom w:val="0"/>
                  <w:divBdr>
                    <w:top w:val="none" w:sz="0" w:space="0" w:color="auto"/>
                    <w:left w:val="none" w:sz="0" w:space="0" w:color="auto"/>
                    <w:bottom w:val="none" w:sz="0" w:space="0" w:color="auto"/>
                    <w:right w:val="none" w:sz="0" w:space="0" w:color="auto"/>
                  </w:divBdr>
                  <w:divsChild>
                    <w:div w:id="379938204">
                      <w:marLeft w:val="0"/>
                      <w:marRight w:val="0"/>
                      <w:marTop w:val="0"/>
                      <w:marBottom w:val="0"/>
                      <w:divBdr>
                        <w:top w:val="none" w:sz="0" w:space="0" w:color="auto"/>
                        <w:left w:val="none" w:sz="0" w:space="0" w:color="auto"/>
                        <w:bottom w:val="none" w:sz="0" w:space="0" w:color="auto"/>
                        <w:right w:val="none" w:sz="0" w:space="0" w:color="auto"/>
                      </w:divBdr>
                    </w:div>
                  </w:divsChild>
                </w:div>
                <w:div w:id="1591349913">
                  <w:marLeft w:val="0"/>
                  <w:marRight w:val="0"/>
                  <w:marTop w:val="0"/>
                  <w:marBottom w:val="0"/>
                  <w:divBdr>
                    <w:top w:val="none" w:sz="0" w:space="0" w:color="auto"/>
                    <w:left w:val="none" w:sz="0" w:space="0" w:color="auto"/>
                    <w:bottom w:val="none" w:sz="0" w:space="0" w:color="auto"/>
                    <w:right w:val="none" w:sz="0" w:space="0" w:color="auto"/>
                  </w:divBdr>
                  <w:divsChild>
                    <w:div w:id="2142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376">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sChild>
                    <w:div w:id="72901966">
                      <w:marLeft w:val="0"/>
                      <w:marRight w:val="0"/>
                      <w:marTop w:val="0"/>
                      <w:marBottom w:val="0"/>
                      <w:divBdr>
                        <w:top w:val="none" w:sz="0" w:space="0" w:color="auto"/>
                        <w:left w:val="none" w:sz="0" w:space="0" w:color="auto"/>
                        <w:bottom w:val="none" w:sz="0" w:space="0" w:color="auto"/>
                        <w:right w:val="none" w:sz="0" w:space="0" w:color="auto"/>
                      </w:divBdr>
                      <w:divsChild>
                        <w:div w:id="251013750">
                          <w:marLeft w:val="0"/>
                          <w:marRight w:val="0"/>
                          <w:marTop w:val="0"/>
                          <w:marBottom w:val="0"/>
                          <w:divBdr>
                            <w:top w:val="none" w:sz="0" w:space="0" w:color="auto"/>
                            <w:left w:val="none" w:sz="0" w:space="0" w:color="auto"/>
                            <w:bottom w:val="none" w:sz="0" w:space="0" w:color="auto"/>
                            <w:right w:val="none" w:sz="0" w:space="0" w:color="auto"/>
                          </w:divBdr>
                        </w:div>
                        <w:div w:id="345330420">
                          <w:marLeft w:val="0"/>
                          <w:marRight w:val="0"/>
                          <w:marTop w:val="0"/>
                          <w:marBottom w:val="0"/>
                          <w:divBdr>
                            <w:top w:val="none" w:sz="0" w:space="0" w:color="auto"/>
                            <w:left w:val="none" w:sz="0" w:space="0" w:color="auto"/>
                            <w:bottom w:val="none" w:sz="0" w:space="0" w:color="auto"/>
                            <w:right w:val="none" w:sz="0" w:space="0" w:color="auto"/>
                          </w:divBdr>
                        </w:div>
                        <w:div w:id="981467907">
                          <w:marLeft w:val="0"/>
                          <w:marRight w:val="0"/>
                          <w:marTop w:val="0"/>
                          <w:marBottom w:val="0"/>
                          <w:divBdr>
                            <w:top w:val="none" w:sz="0" w:space="0" w:color="auto"/>
                            <w:left w:val="none" w:sz="0" w:space="0" w:color="auto"/>
                            <w:bottom w:val="none" w:sz="0" w:space="0" w:color="auto"/>
                            <w:right w:val="none" w:sz="0" w:space="0" w:color="auto"/>
                          </w:divBdr>
                        </w:div>
                        <w:div w:id="1882594244">
                          <w:marLeft w:val="0"/>
                          <w:marRight w:val="0"/>
                          <w:marTop w:val="0"/>
                          <w:marBottom w:val="0"/>
                          <w:divBdr>
                            <w:top w:val="none" w:sz="0" w:space="0" w:color="auto"/>
                            <w:left w:val="none" w:sz="0" w:space="0" w:color="auto"/>
                            <w:bottom w:val="none" w:sz="0" w:space="0" w:color="auto"/>
                            <w:right w:val="none" w:sz="0" w:space="0" w:color="auto"/>
                          </w:divBdr>
                        </w:div>
                      </w:divsChild>
                    </w:div>
                    <w:div w:id="686445984">
                      <w:marLeft w:val="0"/>
                      <w:marRight w:val="0"/>
                      <w:marTop w:val="0"/>
                      <w:marBottom w:val="0"/>
                      <w:divBdr>
                        <w:top w:val="none" w:sz="0" w:space="0" w:color="auto"/>
                        <w:left w:val="none" w:sz="0" w:space="0" w:color="auto"/>
                        <w:bottom w:val="none" w:sz="0" w:space="0" w:color="auto"/>
                        <w:right w:val="none" w:sz="0" w:space="0" w:color="auto"/>
                      </w:divBdr>
                      <w:divsChild>
                        <w:div w:id="1297443098">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92">
                      <w:marLeft w:val="0"/>
                      <w:marRight w:val="0"/>
                      <w:marTop w:val="0"/>
                      <w:marBottom w:val="0"/>
                      <w:divBdr>
                        <w:top w:val="none" w:sz="0" w:space="0" w:color="auto"/>
                        <w:left w:val="none" w:sz="0" w:space="0" w:color="auto"/>
                        <w:bottom w:val="none" w:sz="0" w:space="0" w:color="auto"/>
                        <w:right w:val="none" w:sz="0" w:space="0" w:color="auto"/>
                      </w:divBdr>
                      <w:divsChild>
                        <w:div w:id="1890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036">
                  <w:marLeft w:val="0"/>
                  <w:marRight w:val="0"/>
                  <w:marTop w:val="0"/>
                  <w:marBottom w:val="0"/>
                  <w:divBdr>
                    <w:top w:val="none" w:sz="0" w:space="0" w:color="auto"/>
                    <w:left w:val="none" w:sz="0" w:space="0" w:color="auto"/>
                    <w:bottom w:val="none" w:sz="0" w:space="0" w:color="auto"/>
                    <w:right w:val="none" w:sz="0" w:space="0" w:color="auto"/>
                  </w:divBdr>
                  <w:divsChild>
                    <w:div w:id="971598890">
                      <w:marLeft w:val="0"/>
                      <w:marRight w:val="0"/>
                      <w:marTop w:val="0"/>
                      <w:marBottom w:val="0"/>
                      <w:divBdr>
                        <w:top w:val="none" w:sz="0" w:space="0" w:color="auto"/>
                        <w:left w:val="none" w:sz="0" w:space="0" w:color="auto"/>
                        <w:bottom w:val="none" w:sz="0" w:space="0" w:color="auto"/>
                        <w:right w:val="none" w:sz="0" w:space="0" w:color="auto"/>
                      </w:divBdr>
                      <w:divsChild>
                        <w:div w:id="1788231039">
                          <w:marLeft w:val="0"/>
                          <w:marRight w:val="0"/>
                          <w:marTop w:val="0"/>
                          <w:marBottom w:val="0"/>
                          <w:divBdr>
                            <w:top w:val="none" w:sz="0" w:space="0" w:color="auto"/>
                            <w:left w:val="none" w:sz="0" w:space="0" w:color="auto"/>
                            <w:bottom w:val="none" w:sz="0" w:space="0" w:color="auto"/>
                            <w:right w:val="none" w:sz="0" w:space="0" w:color="auto"/>
                          </w:divBdr>
                        </w:div>
                      </w:divsChild>
                    </w:div>
                    <w:div w:id="1037579560">
                      <w:marLeft w:val="0"/>
                      <w:marRight w:val="0"/>
                      <w:marTop w:val="0"/>
                      <w:marBottom w:val="0"/>
                      <w:divBdr>
                        <w:top w:val="none" w:sz="0" w:space="0" w:color="auto"/>
                        <w:left w:val="none" w:sz="0" w:space="0" w:color="auto"/>
                        <w:bottom w:val="none" w:sz="0" w:space="0" w:color="auto"/>
                        <w:right w:val="none" w:sz="0" w:space="0" w:color="auto"/>
                      </w:divBdr>
                      <w:divsChild>
                        <w:div w:id="715005739">
                          <w:marLeft w:val="0"/>
                          <w:marRight w:val="0"/>
                          <w:marTop w:val="0"/>
                          <w:marBottom w:val="0"/>
                          <w:divBdr>
                            <w:top w:val="none" w:sz="0" w:space="0" w:color="auto"/>
                            <w:left w:val="none" w:sz="0" w:space="0" w:color="auto"/>
                            <w:bottom w:val="none" w:sz="0" w:space="0" w:color="auto"/>
                            <w:right w:val="none" w:sz="0" w:space="0" w:color="auto"/>
                          </w:divBdr>
                          <w:divsChild>
                            <w:div w:id="620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825">
                      <w:marLeft w:val="0"/>
                      <w:marRight w:val="0"/>
                      <w:marTop w:val="0"/>
                      <w:marBottom w:val="0"/>
                      <w:divBdr>
                        <w:top w:val="none" w:sz="0" w:space="0" w:color="auto"/>
                        <w:left w:val="none" w:sz="0" w:space="0" w:color="auto"/>
                        <w:bottom w:val="none" w:sz="0" w:space="0" w:color="auto"/>
                        <w:right w:val="none" w:sz="0" w:space="0" w:color="auto"/>
                      </w:divBdr>
                      <w:divsChild>
                        <w:div w:id="711807107">
                          <w:marLeft w:val="0"/>
                          <w:marRight w:val="0"/>
                          <w:marTop w:val="0"/>
                          <w:marBottom w:val="0"/>
                          <w:divBdr>
                            <w:top w:val="none" w:sz="0" w:space="0" w:color="auto"/>
                            <w:left w:val="none" w:sz="0" w:space="0" w:color="auto"/>
                            <w:bottom w:val="none" w:sz="0" w:space="0" w:color="auto"/>
                            <w:right w:val="none" w:sz="0" w:space="0" w:color="auto"/>
                          </w:divBdr>
                        </w:div>
                        <w:div w:id="1257132404">
                          <w:marLeft w:val="0"/>
                          <w:marRight w:val="0"/>
                          <w:marTop w:val="0"/>
                          <w:marBottom w:val="0"/>
                          <w:divBdr>
                            <w:top w:val="none" w:sz="0" w:space="0" w:color="auto"/>
                            <w:left w:val="none" w:sz="0" w:space="0" w:color="auto"/>
                            <w:bottom w:val="none" w:sz="0" w:space="0" w:color="auto"/>
                            <w:right w:val="none" w:sz="0" w:space="0" w:color="auto"/>
                          </w:divBdr>
                        </w:div>
                        <w:div w:id="1726292117">
                          <w:marLeft w:val="0"/>
                          <w:marRight w:val="0"/>
                          <w:marTop w:val="0"/>
                          <w:marBottom w:val="0"/>
                          <w:divBdr>
                            <w:top w:val="none" w:sz="0" w:space="0" w:color="auto"/>
                            <w:left w:val="none" w:sz="0" w:space="0" w:color="auto"/>
                            <w:bottom w:val="none" w:sz="0" w:space="0" w:color="auto"/>
                            <w:right w:val="none" w:sz="0" w:space="0" w:color="auto"/>
                          </w:divBdr>
                        </w:div>
                        <w:div w:id="2082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6913">
                  <w:marLeft w:val="0"/>
                  <w:marRight w:val="0"/>
                  <w:marTop w:val="0"/>
                  <w:marBottom w:val="0"/>
                  <w:divBdr>
                    <w:top w:val="none" w:sz="0" w:space="0" w:color="auto"/>
                    <w:left w:val="none" w:sz="0" w:space="0" w:color="auto"/>
                    <w:bottom w:val="none" w:sz="0" w:space="0" w:color="auto"/>
                    <w:right w:val="none" w:sz="0" w:space="0" w:color="auto"/>
                  </w:divBdr>
                  <w:divsChild>
                    <w:div w:id="1551722859">
                      <w:marLeft w:val="0"/>
                      <w:marRight w:val="0"/>
                      <w:marTop w:val="0"/>
                      <w:marBottom w:val="0"/>
                      <w:divBdr>
                        <w:top w:val="none" w:sz="0" w:space="0" w:color="auto"/>
                        <w:left w:val="none" w:sz="0" w:space="0" w:color="auto"/>
                        <w:bottom w:val="none" w:sz="0" w:space="0" w:color="auto"/>
                        <w:right w:val="none" w:sz="0" w:space="0" w:color="auto"/>
                      </w:divBdr>
                      <w:divsChild>
                        <w:div w:id="410665778">
                          <w:marLeft w:val="0"/>
                          <w:marRight w:val="0"/>
                          <w:marTop w:val="0"/>
                          <w:marBottom w:val="0"/>
                          <w:divBdr>
                            <w:top w:val="none" w:sz="0" w:space="0" w:color="auto"/>
                            <w:left w:val="none" w:sz="0" w:space="0" w:color="auto"/>
                            <w:bottom w:val="none" w:sz="0" w:space="0" w:color="auto"/>
                            <w:right w:val="none" w:sz="0" w:space="0" w:color="auto"/>
                          </w:divBdr>
                          <w:divsChild>
                            <w:div w:id="924413130">
                              <w:marLeft w:val="0"/>
                              <w:marRight w:val="0"/>
                              <w:marTop w:val="0"/>
                              <w:marBottom w:val="0"/>
                              <w:divBdr>
                                <w:top w:val="none" w:sz="0" w:space="0" w:color="auto"/>
                                <w:left w:val="none" w:sz="0" w:space="0" w:color="auto"/>
                                <w:bottom w:val="none" w:sz="0" w:space="0" w:color="auto"/>
                                <w:right w:val="none" w:sz="0" w:space="0" w:color="auto"/>
                              </w:divBdr>
                            </w:div>
                          </w:divsChild>
                        </w:div>
                        <w:div w:id="473760183">
                          <w:marLeft w:val="0"/>
                          <w:marRight w:val="0"/>
                          <w:marTop w:val="0"/>
                          <w:marBottom w:val="0"/>
                          <w:divBdr>
                            <w:top w:val="none" w:sz="0" w:space="0" w:color="auto"/>
                            <w:left w:val="none" w:sz="0" w:space="0" w:color="auto"/>
                            <w:bottom w:val="none" w:sz="0" w:space="0" w:color="auto"/>
                            <w:right w:val="none" w:sz="0" w:space="0" w:color="auto"/>
                          </w:divBdr>
                          <w:divsChild>
                            <w:div w:id="161748476">
                              <w:marLeft w:val="0"/>
                              <w:marRight w:val="0"/>
                              <w:marTop w:val="0"/>
                              <w:marBottom w:val="0"/>
                              <w:divBdr>
                                <w:top w:val="none" w:sz="0" w:space="0" w:color="auto"/>
                                <w:left w:val="none" w:sz="0" w:space="0" w:color="auto"/>
                                <w:bottom w:val="none" w:sz="0" w:space="0" w:color="auto"/>
                                <w:right w:val="none" w:sz="0" w:space="0" w:color="auto"/>
                              </w:divBdr>
                            </w:div>
                            <w:div w:id="727806901">
                              <w:marLeft w:val="0"/>
                              <w:marRight w:val="0"/>
                              <w:marTop w:val="0"/>
                              <w:marBottom w:val="0"/>
                              <w:divBdr>
                                <w:top w:val="none" w:sz="0" w:space="0" w:color="auto"/>
                                <w:left w:val="none" w:sz="0" w:space="0" w:color="auto"/>
                                <w:bottom w:val="none" w:sz="0" w:space="0" w:color="auto"/>
                                <w:right w:val="none" w:sz="0" w:space="0" w:color="auto"/>
                              </w:divBdr>
                            </w:div>
                            <w:div w:id="1745755996">
                              <w:marLeft w:val="0"/>
                              <w:marRight w:val="0"/>
                              <w:marTop w:val="0"/>
                              <w:marBottom w:val="0"/>
                              <w:divBdr>
                                <w:top w:val="none" w:sz="0" w:space="0" w:color="auto"/>
                                <w:left w:val="none" w:sz="0" w:space="0" w:color="auto"/>
                                <w:bottom w:val="none" w:sz="0" w:space="0" w:color="auto"/>
                                <w:right w:val="none" w:sz="0" w:space="0" w:color="auto"/>
                              </w:divBdr>
                            </w:div>
                            <w:div w:id="2046515557">
                              <w:marLeft w:val="0"/>
                              <w:marRight w:val="0"/>
                              <w:marTop w:val="0"/>
                              <w:marBottom w:val="0"/>
                              <w:divBdr>
                                <w:top w:val="none" w:sz="0" w:space="0" w:color="auto"/>
                                <w:left w:val="none" w:sz="0" w:space="0" w:color="auto"/>
                                <w:bottom w:val="none" w:sz="0" w:space="0" w:color="auto"/>
                                <w:right w:val="none" w:sz="0" w:space="0" w:color="auto"/>
                              </w:divBdr>
                            </w:div>
                          </w:divsChild>
                        </w:div>
                        <w:div w:id="610356628">
                          <w:marLeft w:val="0"/>
                          <w:marRight w:val="0"/>
                          <w:marTop w:val="0"/>
                          <w:marBottom w:val="0"/>
                          <w:divBdr>
                            <w:top w:val="none" w:sz="0" w:space="0" w:color="auto"/>
                            <w:left w:val="none" w:sz="0" w:space="0" w:color="auto"/>
                            <w:bottom w:val="none" w:sz="0" w:space="0" w:color="auto"/>
                            <w:right w:val="none" w:sz="0" w:space="0" w:color="auto"/>
                          </w:divBdr>
                          <w:divsChild>
                            <w:div w:id="1342046996">
                              <w:marLeft w:val="0"/>
                              <w:marRight w:val="0"/>
                              <w:marTop w:val="0"/>
                              <w:marBottom w:val="0"/>
                              <w:divBdr>
                                <w:top w:val="none" w:sz="0" w:space="0" w:color="auto"/>
                                <w:left w:val="none" w:sz="0" w:space="0" w:color="auto"/>
                                <w:bottom w:val="none" w:sz="0" w:space="0" w:color="auto"/>
                                <w:right w:val="none" w:sz="0" w:space="0" w:color="auto"/>
                              </w:divBdr>
                            </w:div>
                          </w:divsChild>
                        </w:div>
                        <w:div w:id="1468934258">
                          <w:marLeft w:val="0"/>
                          <w:marRight w:val="0"/>
                          <w:marTop w:val="0"/>
                          <w:marBottom w:val="0"/>
                          <w:divBdr>
                            <w:top w:val="none" w:sz="0" w:space="0" w:color="auto"/>
                            <w:left w:val="none" w:sz="0" w:space="0" w:color="auto"/>
                            <w:bottom w:val="none" w:sz="0" w:space="0" w:color="auto"/>
                            <w:right w:val="none" w:sz="0" w:space="0" w:color="auto"/>
                          </w:divBdr>
                          <w:divsChild>
                            <w:div w:id="2006782472">
                              <w:marLeft w:val="0"/>
                              <w:marRight w:val="0"/>
                              <w:marTop w:val="0"/>
                              <w:marBottom w:val="0"/>
                              <w:divBdr>
                                <w:top w:val="none" w:sz="0" w:space="0" w:color="auto"/>
                                <w:left w:val="none" w:sz="0" w:space="0" w:color="auto"/>
                                <w:bottom w:val="none" w:sz="0" w:space="0" w:color="auto"/>
                                <w:right w:val="none" w:sz="0" w:space="0" w:color="auto"/>
                              </w:divBdr>
                              <w:divsChild>
                                <w:div w:id="1121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4094">
                      <w:marLeft w:val="0"/>
                      <w:marRight w:val="0"/>
                      <w:marTop w:val="0"/>
                      <w:marBottom w:val="0"/>
                      <w:divBdr>
                        <w:top w:val="none" w:sz="0" w:space="0" w:color="auto"/>
                        <w:left w:val="none" w:sz="0" w:space="0" w:color="auto"/>
                        <w:bottom w:val="none" w:sz="0" w:space="0" w:color="auto"/>
                        <w:right w:val="none" w:sz="0" w:space="0" w:color="auto"/>
                      </w:divBdr>
                      <w:divsChild>
                        <w:div w:id="922109480">
                          <w:marLeft w:val="0"/>
                          <w:marRight w:val="0"/>
                          <w:marTop w:val="0"/>
                          <w:marBottom w:val="0"/>
                          <w:divBdr>
                            <w:top w:val="none" w:sz="0" w:space="0" w:color="auto"/>
                            <w:left w:val="none" w:sz="0" w:space="0" w:color="auto"/>
                            <w:bottom w:val="none" w:sz="0" w:space="0" w:color="auto"/>
                            <w:right w:val="none" w:sz="0" w:space="0" w:color="auto"/>
                          </w:divBdr>
                          <w:divsChild>
                            <w:div w:id="1744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096">
      <w:bodyDiv w:val="1"/>
      <w:marLeft w:val="0"/>
      <w:marRight w:val="0"/>
      <w:marTop w:val="0"/>
      <w:marBottom w:val="0"/>
      <w:divBdr>
        <w:top w:val="none" w:sz="0" w:space="0" w:color="auto"/>
        <w:left w:val="none" w:sz="0" w:space="0" w:color="auto"/>
        <w:bottom w:val="none" w:sz="0" w:space="0" w:color="auto"/>
        <w:right w:val="none" w:sz="0" w:space="0" w:color="auto"/>
      </w:divBdr>
    </w:div>
    <w:div w:id="1272661424">
      <w:bodyDiv w:val="1"/>
      <w:marLeft w:val="0"/>
      <w:marRight w:val="0"/>
      <w:marTop w:val="0"/>
      <w:marBottom w:val="0"/>
      <w:divBdr>
        <w:top w:val="none" w:sz="0" w:space="0" w:color="auto"/>
        <w:left w:val="none" w:sz="0" w:space="0" w:color="auto"/>
        <w:bottom w:val="none" w:sz="0" w:space="0" w:color="auto"/>
        <w:right w:val="none" w:sz="0" w:space="0" w:color="auto"/>
      </w:divBdr>
    </w:div>
    <w:div w:id="1275403207">
      <w:bodyDiv w:val="1"/>
      <w:marLeft w:val="0"/>
      <w:marRight w:val="0"/>
      <w:marTop w:val="0"/>
      <w:marBottom w:val="0"/>
      <w:divBdr>
        <w:top w:val="none" w:sz="0" w:space="0" w:color="auto"/>
        <w:left w:val="none" w:sz="0" w:space="0" w:color="auto"/>
        <w:bottom w:val="none" w:sz="0" w:space="0" w:color="auto"/>
        <w:right w:val="none" w:sz="0" w:space="0" w:color="auto"/>
      </w:divBdr>
      <w:divsChild>
        <w:div w:id="115485144">
          <w:marLeft w:val="0"/>
          <w:marRight w:val="0"/>
          <w:marTop w:val="0"/>
          <w:marBottom w:val="0"/>
          <w:divBdr>
            <w:top w:val="none" w:sz="0" w:space="0" w:color="auto"/>
            <w:left w:val="none" w:sz="0" w:space="0" w:color="auto"/>
            <w:bottom w:val="none" w:sz="0" w:space="0" w:color="auto"/>
            <w:right w:val="none" w:sz="0" w:space="0" w:color="auto"/>
          </w:divBdr>
        </w:div>
        <w:div w:id="131406568">
          <w:marLeft w:val="0"/>
          <w:marRight w:val="0"/>
          <w:marTop w:val="0"/>
          <w:marBottom w:val="0"/>
          <w:divBdr>
            <w:top w:val="none" w:sz="0" w:space="0" w:color="auto"/>
            <w:left w:val="none" w:sz="0" w:space="0" w:color="auto"/>
            <w:bottom w:val="none" w:sz="0" w:space="0" w:color="auto"/>
            <w:right w:val="none" w:sz="0" w:space="0" w:color="auto"/>
          </w:divBdr>
        </w:div>
        <w:div w:id="1418209833">
          <w:marLeft w:val="0"/>
          <w:marRight w:val="0"/>
          <w:marTop w:val="0"/>
          <w:marBottom w:val="0"/>
          <w:divBdr>
            <w:top w:val="none" w:sz="0" w:space="0" w:color="auto"/>
            <w:left w:val="none" w:sz="0" w:space="0" w:color="auto"/>
            <w:bottom w:val="none" w:sz="0" w:space="0" w:color="auto"/>
            <w:right w:val="none" w:sz="0" w:space="0" w:color="auto"/>
          </w:divBdr>
        </w:div>
        <w:div w:id="1587960757">
          <w:marLeft w:val="0"/>
          <w:marRight w:val="0"/>
          <w:marTop w:val="0"/>
          <w:marBottom w:val="0"/>
          <w:divBdr>
            <w:top w:val="none" w:sz="0" w:space="0" w:color="auto"/>
            <w:left w:val="none" w:sz="0" w:space="0" w:color="auto"/>
            <w:bottom w:val="none" w:sz="0" w:space="0" w:color="auto"/>
            <w:right w:val="none" w:sz="0" w:space="0" w:color="auto"/>
          </w:divBdr>
        </w:div>
      </w:divsChild>
    </w:div>
    <w:div w:id="1329364162">
      <w:bodyDiv w:val="1"/>
      <w:marLeft w:val="0"/>
      <w:marRight w:val="0"/>
      <w:marTop w:val="0"/>
      <w:marBottom w:val="0"/>
      <w:divBdr>
        <w:top w:val="none" w:sz="0" w:space="0" w:color="auto"/>
        <w:left w:val="none" w:sz="0" w:space="0" w:color="auto"/>
        <w:bottom w:val="none" w:sz="0" w:space="0" w:color="auto"/>
        <w:right w:val="none" w:sz="0" w:space="0" w:color="auto"/>
      </w:divBdr>
    </w:div>
    <w:div w:id="1330787055">
      <w:bodyDiv w:val="1"/>
      <w:marLeft w:val="0"/>
      <w:marRight w:val="0"/>
      <w:marTop w:val="0"/>
      <w:marBottom w:val="0"/>
      <w:divBdr>
        <w:top w:val="none" w:sz="0" w:space="0" w:color="auto"/>
        <w:left w:val="none" w:sz="0" w:space="0" w:color="auto"/>
        <w:bottom w:val="none" w:sz="0" w:space="0" w:color="auto"/>
        <w:right w:val="none" w:sz="0" w:space="0" w:color="auto"/>
      </w:divBdr>
      <w:divsChild>
        <w:div w:id="141432599">
          <w:marLeft w:val="0"/>
          <w:marRight w:val="0"/>
          <w:marTop w:val="0"/>
          <w:marBottom w:val="0"/>
          <w:divBdr>
            <w:top w:val="none" w:sz="0" w:space="0" w:color="auto"/>
            <w:left w:val="none" w:sz="0" w:space="0" w:color="auto"/>
            <w:bottom w:val="none" w:sz="0" w:space="0" w:color="auto"/>
            <w:right w:val="none" w:sz="0" w:space="0" w:color="auto"/>
          </w:divBdr>
        </w:div>
        <w:div w:id="115903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326">
      <w:bodyDiv w:val="1"/>
      <w:marLeft w:val="0"/>
      <w:marRight w:val="0"/>
      <w:marTop w:val="0"/>
      <w:marBottom w:val="0"/>
      <w:divBdr>
        <w:top w:val="none" w:sz="0" w:space="0" w:color="auto"/>
        <w:left w:val="none" w:sz="0" w:space="0" w:color="auto"/>
        <w:bottom w:val="none" w:sz="0" w:space="0" w:color="auto"/>
        <w:right w:val="none" w:sz="0" w:space="0" w:color="auto"/>
      </w:divBdr>
      <w:divsChild>
        <w:div w:id="297301356">
          <w:marLeft w:val="0"/>
          <w:marRight w:val="0"/>
          <w:marTop w:val="0"/>
          <w:marBottom w:val="0"/>
          <w:divBdr>
            <w:top w:val="none" w:sz="0" w:space="0" w:color="auto"/>
            <w:left w:val="none" w:sz="0" w:space="0" w:color="auto"/>
            <w:bottom w:val="none" w:sz="0" w:space="0" w:color="auto"/>
            <w:right w:val="none" w:sz="0" w:space="0" w:color="auto"/>
          </w:divBdr>
          <w:divsChild>
            <w:div w:id="164243776">
              <w:marLeft w:val="0"/>
              <w:marRight w:val="0"/>
              <w:marTop w:val="0"/>
              <w:marBottom w:val="0"/>
              <w:divBdr>
                <w:top w:val="none" w:sz="0" w:space="0" w:color="auto"/>
                <w:left w:val="none" w:sz="0" w:space="0" w:color="auto"/>
                <w:bottom w:val="none" w:sz="0" w:space="0" w:color="auto"/>
                <w:right w:val="none" w:sz="0" w:space="0" w:color="auto"/>
              </w:divBdr>
              <w:divsChild>
                <w:div w:id="1892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392">
      <w:bodyDiv w:val="1"/>
      <w:marLeft w:val="0"/>
      <w:marRight w:val="0"/>
      <w:marTop w:val="0"/>
      <w:marBottom w:val="0"/>
      <w:divBdr>
        <w:top w:val="none" w:sz="0" w:space="0" w:color="auto"/>
        <w:left w:val="none" w:sz="0" w:space="0" w:color="auto"/>
        <w:bottom w:val="none" w:sz="0" w:space="0" w:color="auto"/>
        <w:right w:val="none" w:sz="0" w:space="0" w:color="auto"/>
      </w:divBdr>
    </w:div>
    <w:div w:id="1366716598">
      <w:bodyDiv w:val="1"/>
      <w:marLeft w:val="0"/>
      <w:marRight w:val="0"/>
      <w:marTop w:val="0"/>
      <w:marBottom w:val="0"/>
      <w:divBdr>
        <w:top w:val="none" w:sz="0" w:space="0" w:color="auto"/>
        <w:left w:val="none" w:sz="0" w:space="0" w:color="auto"/>
        <w:bottom w:val="none" w:sz="0" w:space="0" w:color="auto"/>
        <w:right w:val="none" w:sz="0" w:space="0" w:color="auto"/>
      </w:divBdr>
    </w:div>
    <w:div w:id="1384480416">
      <w:bodyDiv w:val="1"/>
      <w:marLeft w:val="0"/>
      <w:marRight w:val="0"/>
      <w:marTop w:val="0"/>
      <w:marBottom w:val="0"/>
      <w:divBdr>
        <w:top w:val="none" w:sz="0" w:space="0" w:color="auto"/>
        <w:left w:val="none" w:sz="0" w:space="0" w:color="auto"/>
        <w:bottom w:val="none" w:sz="0" w:space="0" w:color="auto"/>
        <w:right w:val="none" w:sz="0" w:space="0" w:color="auto"/>
      </w:divBdr>
    </w:div>
    <w:div w:id="1505240186">
      <w:bodyDiv w:val="1"/>
      <w:marLeft w:val="0"/>
      <w:marRight w:val="0"/>
      <w:marTop w:val="0"/>
      <w:marBottom w:val="0"/>
      <w:divBdr>
        <w:top w:val="none" w:sz="0" w:space="0" w:color="auto"/>
        <w:left w:val="none" w:sz="0" w:space="0" w:color="auto"/>
        <w:bottom w:val="none" w:sz="0" w:space="0" w:color="auto"/>
        <w:right w:val="none" w:sz="0" w:space="0" w:color="auto"/>
      </w:divBdr>
      <w:divsChild>
        <w:div w:id="933829516">
          <w:marLeft w:val="0"/>
          <w:marRight w:val="0"/>
          <w:marTop w:val="0"/>
          <w:marBottom w:val="0"/>
          <w:divBdr>
            <w:top w:val="none" w:sz="0" w:space="0" w:color="auto"/>
            <w:left w:val="none" w:sz="0" w:space="0" w:color="auto"/>
            <w:bottom w:val="none" w:sz="0" w:space="0" w:color="auto"/>
            <w:right w:val="none" w:sz="0" w:space="0" w:color="auto"/>
          </w:divBdr>
          <w:divsChild>
            <w:div w:id="46422140">
              <w:marLeft w:val="0"/>
              <w:marRight w:val="0"/>
              <w:marTop w:val="0"/>
              <w:marBottom w:val="0"/>
              <w:divBdr>
                <w:top w:val="none" w:sz="0" w:space="0" w:color="auto"/>
                <w:left w:val="none" w:sz="0" w:space="0" w:color="auto"/>
                <w:bottom w:val="none" w:sz="0" w:space="0" w:color="auto"/>
                <w:right w:val="none" w:sz="0" w:space="0" w:color="auto"/>
              </w:divBdr>
              <w:divsChild>
                <w:div w:id="826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3489">
      <w:bodyDiv w:val="1"/>
      <w:marLeft w:val="0"/>
      <w:marRight w:val="0"/>
      <w:marTop w:val="0"/>
      <w:marBottom w:val="0"/>
      <w:divBdr>
        <w:top w:val="none" w:sz="0" w:space="0" w:color="auto"/>
        <w:left w:val="none" w:sz="0" w:space="0" w:color="auto"/>
        <w:bottom w:val="none" w:sz="0" w:space="0" w:color="auto"/>
        <w:right w:val="none" w:sz="0" w:space="0" w:color="auto"/>
      </w:divBdr>
    </w:div>
    <w:div w:id="1507011958">
      <w:bodyDiv w:val="1"/>
      <w:marLeft w:val="0"/>
      <w:marRight w:val="0"/>
      <w:marTop w:val="0"/>
      <w:marBottom w:val="0"/>
      <w:divBdr>
        <w:top w:val="none" w:sz="0" w:space="0" w:color="auto"/>
        <w:left w:val="none" w:sz="0" w:space="0" w:color="auto"/>
        <w:bottom w:val="none" w:sz="0" w:space="0" w:color="auto"/>
        <w:right w:val="none" w:sz="0" w:space="0" w:color="auto"/>
      </w:divBdr>
    </w:div>
    <w:div w:id="1521629772">
      <w:bodyDiv w:val="1"/>
      <w:marLeft w:val="0"/>
      <w:marRight w:val="0"/>
      <w:marTop w:val="0"/>
      <w:marBottom w:val="0"/>
      <w:divBdr>
        <w:top w:val="none" w:sz="0" w:space="0" w:color="auto"/>
        <w:left w:val="none" w:sz="0" w:space="0" w:color="auto"/>
        <w:bottom w:val="none" w:sz="0" w:space="0" w:color="auto"/>
        <w:right w:val="none" w:sz="0" w:space="0" w:color="auto"/>
      </w:divBdr>
      <w:divsChild>
        <w:div w:id="1209804852">
          <w:marLeft w:val="0"/>
          <w:marRight w:val="0"/>
          <w:marTop w:val="0"/>
          <w:marBottom w:val="0"/>
          <w:divBdr>
            <w:top w:val="none" w:sz="0" w:space="0" w:color="auto"/>
            <w:left w:val="none" w:sz="0" w:space="0" w:color="auto"/>
            <w:bottom w:val="none" w:sz="0" w:space="0" w:color="auto"/>
            <w:right w:val="none" w:sz="0" w:space="0" w:color="auto"/>
          </w:divBdr>
          <w:divsChild>
            <w:div w:id="430006692">
              <w:marLeft w:val="0"/>
              <w:marRight w:val="0"/>
              <w:marTop w:val="0"/>
              <w:marBottom w:val="0"/>
              <w:divBdr>
                <w:top w:val="none" w:sz="0" w:space="0" w:color="auto"/>
                <w:left w:val="none" w:sz="0" w:space="0" w:color="auto"/>
                <w:bottom w:val="none" w:sz="0" w:space="0" w:color="auto"/>
                <w:right w:val="none" w:sz="0" w:space="0" w:color="auto"/>
              </w:divBdr>
              <w:divsChild>
                <w:div w:id="1949383181">
                  <w:marLeft w:val="0"/>
                  <w:marRight w:val="0"/>
                  <w:marTop w:val="0"/>
                  <w:marBottom w:val="0"/>
                  <w:divBdr>
                    <w:top w:val="none" w:sz="0" w:space="0" w:color="auto"/>
                    <w:left w:val="none" w:sz="0" w:space="0" w:color="auto"/>
                    <w:bottom w:val="none" w:sz="0" w:space="0" w:color="auto"/>
                    <w:right w:val="none" w:sz="0" w:space="0" w:color="auto"/>
                  </w:divBdr>
                  <w:divsChild>
                    <w:div w:id="700742941">
                      <w:marLeft w:val="0"/>
                      <w:marRight w:val="0"/>
                      <w:marTop w:val="0"/>
                      <w:marBottom w:val="0"/>
                      <w:divBdr>
                        <w:top w:val="none" w:sz="0" w:space="0" w:color="auto"/>
                        <w:left w:val="none" w:sz="0" w:space="0" w:color="auto"/>
                        <w:bottom w:val="none" w:sz="0" w:space="0" w:color="auto"/>
                        <w:right w:val="none" w:sz="0" w:space="0" w:color="auto"/>
                      </w:divBdr>
                      <w:divsChild>
                        <w:div w:id="2069453591">
                          <w:marLeft w:val="0"/>
                          <w:marRight w:val="0"/>
                          <w:marTop w:val="0"/>
                          <w:marBottom w:val="0"/>
                          <w:divBdr>
                            <w:top w:val="none" w:sz="0" w:space="0" w:color="auto"/>
                            <w:left w:val="none" w:sz="0" w:space="0" w:color="auto"/>
                            <w:bottom w:val="none" w:sz="0" w:space="0" w:color="auto"/>
                            <w:right w:val="none" w:sz="0" w:space="0" w:color="auto"/>
                          </w:divBdr>
                          <w:divsChild>
                            <w:div w:id="1917130935">
                              <w:marLeft w:val="0"/>
                              <w:marRight w:val="0"/>
                              <w:marTop w:val="0"/>
                              <w:marBottom w:val="0"/>
                              <w:divBdr>
                                <w:top w:val="none" w:sz="0" w:space="0" w:color="auto"/>
                                <w:left w:val="none" w:sz="0" w:space="0" w:color="auto"/>
                                <w:bottom w:val="none" w:sz="0" w:space="0" w:color="auto"/>
                                <w:right w:val="none" w:sz="0" w:space="0" w:color="auto"/>
                              </w:divBdr>
                              <w:divsChild>
                                <w:div w:id="1348948737">
                                  <w:marLeft w:val="0"/>
                                  <w:marRight w:val="0"/>
                                  <w:marTop w:val="0"/>
                                  <w:marBottom w:val="0"/>
                                  <w:divBdr>
                                    <w:top w:val="none" w:sz="0" w:space="0" w:color="auto"/>
                                    <w:left w:val="none" w:sz="0" w:space="0" w:color="auto"/>
                                    <w:bottom w:val="none" w:sz="0" w:space="0" w:color="auto"/>
                                    <w:right w:val="none" w:sz="0" w:space="0" w:color="auto"/>
                                  </w:divBdr>
                                  <w:divsChild>
                                    <w:div w:id="419789706">
                                      <w:marLeft w:val="0"/>
                                      <w:marRight w:val="0"/>
                                      <w:marTop w:val="0"/>
                                      <w:marBottom w:val="0"/>
                                      <w:divBdr>
                                        <w:top w:val="none" w:sz="0" w:space="0" w:color="auto"/>
                                        <w:left w:val="none" w:sz="0" w:space="0" w:color="auto"/>
                                        <w:bottom w:val="none" w:sz="0" w:space="0" w:color="auto"/>
                                        <w:right w:val="none" w:sz="0" w:space="0" w:color="auto"/>
                                      </w:divBdr>
                                      <w:divsChild>
                                        <w:div w:id="350839859">
                                          <w:marLeft w:val="0"/>
                                          <w:marRight w:val="0"/>
                                          <w:marTop w:val="0"/>
                                          <w:marBottom w:val="0"/>
                                          <w:divBdr>
                                            <w:top w:val="none" w:sz="0" w:space="0" w:color="auto"/>
                                            <w:left w:val="none" w:sz="0" w:space="0" w:color="auto"/>
                                            <w:bottom w:val="none" w:sz="0" w:space="0" w:color="auto"/>
                                            <w:right w:val="none" w:sz="0" w:space="0" w:color="auto"/>
                                          </w:divBdr>
                                          <w:divsChild>
                                            <w:div w:id="530264775">
                                              <w:marLeft w:val="0"/>
                                              <w:marRight w:val="0"/>
                                              <w:marTop w:val="0"/>
                                              <w:marBottom w:val="0"/>
                                              <w:divBdr>
                                                <w:top w:val="none" w:sz="0" w:space="0" w:color="auto"/>
                                                <w:left w:val="none" w:sz="0" w:space="0" w:color="auto"/>
                                                <w:bottom w:val="none" w:sz="0" w:space="0" w:color="auto"/>
                                                <w:right w:val="none" w:sz="0" w:space="0" w:color="auto"/>
                                              </w:divBdr>
                                              <w:divsChild>
                                                <w:div w:id="251815935">
                                                  <w:marLeft w:val="0"/>
                                                  <w:marRight w:val="0"/>
                                                  <w:marTop w:val="0"/>
                                                  <w:marBottom w:val="0"/>
                                                  <w:divBdr>
                                                    <w:top w:val="none" w:sz="0" w:space="0" w:color="auto"/>
                                                    <w:left w:val="none" w:sz="0" w:space="0" w:color="auto"/>
                                                    <w:bottom w:val="none" w:sz="0" w:space="0" w:color="auto"/>
                                                    <w:right w:val="none" w:sz="0" w:space="0" w:color="auto"/>
                                                  </w:divBdr>
                                                </w:div>
                                                <w:div w:id="311102962">
                                                  <w:marLeft w:val="0"/>
                                                  <w:marRight w:val="0"/>
                                                  <w:marTop w:val="0"/>
                                                  <w:marBottom w:val="0"/>
                                                  <w:divBdr>
                                                    <w:top w:val="none" w:sz="0" w:space="0" w:color="auto"/>
                                                    <w:left w:val="none" w:sz="0" w:space="0" w:color="auto"/>
                                                    <w:bottom w:val="none" w:sz="0" w:space="0" w:color="auto"/>
                                                    <w:right w:val="none" w:sz="0" w:space="0" w:color="auto"/>
                                                  </w:divBdr>
                                                </w:div>
                                                <w:div w:id="441539834">
                                                  <w:marLeft w:val="0"/>
                                                  <w:marRight w:val="0"/>
                                                  <w:marTop w:val="0"/>
                                                  <w:marBottom w:val="0"/>
                                                  <w:divBdr>
                                                    <w:top w:val="none" w:sz="0" w:space="0" w:color="auto"/>
                                                    <w:left w:val="none" w:sz="0" w:space="0" w:color="auto"/>
                                                    <w:bottom w:val="none" w:sz="0" w:space="0" w:color="auto"/>
                                                    <w:right w:val="none" w:sz="0" w:space="0" w:color="auto"/>
                                                  </w:divBdr>
                                                </w:div>
                                                <w:div w:id="1497188987">
                                                  <w:marLeft w:val="0"/>
                                                  <w:marRight w:val="0"/>
                                                  <w:marTop w:val="0"/>
                                                  <w:marBottom w:val="0"/>
                                                  <w:divBdr>
                                                    <w:top w:val="none" w:sz="0" w:space="0" w:color="auto"/>
                                                    <w:left w:val="none" w:sz="0" w:space="0" w:color="auto"/>
                                                    <w:bottom w:val="none" w:sz="0" w:space="0" w:color="auto"/>
                                                    <w:right w:val="none" w:sz="0" w:space="0" w:color="auto"/>
                                                  </w:divBdr>
                                                </w:div>
                                                <w:div w:id="2100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54541">
                  <w:marLeft w:val="0"/>
                  <w:marRight w:val="0"/>
                  <w:marTop w:val="0"/>
                  <w:marBottom w:val="0"/>
                  <w:divBdr>
                    <w:top w:val="none" w:sz="0" w:space="0" w:color="auto"/>
                    <w:left w:val="none" w:sz="0" w:space="0" w:color="auto"/>
                    <w:bottom w:val="none" w:sz="0" w:space="0" w:color="auto"/>
                    <w:right w:val="none" w:sz="0" w:space="0" w:color="auto"/>
                  </w:divBdr>
                  <w:divsChild>
                    <w:div w:id="1989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473">
              <w:marLeft w:val="0"/>
              <w:marRight w:val="0"/>
              <w:marTop w:val="0"/>
              <w:marBottom w:val="0"/>
              <w:divBdr>
                <w:top w:val="none" w:sz="0" w:space="0" w:color="auto"/>
                <w:left w:val="none" w:sz="0" w:space="0" w:color="auto"/>
                <w:bottom w:val="none" w:sz="0" w:space="0" w:color="auto"/>
                <w:right w:val="none" w:sz="0" w:space="0" w:color="auto"/>
              </w:divBdr>
              <w:divsChild>
                <w:div w:id="726992494">
                  <w:marLeft w:val="0"/>
                  <w:marRight w:val="0"/>
                  <w:marTop w:val="0"/>
                  <w:marBottom w:val="0"/>
                  <w:divBdr>
                    <w:top w:val="none" w:sz="0" w:space="0" w:color="auto"/>
                    <w:left w:val="none" w:sz="0" w:space="0" w:color="auto"/>
                    <w:bottom w:val="none" w:sz="0" w:space="0" w:color="auto"/>
                    <w:right w:val="none" w:sz="0" w:space="0" w:color="auto"/>
                  </w:divBdr>
                  <w:divsChild>
                    <w:div w:id="1034311674">
                      <w:marLeft w:val="0"/>
                      <w:marRight w:val="0"/>
                      <w:marTop w:val="0"/>
                      <w:marBottom w:val="0"/>
                      <w:divBdr>
                        <w:top w:val="none" w:sz="0" w:space="0" w:color="auto"/>
                        <w:left w:val="none" w:sz="0" w:space="0" w:color="auto"/>
                        <w:bottom w:val="none" w:sz="0" w:space="0" w:color="auto"/>
                        <w:right w:val="none" w:sz="0" w:space="0" w:color="auto"/>
                      </w:divBdr>
                      <w:divsChild>
                        <w:div w:id="1094671021">
                          <w:marLeft w:val="0"/>
                          <w:marRight w:val="0"/>
                          <w:marTop w:val="0"/>
                          <w:marBottom w:val="0"/>
                          <w:divBdr>
                            <w:top w:val="none" w:sz="0" w:space="0" w:color="auto"/>
                            <w:left w:val="none" w:sz="0" w:space="0" w:color="auto"/>
                            <w:bottom w:val="none" w:sz="0" w:space="0" w:color="auto"/>
                            <w:right w:val="none" w:sz="0" w:space="0" w:color="auto"/>
                          </w:divBdr>
                          <w:divsChild>
                            <w:div w:id="93598777">
                              <w:marLeft w:val="0"/>
                              <w:marRight w:val="0"/>
                              <w:marTop w:val="0"/>
                              <w:marBottom w:val="0"/>
                              <w:divBdr>
                                <w:top w:val="none" w:sz="0" w:space="0" w:color="auto"/>
                                <w:left w:val="none" w:sz="0" w:space="0" w:color="auto"/>
                                <w:bottom w:val="none" w:sz="0" w:space="0" w:color="auto"/>
                                <w:right w:val="none" w:sz="0" w:space="0" w:color="auto"/>
                              </w:divBdr>
                              <w:divsChild>
                                <w:div w:id="1527475966">
                                  <w:marLeft w:val="0"/>
                                  <w:marRight w:val="0"/>
                                  <w:marTop w:val="0"/>
                                  <w:marBottom w:val="0"/>
                                  <w:divBdr>
                                    <w:top w:val="none" w:sz="0" w:space="0" w:color="auto"/>
                                    <w:left w:val="none" w:sz="0" w:space="0" w:color="auto"/>
                                    <w:bottom w:val="none" w:sz="0" w:space="0" w:color="auto"/>
                                    <w:right w:val="none" w:sz="0" w:space="0" w:color="auto"/>
                                  </w:divBdr>
                                  <w:divsChild>
                                    <w:div w:id="114905265">
                                      <w:marLeft w:val="0"/>
                                      <w:marRight w:val="0"/>
                                      <w:marTop w:val="0"/>
                                      <w:marBottom w:val="0"/>
                                      <w:divBdr>
                                        <w:top w:val="none" w:sz="0" w:space="0" w:color="auto"/>
                                        <w:left w:val="none" w:sz="0" w:space="0" w:color="auto"/>
                                        <w:bottom w:val="none" w:sz="0" w:space="0" w:color="auto"/>
                                        <w:right w:val="none" w:sz="0" w:space="0" w:color="auto"/>
                                      </w:divBdr>
                                      <w:divsChild>
                                        <w:div w:id="1491948190">
                                          <w:marLeft w:val="0"/>
                                          <w:marRight w:val="0"/>
                                          <w:marTop w:val="0"/>
                                          <w:marBottom w:val="0"/>
                                          <w:divBdr>
                                            <w:top w:val="none" w:sz="0" w:space="0" w:color="auto"/>
                                            <w:left w:val="none" w:sz="0" w:space="0" w:color="auto"/>
                                            <w:bottom w:val="none" w:sz="0" w:space="0" w:color="auto"/>
                                            <w:right w:val="none" w:sz="0" w:space="0" w:color="auto"/>
                                          </w:divBdr>
                                          <w:divsChild>
                                            <w:div w:id="996112068">
                                              <w:marLeft w:val="0"/>
                                              <w:marRight w:val="0"/>
                                              <w:marTop w:val="0"/>
                                              <w:marBottom w:val="0"/>
                                              <w:divBdr>
                                                <w:top w:val="none" w:sz="0" w:space="0" w:color="auto"/>
                                                <w:left w:val="none" w:sz="0" w:space="0" w:color="auto"/>
                                                <w:bottom w:val="none" w:sz="0" w:space="0" w:color="auto"/>
                                                <w:right w:val="none" w:sz="0" w:space="0" w:color="auto"/>
                                              </w:divBdr>
                                              <w:divsChild>
                                                <w:div w:id="51542968">
                                                  <w:marLeft w:val="0"/>
                                                  <w:marRight w:val="0"/>
                                                  <w:marTop w:val="0"/>
                                                  <w:marBottom w:val="0"/>
                                                  <w:divBdr>
                                                    <w:top w:val="none" w:sz="0" w:space="0" w:color="auto"/>
                                                    <w:left w:val="none" w:sz="0" w:space="0" w:color="auto"/>
                                                    <w:bottom w:val="none" w:sz="0" w:space="0" w:color="auto"/>
                                                    <w:right w:val="none" w:sz="0" w:space="0" w:color="auto"/>
                                                  </w:divBdr>
                                                </w:div>
                                                <w:div w:id="525943534">
                                                  <w:marLeft w:val="0"/>
                                                  <w:marRight w:val="0"/>
                                                  <w:marTop w:val="0"/>
                                                  <w:marBottom w:val="0"/>
                                                  <w:divBdr>
                                                    <w:top w:val="none" w:sz="0" w:space="0" w:color="auto"/>
                                                    <w:left w:val="none" w:sz="0" w:space="0" w:color="auto"/>
                                                    <w:bottom w:val="none" w:sz="0" w:space="0" w:color="auto"/>
                                                    <w:right w:val="none" w:sz="0" w:space="0" w:color="auto"/>
                                                  </w:divBdr>
                                                </w:div>
                                                <w:div w:id="936210123">
                                                  <w:marLeft w:val="0"/>
                                                  <w:marRight w:val="0"/>
                                                  <w:marTop w:val="0"/>
                                                  <w:marBottom w:val="0"/>
                                                  <w:divBdr>
                                                    <w:top w:val="none" w:sz="0" w:space="0" w:color="auto"/>
                                                    <w:left w:val="none" w:sz="0" w:space="0" w:color="auto"/>
                                                    <w:bottom w:val="none" w:sz="0" w:space="0" w:color="auto"/>
                                                    <w:right w:val="none" w:sz="0" w:space="0" w:color="auto"/>
                                                  </w:divBdr>
                                                </w:div>
                                                <w:div w:id="1921599470">
                                                  <w:marLeft w:val="0"/>
                                                  <w:marRight w:val="0"/>
                                                  <w:marTop w:val="0"/>
                                                  <w:marBottom w:val="0"/>
                                                  <w:divBdr>
                                                    <w:top w:val="none" w:sz="0" w:space="0" w:color="auto"/>
                                                    <w:left w:val="none" w:sz="0" w:space="0" w:color="auto"/>
                                                    <w:bottom w:val="none" w:sz="0" w:space="0" w:color="auto"/>
                                                    <w:right w:val="none" w:sz="0" w:space="0" w:color="auto"/>
                                                  </w:divBdr>
                                                </w:div>
                                                <w:div w:id="200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87911">
                  <w:marLeft w:val="0"/>
                  <w:marRight w:val="0"/>
                  <w:marTop w:val="0"/>
                  <w:marBottom w:val="0"/>
                  <w:divBdr>
                    <w:top w:val="none" w:sz="0" w:space="0" w:color="auto"/>
                    <w:left w:val="none" w:sz="0" w:space="0" w:color="auto"/>
                    <w:bottom w:val="none" w:sz="0" w:space="0" w:color="auto"/>
                    <w:right w:val="none" w:sz="0" w:space="0" w:color="auto"/>
                  </w:divBdr>
                  <w:divsChild>
                    <w:div w:id="11448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847">
              <w:marLeft w:val="0"/>
              <w:marRight w:val="0"/>
              <w:marTop w:val="0"/>
              <w:marBottom w:val="0"/>
              <w:divBdr>
                <w:top w:val="none" w:sz="0" w:space="0" w:color="auto"/>
                <w:left w:val="none" w:sz="0" w:space="0" w:color="auto"/>
                <w:bottom w:val="none" w:sz="0" w:space="0" w:color="auto"/>
                <w:right w:val="none" w:sz="0" w:space="0" w:color="auto"/>
              </w:divBdr>
              <w:divsChild>
                <w:div w:id="390885122">
                  <w:marLeft w:val="0"/>
                  <w:marRight w:val="0"/>
                  <w:marTop w:val="45"/>
                  <w:marBottom w:val="0"/>
                  <w:divBdr>
                    <w:top w:val="none" w:sz="0" w:space="0" w:color="auto"/>
                    <w:left w:val="none" w:sz="0" w:space="0" w:color="auto"/>
                    <w:bottom w:val="none" w:sz="0" w:space="0" w:color="auto"/>
                    <w:right w:val="none" w:sz="0" w:space="0" w:color="auto"/>
                  </w:divBdr>
                  <w:divsChild>
                    <w:div w:id="308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490">
              <w:marLeft w:val="0"/>
              <w:marRight w:val="0"/>
              <w:marTop w:val="0"/>
              <w:marBottom w:val="0"/>
              <w:divBdr>
                <w:top w:val="none" w:sz="0" w:space="0" w:color="auto"/>
                <w:left w:val="none" w:sz="0" w:space="0" w:color="auto"/>
                <w:bottom w:val="none" w:sz="0" w:space="0" w:color="auto"/>
                <w:right w:val="none" w:sz="0" w:space="0" w:color="auto"/>
              </w:divBdr>
            </w:div>
            <w:div w:id="169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630">
      <w:bodyDiv w:val="1"/>
      <w:marLeft w:val="0"/>
      <w:marRight w:val="0"/>
      <w:marTop w:val="0"/>
      <w:marBottom w:val="0"/>
      <w:divBdr>
        <w:top w:val="none" w:sz="0" w:space="0" w:color="auto"/>
        <w:left w:val="none" w:sz="0" w:space="0" w:color="auto"/>
        <w:bottom w:val="none" w:sz="0" w:space="0" w:color="auto"/>
        <w:right w:val="none" w:sz="0" w:space="0" w:color="auto"/>
      </w:divBdr>
    </w:div>
    <w:div w:id="1590577159">
      <w:bodyDiv w:val="1"/>
      <w:marLeft w:val="0"/>
      <w:marRight w:val="0"/>
      <w:marTop w:val="0"/>
      <w:marBottom w:val="0"/>
      <w:divBdr>
        <w:top w:val="none" w:sz="0" w:space="0" w:color="auto"/>
        <w:left w:val="none" w:sz="0" w:space="0" w:color="auto"/>
        <w:bottom w:val="none" w:sz="0" w:space="0" w:color="auto"/>
        <w:right w:val="none" w:sz="0" w:space="0" w:color="auto"/>
      </w:divBdr>
      <w:divsChild>
        <w:div w:id="677659942">
          <w:marLeft w:val="0"/>
          <w:marRight w:val="0"/>
          <w:marTop w:val="0"/>
          <w:marBottom w:val="0"/>
          <w:divBdr>
            <w:top w:val="none" w:sz="0" w:space="0" w:color="auto"/>
            <w:left w:val="none" w:sz="0" w:space="0" w:color="auto"/>
            <w:bottom w:val="none" w:sz="0" w:space="0" w:color="auto"/>
            <w:right w:val="none" w:sz="0" w:space="0" w:color="auto"/>
          </w:divBdr>
          <w:divsChild>
            <w:div w:id="1840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010">
      <w:bodyDiv w:val="1"/>
      <w:marLeft w:val="0"/>
      <w:marRight w:val="0"/>
      <w:marTop w:val="0"/>
      <w:marBottom w:val="0"/>
      <w:divBdr>
        <w:top w:val="none" w:sz="0" w:space="0" w:color="auto"/>
        <w:left w:val="none" w:sz="0" w:space="0" w:color="auto"/>
        <w:bottom w:val="none" w:sz="0" w:space="0" w:color="auto"/>
        <w:right w:val="none" w:sz="0" w:space="0" w:color="auto"/>
      </w:divBdr>
    </w:div>
    <w:div w:id="1638493561">
      <w:bodyDiv w:val="1"/>
      <w:marLeft w:val="0"/>
      <w:marRight w:val="0"/>
      <w:marTop w:val="0"/>
      <w:marBottom w:val="0"/>
      <w:divBdr>
        <w:top w:val="none" w:sz="0" w:space="0" w:color="auto"/>
        <w:left w:val="none" w:sz="0" w:space="0" w:color="auto"/>
        <w:bottom w:val="none" w:sz="0" w:space="0" w:color="auto"/>
        <w:right w:val="none" w:sz="0" w:space="0" w:color="auto"/>
      </w:divBdr>
    </w:div>
    <w:div w:id="1638533003">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138345">
              <w:marLeft w:val="0"/>
              <w:marRight w:val="0"/>
              <w:marTop w:val="0"/>
              <w:marBottom w:val="0"/>
              <w:divBdr>
                <w:top w:val="none" w:sz="0" w:space="0" w:color="auto"/>
                <w:left w:val="none" w:sz="0" w:space="0" w:color="auto"/>
                <w:bottom w:val="none" w:sz="0" w:space="0" w:color="auto"/>
                <w:right w:val="none" w:sz="0" w:space="0" w:color="auto"/>
              </w:divBdr>
              <w:divsChild>
                <w:div w:id="1370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464">
      <w:bodyDiv w:val="1"/>
      <w:marLeft w:val="0"/>
      <w:marRight w:val="0"/>
      <w:marTop w:val="0"/>
      <w:marBottom w:val="0"/>
      <w:divBdr>
        <w:top w:val="none" w:sz="0" w:space="0" w:color="auto"/>
        <w:left w:val="none" w:sz="0" w:space="0" w:color="auto"/>
        <w:bottom w:val="none" w:sz="0" w:space="0" w:color="auto"/>
        <w:right w:val="none" w:sz="0" w:space="0" w:color="auto"/>
      </w:divBdr>
    </w:div>
    <w:div w:id="1723207495">
      <w:bodyDiv w:val="1"/>
      <w:marLeft w:val="0"/>
      <w:marRight w:val="0"/>
      <w:marTop w:val="0"/>
      <w:marBottom w:val="0"/>
      <w:divBdr>
        <w:top w:val="none" w:sz="0" w:space="0" w:color="auto"/>
        <w:left w:val="none" w:sz="0" w:space="0" w:color="auto"/>
        <w:bottom w:val="none" w:sz="0" w:space="0" w:color="auto"/>
        <w:right w:val="none" w:sz="0" w:space="0" w:color="auto"/>
      </w:divBdr>
    </w:div>
    <w:div w:id="1758090535">
      <w:bodyDiv w:val="1"/>
      <w:marLeft w:val="0"/>
      <w:marRight w:val="0"/>
      <w:marTop w:val="0"/>
      <w:marBottom w:val="0"/>
      <w:divBdr>
        <w:top w:val="none" w:sz="0" w:space="0" w:color="auto"/>
        <w:left w:val="none" w:sz="0" w:space="0" w:color="auto"/>
        <w:bottom w:val="none" w:sz="0" w:space="0" w:color="auto"/>
        <w:right w:val="none" w:sz="0" w:space="0" w:color="auto"/>
      </w:divBdr>
      <w:divsChild>
        <w:div w:id="219636769">
          <w:marLeft w:val="0"/>
          <w:marRight w:val="0"/>
          <w:marTop w:val="0"/>
          <w:marBottom w:val="0"/>
          <w:divBdr>
            <w:top w:val="none" w:sz="0" w:space="0" w:color="auto"/>
            <w:left w:val="none" w:sz="0" w:space="0" w:color="auto"/>
            <w:bottom w:val="none" w:sz="0" w:space="0" w:color="auto"/>
            <w:right w:val="none" w:sz="0" w:space="0" w:color="auto"/>
          </w:divBdr>
        </w:div>
        <w:div w:id="1178041085">
          <w:marLeft w:val="0"/>
          <w:marRight w:val="0"/>
          <w:marTop w:val="0"/>
          <w:marBottom w:val="0"/>
          <w:divBdr>
            <w:top w:val="none" w:sz="0" w:space="0" w:color="auto"/>
            <w:left w:val="none" w:sz="0" w:space="0" w:color="auto"/>
            <w:bottom w:val="none" w:sz="0" w:space="0" w:color="auto"/>
            <w:right w:val="none" w:sz="0" w:space="0" w:color="auto"/>
          </w:divBdr>
        </w:div>
        <w:div w:id="1975745475">
          <w:marLeft w:val="0"/>
          <w:marRight w:val="0"/>
          <w:marTop w:val="0"/>
          <w:marBottom w:val="0"/>
          <w:divBdr>
            <w:top w:val="none" w:sz="0" w:space="0" w:color="auto"/>
            <w:left w:val="none" w:sz="0" w:space="0" w:color="auto"/>
            <w:bottom w:val="none" w:sz="0" w:space="0" w:color="auto"/>
            <w:right w:val="none" w:sz="0" w:space="0" w:color="auto"/>
          </w:divBdr>
        </w:div>
      </w:divsChild>
    </w:div>
    <w:div w:id="1812013466">
      <w:bodyDiv w:val="1"/>
      <w:marLeft w:val="0"/>
      <w:marRight w:val="0"/>
      <w:marTop w:val="0"/>
      <w:marBottom w:val="0"/>
      <w:divBdr>
        <w:top w:val="none" w:sz="0" w:space="0" w:color="auto"/>
        <w:left w:val="none" w:sz="0" w:space="0" w:color="auto"/>
        <w:bottom w:val="none" w:sz="0" w:space="0" w:color="auto"/>
        <w:right w:val="none" w:sz="0" w:space="0" w:color="auto"/>
      </w:divBdr>
      <w:divsChild>
        <w:div w:id="1989287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25859">
              <w:marLeft w:val="0"/>
              <w:marRight w:val="0"/>
              <w:marTop w:val="0"/>
              <w:marBottom w:val="0"/>
              <w:divBdr>
                <w:top w:val="none" w:sz="0" w:space="0" w:color="auto"/>
                <w:left w:val="none" w:sz="0" w:space="0" w:color="auto"/>
                <w:bottom w:val="none" w:sz="0" w:space="0" w:color="auto"/>
                <w:right w:val="none" w:sz="0" w:space="0" w:color="auto"/>
              </w:divBdr>
              <w:divsChild>
                <w:div w:id="1698314383">
                  <w:marLeft w:val="0"/>
                  <w:marRight w:val="0"/>
                  <w:marTop w:val="0"/>
                  <w:marBottom w:val="0"/>
                  <w:divBdr>
                    <w:top w:val="none" w:sz="0" w:space="0" w:color="auto"/>
                    <w:left w:val="none" w:sz="0" w:space="0" w:color="auto"/>
                    <w:bottom w:val="none" w:sz="0" w:space="0" w:color="auto"/>
                    <w:right w:val="none" w:sz="0" w:space="0" w:color="auto"/>
                  </w:divBdr>
                  <w:divsChild>
                    <w:div w:id="442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3694">
      <w:bodyDiv w:val="1"/>
      <w:marLeft w:val="0"/>
      <w:marRight w:val="0"/>
      <w:marTop w:val="0"/>
      <w:marBottom w:val="0"/>
      <w:divBdr>
        <w:top w:val="none" w:sz="0" w:space="0" w:color="auto"/>
        <w:left w:val="none" w:sz="0" w:space="0" w:color="auto"/>
        <w:bottom w:val="none" w:sz="0" w:space="0" w:color="auto"/>
        <w:right w:val="none" w:sz="0" w:space="0" w:color="auto"/>
      </w:divBdr>
      <w:divsChild>
        <w:div w:id="172381400">
          <w:marLeft w:val="0"/>
          <w:marRight w:val="0"/>
          <w:marTop w:val="0"/>
          <w:marBottom w:val="0"/>
          <w:divBdr>
            <w:top w:val="none" w:sz="0" w:space="0" w:color="auto"/>
            <w:left w:val="none" w:sz="0" w:space="0" w:color="auto"/>
            <w:bottom w:val="none" w:sz="0" w:space="0" w:color="auto"/>
            <w:right w:val="none" w:sz="0" w:space="0" w:color="auto"/>
          </w:divBdr>
        </w:div>
        <w:div w:id="328363215">
          <w:marLeft w:val="0"/>
          <w:marRight w:val="0"/>
          <w:marTop w:val="0"/>
          <w:marBottom w:val="0"/>
          <w:divBdr>
            <w:top w:val="none" w:sz="0" w:space="0" w:color="auto"/>
            <w:left w:val="none" w:sz="0" w:space="0" w:color="auto"/>
            <w:bottom w:val="none" w:sz="0" w:space="0" w:color="auto"/>
            <w:right w:val="none" w:sz="0" w:space="0" w:color="auto"/>
          </w:divBdr>
        </w:div>
        <w:div w:id="466170899">
          <w:marLeft w:val="0"/>
          <w:marRight w:val="0"/>
          <w:marTop w:val="0"/>
          <w:marBottom w:val="0"/>
          <w:divBdr>
            <w:top w:val="none" w:sz="0" w:space="0" w:color="auto"/>
            <w:left w:val="none" w:sz="0" w:space="0" w:color="auto"/>
            <w:bottom w:val="none" w:sz="0" w:space="0" w:color="auto"/>
            <w:right w:val="none" w:sz="0" w:space="0" w:color="auto"/>
          </w:divBdr>
        </w:div>
        <w:div w:id="697511922">
          <w:marLeft w:val="0"/>
          <w:marRight w:val="0"/>
          <w:marTop w:val="0"/>
          <w:marBottom w:val="0"/>
          <w:divBdr>
            <w:top w:val="none" w:sz="0" w:space="0" w:color="auto"/>
            <w:left w:val="none" w:sz="0" w:space="0" w:color="auto"/>
            <w:bottom w:val="none" w:sz="0" w:space="0" w:color="auto"/>
            <w:right w:val="none" w:sz="0" w:space="0" w:color="auto"/>
          </w:divBdr>
        </w:div>
        <w:div w:id="851838479">
          <w:marLeft w:val="0"/>
          <w:marRight w:val="0"/>
          <w:marTop w:val="0"/>
          <w:marBottom w:val="0"/>
          <w:divBdr>
            <w:top w:val="none" w:sz="0" w:space="0" w:color="auto"/>
            <w:left w:val="none" w:sz="0" w:space="0" w:color="auto"/>
            <w:bottom w:val="none" w:sz="0" w:space="0" w:color="auto"/>
            <w:right w:val="none" w:sz="0" w:space="0" w:color="auto"/>
          </w:divBdr>
        </w:div>
        <w:div w:id="864707472">
          <w:marLeft w:val="0"/>
          <w:marRight w:val="0"/>
          <w:marTop w:val="0"/>
          <w:marBottom w:val="0"/>
          <w:divBdr>
            <w:top w:val="none" w:sz="0" w:space="0" w:color="auto"/>
            <w:left w:val="none" w:sz="0" w:space="0" w:color="auto"/>
            <w:bottom w:val="none" w:sz="0" w:space="0" w:color="auto"/>
            <w:right w:val="none" w:sz="0" w:space="0" w:color="auto"/>
          </w:divBdr>
        </w:div>
        <w:div w:id="932982167">
          <w:marLeft w:val="0"/>
          <w:marRight w:val="0"/>
          <w:marTop w:val="0"/>
          <w:marBottom w:val="0"/>
          <w:divBdr>
            <w:top w:val="none" w:sz="0" w:space="0" w:color="auto"/>
            <w:left w:val="none" w:sz="0" w:space="0" w:color="auto"/>
            <w:bottom w:val="none" w:sz="0" w:space="0" w:color="auto"/>
            <w:right w:val="none" w:sz="0" w:space="0" w:color="auto"/>
          </w:divBdr>
        </w:div>
        <w:div w:id="1501236289">
          <w:marLeft w:val="0"/>
          <w:marRight w:val="0"/>
          <w:marTop w:val="0"/>
          <w:marBottom w:val="0"/>
          <w:divBdr>
            <w:top w:val="none" w:sz="0" w:space="0" w:color="auto"/>
            <w:left w:val="none" w:sz="0" w:space="0" w:color="auto"/>
            <w:bottom w:val="none" w:sz="0" w:space="0" w:color="auto"/>
            <w:right w:val="none" w:sz="0" w:space="0" w:color="auto"/>
          </w:divBdr>
        </w:div>
        <w:div w:id="1846282352">
          <w:marLeft w:val="0"/>
          <w:marRight w:val="0"/>
          <w:marTop w:val="0"/>
          <w:marBottom w:val="0"/>
          <w:divBdr>
            <w:top w:val="none" w:sz="0" w:space="0" w:color="auto"/>
            <w:left w:val="none" w:sz="0" w:space="0" w:color="auto"/>
            <w:bottom w:val="none" w:sz="0" w:space="0" w:color="auto"/>
            <w:right w:val="none" w:sz="0" w:space="0" w:color="auto"/>
          </w:divBdr>
        </w:div>
        <w:div w:id="2143107914">
          <w:marLeft w:val="0"/>
          <w:marRight w:val="0"/>
          <w:marTop w:val="0"/>
          <w:marBottom w:val="0"/>
          <w:divBdr>
            <w:top w:val="none" w:sz="0" w:space="0" w:color="auto"/>
            <w:left w:val="none" w:sz="0" w:space="0" w:color="auto"/>
            <w:bottom w:val="none" w:sz="0" w:space="0" w:color="auto"/>
            <w:right w:val="none" w:sz="0" w:space="0" w:color="auto"/>
          </w:divBdr>
        </w:div>
      </w:divsChild>
    </w:div>
    <w:div w:id="1845591214">
      <w:bodyDiv w:val="1"/>
      <w:marLeft w:val="0"/>
      <w:marRight w:val="0"/>
      <w:marTop w:val="0"/>
      <w:marBottom w:val="0"/>
      <w:divBdr>
        <w:top w:val="none" w:sz="0" w:space="0" w:color="auto"/>
        <w:left w:val="none" w:sz="0" w:space="0" w:color="auto"/>
        <w:bottom w:val="none" w:sz="0" w:space="0" w:color="auto"/>
        <w:right w:val="none" w:sz="0" w:space="0" w:color="auto"/>
      </w:divBdr>
    </w:div>
    <w:div w:id="1862473742">
      <w:bodyDiv w:val="1"/>
      <w:marLeft w:val="0"/>
      <w:marRight w:val="0"/>
      <w:marTop w:val="0"/>
      <w:marBottom w:val="0"/>
      <w:divBdr>
        <w:top w:val="none" w:sz="0" w:space="0" w:color="auto"/>
        <w:left w:val="none" w:sz="0" w:space="0" w:color="auto"/>
        <w:bottom w:val="none" w:sz="0" w:space="0" w:color="auto"/>
        <w:right w:val="none" w:sz="0" w:space="0" w:color="auto"/>
      </w:divBdr>
    </w:div>
    <w:div w:id="1880582442">
      <w:bodyDiv w:val="1"/>
      <w:marLeft w:val="0"/>
      <w:marRight w:val="0"/>
      <w:marTop w:val="0"/>
      <w:marBottom w:val="0"/>
      <w:divBdr>
        <w:top w:val="none" w:sz="0" w:space="0" w:color="auto"/>
        <w:left w:val="none" w:sz="0" w:space="0" w:color="auto"/>
        <w:bottom w:val="none" w:sz="0" w:space="0" w:color="auto"/>
        <w:right w:val="none" w:sz="0" w:space="0" w:color="auto"/>
      </w:divBdr>
    </w:div>
    <w:div w:id="1969386129">
      <w:bodyDiv w:val="1"/>
      <w:marLeft w:val="0"/>
      <w:marRight w:val="0"/>
      <w:marTop w:val="0"/>
      <w:marBottom w:val="0"/>
      <w:divBdr>
        <w:top w:val="none" w:sz="0" w:space="0" w:color="auto"/>
        <w:left w:val="none" w:sz="0" w:space="0" w:color="auto"/>
        <w:bottom w:val="none" w:sz="0" w:space="0" w:color="auto"/>
        <w:right w:val="none" w:sz="0" w:space="0" w:color="auto"/>
      </w:divBdr>
    </w:div>
    <w:div w:id="1979527819">
      <w:bodyDiv w:val="1"/>
      <w:marLeft w:val="0"/>
      <w:marRight w:val="0"/>
      <w:marTop w:val="0"/>
      <w:marBottom w:val="0"/>
      <w:divBdr>
        <w:top w:val="none" w:sz="0" w:space="0" w:color="auto"/>
        <w:left w:val="none" w:sz="0" w:space="0" w:color="auto"/>
        <w:bottom w:val="none" w:sz="0" w:space="0" w:color="auto"/>
        <w:right w:val="none" w:sz="0" w:space="0" w:color="auto"/>
      </w:divBdr>
    </w:div>
    <w:div w:id="1998460974">
      <w:bodyDiv w:val="1"/>
      <w:marLeft w:val="0"/>
      <w:marRight w:val="0"/>
      <w:marTop w:val="0"/>
      <w:marBottom w:val="0"/>
      <w:divBdr>
        <w:top w:val="none" w:sz="0" w:space="0" w:color="auto"/>
        <w:left w:val="none" w:sz="0" w:space="0" w:color="auto"/>
        <w:bottom w:val="none" w:sz="0" w:space="0" w:color="auto"/>
        <w:right w:val="none" w:sz="0" w:space="0" w:color="auto"/>
      </w:divBdr>
      <w:divsChild>
        <w:div w:id="1634601829">
          <w:marLeft w:val="0"/>
          <w:marRight w:val="0"/>
          <w:marTop w:val="0"/>
          <w:marBottom w:val="0"/>
          <w:divBdr>
            <w:top w:val="none" w:sz="0" w:space="0" w:color="auto"/>
            <w:left w:val="none" w:sz="0" w:space="0" w:color="auto"/>
            <w:bottom w:val="none" w:sz="0" w:space="0" w:color="auto"/>
            <w:right w:val="none" w:sz="0" w:space="0" w:color="auto"/>
          </w:divBdr>
        </w:div>
        <w:div w:id="677854538">
          <w:marLeft w:val="0"/>
          <w:marRight w:val="0"/>
          <w:marTop w:val="0"/>
          <w:marBottom w:val="0"/>
          <w:divBdr>
            <w:top w:val="none" w:sz="0" w:space="0" w:color="auto"/>
            <w:left w:val="none" w:sz="0" w:space="0" w:color="auto"/>
            <w:bottom w:val="none" w:sz="0" w:space="0" w:color="auto"/>
            <w:right w:val="none" w:sz="0" w:space="0" w:color="auto"/>
          </w:divBdr>
        </w:div>
        <w:div w:id="1730838377">
          <w:marLeft w:val="0"/>
          <w:marRight w:val="0"/>
          <w:marTop w:val="0"/>
          <w:marBottom w:val="0"/>
          <w:divBdr>
            <w:top w:val="none" w:sz="0" w:space="0" w:color="auto"/>
            <w:left w:val="none" w:sz="0" w:space="0" w:color="auto"/>
            <w:bottom w:val="none" w:sz="0" w:space="0" w:color="auto"/>
            <w:right w:val="none" w:sz="0" w:space="0" w:color="auto"/>
          </w:divBdr>
        </w:div>
        <w:div w:id="270939873">
          <w:marLeft w:val="0"/>
          <w:marRight w:val="0"/>
          <w:marTop w:val="0"/>
          <w:marBottom w:val="0"/>
          <w:divBdr>
            <w:top w:val="none" w:sz="0" w:space="0" w:color="auto"/>
            <w:left w:val="none" w:sz="0" w:space="0" w:color="auto"/>
            <w:bottom w:val="none" w:sz="0" w:space="0" w:color="auto"/>
            <w:right w:val="none" w:sz="0" w:space="0" w:color="auto"/>
          </w:divBdr>
        </w:div>
        <w:div w:id="2035960810">
          <w:marLeft w:val="0"/>
          <w:marRight w:val="0"/>
          <w:marTop w:val="0"/>
          <w:marBottom w:val="0"/>
          <w:divBdr>
            <w:top w:val="none" w:sz="0" w:space="0" w:color="auto"/>
            <w:left w:val="none" w:sz="0" w:space="0" w:color="auto"/>
            <w:bottom w:val="none" w:sz="0" w:space="0" w:color="auto"/>
            <w:right w:val="none" w:sz="0" w:space="0" w:color="auto"/>
          </w:divBdr>
        </w:div>
        <w:div w:id="1805195340">
          <w:marLeft w:val="0"/>
          <w:marRight w:val="0"/>
          <w:marTop w:val="0"/>
          <w:marBottom w:val="0"/>
          <w:divBdr>
            <w:top w:val="none" w:sz="0" w:space="0" w:color="auto"/>
            <w:left w:val="none" w:sz="0" w:space="0" w:color="auto"/>
            <w:bottom w:val="none" w:sz="0" w:space="0" w:color="auto"/>
            <w:right w:val="none" w:sz="0" w:space="0" w:color="auto"/>
          </w:divBdr>
        </w:div>
        <w:div w:id="586308724">
          <w:marLeft w:val="0"/>
          <w:marRight w:val="0"/>
          <w:marTop w:val="0"/>
          <w:marBottom w:val="0"/>
          <w:divBdr>
            <w:top w:val="none" w:sz="0" w:space="0" w:color="auto"/>
            <w:left w:val="none" w:sz="0" w:space="0" w:color="auto"/>
            <w:bottom w:val="none" w:sz="0" w:space="0" w:color="auto"/>
            <w:right w:val="none" w:sz="0" w:space="0" w:color="auto"/>
          </w:divBdr>
        </w:div>
        <w:div w:id="1838496983">
          <w:marLeft w:val="0"/>
          <w:marRight w:val="0"/>
          <w:marTop w:val="0"/>
          <w:marBottom w:val="0"/>
          <w:divBdr>
            <w:top w:val="none" w:sz="0" w:space="0" w:color="auto"/>
            <w:left w:val="none" w:sz="0" w:space="0" w:color="auto"/>
            <w:bottom w:val="none" w:sz="0" w:space="0" w:color="auto"/>
            <w:right w:val="none" w:sz="0" w:space="0" w:color="auto"/>
          </w:divBdr>
        </w:div>
        <w:div w:id="506559213">
          <w:marLeft w:val="0"/>
          <w:marRight w:val="0"/>
          <w:marTop w:val="0"/>
          <w:marBottom w:val="0"/>
          <w:divBdr>
            <w:top w:val="none" w:sz="0" w:space="0" w:color="auto"/>
            <w:left w:val="none" w:sz="0" w:space="0" w:color="auto"/>
            <w:bottom w:val="none" w:sz="0" w:space="0" w:color="auto"/>
            <w:right w:val="none" w:sz="0" w:space="0" w:color="auto"/>
          </w:divBdr>
        </w:div>
        <w:div w:id="330447677">
          <w:marLeft w:val="0"/>
          <w:marRight w:val="0"/>
          <w:marTop w:val="0"/>
          <w:marBottom w:val="0"/>
          <w:divBdr>
            <w:top w:val="none" w:sz="0" w:space="0" w:color="auto"/>
            <w:left w:val="none" w:sz="0" w:space="0" w:color="auto"/>
            <w:bottom w:val="none" w:sz="0" w:space="0" w:color="auto"/>
            <w:right w:val="none" w:sz="0" w:space="0" w:color="auto"/>
          </w:divBdr>
        </w:div>
        <w:div w:id="516040541">
          <w:marLeft w:val="0"/>
          <w:marRight w:val="0"/>
          <w:marTop w:val="0"/>
          <w:marBottom w:val="0"/>
          <w:divBdr>
            <w:top w:val="none" w:sz="0" w:space="0" w:color="auto"/>
            <w:left w:val="none" w:sz="0" w:space="0" w:color="auto"/>
            <w:bottom w:val="none" w:sz="0" w:space="0" w:color="auto"/>
            <w:right w:val="none" w:sz="0" w:space="0" w:color="auto"/>
          </w:divBdr>
        </w:div>
        <w:div w:id="988678295">
          <w:marLeft w:val="0"/>
          <w:marRight w:val="0"/>
          <w:marTop w:val="0"/>
          <w:marBottom w:val="0"/>
          <w:divBdr>
            <w:top w:val="none" w:sz="0" w:space="0" w:color="auto"/>
            <w:left w:val="none" w:sz="0" w:space="0" w:color="auto"/>
            <w:bottom w:val="none" w:sz="0" w:space="0" w:color="auto"/>
            <w:right w:val="none" w:sz="0" w:space="0" w:color="auto"/>
          </w:divBdr>
        </w:div>
        <w:div w:id="494225726">
          <w:marLeft w:val="0"/>
          <w:marRight w:val="0"/>
          <w:marTop w:val="0"/>
          <w:marBottom w:val="0"/>
          <w:divBdr>
            <w:top w:val="none" w:sz="0" w:space="0" w:color="auto"/>
            <w:left w:val="none" w:sz="0" w:space="0" w:color="auto"/>
            <w:bottom w:val="none" w:sz="0" w:space="0" w:color="auto"/>
            <w:right w:val="none" w:sz="0" w:space="0" w:color="auto"/>
          </w:divBdr>
        </w:div>
        <w:div w:id="1669210802">
          <w:marLeft w:val="0"/>
          <w:marRight w:val="0"/>
          <w:marTop w:val="0"/>
          <w:marBottom w:val="0"/>
          <w:divBdr>
            <w:top w:val="none" w:sz="0" w:space="0" w:color="auto"/>
            <w:left w:val="none" w:sz="0" w:space="0" w:color="auto"/>
            <w:bottom w:val="none" w:sz="0" w:space="0" w:color="auto"/>
            <w:right w:val="none" w:sz="0" w:space="0" w:color="auto"/>
          </w:divBdr>
        </w:div>
        <w:div w:id="152912448">
          <w:marLeft w:val="0"/>
          <w:marRight w:val="0"/>
          <w:marTop w:val="0"/>
          <w:marBottom w:val="0"/>
          <w:divBdr>
            <w:top w:val="none" w:sz="0" w:space="0" w:color="auto"/>
            <w:left w:val="none" w:sz="0" w:space="0" w:color="auto"/>
            <w:bottom w:val="none" w:sz="0" w:space="0" w:color="auto"/>
            <w:right w:val="none" w:sz="0" w:space="0" w:color="auto"/>
          </w:divBdr>
        </w:div>
        <w:div w:id="660550002">
          <w:marLeft w:val="0"/>
          <w:marRight w:val="0"/>
          <w:marTop w:val="0"/>
          <w:marBottom w:val="0"/>
          <w:divBdr>
            <w:top w:val="none" w:sz="0" w:space="0" w:color="auto"/>
            <w:left w:val="none" w:sz="0" w:space="0" w:color="auto"/>
            <w:bottom w:val="none" w:sz="0" w:space="0" w:color="auto"/>
            <w:right w:val="none" w:sz="0" w:space="0" w:color="auto"/>
          </w:divBdr>
        </w:div>
      </w:divsChild>
    </w:div>
    <w:div w:id="2000385907">
      <w:bodyDiv w:val="1"/>
      <w:marLeft w:val="0"/>
      <w:marRight w:val="0"/>
      <w:marTop w:val="0"/>
      <w:marBottom w:val="0"/>
      <w:divBdr>
        <w:top w:val="none" w:sz="0" w:space="0" w:color="auto"/>
        <w:left w:val="none" w:sz="0" w:space="0" w:color="auto"/>
        <w:bottom w:val="none" w:sz="0" w:space="0" w:color="auto"/>
        <w:right w:val="none" w:sz="0" w:space="0" w:color="auto"/>
      </w:divBdr>
    </w:div>
    <w:div w:id="2018649459">
      <w:bodyDiv w:val="1"/>
      <w:marLeft w:val="0"/>
      <w:marRight w:val="0"/>
      <w:marTop w:val="0"/>
      <w:marBottom w:val="0"/>
      <w:divBdr>
        <w:top w:val="none" w:sz="0" w:space="0" w:color="auto"/>
        <w:left w:val="none" w:sz="0" w:space="0" w:color="auto"/>
        <w:bottom w:val="none" w:sz="0" w:space="0" w:color="auto"/>
        <w:right w:val="none" w:sz="0" w:space="0" w:color="auto"/>
      </w:divBdr>
    </w:div>
    <w:div w:id="2044138051">
      <w:bodyDiv w:val="1"/>
      <w:marLeft w:val="0"/>
      <w:marRight w:val="0"/>
      <w:marTop w:val="0"/>
      <w:marBottom w:val="0"/>
      <w:divBdr>
        <w:top w:val="none" w:sz="0" w:space="0" w:color="auto"/>
        <w:left w:val="none" w:sz="0" w:space="0" w:color="auto"/>
        <w:bottom w:val="none" w:sz="0" w:space="0" w:color="auto"/>
        <w:right w:val="none" w:sz="0" w:space="0" w:color="auto"/>
      </w:divBdr>
    </w:div>
    <w:div w:id="2071464809">
      <w:bodyDiv w:val="1"/>
      <w:marLeft w:val="0"/>
      <w:marRight w:val="0"/>
      <w:marTop w:val="0"/>
      <w:marBottom w:val="0"/>
      <w:divBdr>
        <w:top w:val="none" w:sz="0" w:space="0" w:color="auto"/>
        <w:left w:val="none" w:sz="0" w:space="0" w:color="auto"/>
        <w:bottom w:val="none" w:sz="0" w:space="0" w:color="auto"/>
        <w:right w:val="none" w:sz="0" w:space="0" w:color="auto"/>
      </w:divBdr>
    </w:div>
    <w:div w:id="2111581780">
      <w:bodyDiv w:val="1"/>
      <w:marLeft w:val="0"/>
      <w:marRight w:val="0"/>
      <w:marTop w:val="0"/>
      <w:marBottom w:val="0"/>
      <w:divBdr>
        <w:top w:val="none" w:sz="0" w:space="0" w:color="auto"/>
        <w:left w:val="none" w:sz="0" w:space="0" w:color="auto"/>
        <w:bottom w:val="none" w:sz="0" w:space="0" w:color="auto"/>
        <w:right w:val="none" w:sz="0" w:space="0" w:color="auto"/>
      </w:divBdr>
    </w:div>
    <w:div w:id="2117093162">
      <w:bodyDiv w:val="1"/>
      <w:marLeft w:val="0"/>
      <w:marRight w:val="0"/>
      <w:marTop w:val="0"/>
      <w:marBottom w:val="0"/>
      <w:divBdr>
        <w:top w:val="none" w:sz="0" w:space="0" w:color="auto"/>
        <w:left w:val="none" w:sz="0" w:space="0" w:color="auto"/>
        <w:bottom w:val="none" w:sz="0" w:space="0" w:color="auto"/>
        <w:right w:val="none" w:sz="0" w:space="0" w:color="auto"/>
      </w:divBdr>
      <w:divsChild>
        <w:div w:id="695934634">
          <w:marLeft w:val="0"/>
          <w:marRight w:val="0"/>
          <w:marTop w:val="0"/>
          <w:marBottom w:val="0"/>
          <w:divBdr>
            <w:top w:val="none" w:sz="0" w:space="0" w:color="auto"/>
            <w:left w:val="none" w:sz="0" w:space="0" w:color="auto"/>
            <w:bottom w:val="none" w:sz="0" w:space="0" w:color="auto"/>
            <w:right w:val="none" w:sz="0" w:space="0" w:color="auto"/>
          </w:divBdr>
        </w:div>
        <w:div w:id="1547061014">
          <w:marLeft w:val="0"/>
          <w:marRight w:val="0"/>
          <w:marTop w:val="0"/>
          <w:marBottom w:val="0"/>
          <w:divBdr>
            <w:top w:val="none" w:sz="0" w:space="0" w:color="auto"/>
            <w:left w:val="none" w:sz="0" w:space="0" w:color="auto"/>
            <w:bottom w:val="none" w:sz="0" w:space="0" w:color="auto"/>
            <w:right w:val="none" w:sz="0" w:space="0" w:color="auto"/>
          </w:divBdr>
        </w:div>
        <w:div w:id="1853034122">
          <w:marLeft w:val="0"/>
          <w:marRight w:val="0"/>
          <w:marTop w:val="0"/>
          <w:marBottom w:val="0"/>
          <w:divBdr>
            <w:top w:val="none" w:sz="0" w:space="0" w:color="auto"/>
            <w:left w:val="none" w:sz="0" w:space="0" w:color="auto"/>
            <w:bottom w:val="none" w:sz="0" w:space="0" w:color="auto"/>
            <w:right w:val="none" w:sz="0" w:space="0" w:color="auto"/>
          </w:divBdr>
        </w:div>
      </w:divsChild>
    </w:div>
    <w:div w:id="2138447135">
      <w:bodyDiv w:val="1"/>
      <w:marLeft w:val="0"/>
      <w:marRight w:val="0"/>
      <w:marTop w:val="0"/>
      <w:marBottom w:val="0"/>
      <w:divBdr>
        <w:top w:val="none" w:sz="0" w:space="0" w:color="auto"/>
        <w:left w:val="none" w:sz="0" w:space="0" w:color="auto"/>
        <w:bottom w:val="none" w:sz="0" w:space="0" w:color="auto"/>
        <w:right w:val="none" w:sz="0" w:space="0" w:color="auto"/>
      </w:divBdr>
      <w:divsChild>
        <w:div w:id="159008740">
          <w:marLeft w:val="0"/>
          <w:marRight w:val="0"/>
          <w:marTop w:val="0"/>
          <w:marBottom w:val="0"/>
          <w:divBdr>
            <w:top w:val="none" w:sz="0" w:space="0" w:color="auto"/>
            <w:left w:val="none" w:sz="0" w:space="0" w:color="auto"/>
            <w:bottom w:val="none" w:sz="0" w:space="0" w:color="auto"/>
            <w:right w:val="none" w:sz="0" w:space="0" w:color="auto"/>
          </w:divBdr>
        </w:div>
        <w:div w:id="291906960">
          <w:marLeft w:val="0"/>
          <w:marRight w:val="0"/>
          <w:marTop w:val="0"/>
          <w:marBottom w:val="0"/>
          <w:divBdr>
            <w:top w:val="none" w:sz="0" w:space="0" w:color="auto"/>
            <w:left w:val="none" w:sz="0" w:space="0" w:color="auto"/>
            <w:bottom w:val="none" w:sz="0" w:space="0" w:color="auto"/>
            <w:right w:val="none" w:sz="0" w:space="0" w:color="auto"/>
          </w:divBdr>
        </w:div>
        <w:div w:id="315912504">
          <w:marLeft w:val="0"/>
          <w:marRight w:val="0"/>
          <w:marTop w:val="0"/>
          <w:marBottom w:val="0"/>
          <w:divBdr>
            <w:top w:val="none" w:sz="0" w:space="0" w:color="auto"/>
            <w:left w:val="none" w:sz="0" w:space="0" w:color="auto"/>
            <w:bottom w:val="none" w:sz="0" w:space="0" w:color="auto"/>
            <w:right w:val="none" w:sz="0" w:space="0" w:color="auto"/>
          </w:divBdr>
        </w:div>
        <w:div w:id="388577103">
          <w:marLeft w:val="0"/>
          <w:marRight w:val="0"/>
          <w:marTop w:val="0"/>
          <w:marBottom w:val="0"/>
          <w:divBdr>
            <w:top w:val="none" w:sz="0" w:space="0" w:color="auto"/>
            <w:left w:val="none" w:sz="0" w:space="0" w:color="auto"/>
            <w:bottom w:val="none" w:sz="0" w:space="0" w:color="auto"/>
            <w:right w:val="none" w:sz="0" w:space="0" w:color="auto"/>
          </w:divBdr>
        </w:div>
        <w:div w:id="573780626">
          <w:marLeft w:val="0"/>
          <w:marRight w:val="0"/>
          <w:marTop w:val="0"/>
          <w:marBottom w:val="0"/>
          <w:divBdr>
            <w:top w:val="none" w:sz="0" w:space="0" w:color="auto"/>
            <w:left w:val="none" w:sz="0" w:space="0" w:color="auto"/>
            <w:bottom w:val="none" w:sz="0" w:space="0" w:color="auto"/>
            <w:right w:val="none" w:sz="0" w:space="0" w:color="auto"/>
          </w:divBdr>
        </w:div>
        <w:div w:id="744500487">
          <w:marLeft w:val="0"/>
          <w:marRight w:val="0"/>
          <w:marTop w:val="0"/>
          <w:marBottom w:val="0"/>
          <w:divBdr>
            <w:top w:val="none" w:sz="0" w:space="0" w:color="auto"/>
            <w:left w:val="none" w:sz="0" w:space="0" w:color="auto"/>
            <w:bottom w:val="none" w:sz="0" w:space="0" w:color="auto"/>
            <w:right w:val="none" w:sz="0" w:space="0" w:color="auto"/>
          </w:divBdr>
        </w:div>
        <w:div w:id="783764908">
          <w:marLeft w:val="0"/>
          <w:marRight w:val="0"/>
          <w:marTop w:val="0"/>
          <w:marBottom w:val="0"/>
          <w:divBdr>
            <w:top w:val="none" w:sz="0" w:space="0" w:color="auto"/>
            <w:left w:val="none" w:sz="0" w:space="0" w:color="auto"/>
            <w:bottom w:val="none" w:sz="0" w:space="0" w:color="auto"/>
            <w:right w:val="none" w:sz="0" w:space="0" w:color="auto"/>
          </w:divBdr>
        </w:div>
        <w:div w:id="1302926080">
          <w:marLeft w:val="0"/>
          <w:marRight w:val="0"/>
          <w:marTop w:val="0"/>
          <w:marBottom w:val="0"/>
          <w:divBdr>
            <w:top w:val="none" w:sz="0" w:space="0" w:color="auto"/>
            <w:left w:val="none" w:sz="0" w:space="0" w:color="auto"/>
            <w:bottom w:val="none" w:sz="0" w:space="0" w:color="auto"/>
            <w:right w:val="none" w:sz="0" w:space="0" w:color="auto"/>
          </w:divBdr>
        </w:div>
        <w:div w:id="1683702123">
          <w:marLeft w:val="0"/>
          <w:marRight w:val="0"/>
          <w:marTop w:val="0"/>
          <w:marBottom w:val="0"/>
          <w:divBdr>
            <w:top w:val="none" w:sz="0" w:space="0" w:color="auto"/>
            <w:left w:val="none" w:sz="0" w:space="0" w:color="auto"/>
            <w:bottom w:val="none" w:sz="0" w:space="0" w:color="auto"/>
            <w:right w:val="none" w:sz="0" w:space="0" w:color="auto"/>
          </w:divBdr>
        </w:div>
        <w:div w:id="1919056465">
          <w:marLeft w:val="0"/>
          <w:marRight w:val="0"/>
          <w:marTop w:val="0"/>
          <w:marBottom w:val="0"/>
          <w:divBdr>
            <w:top w:val="none" w:sz="0" w:space="0" w:color="auto"/>
            <w:left w:val="none" w:sz="0" w:space="0" w:color="auto"/>
            <w:bottom w:val="none" w:sz="0" w:space="0" w:color="auto"/>
            <w:right w:val="none" w:sz="0" w:space="0" w:color="auto"/>
          </w:divBdr>
        </w:div>
        <w:div w:id="1925336286">
          <w:marLeft w:val="0"/>
          <w:marRight w:val="0"/>
          <w:marTop w:val="0"/>
          <w:marBottom w:val="0"/>
          <w:divBdr>
            <w:top w:val="none" w:sz="0" w:space="0" w:color="auto"/>
            <w:left w:val="none" w:sz="0" w:space="0" w:color="auto"/>
            <w:bottom w:val="none" w:sz="0" w:space="0" w:color="auto"/>
            <w:right w:val="none" w:sz="0" w:space="0" w:color="auto"/>
          </w:divBdr>
        </w:div>
        <w:div w:id="20000383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endywilliams@cornell.edu" TargetMode="External"/><Relationship Id="rId18" Type="http://schemas.openxmlformats.org/officeDocument/2006/relationships/hyperlink" Target="https://doi.org/10.1007/s11199-007-9291-4" TargetMode="External"/><Relationship Id="rId26" Type="http://schemas.openxmlformats.org/officeDocument/2006/relationships/hyperlink" Target="https://doi.org/10.1063/PT.3.3870" TargetMode="External"/><Relationship Id="rId39" Type="http://schemas.openxmlformats.org/officeDocument/2006/relationships/header" Target="header1.xml"/><Relationship Id="rId21" Type="http://schemas.openxmlformats.org/officeDocument/2006/relationships/hyperlink" Target="https://doi.org/10.3366/cor.2013.0033" TargetMode="External"/><Relationship Id="rId34" Type="http://schemas.openxmlformats.org/officeDocument/2006/relationships/image" Target="media/image8.emf"/><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si.sagepub.com/content/15/3/75.abstract?patientinform-links=yes&amp;legid=sppsi;15/3/75" TargetMode="External"/><Relationship Id="rId20" Type="http://schemas.openxmlformats.org/officeDocument/2006/relationships/hyperlink" Target="https://doi.org/10.1002/aet2.10057" TargetMode="External"/><Relationship Id="rId29" Type="http://schemas.openxmlformats.org/officeDocument/2006/relationships/image" Target="media/image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jc73@cornell.edu" TargetMode="External"/><Relationship Id="rId24" Type="http://schemas.openxmlformats.org/officeDocument/2006/relationships/hyperlink" Target="https://doi.org/10.1002/aet2.10057" TargetMode="Externa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007/s11199-019-01052-w" TargetMode="External"/><Relationship Id="rId23" Type="http://schemas.openxmlformats.org/officeDocument/2006/relationships/hyperlink" Target="https://doi-org.proxy.library.cornell.edu/10.1016/j.jsurg.2018.12.007" TargetMode="External"/><Relationship Id="rId28" Type="http://schemas.openxmlformats.org/officeDocument/2006/relationships/image" Target="media/image2.emf"/><Relationship Id="rId36" Type="http://schemas.openxmlformats.org/officeDocument/2006/relationships/image" Target="media/image10.emf"/><Relationship Id="rId10" Type="http://schemas.openxmlformats.org/officeDocument/2006/relationships/hyperlink" Target="mailto:mwmacy@cornell.edu" TargetMode="External"/><Relationship Id="rId19" Type="http://schemas.openxmlformats.org/officeDocument/2006/relationships/hyperlink" Target="file:///Users/rhbob/Desktop/scienceDrafts/1.%09https:/doi.org/10.1177/0957926503014002277" TargetMode="Externa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hbob@fnal.gov" TargetMode="External"/><Relationship Id="rId14" Type="http://schemas.openxmlformats.org/officeDocument/2006/relationships/hyperlink" Target="mailto:sjc9@cornell.edu" TargetMode="External"/><Relationship Id="rId22" Type="http://schemas.openxmlformats.org/officeDocument/2006/relationships/hyperlink" Target="https://github.com/jmhessel/FightingWords" TargetMode="Externa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scw222@cornell.edu" TargetMode="External"/><Relationship Id="rId17" Type="http://schemas.openxmlformats.org/officeDocument/2006/relationships/hyperlink" Target="https://doi.org/10.1177/1529100614541236" TargetMode="External"/><Relationship Id="rId25" Type="http://schemas.openxmlformats.org/officeDocument/2006/relationships/hyperlink" Target="https://doi.org/10.1097/MLG.0b013e318175337e" TargetMode="External"/><Relationship Id="rId33" Type="http://schemas.openxmlformats.org/officeDocument/2006/relationships/image" Target="media/image7.emf"/><Relationship Id="rId38"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hbob/Library/Group%20Containers/UBF8T346G9.Office/User%20Content.localized/Templates.localized/science_manuscript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521D2-8046-5D47-B9E9-8EA2C99838C1}">
  <ds:schemaRefs>
    <ds:schemaRef ds:uri="http://schemas.openxmlformats.org/officeDocument/2006/bibliography"/>
  </ds:schemaRefs>
</ds:datastoreItem>
</file>

<file path=customXml/itemProps2.xml><?xml version="1.0" encoding="utf-8"?>
<ds:datastoreItem xmlns:ds="http://schemas.openxmlformats.org/officeDocument/2006/customXml" ds:itemID="{8DB281CD-D6DE-5446-84B3-A57E9279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science_manuscript_word_template.dotx</Template>
  <TotalTime>184</TotalTime>
  <Pages>14</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Links>
    <vt:vector size="72" baseType="variant">
      <vt:variant>
        <vt:i4>78</vt:i4>
      </vt:variant>
      <vt:variant>
        <vt:i4>33</vt:i4>
      </vt:variant>
      <vt:variant>
        <vt:i4>0</vt:i4>
      </vt:variant>
      <vt:variant>
        <vt:i4>5</vt:i4>
      </vt:variant>
      <vt:variant>
        <vt:lpwstr>https://journals.plos.org/plosone/article?id=10.1371/journal.pone.0115844</vt:lpwstr>
      </vt:variant>
      <vt:variant>
        <vt:lpwstr/>
      </vt:variant>
      <vt:variant>
        <vt:i4>2752608</vt:i4>
      </vt:variant>
      <vt:variant>
        <vt:i4>30</vt:i4>
      </vt:variant>
      <vt:variant>
        <vt:i4>0</vt:i4>
      </vt:variant>
      <vt:variant>
        <vt:i4>5</vt:i4>
      </vt:variant>
      <vt:variant>
        <vt:lpwstr>https://doi.org/10.1177/0957926503014002277</vt:lpwstr>
      </vt:variant>
      <vt:variant>
        <vt:lpwstr/>
      </vt:variant>
      <vt:variant>
        <vt:i4>21</vt:i4>
      </vt:variant>
      <vt:variant>
        <vt:i4>27</vt:i4>
      </vt:variant>
      <vt:variant>
        <vt:i4>0</vt:i4>
      </vt:variant>
      <vt:variant>
        <vt:i4>5</vt:i4>
      </vt:variant>
      <vt:variant>
        <vt:lpwstr>https://doi.org/10.1007/s11199-007-9291-4</vt:lpwstr>
      </vt:variant>
      <vt:variant>
        <vt:lpwstr/>
      </vt:variant>
      <vt:variant>
        <vt:i4>7077947</vt:i4>
      </vt:variant>
      <vt:variant>
        <vt:i4>24</vt:i4>
      </vt:variant>
      <vt:variant>
        <vt:i4>0</vt:i4>
      </vt:variant>
      <vt:variant>
        <vt:i4>5</vt:i4>
      </vt:variant>
      <vt:variant>
        <vt:lpwstr>http://psi.sagepub.com/content/15/3/75.abstract?patientinform-links=yes&amp;legid=sppsi;15/3/75</vt:lpwstr>
      </vt:variant>
      <vt:variant>
        <vt:lpwstr/>
      </vt:variant>
      <vt:variant>
        <vt:i4>4194380</vt:i4>
      </vt:variant>
      <vt:variant>
        <vt:i4>21</vt:i4>
      </vt:variant>
      <vt:variant>
        <vt:i4>0</vt:i4>
      </vt:variant>
      <vt:variant>
        <vt:i4>5</vt:i4>
      </vt:variant>
      <vt:variant>
        <vt:lpwstr>https://doi.org/10.1089/jwh.2016.6023</vt:lpwstr>
      </vt:variant>
      <vt:variant>
        <vt:lpwstr/>
      </vt:variant>
      <vt:variant>
        <vt:i4>6684734</vt:i4>
      </vt:variant>
      <vt:variant>
        <vt:i4>18</vt:i4>
      </vt:variant>
      <vt:variant>
        <vt:i4>0</vt:i4>
      </vt:variant>
      <vt:variant>
        <vt:i4>5</vt:i4>
      </vt:variant>
      <vt:variant>
        <vt:lpwstr>https://doi.org/10.1007/s11199-019-01052-w</vt:lpwstr>
      </vt:variant>
      <vt:variant>
        <vt:lpwstr/>
      </vt:variant>
      <vt:variant>
        <vt:i4>1376356</vt:i4>
      </vt:variant>
      <vt:variant>
        <vt:i4>15</vt:i4>
      </vt:variant>
      <vt:variant>
        <vt:i4>0</vt:i4>
      </vt:variant>
      <vt:variant>
        <vt:i4>5</vt:i4>
      </vt:variant>
      <vt:variant>
        <vt:lpwstr>mailto:sjc9@cornell.edu</vt:lpwstr>
      </vt:variant>
      <vt:variant>
        <vt:lpwstr/>
      </vt:variant>
      <vt:variant>
        <vt:i4>1900595</vt:i4>
      </vt:variant>
      <vt:variant>
        <vt:i4>12</vt:i4>
      </vt:variant>
      <vt:variant>
        <vt:i4>0</vt:i4>
      </vt:variant>
      <vt:variant>
        <vt:i4>5</vt:i4>
      </vt:variant>
      <vt:variant>
        <vt:lpwstr>mailto:wendywilliams@cornell.edu</vt:lpwstr>
      </vt:variant>
      <vt:variant>
        <vt:lpwstr/>
      </vt:variant>
      <vt:variant>
        <vt:i4>3342420</vt:i4>
      </vt:variant>
      <vt:variant>
        <vt:i4>9</vt:i4>
      </vt:variant>
      <vt:variant>
        <vt:i4>0</vt:i4>
      </vt:variant>
      <vt:variant>
        <vt:i4>5</vt:i4>
      </vt:variant>
      <vt:variant>
        <vt:lpwstr>mailto:scw222@cornell.edu</vt:lpwstr>
      </vt:variant>
      <vt:variant>
        <vt:lpwstr/>
      </vt:variant>
      <vt:variant>
        <vt:i4>5832816</vt:i4>
      </vt:variant>
      <vt:variant>
        <vt:i4>6</vt:i4>
      </vt:variant>
      <vt:variant>
        <vt:i4>0</vt:i4>
      </vt:variant>
      <vt:variant>
        <vt:i4>5</vt:i4>
      </vt:variant>
      <vt:variant>
        <vt:lpwstr>mailto:cjc73@cornell.edu</vt:lpwstr>
      </vt:variant>
      <vt:variant>
        <vt:lpwstr/>
      </vt:variant>
      <vt:variant>
        <vt:i4>6684760</vt:i4>
      </vt:variant>
      <vt:variant>
        <vt:i4>3</vt:i4>
      </vt:variant>
      <vt:variant>
        <vt:i4>0</vt:i4>
      </vt:variant>
      <vt:variant>
        <vt:i4>5</vt:i4>
      </vt:variant>
      <vt:variant>
        <vt:lpwstr>mailto:mwmacy@cornell.edu</vt:lpwstr>
      </vt:variant>
      <vt:variant>
        <vt:lpwstr/>
      </vt:variant>
      <vt:variant>
        <vt:i4>5636200</vt:i4>
      </vt:variant>
      <vt:variant>
        <vt:i4>0</vt:i4>
      </vt:variant>
      <vt:variant>
        <vt:i4>0</vt:i4>
      </vt:variant>
      <vt:variant>
        <vt:i4>5</vt:i4>
      </vt:variant>
      <vt:variant>
        <vt:lpwstr>mailto:rhbob@fnal.gov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Robert H Bernstein</cp:lastModifiedBy>
  <cp:revision>73</cp:revision>
  <cp:lastPrinted>2020-02-15T18:33:00Z</cp:lastPrinted>
  <dcterms:created xsi:type="dcterms:W3CDTF">2020-02-15T18:34:00Z</dcterms:created>
  <dcterms:modified xsi:type="dcterms:W3CDTF">2020-02-16T22:55:00Z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