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3" w:name="X55c56bcd60639e6cc8c7c8f2ad3030cce2518cd"/>
    <w:p>
      <w:pPr>
        <w:pStyle w:val="Heading1"/>
      </w:pPr>
      <w:r>
        <w:t xml:space="preserve">GAİN BigQuery &amp; Analytics Technical Documentation v0.4</w:t>
      </w:r>
    </w:p>
    <w:bookmarkStart w:id="20" w:name="doküman-amacı"/>
    <w:p>
      <w:pPr>
        <w:pStyle w:val="Heading2"/>
      </w:pPr>
      <w:r>
        <w:t xml:space="preserve">1. Doküman Amacı</w:t>
      </w:r>
    </w:p>
    <w:p>
      <w:pPr>
        <w:pStyle w:val="FirstParagraph"/>
      </w:pPr>
      <w:r>
        <w:t xml:space="preserve">Bu doküman GAİN Big Data / Analytics altyapısında BigQuery, Looker Studio, Scheduled Query, Data Transfer ve Airflow üzerinden çalışan güncel veri yapısını teknik ekipler için açıklamak amacıyla hazırlanmıştır.</w:t>
      </w:r>
    </w:p>
    <w:p>
      <w:pPr>
        <w:pStyle w:val="BodyText"/>
      </w:pPr>
      <w:r>
        <w:t xml:space="preserve">Ana hedefler:</w:t>
      </w:r>
    </w:p>
    <w:p>
      <w:pPr>
        <w:pStyle w:val="Compact"/>
        <w:numPr>
          <w:ilvl w:val="0"/>
          <w:numId w:val="1001"/>
        </w:numPr>
      </w:pPr>
      <w:r>
        <w:t xml:space="preserve">BigQuery üzerinde aktif kullanılan dataset ve tabloların ne işe yaradığını açıklamak.</w:t>
      </w:r>
    </w:p>
    <w:p>
      <w:pPr>
        <w:pStyle w:val="Compact"/>
        <w:numPr>
          <w:ilvl w:val="0"/>
          <w:numId w:val="1001"/>
        </w:numPr>
      </w:pPr>
      <w:r>
        <w:t xml:space="preserve">Ödeme, abonelik, içerik izleme, kampanya, pazarlama ve unit economics analizlerinin hangi kaynaklardan beslendiğini göstermek.</w:t>
      </w:r>
    </w:p>
    <w:p>
      <w:pPr>
        <w:pStyle w:val="Compact"/>
        <w:numPr>
          <w:ilvl w:val="0"/>
          <w:numId w:val="1001"/>
        </w:numPr>
      </w:pPr>
      <w:r>
        <w:t xml:space="preserve">Looker Studio dashboard’larında görünen KPI, grafik ve tabloların hangi SQL / datasource üzerinden geldiğini belgelemek.</w:t>
      </w:r>
    </w:p>
    <w:p>
      <w:pPr>
        <w:pStyle w:val="Compact"/>
        <w:numPr>
          <w:ilvl w:val="0"/>
          <w:numId w:val="1001"/>
        </w:numPr>
      </w:pPr>
      <w:r>
        <w:t xml:space="preserve">Yeni bir analyst veya developer ekibe katıldığında, hangi verinin nereden geldiğini ve hangi join / mapping mantığıyla kullanıldığını anlayabilmesini sağlamak.</w:t>
      </w:r>
    </w:p>
    <w:p>
      <w:pPr>
        <w:pStyle w:val="Compact"/>
        <w:numPr>
          <w:ilvl w:val="0"/>
          <w:numId w:val="1001"/>
        </w:numPr>
      </w:pPr>
      <w:r>
        <w:t xml:space="preserve">Kritik business logic, edge case ve tribal knowledge bilgisini merkezi hale getirmek.</w:t>
      </w:r>
    </w:p>
    <w:p>
      <w:pPr>
        <w:pStyle w:val="FirstParagraph"/>
      </w:pPr>
      <w:r>
        <w:t xml:space="preserve">Bu doküman teknik ekipleri hedefler. Bu nedenle metrikler, tablo isimleri, SQL kaynakları, join mantıkları ve veri pipeline detayları teknik seviyede açıklanır.</w:t>
      </w:r>
    </w:p>
    <w:p>
      <w:r>
        <w:pict>
          <v:rect style="width:0;height:1.5pt" o:hralign="center" o:hrstd="t" o:hr="t"/>
        </w:pict>
      </w:r>
    </w:p>
    <w:bookmarkEnd w:id="20"/>
    <w:bookmarkStart w:id="21" w:name="v0.2-değişiklik-özeti"/>
    <w:p>
      <w:pPr>
        <w:pStyle w:val="Heading2"/>
      </w:pPr>
      <w:r>
        <w:t xml:space="preserve">v0.2 Değişiklik Özeti</w:t>
      </w:r>
    </w:p>
    <w:p>
      <w:pPr>
        <w:pStyle w:val="FirstParagraph"/>
      </w:pPr>
      <w:r>
        <w:t xml:space="preserve">Bu versiyonda CAC / LTV BigQuery standardizasyon çalışmasından gelen kararlar dokümana işlendi.</w:t>
      </w:r>
    </w:p>
    <w:p>
      <w:pPr>
        <w:pStyle w:val="BodyText"/>
      </w:pPr>
      <w:r>
        <w:t xml:space="preserve">Öne çıkan değişiklikler:</w:t>
      </w:r>
    </w:p>
    <w:p>
      <w:pPr>
        <w:pStyle w:val="Compact"/>
        <w:numPr>
          <w:ilvl w:val="0"/>
          <w:numId w:val="1002"/>
        </w:numPr>
      </w:pPr>
      <w:r>
        <w:t xml:space="preserve">CAC spend source standardı aktif veri akışı olan</w:t>
      </w:r>
      <w:r>
        <w:t xml:space="preserve"> </w:t>
      </w:r>
      <w:r>
        <w:rPr>
          <w:rStyle w:val="VerbatimChar"/>
        </w:rPr>
        <w:t xml:space="preserve">bc_marketing_marts.ads_daily_spend</w:t>
      </w:r>
      <w:r>
        <w:t xml:space="preserve"> </w:t>
      </w:r>
      <w:r>
        <w:t xml:space="preserve">olarak güncellendi.</w:t>
      </w:r>
    </w:p>
    <w:p>
      <w:pPr>
        <w:pStyle w:val="Compact"/>
        <w:numPr>
          <w:ilvl w:val="0"/>
          <w:numId w:val="1002"/>
        </w:numPr>
      </w:pPr>
      <w:r>
        <w:rPr>
          <w:rStyle w:val="VerbatimChar"/>
        </w:rPr>
        <w:t xml:space="preserve">bc_marketing_raw.manual_monthly_spend</w:t>
      </w:r>
      <w:r>
        <w:t xml:space="preserve"> </w:t>
      </w:r>
      <w:r>
        <w:t xml:space="preserve">legacy / historical source olarak işaretlendi; güncel reklam spend akışının Google/Meta raw transferlarından</w:t>
      </w:r>
      <w:r>
        <w:t xml:space="preserve"> </w:t>
      </w:r>
      <w:r>
        <w:rPr>
          <w:rStyle w:val="VerbatimChar"/>
        </w:rPr>
        <w:t xml:space="preserve">ads_daily_spend</w:t>
      </w:r>
      <w:r>
        <w:t xml:space="preserve"> </w:t>
      </w:r>
      <w:r>
        <w:t xml:space="preserve">tablosuna aktığı netleştirildi.</w:t>
      </w:r>
    </w:p>
    <w:p>
      <w:pPr>
        <w:pStyle w:val="Compact"/>
        <w:numPr>
          <w:ilvl w:val="0"/>
          <w:numId w:val="1002"/>
        </w:numPr>
      </w:pPr>
      <w:r>
        <w:t xml:space="preserve">CAC denominator tanımı netleştirildi: ilk kez ücretli olan kullanıcılar içinden, ilk ödeme tarihinden önceki son 30 günde eligible paid/non-direct touch alan kullanıcılar.</w:t>
      </w:r>
    </w:p>
    <w:p>
      <w:pPr>
        <w:pStyle w:val="Compact"/>
        <w:numPr>
          <w:ilvl w:val="0"/>
          <w:numId w:val="1002"/>
        </w:numPr>
      </w:pPr>
      <w:r>
        <w:t xml:space="preserve">Attribution modeli</w:t>
      </w:r>
      <w:r>
        <w:t xml:space="preserve"> </w:t>
      </w:r>
      <w:r>
        <w:rPr>
          <w:rStyle w:val="VerbatimChar"/>
        </w:rPr>
        <w:t xml:space="preserve">last eligible touch within 30 days before first payment</w:t>
      </w:r>
      <w:r>
        <w:t xml:space="preserve"> </w:t>
      </w:r>
      <w:r>
        <w:t xml:space="preserve">olarak dokümante edildi.</w:t>
      </w:r>
    </w:p>
    <w:p>
      <w:pPr>
        <w:pStyle w:val="Compact"/>
        <w:numPr>
          <w:ilvl w:val="0"/>
          <w:numId w:val="1002"/>
        </w:numPr>
      </w:pPr>
      <w:r>
        <w:t xml:space="preserve">Channel normalization mapping’i eklendi.</w:t>
      </w:r>
    </w:p>
    <w:p>
      <w:pPr>
        <w:pStyle w:val="Compact"/>
        <w:numPr>
          <w:ilvl w:val="0"/>
          <w:numId w:val="1002"/>
        </w:numPr>
      </w:pPr>
      <w:r>
        <w:rPr>
          <w:rStyle w:val="VerbatimChar"/>
        </w:rPr>
        <w:t xml:space="preserve">cac_status</w:t>
      </w:r>
      <w:r>
        <w:t xml:space="preserve"> </w:t>
      </w:r>
      <w:r>
        <w:t xml:space="preserve">alanının anlamı eklendi.</w:t>
      </w:r>
    </w:p>
    <w:p>
      <w:pPr>
        <w:pStyle w:val="Compact"/>
        <w:numPr>
          <w:ilvl w:val="0"/>
          <w:numId w:val="1002"/>
        </w:numPr>
      </w:pPr>
      <w:r>
        <w:t xml:space="preserve">Looker Studio ratio aggregation notları eklendi.</w:t>
      </w:r>
    </w:p>
    <w:p>
      <w:pPr>
        <w:pStyle w:val="Compact"/>
        <w:numPr>
          <w:ilvl w:val="0"/>
          <w:numId w:val="1002"/>
        </w:numPr>
      </w:pPr>
      <w:r>
        <w:rPr>
          <w:rStyle w:val="VerbatimChar"/>
        </w:rPr>
        <w:t xml:space="preserve">BC_CHANNEL_LTVCAC_REALIZED_01</w:t>
      </w:r>
      <w:r>
        <w:t xml:space="preserve"> </w:t>
      </w:r>
      <w:r>
        <w:t xml:space="preserve">için</w:t>
      </w:r>
      <w:r>
        <w:t xml:space="preserve"> </w:t>
      </w:r>
      <w:r>
        <w:rPr>
          <w:rStyle w:val="VerbatimChar"/>
        </w:rPr>
        <w:t xml:space="preserve">channel_scope</w:t>
      </w:r>
      <w:r>
        <w:t xml:space="preserve"> </w:t>
      </w:r>
      <w:r>
        <w:t xml:space="preserve">filtre kullanımı eklendi.</w:t>
      </w:r>
    </w:p>
    <w:p>
      <w:pPr>
        <w:pStyle w:val="Compact"/>
        <w:numPr>
          <w:ilvl w:val="0"/>
          <w:numId w:val="1002"/>
        </w:numPr>
      </w:pPr>
      <w:r>
        <w:rPr>
          <w:rStyle w:val="VerbatimChar"/>
        </w:rPr>
        <w:t xml:space="preserve">ga4_first_non_direct_touch</w:t>
      </w:r>
      <w:r>
        <w:t xml:space="preserve"> </w:t>
      </w:r>
      <w:r>
        <w:t xml:space="preserve">tablosunun gerçek last-touch attribution için sınırlı olabileceği belirtildi.</w:t>
      </w:r>
    </w:p>
    <w:p>
      <w:pPr>
        <w:pStyle w:val="Compact"/>
        <w:numPr>
          <w:ilvl w:val="0"/>
          <w:numId w:val="1002"/>
        </w:numPr>
      </w:pPr>
      <w:r>
        <w:t xml:space="preserve">Gelecekte oluşturulması önerilen</w:t>
      </w:r>
      <w:r>
        <w:t xml:space="preserve"> </w:t>
      </w:r>
      <w:r>
        <w:rPr>
          <w:rStyle w:val="VerbatimChar"/>
        </w:rPr>
        <w:t xml:space="preserve">bc_marketing_marts.ga4_last_paid_touch_30d</w:t>
      </w:r>
      <w:r>
        <w:t xml:space="preserve"> </w:t>
      </w:r>
      <w:r>
        <w:t xml:space="preserve">mart’ı eklendi.</w:t>
      </w:r>
    </w:p>
    <w:p>
      <w:pPr>
        <w:pStyle w:val="Compact"/>
        <w:numPr>
          <w:ilvl w:val="0"/>
          <w:numId w:val="1002"/>
        </w:numPr>
      </w:pPr>
      <w:r>
        <w:t xml:space="preserve">Category LTV ve Forecast LTV’nin realized monthly LTV ile birebir aynı basis’te olmadığı daha açık anlatıldı.</w:t>
      </w:r>
    </w:p>
    <w:p>
      <w:r>
        <w:pict>
          <v:rect style="width:0;height:1.5pt" o:hralign="center" o:hrstd="t" o:hr="t"/>
        </w:pict>
      </w:r>
    </w:p>
    <w:bookmarkEnd w:id="21"/>
    <w:bookmarkStart w:id="22" w:name="v0.3-değişiklik-özeti"/>
    <w:p>
      <w:pPr>
        <w:pStyle w:val="Heading2"/>
      </w:pPr>
      <w:r>
        <w:t xml:space="preserve">v0.3 Değişiklik Özeti</w:t>
      </w:r>
    </w:p>
    <w:p>
      <w:pPr>
        <w:pStyle w:val="FirstParagraph"/>
      </w:pPr>
      <w:r>
        <w:t xml:space="preserve">Bu versiyonda High Level Data Architecture bölümü metin bazlı</w:t>
      </w:r>
      <w:r>
        <w:t xml:space="preserve"> </w:t>
      </w:r>
      <w:r>
        <w:rPr>
          <w:rStyle w:val="VerbatimChar"/>
        </w:rPr>
        <w:t xml:space="preserve">mermaid</w:t>
      </w:r>
      <w:r>
        <w:t xml:space="preserve"> </w:t>
      </w:r>
      <w:r>
        <w:t xml:space="preserve">akışından çıkarılarak güncel hibrit sistem/veri mimarisi görseliyle değiştirildi.</w:t>
      </w:r>
    </w:p>
    <w:p>
      <w:pPr>
        <w:pStyle w:val="BodyText"/>
      </w:pPr>
      <w:r>
        <w:t xml:space="preserve">Öne çıkan değişiklikler:</w:t>
      </w:r>
    </w:p>
    <w:p>
      <w:pPr>
        <w:pStyle w:val="Compact"/>
        <w:numPr>
          <w:ilvl w:val="0"/>
          <w:numId w:val="1003"/>
        </w:numPr>
      </w:pPr>
      <w:r>
        <w:t xml:space="preserve">Client / uygulama katmanından hem REST/Core tarafına hem de 3rd Party platformlara giden iki ayrı veri çıkışı netleştirildi.</w:t>
      </w:r>
    </w:p>
    <w:p>
      <w:pPr>
        <w:pStyle w:val="Compact"/>
        <w:numPr>
          <w:ilvl w:val="0"/>
          <w:numId w:val="1003"/>
        </w:numPr>
      </w:pPr>
      <w:r>
        <w:t xml:space="preserve">REST/Core kaynaklı operational stream ile 3rd Party kaynaklı analytics stream ayrı Kinesis kolları olarak gösterildi.</w:t>
      </w:r>
    </w:p>
    <w:p>
      <w:pPr>
        <w:pStyle w:val="Compact"/>
        <w:numPr>
          <w:ilvl w:val="0"/>
          <w:numId w:val="1003"/>
        </w:numPr>
      </w:pPr>
      <w:r>
        <w:t xml:space="preserve">REST/Core → Kinesis → Lambda → AWS S3 akışı ile 3rd Party → Kinesis → AWS S3 akışı ayrıştırıldı.</w:t>
      </w:r>
    </w:p>
    <w:p>
      <w:pPr>
        <w:pStyle w:val="Compact"/>
        <w:numPr>
          <w:ilvl w:val="0"/>
          <w:numId w:val="1003"/>
        </w:numPr>
      </w:pPr>
      <w:r>
        <w:t xml:space="preserve">AWS S3 sonrası Airflow, Python Jobs, BigQuery Scheduled Queries ve BigQuery katmanı üzerinden dataset/table modeline geçiş açıklandı.</w:t>
      </w:r>
    </w:p>
    <w:p>
      <w:pPr>
        <w:pStyle w:val="Compact"/>
        <w:numPr>
          <w:ilvl w:val="0"/>
          <w:numId w:val="1003"/>
        </w:numPr>
      </w:pPr>
      <w:r>
        <w:t xml:space="preserve">BigQuery güncel primary data warehouse olarak, Redshift ise legacy/secondary bileşen olarak konumlandırıldı.</w:t>
      </w:r>
    </w:p>
    <w:p>
      <w:pPr>
        <w:pStyle w:val="Compact"/>
        <w:numPr>
          <w:ilvl w:val="0"/>
          <w:numId w:val="1003"/>
        </w:numPr>
      </w:pPr>
      <w:r>
        <w:t xml:space="preserve">Katman açıklamaları yeni mimari akış metodolojisine göre yeniden yazıldı.</w:t>
      </w:r>
    </w:p>
    <w:p>
      <w:r>
        <w:pict>
          <v:rect style="width:0;height:1.5pt" o:hralign="center" o:hrstd="t" o:hr="t"/>
        </w:pict>
      </w:r>
    </w:p>
    <w:bookmarkEnd w:id="22"/>
    <w:bookmarkStart w:id="23" w:name="v0.4-değişiklik-özeti"/>
    <w:p>
      <w:pPr>
        <w:pStyle w:val="Heading2"/>
      </w:pPr>
      <w:r>
        <w:t xml:space="preserve">v0.4 Değişiklik Özeti</w:t>
      </w:r>
    </w:p>
    <w:p>
      <w:pPr>
        <w:pStyle w:val="FirstParagraph"/>
      </w:pPr>
      <w:r>
        <w:t xml:space="preserve">Bu versiyonda dokümanın export/PDF-DOCX çıktısında görünmeyen Looker Mapping bölümü yeniden yapılandırıldı ve eski tekrar eden kalıntılar temizlendi.</w:t>
      </w:r>
    </w:p>
    <w:p>
      <w:pPr>
        <w:pStyle w:val="BodyText"/>
      </w:pPr>
      <w:r>
        <w:t xml:space="preserve">Öne çıkan değişiklikler:</w:t>
      </w:r>
    </w:p>
    <w:p>
      <w:pPr>
        <w:pStyle w:val="Compact"/>
        <w:numPr>
          <w:ilvl w:val="0"/>
          <w:numId w:val="1004"/>
        </w:numPr>
      </w:pPr>
      <w:r>
        <w:rPr>
          <w:rStyle w:val="VerbatimChar"/>
        </w:rPr>
        <w:t xml:space="preserve">## 9. Looker Studio Dashboard Mapping</w:t>
      </w:r>
      <w:r>
        <w:t xml:space="preserve"> </w:t>
      </w:r>
      <w:r>
        <w:t xml:space="preserve">bölümü sayfa sayfa tek blok halinde yeniden düzenlendi.</w:t>
      </w:r>
    </w:p>
    <w:p>
      <w:pPr>
        <w:pStyle w:val="Compact"/>
        <w:numPr>
          <w:ilvl w:val="0"/>
          <w:numId w:val="1004"/>
        </w:numPr>
      </w:pPr>
      <w:r>
        <w:t xml:space="preserve">Sayfa 1–9 mapping akışı export çıktılarında görünecek şekilde ana doküman gövdesine taşındı.</w:t>
      </w:r>
    </w:p>
    <w:p>
      <w:pPr>
        <w:pStyle w:val="Compact"/>
        <w:numPr>
          <w:ilvl w:val="0"/>
          <w:numId w:val="1004"/>
        </w:numPr>
      </w:pPr>
      <w:r>
        <w:t xml:space="preserve">En altta kalan eski</w:t>
      </w:r>
      <w:r>
        <w:t xml:space="preserve"> </w:t>
      </w:r>
      <w:r>
        <w:rPr>
          <w:rStyle w:val="VerbatimChar"/>
        </w:rPr>
        <w:t xml:space="preserve">Sayfa 1</w:t>
      </w:r>
      <w:r>
        <w:t xml:space="preserve"> </w:t>
      </w:r>
      <w:r>
        <w:t xml:space="preserve">ve</w:t>
      </w:r>
      <w:r>
        <w:t xml:space="preserve"> </w:t>
      </w:r>
      <w:r>
        <w:rPr>
          <w:rStyle w:val="VerbatimChar"/>
        </w:rPr>
        <w:t xml:space="preserve">Sayfa 2</w:t>
      </w:r>
      <w:r>
        <w:t xml:space="preserve"> </w:t>
      </w:r>
      <w:r>
        <w:t xml:space="preserve">tekrarları temizlendi.</w:t>
      </w:r>
    </w:p>
    <w:p>
      <w:pPr>
        <w:pStyle w:val="Compact"/>
        <w:numPr>
          <w:ilvl w:val="0"/>
          <w:numId w:val="1004"/>
        </w:numPr>
      </w:pPr>
      <w:r>
        <w:t xml:space="preserve">Doküman versiyonu</w:t>
      </w:r>
      <w:r>
        <w:t xml:space="preserve"> </w:t>
      </w:r>
      <w:r>
        <w:rPr>
          <w:rStyle w:val="VerbatimChar"/>
        </w:rPr>
        <w:t xml:space="preserve">v0.4</w:t>
      </w:r>
      <w:r>
        <w:t xml:space="preserve"> </w:t>
      </w:r>
      <w:r>
        <w:t xml:space="preserve">olarak güncellendi.</w:t>
      </w:r>
    </w:p>
    <w:p>
      <w:r>
        <w:pict>
          <v:rect style="width:0;height:1.5pt" o:hralign="center" o:hrstd="t" o:hr="t"/>
        </w:pict>
      </w:r>
    </w:p>
    <w:bookmarkEnd w:id="23"/>
    <w:bookmarkStart w:id="26" w:name="kapsam"/>
    <w:p>
      <w:pPr>
        <w:pStyle w:val="Heading2"/>
      </w:pPr>
      <w:r>
        <w:t xml:space="preserve">2. Kapsam</w:t>
      </w:r>
    </w:p>
    <w:bookmarkStart w:id="24" w:name="kapsam-dahilinde"/>
    <w:p>
      <w:pPr>
        <w:pStyle w:val="Heading3"/>
      </w:pPr>
      <w:r>
        <w:t xml:space="preserve">Kapsam Dahilinde</w:t>
      </w:r>
    </w:p>
    <w:p>
      <w:pPr>
        <w:pStyle w:val="Compact"/>
        <w:numPr>
          <w:ilvl w:val="0"/>
          <w:numId w:val="1005"/>
        </w:numPr>
      </w:pPr>
      <w:r>
        <w:t xml:space="preserve">BigQuery dataset envanteri</w:t>
      </w:r>
    </w:p>
    <w:p>
      <w:pPr>
        <w:pStyle w:val="Compact"/>
        <w:numPr>
          <w:ilvl w:val="0"/>
          <w:numId w:val="1005"/>
        </w:numPr>
      </w:pPr>
      <w:r>
        <w:t xml:space="preserve">Kritik tablo katalogları</w:t>
      </w:r>
    </w:p>
    <w:p>
      <w:pPr>
        <w:pStyle w:val="Compact"/>
        <w:numPr>
          <w:ilvl w:val="0"/>
          <w:numId w:val="1005"/>
        </w:numPr>
      </w:pPr>
      <w:r>
        <w:t xml:space="preserve">Scheduled Query envanteri</w:t>
      </w:r>
    </w:p>
    <w:p>
      <w:pPr>
        <w:pStyle w:val="Compact"/>
        <w:numPr>
          <w:ilvl w:val="0"/>
          <w:numId w:val="1005"/>
        </w:numPr>
      </w:pPr>
      <w:r>
        <w:t xml:space="preserve">BigQuery Data Transfer job’ları</w:t>
      </w:r>
    </w:p>
    <w:p>
      <w:pPr>
        <w:pStyle w:val="Compact"/>
        <w:numPr>
          <w:ilvl w:val="0"/>
          <w:numId w:val="1005"/>
        </w:numPr>
      </w:pPr>
      <w:r>
        <w:t xml:space="preserve">Airflow DAG envanteri</w:t>
      </w:r>
    </w:p>
    <w:p>
      <w:pPr>
        <w:pStyle w:val="Compact"/>
        <w:numPr>
          <w:ilvl w:val="0"/>
          <w:numId w:val="1005"/>
        </w:numPr>
      </w:pPr>
      <w:r>
        <w:t xml:space="preserve">Looker Studio dashboard / KPI / SQL mapping</w:t>
      </w:r>
    </w:p>
    <w:p>
      <w:pPr>
        <w:pStyle w:val="Compact"/>
        <w:numPr>
          <w:ilvl w:val="0"/>
          <w:numId w:val="1005"/>
        </w:numPr>
      </w:pPr>
      <w:r>
        <w:t xml:space="preserve">Ödeme, abonelik, içerik izleme, kampanya ve unit economics metrikleri</w:t>
      </w:r>
    </w:p>
    <w:p>
      <w:pPr>
        <w:pStyle w:val="Compact"/>
        <w:numPr>
          <w:ilvl w:val="0"/>
          <w:numId w:val="1005"/>
        </w:numPr>
      </w:pPr>
      <w:r>
        <w:t xml:space="preserve">Data mapping ve join mantıkları</w:t>
      </w:r>
    </w:p>
    <w:p>
      <w:pPr>
        <w:pStyle w:val="Compact"/>
        <w:numPr>
          <w:ilvl w:val="0"/>
          <w:numId w:val="1005"/>
        </w:numPr>
      </w:pPr>
      <w:r>
        <w:t xml:space="preserve">Access / ownership modeli</w:t>
      </w:r>
    </w:p>
    <w:p>
      <w:pPr>
        <w:pStyle w:val="Compact"/>
        <w:numPr>
          <w:ilvl w:val="0"/>
          <w:numId w:val="1005"/>
        </w:numPr>
      </w:pPr>
      <w:r>
        <w:t xml:space="preserve">Known caveats ve veri kullanım notları</w:t>
      </w:r>
    </w:p>
    <w:bookmarkEnd w:id="24"/>
    <w:bookmarkStart w:id="25" w:name="kapsam-dışında"/>
    <w:p>
      <w:pPr>
        <w:pStyle w:val="Heading3"/>
      </w:pPr>
      <w:r>
        <w:t xml:space="preserve">Kapsam Dışında</w:t>
      </w:r>
    </w:p>
    <w:p>
      <w:pPr>
        <w:pStyle w:val="Compact"/>
        <w:numPr>
          <w:ilvl w:val="0"/>
          <w:numId w:val="1006"/>
        </w:numPr>
      </w:pPr>
      <w:r>
        <w:t xml:space="preserve">Tüm BigQuery dataset’lerinin tüm tablolarının tek tek açıklanması</w:t>
      </w:r>
    </w:p>
    <w:p>
      <w:pPr>
        <w:pStyle w:val="Compact"/>
        <w:numPr>
          <w:ilvl w:val="0"/>
          <w:numId w:val="1006"/>
        </w:numPr>
      </w:pPr>
      <w:r>
        <w:t xml:space="preserve">Airflow DAG dosyalarının çalıştırdığı Python script içeriklerinin detaylı kod analizi</w:t>
      </w:r>
    </w:p>
    <w:p>
      <w:pPr>
        <w:pStyle w:val="Compact"/>
        <w:numPr>
          <w:ilvl w:val="0"/>
          <w:numId w:val="1006"/>
        </w:numPr>
      </w:pPr>
      <w:r>
        <w:t xml:space="preserve">BigQuery IAM policy export’u</w:t>
      </w:r>
    </w:p>
    <w:p>
      <w:pPr>
        <w:pStyle w:val="Compact"/>
        <w:numPr>
          <w:ilvl w:val="0"/>
          <w:numId w:val="1006"/>
        </w:numPr>
      </w:pPr>
      <w:r>
        <w:t xml:space="preserve">Looker Studio calculated field’larının birebir UI export’u</w:t>
      </w:r>
    </w:p>
    <w:p>
      <w:pPr>
        <w:pStyle w:val="Compact"/>
        <w:numPr>
          <w:ilvl w:val="0"/>
          <w:numId w:val="1006"/>
        </w:numPr>
      </w:pPr>
      <w:r>
        <w:t xml:space="preserve">Backoffice / API servis kodlarının iç implementasyonu</w:t>
      </w:r>
    </w:p>
    <w:p>
      <w:r>
        <w:pict>
          <v:rect style="width:0;height:1.5pt" o:hralign="center" o:hrstd="t" o:hr="t"/>
        </w:pict>
      </w:r>
    </w:p>
    <w:bookmarkEnd w:id="25"/>
    <w:bookmarkEnd w:id="26"/>
    <w:bookmarkStart w:id="32" w:name="high-level-data-architecture"/>
    <w:p>
      <w:pPr>
        <w:pStyle w:val="Heading2"/>
      </w:pPr>
      <w:r>
        <w:t xml:space="preserve">3. High Level Data Architecture</w:t>
      </w:r>
    </w:p>
    <w:p>
      <w:pPr>
        <w:pStyle w:val="CaptionedFigure"/>
      </w:pPr>
      <w:r>
        <w:drawing>
          <wp:inline>
            <wp:extent cx="5334000" cy="3001970"/>
            <wp:effectExtent b="0" l="0" r="0" t="0"/>
            <wp:docPr descr="GAİN BigQuery &amp; Analytics Hybrid High Level System &amp; Data Architecture" title="" id="28" name="Picture"/>
            <a:graphic>
              <a:graphicData uri="http://schemas.openxmlformats.org/drawingml/2006/picture">
                <pic:pic>
                  <pic:nvPicPr>
                    <pic:cNvPr descr="/mnt/data/gain_architecture_v04.png" id="29" name="Picture"/>
                    <pic:cNvPicPr>
                      <a:picLocks noChangeArrowheads="1" noChangeAspect="1"/>
                    </pic:cNvPicPr>
                  </pic:nvPicPr>
                  <pic:blipFill>
                    <a:blip r:embed="rId27"/>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t xml:space="preserve">GAİN BigQuery &amp; Analytics Hybrid High Level System &amp; Data Architecture</w:t>
      </w:r>
    </w:p>
    <w:p>
      <w:pPr>
        <w:pStyle w:val="BodyText"/>
      </w:pPr>
      <w:r>
        <w:t xml:space="preserve">Bu görsel, GAİN veri mimarisini yalnızca BigQuery odaklı bir akış olarak değil; client uygulamaları, core sistemler, 3rd party platformlar, streaming/processing katmanı, DWH katmanı ve tüketim araçlarını birlikte gösteren hibrit bir sistem/veri mimarisi olarak ele alır.</w:t>
      </w:r>
    </w:p>
    <w:bookmarkStart w:id="30" w:name="mimari-akış-özeti"/>
    <w:p>
      <w:pPr>
        <w:pStyle w:val="Heading3"/>
      </w:pPr>
      <w:r>
        <w:t xml:space="preserve">Mimari Akış Özeti</w:t>
      </w:r>
    </w:p>
    <w:p>
      <w:pPr>
        <w:pStyle w:val="FirstParagraph"/>
      </w:pPr>
      <w:r>
        <w:t xml:space="preserve">Client / uygulama katmanında kullanıcılar Web, iOS, Android ve TV uygulamalarıyla çift yönlü etkileşime girer. Bu uygulamalar hem kendi ödeme erişim noktalarıyla hem de platform SDK/event mekanizmalarıyla veri üretir.</w:t>
      </w:r>
    </w:p>
    <w:p>
      <w:pPr>
        <w:pStyle w:val="BodyText"/>
      </w:pPr>
      <w:r>
        <w:t xml:space="preserve">Client tarafında oluşan veri iki ana akışa ayrılır:</w:t>
      </w:r>
    </w:p>
    <w:p>
      <w:pPr>
        <w:pStyle w:val="Compact"/>
        <w:numPr>
          <w:ilvl w:val="0"/>
          <w:numId w:val="1007"/>
        </w:numPr>
      </w:pPr>
      <w:r>
        <w:rPr>
          <w:b/>
          <w:bCs/>
        </w:rPr>
        <w:t xml:space="preserve">Operational / raw stream:</w:t>
      </w:r>
      <w:r>
        <w:t xml:space="preserve"> </w:t>
      </w:r>
      <w:r>
        <w:t xml:space="preserve">Uygulama istekleri, ödeme akışları, backend eventleri ve operasyonel kayıtlar REST/Core katmanına gider.</w:t>
      </w:r>
    </w:p>
    <w:p>
      <w:pPr>
        <w:pStyle w:val="Compact"/>
        <w:numPr>
          <w:ilvl w:val="0"/>
          <w:numId w:val="1007"/>
        </w:numPr>
      </w:pPr>
      <w:r>
        <w:rPr>
          <w:b/>
          <w:bCs/>
        </w:rPr>
        <w:t xml:space="preserve">Analytics / engagement stream:</w:t>
      </w:r>
      <w:r>
        <w:t xml:space="preserve"> </w:t>
      </w:r>
      <w:r>
        <w:t xml:space="preserve">Client SDK/event datası GA4, Firebase, Mux, Insider, Adjust gibi 3rd party platformlara gider. Google Ads ve Meta Ads ise marketing/ads data tarafında ayrı kaynak olarak konumlanır.</w:t>
      </w:r>
    </w:p>
    <w:p>
      <w:pPr>
        <w:pStyle w:val="FirstParagraph"/>
      </w:pPr>
      <w:r>
        <w:t xml:space="preserve">REST/Core tarafına gelen operational veri Elastic, DynamoDB, AWS S3, Backoffice/API ve Payment Systems gibi operasyonel sistemlerde oluşur veya tutulur. Bu katmandan çıkan operational stream Kinesis üzerinden Lambda’ya, Lambda üzerinden AWS S3 Data Lake / Staging katmanına aktarılır.</w:t>
      </w:r>
    </w:p>
    <w:p>
      <w:pPr>
        <w:pStyle w:val="BodyText"/>
      </w:pPr>
      <w:r>
        <w:t xml:space="preserve">3rd Party platformlarda işlenen analytics, video analytics, engagement, attribution ve ads datası ise ayrı bir Kinesis kolu üzerinden doğrudan AWS S3 Data Lake / Staging katmanına aktarılır. Böylece REST/Core kaynaklı operational stream ile 3rd Party kaynaklı analytics stream aynı staging alanında normalize edilebilir ve downstream processing için hizalanabilir.</w:t>
      </w:r>
    </w:p>
    <w:p>
      <w:pPr>
        <w:pStyle w:val="BodyText"/>
      </w:pPr>
      <w:r>
        <w:t xml:space="preserve">AWS S3 üzerinde staging edilen veri Airflow tarafından orkestre edilir. Airflow ve ilgili Python job’ları, dosya bazlı ingestion, dönüşüm, validasyon ve BigQuery yükleme süreçlerinde kullanılır. BigQuery Scheduled Queries ise BigQuery içinde SQL/ELT mantığıyla raw/source datasetlerden reporting/mart datasetlerine modelleme yapılmasını sağlar.</w:t>
      </w:r>
    </w:p>
    <w:p>
      <w:pPr>
        <w:pStyle w:val="BodyText"/>
      </w:pPr>
      <w:r>
        <w:t xml:space="preserve">BigQuery, güncel veri toplama, modelleme ve raporlama omurgasının merkezindedir. Veriler önce raw/source datasetlerde tutulur; ardından reporting/mart datasetlerinde dashboard, analiz ve operasyonel kullanım için modellenir. Redshift, sistemde temsil edilmekle birlikte legacy/secondary veri ambarı olarak ele alınır.</w:t>
      </w:r>
    </w:p>
    <w:p>
      <w:pPr>
        <w:pStyle w:val="BodyText"/>
      </w:pPr>
      <w:r>
        <w:t xml:space="preserve">Son tüketim katmanında Looker Studio ana dashboard ve raporlama aracı olarak kullanılır. Bunun yanında BI/Product/Marketing/Finance analizleri, ad-hoc analizler, internal staff/teams kullanımı, Insider operational outputs ve legacy/ad-hoc Superset kullanımları bu katmanın parçasıdır.</w:t>
      </w:r>
    </w:p>
    <w:bookmarkEnd w:id="30"/>
    <w:bookmarkStart w:id="31" w:name="katmanlar"/>
    <w:p>
      <w:pPr>
        <w:pStyle w:val="Heading3"/>
      </w:pPr>
      <w:r>
        <w:t xml:space="preserve">Katmanlar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Katman</w:t>
            </w:r>
          </w:p>
        </w:tc>
        <w:tc>
          <w:tcPr/>
          <w:p>
            <w:pPr>
              <w:pStyle w:val="Compact"/>
              <w:jc w:val="left"/>
            </w:pPr>
            <w:r>
              <w:t xml:space="preserve">Açıklama</w:t>
            </w:r>
          </w:p>
        </w:tc>
      </w:tr>
      <w:tr>
        <w:tc>
          <w:tcPr/>
          <w:p>
            <w:pPr>
              <w:pStyle w:val="Compact"/>
              <w:jc w:val="left"/>
            </w:pPr>
            <w:r>
              <w:t xml:space="preserve">Client / Uygulama Katmanı</w:t>
            </w:r>
          </w:p>
        </w:tc>
        <w:tc>
          <w:tcPr/>
          <w:p>
            <w:pPr>
              <w:pStyle w:val="Compact"/>
              <w:jc w:val="left"/>
            </w:pPr>
            <w:r>
              <w:t xml:space="preserve">Kullanıcıların Web, iOS, Android ve TV uygulamalarıyla etkileşime girdiği katmandır. Uygulamalar hem REST/Core’a operational request/event üretir hem de SDK/event mekanizmalarıyla 3rd party platformlara analytics/engagement datası gönderir.</w:t>
            </w:r>
          </w:p>
        </w:tc>
      </w:tr>
      <w:tr>
        <w:tc>
          <w:tcPr/>
          <w:p>
            <w:pPr>
              <w:pStyle w:val="Compact"/>
              <w:jc w:val="left"/>
            </w:pPr>
            <w:r>
              <w:t xml:space="preserve">Payment Touchpoints</w:t>
            </w:r>
          </w:p>
        </w:tc>
        <w:tc>
          <w:tcPr/>
          <w:p>
            <w:pPr>
              <w:pStyle w:val="Compact"/>
              <w:jc w:val="left"/>
            </w:pPr>
            <w:r>
              <w:t xml:space="preserve">Web Payments, Apple Pay, Google Pay ve Card Payments gibi ödeme erişim noktalarıdır. Cihaz/uygulama katmanıyla çift yönlü çalışır ve ödeme akışları Core/Payment Systems tarafına yansır.</w:t>
            </w:r>
          </w:p>
        </w:tc>
      </w:tr>
      <w:tr>
        <w:tc>
          <w:tcPr/>
          <w:p>
            <w:pPr>
              <w:pStyle w:val="Compact"/>
              <w:jc w:val="left"/>
            </w:pPr>
            <w:r>
              <w:t xml:space="preserve">REST / Core</w:t>
            </w:r>
          </w:p>
        </w:tc>
        <w:tc>
          <w:tcPr/>
          <w:p>
            <w:pPr>
              <w:pStyle w:val="Compact"/>
              <w:jc w:val="left"/>
            </w:pPr>
            <w:r>
              <w:t xml:space="preserve">Elastic, DynamoDB, AWS S3, Backoffice/API ve Payment Systems gibi operasyonel sistemleri içerir. Bu katman raw operational stream üretir ve bu akış Kinesis → Lambda → AWS S3 hattına gider.</w:t>
            </w:r>
          </w:p>
        </w:tc>
      </w:tr>
      <w:tr>
        <w:tc>
          <w:tcPr/>
          <w:p>
            <w:pPr>
              <w:pStyle w:val="Compact"/>
              <w:jc w:val="left"/>
            </w:pPr>
            <w:r>
              <w:t xml:space="preserve">3rd Party / Dış Platformlar</w:t>
            </w:r>
          </w:p>
        </w:tc>
        <w:tc>
          <w:tcPr/>
          <w:p>
            <w:pPr>
              <w:pStyle w:val="Compact"/>
              <w:jc w:val="left"/>
            </w:pPr>
            <w:r>
              <w:t xml:space="preserve">Firebase, GA4, Mux, Insider, Adjust, Google Ads ve Meta Ads gibi analytics, engagement, attribution ve ads kaynaklarını içerir. Client/SDK eventleri bu platformlara akar; işlenen analytics stream ayrı Kinesis kolu üzerinden doğrudan AWS S3’e gider.</w:t>
            </w:r>
          </w:p>
        </w:tc>
      </w:tr>
      <w:tr>
        <w:tc>
          <w:tcPr/>
          <w:p>
            <w:pPr>
              <w:pStyle w:val="Compact"/>
              <w:jc w:val="left"/>
            </w:pPr>
            <w:r>
              <w:t xml:space="preserve">Processing / Veri İşleme Katmanı</w:t>
            </w:r>
          </w:p>
        </w:tc>
        <w:tc>
          <w:tcPr/>
          <w:p>
            <w:pPr>
              <w:pStyle w:val="Compact"/>
              <w:jc w:val="left"/>
            </w:pPr>
            <w:r>
              <w:t xml:space="preserve">REST/Core ve 3rd Party akışlarından gelen verilerin Kinesis, Lambda, AWS S3, Airflow, Python Jobs ve BigQuery Scheduled Queries üzerinden işlendiği katmandır. Operational stream Lambda’dan geçerken 3rd Party stream doğrudan S3 staging alanına bağlanır.</w:t>
            </w:r>
          </w:p>
        </w:tc>
      </w:tr>
      <w:tr>
        <w:tc>
          <w:tcPr/>
          <w:p>
            <w:pPr>
              <w:pStyle w:val="Compact"/>
              <w:jc w:val="left"/>
            </w:pPr>
            <w:r>
              <w:t xml:space="preserve">Storage / DWH Katmanı</w:t>
            </w:r>
          </w:p>
        </w:tc>
        <w:tc>
          <w:tcPr/>
          <w:p>
            <w:pPr>
              <w:pStyle w:val="Compact"/>
              <w:jc w:val="left"/>
            </w:pPr>
            <w:r>
              <w:t xml:space="preserve">BigQuery primary data warehouse olarak konumlanır. Raw/Source datasetler ham ve kaynak sistemlerden gelen verileri; Reporting/Mart datasetler ise dönüştürülmüş, modellenmiş ve raporlamaya hazır verileri tutar. Redshift legacy/secondary olarak gösterilir.</w:t>
            </w:r>
          </w:p>
        </w:tc>
      </w:tr>
      <w:tr>
        <w:tc>
          <w:tcPr/>
          <w:p>
            <w:pPr>
              <w:pStyle w:val="Compact"/>
              <w:jc w:val="left"/>
            </w:pPr>
            <w:r>
              <w:t xml:space="preserve">Visualization / Tüketim Katmanı</w:t>
            </w:r>
          </w:p>
        </w:tc>
        <w:tc>
          <w:tcPr/>
          <w:p>
            <w:pPr>
              <w:pStyle w:val="Compact"/>
              <w:jc w:val="left"/>
            </w:pPr>
            <w:r>
              <w:t xml:space="preserve">Looker Studio dashboard’ları, BI/Product/Marketing/Finance reporting, ad-hoc analysis, internal teams, Insider operational outputs ve Superset gibi tüketim noktalarını içerir.</w:t>
            </w:r>
          </w:p>
        </w:tc>
      </w:tr>
    </w:tbl>
    <w:p>
      <w:r>
        <w:pict>
          <v:rect style="width:0;height:1.5pt" o:hralign="center" o:hrstd="t" o:hr="t"/>
        </w:pict>
      </w:r>
    </w:p>
    <w:bookmarkEnd w:id="31"/>
    <w:bookmarkEnd w:id="32"/>
    <w:bookmarkStart w:id="34" w:name="bigquery-dataset-inventory"/>
    <w:p>
      <w:pPr>
        <w:pStyle w:val="Heading2"/>
      </w:pPr>
      <w:r>
        <w:t xml:space="preserve">4. BigQuery Dataset Inventory</w:t>
      </w:r>
    </w:p>
    <w:p>
      <w:pPr>
        <w:pStyle w:val="FirstParagraph"/>
      </w:pPr>
      <w:r>
        <w:t xml:space="preserve">Projede tespit edilen dataset’ler aşağıdaki gibidir. Bu dokümanda tüm dataset’ler listelenir; ancak detaylı açıklama yalnızca aktif analiz / dashboard / pipeline bağı olan kritik dataset’ler için yapılır.</w:t>
      </w:r>
    </w:p>
    <w:tbl>
      <w:tblPr>
        <w:tblStyle w:val="Table"/>
        <w:tblW w:type="pct" w:w="5000"/>
        <w:jc w:val="left"/>
        <w:tblLayout w:type="fixed"/>
        <w:tblLook w:firstRow="1" w:lastRow="0" w:firstColumn="0" w:lastColumn="0" w:noHBand="0" w:noVBand="0" w:val="0020"/>
      </w:tblPr>
      <w:tblGrid>
        <w:gridCol w:w="1853"/>
        <w:gridCol w:w="3707"/>
        <w:gridCol w:w="2359"/>
      </w:tblGrid>
      <w:tr>
        <w:trPr>
          <w:tblHeader w:val="on"/>
        </w:trPr>
        <w:tc>
          <w:tcPr/>
          <w:p>
            <w:pPr>
              <w:pStyle w:val="Compact"/>
              <w:jc w:val="left"/>
            </w:pPr>
            <w:r>
              <w:t xml:space="preserve">Dataset</w:t>
            </w:r>
          </w:p>
        </w:tc>
        <w:tc>
          <w:tcPr/>
          <w:p>
            <w:pPr>
              <w:pStyle w:val="Compact"/>
              <w:jc w:val="left"/>
            </w:pPr>
            <w:r>
              <w:t xml:space="preserve">Rol</w:t>
            </w:r>
          </w:p>
        </w:tc>
        <w:tc>
          <w:tcPr/>
          <w:p>
            <w:pPr>
              <w:pStyle w:val="Compact"/>
              <w:jc w:val="left"/>
            </w:pPr>
            <w:r>
              <w:t xml:space="preserve">Doküman Detay Seviyesi</w:t>
            </w:r>
          </w:p>
        </w:tc>
      </w:tr>
      <w:tr>
        <w:tc>
          <w:tcPr/>
          <w:p>
            <w:pPr>
              <w:pStyle w:val="Compact"/>
              <w:jc w:val="left"/>
            </w:pPr>
            <w:r>
              <w:rPr>
                <w:rStyle w:val="VerbatimChar"/>
              </w:rPr>
              <w:t xml:space="preserve">aws_s3_to_bq_migration</w:t>
            </w:r>
          </w:p>
        </w:tc>
        <w:tc>
          <w:tcPr/>
          <w:p>
            <w:pPr>
              <w:pStyle w:val="Compact"/>
              <w:jc w:val="left"/>
            </w:pPr>
            <w:r>
              <w:t xml:space="preserve">S3 üzerinden BigQuery’ye taşınan subscription/payment, user action ve IYS kaynakları</w:t>
            </w:r>
          </w:p>
        </w:tc>
        <w:tc>
          <w:tcPr/>
          <w:p>
            <w:pPr>
              <w:pStyle w:val="Compact"/>
              <w:jc w:val="left"/>
            </w:pPr>
            <w:r>
              <w:t xml:space="preserve">Detaylı</w:t>
            </w:r>
          </w:p>
        </w:tc>
      </w:tr>
      <w:tr>
        <w:tc>
          <w:tcPr/>
          <w:p>
            <w:pPr>
              <w:pStyle w:val="Compact"/>
              <w:jc w:val="left"/>
            </w:pPr>
            <w:r>
              <w:rPr>
                <w:rStyle w:val="VerbatimChar"/>
              </w:rPr>
              <w:t xml:space="preserve">looker_report</w:t>
            </w:r>
          </w:p>
        </w:tc>
        <w:tc>
          <w:tcPr/>
          <w:p>
            <w:pPr>
              <w:pStyle w:val="Compact"/>
              <w:jc w:val="left"/>
            </w:pPr>
            <w:r>
              <w:t xml:space="preserve">Looker Studio ve reporting için hazırlanmış ana raporlama tabloları</w:t>
            </w:r>
          </w:p>
        </w:tc>
        <w:tc>
          <w:tcPr/>
          <w:p>
            <w:pPr>
              <w:pStyle w:val="Compact"/>
              <w:jc w:val="left"/>
            </w:pPr>
            <w:r>
              <w:t xml:space="preserve">Detaylı</w:t>
            </w:r>
          </w:p>
        </w:tc>
      </w:tr>
      <w:tr>
        <w:tc>
          <w:tcPr/>
          <w:p>
            <w:pPr>
              <w:pStyle w:val="Compact"/>
              <w:jc w:val="left"/>
            </w:pPr>
            <w:r>
              <w:rPr>
                <w:rStyle w:val="VerbatimChar"/>
              </w:rPr>
              <w:t xml:space="preserve">Backoffice_metadata</w:t>
            </w:r>
          </w:p>
        </w:tc>
        <w:tc>
          <w:tcPr/>
          <w:p>
            <w:pPr>
              <w:pStyle w:val="Compact"/>
              <w:jc w:val="left"/>
            </w:pPr>
            <w:r>
              <w:t xml:space="preserve">Backoffice içerik ve promosyon metadata kaynakları</w:t>
            </w:r>
          </w:p>
        </w:tc>
        <w:tc>
          <w:tcPr/>
          <w:p>
            <w:pPr>
              <w:pStyle w:val="Compact"/>
              <w:jc w:val="left"/>
            </w:pPr>
            <w:r>
              <w:t xml:space="preserve">Detaylı</w:t>
            </w:r>
          </w:p>
        </w:tc>
      </w:tr>
      <w:tr>
        <w:tc>
          <w:tcPr/>
          <w:p>
            <w:pPr>
              <w:pStyle w:val="Compact"/>
              <w:jc w:val="left"/>
            </w:pPr>
            <w:r>
              <w:rPr>
                <w:rStyle w:val="VerbatimChar"/>
              </w:rPr>
              <w:t xml:space="preserve">datamarts</w:t>
            </w:r>
          </w:p>
        </w:tc>
        <w:tc>
          <w:tcPr/>
          <w:p>
            <w:pPr>
              <w:pStyle w:val="Compact"/>
              <w:jc w:val="left"/>
            </w:pPr>
            <w:r>
              <w:t xml:space="preserve">Transaction, access, audience ve tarih bazlı legacy video/user tabloları</w:t>
            </w:r>
          </w:p>
        </w:tc>
        <w:tc>
          <w:tcPr/>
          <w:p>
            <w:pPr>
              <w:pStyle w:val="Compact"/>
              <w:jc w:val="left"/>
            </w:pPr>
            <w:r>
              <w:t xml:space="preserve">Kısmi; aktif kullanılan tablolar</w:t>
            </w:r>
          </w:p>
        </w:tc>
      </w:tr>
      <w:tr>
        <w:tc>
          <w:tcPr/>
          <w:p>
            <w:pPr>
              <w:pStyle w:val="Compact"/>
              <w:jc w:val="left"/>
            </w:pPr>
            <w:r>
              <w:rPr>
                <w:rStyle w:val="VerbatimChar"/>
              </w:rPr>
              <w:t xml:space="preserve">bc_marketing_raw</w:t>
            </w:r>
          </w:p>
        </w:tc>
        <w:tc>
          <w:tcPr/>
          <w:p>
            <w:pPr>
              <w:pStyle w:val="Compact"/>
              <w:jc w:val="left"/>
            </w:pPr>
            <w:r>
              <w:t xml:space="preserve">Legacy manual spend, GA4 attribution helper, kur ve payment raw yardımcı tabloları</w:t>
            </w:r>
          </w:p>
        </w:tc>
        <w:tc>
          <w:tcPr/>
          <w:p>
            <w:pPr>
              <w:pStyle w:val="Compact"/>
              <w:jc w:val="left"/>
            </w:pPr>
            <w:r>
              <w:t xml:space="preserve">Detaylı</w:t>
            </w:r>
          </w:p>
        </w:tc>
      </w:tr>
      <w:tr>
        <w:tc>
          <w:tcPr/>
          <w:p>
            <w:pPr>
              <w:pStyle w:val="Compact"/>
              <w:jc w:val="left"/>
            </w:pPr>
            <w:r>
              <w:rPr>
                <w:rStyle w:val="VerbatimChar"/>
              </w:rPr>
              <w:t xml:space="preserve">bc_marketing_marts</w:t>
            </w:r>
          </w:p>
        </w:tc>
        <w:tc>
          <w:tcPr/>
          <w:p>
            <w:pPr>
              <w:pStyle w:val="Compact"/>
              <w:jc w:val="left"/>
            </w:pPr>
            <w:r>
              <w:t xml:space="preserve">Google Ads ve Meta Ads raw transferlarından beslenen unified marketing spend mart katmanı; aktif CAC spend standardı</w:t>
            </w:r>
          </w:p>
        </w:tc>
        <w:tc>
          <w:tcPr/>
          <w:p>
            <w:pPr>
              <w:pStyle w:val="Compact"/>
              <w:jc w:val="left"/>
            </w:pPr>
            <w:r>
              <w:t xml:space="preserve">Detaylı</w:t>
            </w:r>
          </w:p>
        </w:tc>
      </w:tr>
      <w:tr>
        <w:tc>
          <w:tcPr/>
          <w:p>
            <w:pPr>
              <w:pStyle w:val="Compact"/>
              <w:jc w:val="left"/>
            </w:pPr>
            <w:r>
              <w:rPr>
                <w:rStyle w:val="VerbatimChar"/>
              </w:rPr>
              <w:t xml:space="preserve">bc_googleads_spend_raw</w:t>
            </w:r>
          </w:p>
        </w:tc>
        <w:tc>
          <w:tcPr/>
          <w:p>
            <w:pPr>
              <w:pStyle w:val="Compact"/>
              <w:jc w:val="left"/>
            </w:pPr>
            <w:r>
              <w:t xml:space="preserve">BigQuery Data Transfer ile gelen Google Ads raw tabloları; aktif veri akışı vardır</w:t>
            </w:r>
          </w:p>
        </w:tc>
        <w:tc>
          <w:tcPr/>
          <w:p>
            <w:pPr>
              <w:pStyle w:val="Compact"/>
              <w:jc w:val="left"/>
            </w:pPr>
            <w:r>
              <w:t xml:space="preserve">Kısmi</w:t>
            </w:r>
          </w:p>
        </w:tc>
      </w:tr>
      <w:tr>
        <w:tc>
          <w:tcPr/>
          <w:p>
            <w:pPr>
              <w:pStyle w:val="Compact"/>
              <w:jc w:val="left"/>
            </w:pPr>
            <w:r>
              <w:rPr>
                <w:rStyle w:val="VerbatimChar"/>
              </w:rPr>
              <w:t xml:space="preserve">bc_meta_spend_raw</w:t>
            </w:r>
          </w:p>
        </w:tc>
        <w:tc>
          <w:tcPr/>
          <w:p>
            <w:pPr>
              <w:pStyle w:val="Compact"/>
              <w:jc w:val="left"/>
            </w:pPr>
            <w:r>
              <w:t xml:space="preserve">BigQuery Data Transfer ile gelen Meta/Facebook Ads raw tabloları; aktif veri akışı vardır</w:t>
            </w:r>
          </w:p>
        </w:tc>
        <w:tc>
          <w:tcPr/>
          <w:p>
            <w:pPr>
              <w:pStyle w:val="Compact"/>
              <w:jc w:val="left"/>
            </w:pPr>
            <w:r>
              <w:t xml:space="preserve">Kısmi</w:t>
            </w:r>
          </w:p>
        </w:tc>
      </w:tr>
      <w:tr>
        <w:tc>
          <w:tcPr/>
          <w:p>
            <w:pPr>
              <w:pStyle w:val="Compact"/>
              <w:jc w:val="left"/>
            </w:pPr>
            <w:r>
              <w:rPr>
                <w:rStyle w:val="VerbatimChar"/>
              </w:rPr>
              <w:t xml:space="preserve">bc_t</w:t>
            </w:r>
          </w:p>
        </w:tc>
        <w:tc>
          <w:tcPr/>
          <w:p>
            <w:pPr>
              <w:pStyle w:val="Compact"/>
              <w:jc w:val="left"/>
            </w:pPr>
            <w:r>
              <w:t xml:space="preserve">Test / staging / özel operasyonel analiz tabloları; kids profile pipeline dahil</w:t>
            </w:r>
          </w:p>
        </w:tc>
        <w:tc>
          <w:tcPr/>
          <w:p>
            <w:pPr>
              <w:pStyle w:val="Compact"/>
              <w:jc w:val="left"/>
            </w:pPr>
            <w:r>
              <w:t xml:space="preserve">Kısmi</w:t>
            </w:r>
          </w:p>
        </w:tc>
      </w:tr>
      <w:tr>
        <w:tc>
          <w:tcPr/>
          <w:p>
            <w:pPr>
              <w:pStyle w:val="Compact"/>
              <w:jc w:val="left"/>
            </w:pPr>
            <w:r>
              <w:rPr>
                <w:rStyle w:val="VerbatimChar"/>
              </w:rPr>
              <w:t xml:space="preserve">analytics_236816681</w:t>
            </w:r>
            <w:r>
              <w:t xml:space="preserve">,</w:t>
            </w:r>
            <w:r>
              <w:t xml:space="preserve"> </w:t>
            </w:r>
            <w:r>
              <w:rPr>
                <w:rStyle w:val="VerbatimChar"/>
              </w:rPr>
              <w:t xml:space="preserve">analytics_271525484</w:t>
            </w:r>
          </w:p>
        </w:tc>
        <w:tc>
          <w:tcPr/>
          <w:p>
            <w:pPr>
              <w:pStyle w:val="Compact"/>
              <w:jc w:val="left"/>
            </w:pPr>
            <w:r>
              <w:t xml:space="preserve">GA4 export event tabloları</w:t>
            </w:r>
          </w:p>
        </w:tc>
        <w:tc>
          <w:tcPr/>
          <w:p>
            <w:pPr>
              <w:pStyle w:val="Compact"/>
              <w:jc w:val="left"/>
            </w:pPr>
            <w:r>
              <w:t xml:space="preserve">Kısmi; içerik event pipeline’ında kullanılıyor</w:t>
            </w:r>
          </w:p>
        </w:tc>
      </w:tr>
      <w:tr>
        <w:tc>
          <w:tcPr/>
          <w:p>
            <w:pPr>
              <w:pStyle w:val="Compact"/>
              <w:jc w:val="left"/>
            </w:pPr>
            <w:r>
              <w:rPr>
                <w:rStyle w:val="VerbatimChar"/>
              </w:rPr>
              <w:t xml:space="preserve">test_dataset</w:t>
            </w:r>
          </w:p>
        </w:tc>
        <w:tc>
          <w:tcPr/>
          <w:p>
            <w:pPr>
              <w:pStyle w:val="Compact"/>
              <w:jc w:val="left"/>
            </w:pPr>
            <w:r>
              <w:t xml:space="preserve">Legacy Elastic user ve geçici yardımcı tablolar</w:t>
            </w:r>
          </w:p>
        </w:tc>
        <w:tc>
          <w:tcPr/>
          <w:p>
            <w:pPr>
              <w:pStyle w:val="Compact"/>
              <w:jc w:val="left"/>
            </w:pPr>
            <w:r>
              <w:t xml:space="preserve">Kısmi; migration farkları nedeniyle bazı SQL’lerde aktif</w:t>
            </w:r>
          </w:p>
        </w:tc>
      </w:tr>
      <w:tr>
        <w:tc>
          <w:tcPr/>
          <w:p>
            <w:pPr>
              <w:pStyle w:val="Compact"/>
              <w:jc w:val="left"/>
            </w:pPr>
            <w:r>
              <w:t xml:space="preserve">Diğer dataset’ler</w:t>
            </w:r>
          </w:p>
        </w:tc>
        <w:tc>
          <w:tcPr/>
          <w:p>
            <w:pPr>
              <w:pStyle w:val="Compact"/>
              <w:jc w:val="left"/>
            </w:pPr>
            <w:r>
              <w:t xml:space="preserve">Reco, archive, migration, jobs, integrations vb.</w:t>
            </w:r>
          </w:p>
        </w:tc>
        <w:tc>
          <w:tcPr/>
          <w:p>
            <w:pPr>
              <w:pStyle w:val="Compact"/>
              <w:jc w:val="left"/>
            </w:pPr>
            <w:r>
              <w:t xml:space="preserve">Bu dokümanda sadece envanter seviyesinde</w:t>
            </w:r>
          </w:p>
        </w:tc>
      </w:tr>
    </w:tbl>
    <w:bookmarkStart w:id="33" w:name="tespit-edilen-tüm-dataset-listesi"/>
    <w:p>
      <w:pPr>
        <w:pStyle w:val="Heading3"/>
      </w:pPr>
      <w:r>
        <w:t xml:space="preserve">Tespit Edilen Tüm Dataset Listesi</w:t>
      </w:r>
    </w:p>
    <w:p>
      <w:pPr>
        <w:pStyle w:val="SourceCode"/>
      </w:pPr>
      <w:r>
        <w:rPr>
          <w:rStyle w:val="VerbatimChar"/>
        </w:rPr>
        <w:t xml:space="preserve">Backoffice_metadata</w:t>
      </w:r>
      <w:r>
        <w:br/>
      </w:r>
      <w:r>
        <w:rPr>
          <w:rStyle w:val="VerbatimChar"/>
        </w:rPr>
        <w:t xml:space="preserve">Billing</w:t>
      </w:r>
      <w:r>
        <w:br/>
      </w:r>
      <w:r>
        <w:rPr>
          <w:rStyle w:val="VerbatimChar"/>
        </w:rPr>
        <w:t xml:space="preserve">Reco_QC_Check</w:t>
      </w:r>
      <w:r>
        <w:br/>
      </w:r>
      <w:r>
        <w:rPr>
          <w:rStyle w:val="VerbatimChar"/>
        </w:rPr>
        <w:t xml:space="preserve">adjust_migration_to_bq</w:t>
      </w:r>
      <w:r>
        <w:br/>
      </w:r>
      <w:r>
        <w:rPr>
          <w:rStyle w:val="VerbatimChar"/>
        </w:rPr>
        <w:t xml:space="preserve">adjust_v2</w:t>
      </w:r>
      <w:r>
        <w:br/>
      </w:r>
      <w:r>
        <w:rPr>
          <w:rStyle w:val="VerbatimChar"/>
        </w:rPr>
        <w:t xml:space="preserve">ads</w:t>
      </w:r>
      <w:r>
        <w:br/>
      </w:r>
      <w:r>
        <w:rPr>
          <w:rStyle w:val="VerbatimChar"/>
        </w:rPr>
        <w:t xml:space="preserve">analytics_236816681</w:t>
      </w:r>
      <w:r>
        <w:br/>
      </w:r>
      <w:r>
        <w:rPr>
          <w:rStyle w:val="VerbatimChar"/>
        </w:rPr>
        <w:t xml:space="preserve">analytics_256694785</w:t>
      </w:r>
      <w:r>
        <w:br/>
      </w:r>
      <w:r>
        <w:rPr>
          <w:rStyle w:val="VerbatimChar"/>
        </w:rPr>
        <w:t xml:space="preserve">analytics_271525484</w:t>
      </w:r>
      <w:r>
        <w:br/>
      </w:r>
      <w:r>
        <w:rPr>
          <w:rStyle w:val="VerbatimChar"/>
        </w:rPr>
        <w:t xml:space="preserve">analytics_468688820</w:t>
      </w:r>
      <w:r>
        <w:br/>
      </w:r>
      <w:r>
        <w:rPr>
          <w:rStyle w:val="VerbatimChar"/>
        </w:rPr>
        <w:t xml:space="preserve">archive</w:t>
      </w:r>
      <w:r>
        <w:br/>
      </w:r>
      <w:r>
        <w:rPr>
          <w:rStyle w:val="VerbatimChar"/>
        </w:rPr>
        <w:t xml:space="preserve">aws_s3_to_bq_migration</w:t>
      </w:r>
      <w:r>
        <w:br/>
      </w:r>
      <w:r>
        <w:rPr>
          <w:rStyle w:val="VerbatimChar"/>
        </w:rPr>
        <w:t xml:space="preserve">b2m_iq_analytics</w:t>
      </w:r>
      <w:r>
        <w:br/>
      </w:r>
      <w:r>
        <w:rPr>
          <w:rStyle w:val="VerbatimChar"/>
        </w:rPr>
        <w:t xml:space="preserve">bc_googleads_spend_raw</w:t>
      </w:r>
      <w:r>
        <w:br/>
      </w:r>
      <w:r>
        <w:rPr>
          <w:rStyle w:val="VerbatimChar"/>
        </w:rPr>
        <w:t xml:space="preserve">bc_marketing_marts</w:t>
      </w:r>
      <w:r>
        <w:br/>
      </w:r>
      <w:r>
        <w:rPr>
          <w:rStyle w:val="VerbatimChar"/>
        </w:rPr>
        <w:t xml:space="preserve">bc_marketing_raw</w:t>
      </w:r>
      <w:r>
        <w:br/>
      </w:r>
      <w:r>
        <w:rPr>
          <w:rStyle w:val="VerbatimChar"/>
        </w:rPr>
        <w:t xml:space="preserve">bc_meta_spend_raw</w:t>
      </w:r>
      <w:r>
        <w:br/>
      </w:r>
      <w:r>
        <w:rPr>
          <w:rStyle w:val="VerbatimChar"/>
        </w:rPr>
        <w:t xml:space="preserve">bc_t</w:t>
      </w:r>
      <w:r>
        <w:br/>
      </w:r>
      <w:r>
        <w:rPr>
          <w:rStyle w:val="VerbatimChar"/>
        </w:rPr>
        <w:t xml:space="preserve">data_catalogue</w:t>
      </w:r>
      <w:r>
        <w:br/>
      </w:r>
      <w:r>
        <w:rPr>
          <w:rStyle w:val="VerbatimChar"/>
        </w:rPr>
        <w:t xml:space="preserve">datamarts</w:t>
      </w:r>
      <w:r>
        <w:br/>
      </w:r>
      <w:r>
        <w:rPr>
          <w:rStyle w:val="VerbatimChar"/>
        </w:rPr>
        <w:t xml:space="preserve">datamarts_idle</w:t>
      </w:r>
      <w:r>
        <w:br/>
      </w:r>
      <w:r>
        <w:rPr>
          <w:rStyle w:val="VerbatimChar"/>
        </w:rPr>
        <w:t xml:space="preserve">gain_model_prod</w:t>
      </w:r>
      <w:r>
        <w:br/>
      </w:r>
      <w:r>
        <w:rPr>
          <w:rStyle w:val="VerbatimChar"/>
        </w:rPr>
        <w:t xml:space="preserve">insider</w:t>
      </w:r>
      <w:r>
        <w:br/>
      </w:r>
      <w:r>
        <w:rPr>
          <w:rStyle w:val="VerbatimChar"/>
        </w:rPr>
        <w:t xml:space="preserve">integrations</w:t>
      </w:r>
      <w:r>
        <w:br/>
      </w:r>
      <w:r>
        <w:rPr>
          <w:rStyle w:val="VerbatimChar"/>
        </w:rPr>
        <w:t xml:space="preserve">jobs</w:t>
      </w:r>
      <w:r>
        <w:br/>
      </w:r>
      <w:r>
        <w:rPr>
          <w:rStyle w:val="VerbatimChar"/>
        </w:rPr>
        <w:t xml:space="preserve">kardelen_temp</w:t>
      </w:r>
      <w:r>
        <w:br/>
      </w:r>
      <w:r>
        <w:rPr>
          <w:rStyle w:val="VerbatimChar"/>
        </w:rPr>
        <w:t xml:space="preserve">looker_report</w:t>
      </w:r>
      <w:r>
        <w:br/>
      </w:r>
      <w:r>
        <w:rPr>
          <w:rStyle w:val="VerbatimChar"/>
        </w:rPr>
        <w:t xml:space="preserve">microreports</w:t>
      </w:r>
      <w:r>
        <w:br/>
      </w:r>
      <w:r>
        <w:rPr>
          <w:rStyle w:val="VerbatimChar"/>
        </w:rPr>
        <w:t xml:space="preserve">migration_elastic</w:t>
      </w:r>
      <w:r>
        <w:br/>
      </w:r>
      <w:r>
        <w:rPr>
          <w:rStyle w:val="VerbatimChar"/>
        </w:rPr>
        <w:t xml:space="preserve">migration_test</w:t>
      </w:r>
      <w:r>
        <w:br/>
      </w:r>
      <w:r>
        <w:rPr>
          <w:rStyle w:val="VerbatimChar"/>
        </w:rPr>
        <w:t xml:space="preserve">mux</w:t>
      </w:r>
      <w:r>
        <w:br/>
      </w:r>
      <w:r>
        <w:rPr>
          <w:rStyle w:val="VerbatimChar"/>
        </w:rPr>
        <w:t xml:space="preserve">reco_preprod</w:t>
      </w:r>
      <w:r>
        <w:br/>
      </w:r>
      <w:r>
        <w:rPr>
          <w:rStyle w:val="VerbatimChar"/>
        </w:rPr>
        <w:t xml:space="preserve">reco_prod</w:t>
      </w:r>
      <w:r>
        <w:br/>
      </w:r>
      <w:r>
        <w:rPr>
          <w:rStyle w:val="VerbatimChar"/>
        </w:rPr>
        <w:t xml:space="preserve">reco_temp</w:t>
      </w:r>
      <w:r>
        <w:br/>
      </w:r>
      <w:r>
        <w:rPr>
          <w:rStyle w:val="VerbatimChar"/>
        </w:rPr>
        <w:t xml:space="preserve">test_b2m_iq_analytics__analytics_236816681</w:t>
      </w:r>
      <w:r>
        <w:br/>
      </w:r>
      <w:r>
        <w:rPr>
          <w:rStyle w:val="VerbatimChar"/>
        </w:rPr>
        <w:t xml:space="preserve">test_dataset</w:t>
      </w:r>
    </w:p>
    <w:p>
      <w:r>
        <w:pict>
          <v:rect style="width:0;height:1.5pt" o:hralign="center" o:hrstd="t" o:hr="t"/>
        </w:pict>
      </w:r>
    </w:p>
    <w:bookmarkEnd w:id="33"/>
    <w:bookmarkEnd w:id="34"/>
    <w:bookmarkStart w:id="35" w:name="critical-table-catalog"/>
    <w:p>
      <w:pPr>
        <w:pStyle w:val="Heading2"/>
      </w:pPr>
      <w:r>
        <w:t xml:space="preserve">5. Critical Table Catalog</w:t>
      </w:r>
    </w:p>
    <w:bookmarkEnd w:id="35"/>
    <w:bookmarkStart w:id="36" w:name="aws_s3_to_bq_migration.subs_payment"/>
    <w:p>
      <w:pPr>
        <w:pStyle w:val="Heading2"/>
      </w:pPr>
      <w:r>
        <w:t xml:space="preserve">5.1</w:t>
      </w:r>
      <w:r>
        <w:t xml:space="preserve"> </w:t>
      </w:r>
      <w:r>
        <w:rPr>
          <w:rStyle w:val="VerbatimChar"/>
        </w:rPr>
        <w:t xml:space="preserve">aws_s3_to_bq_migration.subs_payment</w:t>
      </w:r>
    </w:p>
    <w:p>
      <w:pPr>
        <w:pStyle w:val="FirstParagraph"/>
      </w:pPr>
      <w:r>
        <w:rPr>
          <w:b/>
          <w:bCs/>
        </w:rPr>
        <w:t xml:space="preserve">Rol:</w:t>
      </w:r>
      <w:r>
        <w:t xml:space="preserve"> </w:t>
      </w:r>
      <w:r>
        <w:t xml:space="preserve">Ödeme ve abonelik tarafının ana transactional kaynağıdır.</w:t>
      </w:r>
    </w:p>
    <w:p>
      <w:pPr>
        <w:pStyle w:val="BodyText"/>
      </w:pPr>
      <w:r>
        <w:rPr>
          <w:b/>
          <w:bCs/>
        </w:rPr>
        <w:t xml:space="preserve">Ana kullanım alanları:</w:t>
      </w:r>
    </w:p>
    <w:p>
      <w:pPr>
        <w:pStyle w:val="Compact"/>
        <w:numPr>
          <w:ilvl w:val="0"/>
          <w:numId w:val="1008"/>
        </w:numPr>
      </w:pPr>
      <w:r>
        <w:t xml:space="preserve">Active subscriber hesapları</w:t>
      </w:r>
    </w:p>
    <w:p>
      <w:pPr>
        <w:pStyle w:val="Compact"/>
        <w:numPr>
          <w:ilvl w:val="0"/>
          <w:numId w:val="1008"/>
        </w:numPr>
      </w:pPr>
      <w:r>
        <w:t xml:space="preserve">Paid subscriber hesapları</w:t>
      </w:r>
    </w:p>
    <w:p>
      <w:pPr>
        <w:pStyle w:val="Compact"/>
        <w:numPr>
          <w:ilvl w:val="0"/>
          <w:numId w:val="1008"/>
        </w:numPr>
      </w:pPr>
      <w:r>
        <w:t xml:space="preserve">MRR / ARPU / revenue / LTV hesapları</w:t>
      </w:r>
    </w:p>
    <w:p>
      <w:pPr>
        <w:pStyle w:val="Compact"/>
        <w:numPr>
          <w:ilvl w:val="0"/>
          <w:numId w:val="1008"/>
        </w:numPr>
      </w:pPr>
      <w:r>
        <w:t xml:space="preserve">Campaign / promotion usage ve conversion analizleri</w:t>
      </w:r>
    </w:p>
    <w:p>
      <w:pPr>
        <w:pStyle w:val="Compact"/>
        <w:numPr>
          <w:ilvl w:val="0"/>
          <w:numId w:val="1008"/>
        </w:numPr>
      </w:pPr>
      <w:r>
        <w:t xml:space="preserve">Payment option kırılımları</w:t>
      </w:r>
    </w:p>
    <w:p>
      <w:pPr>
        <w:pStyle w:val="Compact"/>
        <w:numPr>
          <w:ilvl w:val="0"/>
          <w:numId w:val="1008"/>
        </w:numPr>
      </w:pPr>
      <w:r>
        <w:t xml:space="preserve">App Store / Play Store / Craftgate / Iyzico / Mobile Payment / Prepaid ayrımları</w:t>
      </w:r>
    </w:p>
    <w:p>
      <w:pPr>
        <w:pStyle w:val="Compact"/>
        <w:numPr>
          <w:ilvl w:val="0"/>
          <w:numId w:val="1008"/>
        </w:numPr>
      </w:pPr>
      <w:r>
        <w:t xml:space="preserve">Trial, grace, hold, valid_until ve cancellation senaryoları</w:t>
      </w:r>
    </w:p>
    <w:p>
      <w:pPr>
        <w:pStyle w:val="FirstParagraph"/>
      </w:pPr>
      <w:r>
        <w:rPr>
          <w:b/>
          <w:bCs/>
        </w:rPr>
        <w:t xml:space="preserve">Önemli alanlar:</w:t>
      </w:r>
    </w:p>
    <w:tbl>
      <w:tblPr>
        <w:tblStyle w:val="Table"/>
        <w:tblW w:type="pct" w:w="5000"/>
        <w:jc w:val="left"/>
        <w:tblLayout w:type="fixed"/>
        <w:tblLook w:firstRow="1" w:lastRow="0" w:firstColumn="0" w:lastColumn="0" w:noHBand="0" w:noVBand="0" w:val="0020"/>
      </w:tblPr>
      <w:tblGrid>
        <w:gridCol w:w="2892"/>
        <w:gridCol w:w="400"/>
        <w:gridCol w:w="4627"/>
      </w:tblGrid>
      <w:tr>
        <w:trPr>
          <w:tblHeader w:val="on"/>
        </w:trPr>
        <w:tc>
          <w:tcPr/>
          <w:p>
            <w:pPr>
              <w:pStyle w:val="Compact"/>
              <w:jc w:val="left"/>
            </w:pPr>
            <w:r>
              <w:t xml:space="preserve">Alan</w:t>
            </w:r>
          </w:p>
        </w:tc>
        <w:tc>
          <w:tcPr/>
          <w:p>
            <w:pPr>
              <w:pStyle w:val="Compact"/>
              <w:jc w:val="left"/>
            </w:pPr>
            <w:r>
              <w:t xml:space="preserve">Tip</w:t>
            </w:r>
          </w:p>
        </w:tc>
        <w:tc>
          <w:tcPr/>
          <w:p>
            <w:pPr>
              <w:pStyle w:val="Compact"/>
              <w:jc w:val="left"/>
            </w:pPr>
            <w:r>
              <w:t xml:space="preserve">Açıklama</w:t>
            </w:r>
          </w:p>
        </w:tc>
      </w:tr>
      <w:tr>
        <w:tc>
          <w:tcPr/>
          <w:p>
            <w:pPr>
              <w:pStyle w:val="Compact"/>
              <w:jc w:val="left"/>
            </w:pPr>
            <w:r>
              <w:rPr>
                <w:rStyle w:val="VerbatimChar"/>
              </w:rPr>
              <w:t xml:space="preserve">user_id</w:t>
            </w:r>
          </w:p>
        </w:tc>
        <w:tc>
          <w:tcPr/>
          <w:p>
            <w:pPr>
              <w:pStyle w:val="Compact"/>
              <w:jc w:val="left"/>
            </w:pPr>
            <w:r>
              <w:t xml:space="preserve">STRING</w:t>
            </w:r>
          </w:p>
        </w:tc>
        <w:tc>
          <w:tcPr/>
          <w:p>
            <w:pPr>
              <w:pStyle w:val="Compact"/>
              <w:jc w:val="left"/>
            </w:pPr>
            <w:r>
              <w:t xml:space="preserve">Kullanıcı anahtarı; çoğu join için temel alan.</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Subscription status. Sık kullanılan değerler:</w:t>
            </w:r>
            <w:r>
              <w:t xml:space="preserve"> </w:t>
            </w:r>
            <w:r>
              <w:rPr>
                <w:rStyle w:val="VerbatimChar"/>
              </w:rPr>
              <w:t xml:space="preserve">ACTIVE</w:t>
            </w:r>
            <w:r>
              <w:t xml:space="preserve">,</w:t>
            </w:r>
            <w:r>
              <w:t xml:space="preserve"> </w:t>
            </w:r>
            <w:r>
              <w:rPr>
                <w:rStyle w:val="VerbatimChar"/>
              </w:rPr>
              <w:t xml:space="preserve">CANCELED</w:t>
            </w:r>
            <w:r>
              <w:t xml:space="preserve">,</w:t>
            </w:r>
            <w:r>
              <w:t xml:space="preserve"> </w:t>
            </w:r>
            <w:r>
              <w:rPr>
                <w:rStyle w:val="VerbatimChar"/>
              </w:rPr>
              <w:t xml:space="preserve">EXPIRED</w:t>
            </w:r>
            <w:r>
              <w:t xml:space="preserve">,</w:t>
            </w:r>
            <w:r>
              <w:t xml:space="preserve"> </w:t>
            </w:r>
            <w:r>
              <w:rPr>
                <w:rStyle w:val="VerbatimChar"/>
              </w:rPr>
              <w:t xml:space="preserve">IN_GRACE</w:t>
            </w:r>
            <w:r>
              <w:t xml:space="preserve">,</w:t>
            </w:r>
            <w:r>
              <w:t xml:space="preserve"> </w:t>
            </w:r>
            <w:r>
              <w:rPr>
                <w:rStyle w:val="VerbatimChar"/>
              </w:rPr>
              <w:t xml:space="preserve">ON_HOLD</w:t>
            </w:r>
            <w:r>
              <w:t xml:space="preserve">.</w:t>
            </w:r>
          </w:p>
        </w:tc>
      </w:tr>
      <w:tr>
        <w:tc>
          <w:tcPr/>
          <w:p>
            <w:pPr>
              <w:pStyle w:val="Compact"/>
              <w:jc w:val="left"/>
            </w:pPr>
            <w:r>
              <w:rPr>
                <w:rStyle w:val="VerbatimChar"/>
              </w:rPr>
              <w:t xml:space="preserve">payment_option</w:t>
            </w:r>
          </w:p>
        </w:tc>
        <w:tc>
          <w:tcPr/>
          <w:p>
            <w:pPr>
              <w:pStyle w:val="Compact"/>
              <w:jc w:val="left"/>
            </w:pPr>
            <w:r>
              <w:t xml:space="preserve">STRING</w:t>
            </w:r>
          </w:p>
        </w:tc>
        <w:tc>
          <w:tcPr/>
          <w:p>
            <w:pPr>
              <w:pStyle w:val="Compact"/>
              <w:jc w:val="left"/>
            </w:pPr>
            <w:r>
              <w:t xml:space="preserve">Ödeme kanalı:</w:t>
            </w:r>
            <w:r>
              <w:t xml:space="preserve"> </w:t>
            </w:r>
            <w:r>
              <w:rPr>
                <w:rStyle w:val="VerbatimChar"/>
              </w:rPr>
              <w:t xml:space="preserve">APP_STORE</w:t>
            </w:r>
            <w:r>
              <w:t xml:space="preserve">,</w:t>
            </w:r>
            <w:r>
              <w:t xml:space="preserve"> </w:t>
            </w:r>
            <w:r>
              <w:rPr>
                <w:rStyle w:val="VerbatimChar"/>
              </w:rPr>
              <w:t xml:space="preserve">PLAY_STORE</w:t>
            </w:r>
            <w:r>
              <w:t xml:space="preserve">,</w:t>
            </w:r>
            <w:r>
              <w:t xml:space="preserve"> </w:t>
            </w:r>
            <w:r>
              <w:rPr>
                <w:rStyle w:val="VerbatimChar"/>
              </w:rPr>
              <w:t xml:space="preserve">MOBILE_PAYMENT</w:t>
            </w:r>
            <w:r>
              <w:t xml:space="preserve">,</w:t>
            </w:r>
            <w:r>
              <w:t xml:space="preserve"> </w:t>
            </w:r>
            <w:r>
              <w:rPr>
                <w:rStyle w:val="VerbatimChar"/>
              </w:rPr>
              <w:t xml:space="preserve">CRAFTGATE</w:t>
            </w:r>
            <w:r>
              <w:t xml:space="preserve">,</w:t>
            </w:r>
            <w:r>
              <w:t xml:space="preserve"> </w:t>
            </w:r>
            <w:r>
              <w:rPr>
                <w:rStyle w:val="VerbatimChar"/>
              </w:rPr>
              <w:t xml:space="preserve">IYZICO</w:t>
            </w:r>
            <w:r>
              <w:t xml:space="preserve">,</w:t>
            </w:r>
            <w:r>
              <w:t xml:space="preserve"> </w:t>
            </w:r>
            <w:r>
              <w:rPr>
                <w:rStyle w:val="VerbatimChar"/>
              </w:rPr>
              <w:t xml:space="preserve">PREPAID</w:t>
            </w:r>
            <w:r>
              <w:t xml:space="preserve">.</w:t>
            </w:r>
          </w:p>
        </w:tc>
      </w:tr>
      <w:tr>
        <w:tc>
          <w:tcPr/>
          <w:p>
            <w:pPr>
              <w:pStyle w:val="Compact"/>
              <w:jc w:val="left"/>
            </w:pPr>
            <w:r>
              <w:rPr>
                <w:rStyle w:val="VerbatimChar"/>
              </w:rPr>
              <w:t xml:space="preserve">amount</w:t>
            </w:r>
          </w:p>
        </w:tc>
        <w:tc>
          <w:tcPr/>
          <w:p>
            <w:pPr>
              <w:pStyle w:val="Compact"/>
              <w:jc w:val="left"/>
            </w:pPr>
            <w:r>
              <w:t xml:space="preserve">INT64</w:t>
            </w:r>
          </w:p>
        </w:tc>
        <w:tc>
          <w:tcPr/>
          <w:p>
            <w:pPr>
              <w:pStyle w:val="Compact"/>
              <w:jc w:val="left"/>
            </w:pPr>
            <w:r>
              <w:t xml:space="preserve">Minor unit / kuruş formatında ödeme tutarı. 24900 = 249.00 TL.</w:t>
            </w:r>
          </w:p>
        </w:tc>
      </w:tr>
      <w:tr>
        <w:tc>
          <w:tcPr/>
          <w:p>
            <w:pPr>
              <w:pStyle w:val="Compact"/>
              <w:jc w:val="left"/>
            </w:pPr>
            <w:r>
              <w:rPr>
                <w:rStyle w:val="VerbatimChar"/>
              </w:rPr>
              <w:t xml:space="preserve">amount_before_promotions</w:t>
            </w:r>
          </w:p>
        </w:tc>
        <w:tc>
          <w:tcPr/>
          <w:p>
            <w:pPr>
              <w:pStyle w:val="Compact"/>
              <w:jc w:val="left"/>
            </w:pPr>
            <w:r>
              <w:t xml:space="preserve">INT64</w:t>
            </w:r>
          </w:p>
        </w:tc>
        <w:tc>
          <w:tcPr/>
          <w:p>
            <w:pPr>
              <w:pStyle w:val="Compact"/>
              <w:jc w:val="left"/>
            </w:pPr>
            <w:r>
              <w:t xml:space="preserve">Promosyon öncesi tutar. Full-price conversion tespiti için kritik.</w:t>
            </w:r>
          </w:p>
        </w:tc>
      </w:tr>
      <w:tr>
        <w:tc>
          <w:tcPr/>
          <w:p>
            <w:pPr>
              <w:pStyle w:val="Compact"/>
              <w:jc w:val="left"/>
            </w:pPr>
            <w:r>
              <w:rPr>
                <w:rStyle w:val="VerbatimChar"/>
              </w:rPr>
              <w:t xml:space="preserve">currency</w:t>
            </w:r>
          </w:p>
        </w:tc>
        <w:tc>
          <w:tcPr/>
          <w:p>
            <w:pPr>
              <w:pStyle w:val="Compact"/>
              <w:jc w:val="left"/>
            </w:pPr>
            <w:r>
              <w:t xml:space="preserve">STRING</w:t>
            </w:r>
          </w:p>
        </w:tc>
        <w:tc>
          <w:tcPr/>
          <w:p>
            <w:pPr>
              <w:pStyle w:val="Compact"/>
              <w:jc w:val="left"/>
            </w:pPr>
            <w:r>
              <w:t xml:space="preserve">Finansal KPI’larda çoğunlukla</w:t>
            </w:r>
            <w:r>
              <w:t xml:space="preserve"> </w:t>
            </w:r>
            <w:r>
              <w:rPr>
                <w:rStyle w:val="VerbatimChar"/>
              </w:rPr>
              <w:t xml:space="preserve">TRY</w:t>
            </w:r>
            <w:r>
              <w:t xml:space="preserve"> </w:t>
            </w:r>
            <w:r>
              <w:t xml:space="preserve">filtre</w:t>
            </w:r>
          </w:p>
        </w:tc>
      </w:tr>
      <w:tr>
        <w:tc>
          <w:tcPr/>
          <w:p>
            <w:pPr>
              <w:pStyle w:val="Compact"/>
              <w:jc w:val="left"/>
            </w:pPr>
            <w:r>
              <w:rPr>
                <w:rStyle w:val="VerbatimChar"/>
              </w:rPr>
              <w:t xml:space="preserve">valid_until</w:t>
            </w:r>
          </w:p>
        </w:tc>
        <w:tc>
          <w:tcPr/>
          <w:p>
            <w:pPr>
              <w:pStyle w:val="Compact"/>
              <w:jc w:val="left"/>
            </w:pPr>
            <w:r>
              <w:t xml:space="preserve">TIMESTAMP</w:t>
            </w:r>
          </w:p>
        </w:tc>
        <w:tc>
          <w:tcPr/>
          <w:p>
            <w:pPr>
              <w:pStyle w:val="Compact"/>
              <w:jc w:val="left"/>
            </w:pPr>
            <w:r>
              <w:t xml:space="preserve">Subscription cycle ve aktiflik hesabında en güvenilir alanlardan biri.</w:t>
            </w:r>
          </w:p>
        </w:tc>
      </w:tr>
      <w:tr>
        <w:tc>
          <w:tcPr/>
          <w:p>
            <w:pPr>
              <w:pStyle w:val="Compact"/>
              <w:jc w:val="left"/>
            </w:pPr>
            <w:r>
              <w:rPr>
                <w:rStyle w:val="VerbatimChar"/>
              </w:rPr>
              <w:t xml:space="preserve">grace_until</w:t>
            </w:r>
          </w:p>
        </w:tc>
        <w:tc>
          <w:tcPr/>
          <w:p>
            <w:pPr>
              <w:pStyle w:val="Compact"/>
              <w:jc w:val="left"/>
            </w:pPr>
            <w:r>
              <w:t xml:space="preserve">TIMESTAMP</w:t>
            </w:r>
          </w:p>
        </w:tc>
        <w:tc>
          <w:tcPr/>
          <w:p>
            <w:pPr>
              <w:pStyle w:val="Compact"/>
              <w:jc w:val="left"/>
            </w:pPr>
            <w:r>
              <w:t xml:space="preserve">Grace period aktiflik hesabı için kullanılır.</w:t>
            </w:r>
          </w:p>
        </w:tc>
      </w:tr>
      <w:tr>
        <w:tc>
          <w:tcPr/>
          <w:p>
            <w:pPr>
              <w:pStyle w:val="Compact"/>
              <w:jc w:val="left"/>
            </w:pPr>
            <w:r>
              <w:rPr>
                <w:rStyle w:val="VerbatimChar"/>
              </w:rPr>
              <w:t xml:space="preserve">hold_until</w:t>
            </w:r>
          </w:p>
        </w:tc>
        <w:tc>
          <w:tcPr/>
          <w:p>
            <w:pPr>
              <w:pStyle w:val="Compact"/>
              <w:jc w:val="left"/>
            </w:pPr>
            <w:r>
              <w:t xml:space="preserve">TIMESTAMP</w:t>
            </w:r>
          </w:p>
        </w:tc>
        <w:tc>
          <w:tcPr/>
          <w:p>
            <w:pPr>
              <w:pStyle w:val="Compact"/>
              <w:jc w:val="left"/>
            </w:pPr>
            <w:r>
              <w:t xml:space="preserve">On hold aktiflik hesabı için kullanılır.</w:t>
            </w:r>
          </w:p>
        </w:tc>
      </w:tr>
      <w:tr>
        <w:tc>
          <w:tcPr/>
          <w:p>
            <w:pPr>
              <w:pStyle w:val="Compact"/>
              <w:jc w:val="left"/>
            </w:pPr>
            <w:r>
              <w:rPr>
                <w:rStyle w:val="VerbatimChar"/>
              </w:rPr>
              <w:t xml:space="preserve">applied_promotions</w:t>
            </w:r>
          </w:p>
        </w:tc>
        <w:tc>
          <w:tcPr/>
          <w:p>
            <w:pPr>
              <w:pStyle w:val="Compact"/>
              <w:jc w:val="left"/>
            </w:pPr>
            <w:r>
              <w:t xml:space="preserve">ARRAY</w:t>
            </w:r>
          </w:p>
        </w:tc>
        <w:tc>
          <w:tcPr/>
          <w:p>
            <w:pPr>
              <w:pStyle w:val="Compact"/>
              <w:jc w:val="left"/>
            </w:pPr>
            <w:r>
              <w:t xml:space="preserve">PromotionId, campaign, benefit ve applyDate gibi kampanya detaylarını içerir.</w:t>
            </w:r>
          </w:p>
        </w:tc>
      </w:tr>
      <w:tr>
        <w:tc>
          <w:tcPr/>
          <w:p>
            <w:pPr>
              <w:pStyle w:val="Compact"/>
              <w:jc w:val="left"/>
            </w:pPr>
            <w:r>
              <w:rPr>
                <w:rStyle w:val="VerbatimChar"/>
              </w:rPr>
              <w:t xml:space="preserve">free_trial_start_date</w:t>
            </w:r>
            <w:r>
              <w:t xml:space="preserve">,</w:t>
            </w:r>
            <w:r>
              <w:t xml:space="preserve"> </w:t>
            </w:r>
            <w:r>
              <w:rPr>
                <w:rStyle w:val="VerbatimChar"/>
              </w:rPr>
              <w:t xml:space="preserve">free_trial_end_date</w:t>
            </w:r>
          </w:p>
        </w:tc>
        <w:tc>
          <w:tcPr/>
          <w:p>
            <w:pPr>
              <w:pStyle w:val="Compact"/>
              <w:jc w:val="left"/>
            </w:pPr>
            <w:r>
              <w:t xml:space="preserve">TIMESTAMP</w:t>
            </w:r>
          </w:p>
        </w:tc>
        <w:tc>
          <w:tcPr/>
          <w:p>
            <w:pPr>
              <w:pStyle w:val="Compact"/>
              <w:jc w:val="left"/>
            </w:pPr>
            <w:r>
              <w:t xml:space="preserve">Trial dönemi hesapları.</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Ödeme/kayıt timestamp’i olarak kullanılır ancak her analizde tek başına güvenilir cycle anchor değildir.</w:t>
            </w:r>
          </w:p>
        </w:tc>
      </w:tr>
      <w:tr>
        <w:tc>
          <w:tcPr/>
          <w:p>
            <w:pPr>
              <w:pStyle w:val="Compact"/>
              <w:jc w:val="left"/>
            </w:pPr>
            <w:r>
              <w:rPr>
                <w:rStyle w:val="VerbatimChar"/>
              </w:rPr>
              <w:t xml:space="preserve">registered_at</w:t>
            </w:r>
          </w:p>
        </w:tc>
        <w:tc>
          <w:tcPr/>
          <w:p>
            <w:pPr>
              <w:pStyle w:val="Compact"/>
              <w:jc w:val="left"/>
            </w:pPr>
            <w:r>
              <w:t xml:space="preserve">TIMESTAMP</w:t>
            </w:r>
          </w:p>
        </w:tc>
        <w:tc>
          <w:tcPr/>
          <w:p>
            <w:pPr>
              <w:pStyle w:val="Compact"/>
              <w:jc w:val="left"/>
            </w:pPr>
            <w:r>
              <w:t xml:space="preserve">Kullanıcı kayıt tarihi.</w:t>
            </w:r>
          </w:p>
        </w:tc>
      </w:tr>
      <w:tr>
        <w:tc>
          <w:tcPr/>
          <w:p>
            <w:pPr>
              <w:pStyle w:val="Compact"/>
              <w:jc w:val="left"/>
            </w:pPr>
            <w:r>
              <w:rPr>
                <w:rStyle w:val="VerbatimChar"/>
              </w:rPr>
              <w:t xml:space="preserve">apple_original_transaction_id</w:t>
            </w:r>
            <w:r>
              <w:t xml:space="preserve">,</w:t>
            </w:r>
            <w:r>
              <w:t xml:space="preserve"> </w:t>
            </w:r>
            <w:r>
              <w:rPr>
                <w:rStyle w:val="VerbatimChar"/>
              </w:rPr>
              <w:t xml:space="preserve">google_original_transaction_id</w:t>
            </w:r>
          </w:p>
        </w:tc>
        <w:tc>
          <w:tcPr/>
          <w:p>
            <w:pPr>
              <w:pStyle w:val="Compact"/>
              <w:jc w:val="left"/>
            </w:pPr>
            <w:r>
              <w:t xml:space="preserve">STRING</w:t>
            </w:r>
          </w:p>
        </w:tc>
        <w:tc>
          <w:tcPr/>
          <w:p>
            <w:pPr>
              <w:pStyle w:val="Compact"/>
              <w:jc w:val="left"/>
            </w:pPr>
            <w:r>
              <w:t xml:space="preserve">Store transaction mapping için kullanılır.</w:t>
            </w:r>
          </w:p>
        </w:tc>
      </w:tr>
    </w:tbl>
    <w:p>
      <w:pPr>
        <w:pStyle w:val="BodyText"/>
      </w:pPr>
      <w:r>
        <w:rPr>
          <w:b/>
          <w:bCs/>
        </w:rPr>
        <w:t xml:space="preserve">Business notes:</w:t>
      </w:r>
    </w:p>
    <w:p>
      <w:pPr>
        <w:pStyle w:val="Compact"/>
        <w:numPr>
          <w:ilvl w:val="0"/>
          <w:numId w:val="1009"/>
        </w:numPr>
      </w:pPr>
      <w:r>
        <w:rPr>
          <w:rStyle w:val="VerbatimChar"/>
        </w:rPr>
        <w:t xml:space="preserve">amount</w:t>
      </w:r>
      <w:r>
        <w:t xml:space="preserve"> </w:t>
      </w:r>
      <w:r>
        <w:t xml:space="preserve">ve</w:t>
      </w:r>
      <w:r>
        <w:t xml:space="preserve"> </w:t>
      </w:r>
      <w:r>
        <w:rPr>
          <w:rStyle w:val="VerbatimChar"/>
        </w:rPr>
        <w:t xml:space="preserve">amount_before_promotions</w:t>
      </w:r>
      <w:r>
        <w:t xml:space="preserve"> </w:t>
      </w:r>
      <w:r>
        <w:t xml:space="preserve">kuruş/minor unit formatındadır.</w:t>
      </w:r>
    </w:p>
    <w:p>
      <w:pPr>
        <w:pStyle w:val="Compact"/>
        <w:numPr>
          <w:ilvl w:val="0"/>
          <w:numId w:val="1009"/>
        </w:numPr>
      </w:pPr>
      <w:r>
        <w:t xml:space="preserve">Finansal KPI’larda çoğunlukla</w:t>
      </w:r>
      <w:r>
        <w:t xml:space="preserve"> </w:t>
      </w:r>
      <w:r>
        <w:rPr>
          <w:rStyle w:val="VerbatimChar"/>
        </w:rPr>
        <w:t xml:space="preserve">currency = 'TRY'</w:t>
      </w:r>
      <w:r>
        <w:t xml:space="preserve"> </w:t>
      </w:r>
      <w:r>
        <w:t xml:space="preserve">kullanılır.</w:t>
      </w:r>
    </w:p>
    <w:p>
      <w:pPr>
        <w:pStyle w:val="Compact"/>
        <w:numPr>
          <w:ilvl w:val="0"/>
          <w:numId w:val="1009"/>
        </w:numPr>
      </w:pPr>
      <w:r>
        <w:t xml:space="preserve">PREPAID çoğu unit economics ve LTV/CAC hesaplarından hariç tutulur.</w:t>
      </w:r>
    </w:p>
    <w:p>
      <w:pPr>
        <w:pStyle w:val="Compact"/>
        <w:numPr>
          <w:ilvl w:val="0"/>
          <w:numId w:val="1009"/>
        </w:numPr>
      </w:pPr>
      <w:r>
        <w:rPr>
          <w:rStyle w:val="VerbatimChar"/>
        </w:rPr>
        <w:t xml:space="preserve">created_at</w:t>
      </w:r>
      <w:r>
        <w:t xml:space="preserve"> </w:t>
      </w:r>
      <w:r>
        <w:t xml:space="preserve">bazı senaryolarda cancellation / update gibi olaylardan etkilenebileceği için subscription cycle hesabında tek başına kullanılmamalıdır.</w:t>
      </w:r>
    </w:p>
    <w:p>
      <w:pPr>
        <w:pStyle w:val="Compact"/>
        <w:numPr>
          <w:ilvl w:val="0"/>
          <w:numId w:val="1009"/>
        </w:numPr>
      </w:pPr>
      <w:r>
        <w:rPr>
          <w:rStyle w:val="VerbatimChar"/>
        </w:rPr>
        <w:t xml:space="preserve">valid_until</w:t>
      </w:r>
      <w:r>
        <w:t xml:space="preserve"> </w:t>
      </w:r>
      <w:r>
        <w:t xml:space="preserve">aktiflik ve billing cycle mantığı için daha güvenilir bir anchor olarak kullanılır.</w:t>
      </w:r>
    </w:p>
    <w:p>
      <w:pPr>
        <w:pStyle w:val="Compact"/>
        <w:numPr>
          <w:ilvl w:val="0"/>
          <w:numId w:val="1009"/>
        </w:numPr>
      </w:pPr>
      <w:r>
        <w:t xml:space="preserve">Kampanya conversion hesaplarında full-price ödeme kontrolü için</w:t>
      </w:r>
      <w:r>
        <w:t xml:space="preserve"> </w:t>
      </w:r>
      <w:r>
        <w:rPr>
          <w:rStyle w:val="VerbatimChar"/>
        </w:rPr>
        <w:t xml:space="preserve">amount = amount_before_promotions</w:t>
      </w:r>
      <w:r>
        <w:t xml:space="preserve"> </w:t>
      </w:r>
      <w:r>
        <w:t xml:space="preserve">ve aynı</w:t>
      </w:r>
      <w:r>
        <w:t xml:space="preserve"> </w:t>
      </w:r>
      <w:r>
        <w:rPr>
          <w:rStyle w:val="VerbatimChar"/>
        </w:rPr>
        <w:t xml:space="preserve">promotionId</w:t>
      </w:r>
      <w:r>
        <w:t xml:space="preserve"> </w:t>
      </w:r>
      <w:r>
        <w:t xml:space="preserve">taşımama şartı kullanılır.</w:t>
      </w:r>
    </w:p>
    <w:p>
      <w:r>
        <w:pict>
          <v:rect style="width:0;height:1.5pt" o:hralign="center" o:hrstd="t" o:hr="t"/>
        </w:pict>
      </w:r>
    </w:p>
    <w:bookmarkEnd w:id="36"/>
    <w:bookmarkStart w:id="37" w:name="looker_report.daily_report_metrics"/>
    <w:p>
      <w:pPr>
        <w:pStyle w:val="Heading2"/>
      </w:pPr>
      <w:r>
        <w:t xml:space="preserve">5.2</w:t>
      </w:r>
      <w:r>
        <w:t xml:space="preserve"> </w:t>
      </w:r>
      <w:r>
        <w:rPr>
          <w:rStyle w:val="VerbatimChar"/>
        </w:rPr>
        <w:t xml:space="preserve">looker_report.Daily_Report_Metrics</w:t>
      </w:r>
    </w:p>
    <w:p>
      <w:pPr>
        <w:pStyle w:val="FirstParagraph"/>
      </w:pPr>
      <w:r>
        <w:rPr>
          <w:b/>
          <w:bCs/>
        </w:rPr>
        <w:t xml:space="preserve">Rol:</w:t>
      </w:r>
      <w:r>
        <w:t xml:space="preserve"> </w:t>
      </w:r>
      <w:r>
        <w:t xml:space="preserve">Günlük abonelik KPI’larının Looker tarafında okunması için hazırlanmış ana raporlama tablosudur.</w:t>
      </w:r>
    </w:p>
    <w:p>
      <w:pPr>
        <w:pStyle w:val="BodyText"/>
      </w:pPr>
      <w:r>
        <w:rPr>
          <w:b/>
          <w:bCs/>
        </w:rPr>
        <w:t xml:space="preserve">Schema:</w:t>
      </w:r>
    </w:p>
    <w:tbl>
      <w:tblPr>
        <w:tblStyle w:val="Table"/>
        <w:tblW w:type="pct" w:w="5000"/>
        <w:jc w:val="left"/>
        <w:tblLayout w:type="fixed"/>
        <w:tblLook w:firstRow="1" w:lastRow="0" w:firstColumn="0" w:lastColumn="0" w:noHBand="0" w:noVBand="0" w:val="0020"/>
      </w:tblPr>
      <w:tblGrid>
        <w:gridCol w:w="856"/>
        <w:gridCol w:w="642"/>
        <w:gridCol w:w="6421"/>
      </w:tblGrid>
      <w:tr>
        <w:trPr>
          <w:tblHeader w:val="on"/>
        </w:trPr>
        <w:tc>
          <w:tcPr/>
          <w:p>
            <w:pPr>
              <w:pStyle w:val="Compact"/>
              <w:jc w:val="left"/>
            </w:pPr>
            <w:r>
              <w:t xml:space="preserve">Alan</w:t>
            </w:r>
          </w:p>
        </w:tc>
        <w:tc>
          <w:tcPr/>
          <w:p>
            <w:pPr>
              <w:pStyle w:val="Compact"/>
              <w:jc w:val="left"/>
            </w:pPr>
            <w:r>
              <w:t xml:space="preserve">Tip</w:t>
            </w:r>
          </w:p>
        </w:tc>
        <w:tc>
          <w:tcPr/>
          <w:p>
            <w:pPr>
              <w:pStyle w:val="Compact"/>
              <w:jc w:val="left"/>
            </w:pPr>
            <w:r>
              <w:t xml:space="preserve">Açıklama</w:t>
            </w:r>
          </w:p>
        </w:tc>
      </w:tr>
      <w:tr>
        <w:tc>
          <w:tcPr/>
          <w:p>
            <w:pPr>
              <w:pStyle w:val="Compact"/>
              <w:jc w:val="left"/>
            </w:pPr>
            <w:r>
              <w:rPr>
                <w:rStyle w:val="VerbatimChar"/>
              </w:rPr>
              <w:t xml:space="preserve">date</w:t>
            </w:r>
          </w:p>
        </w:tc>
        <w:tc>
          <w:tcPr/>
          <w:p>
            <w:pPr>
              <w:pStyle w:val="Compact"/>
              <w:jc w:val="left"/>
            </w:pPr>
            <w:r>
              <w:t xml:space="preserve">DATE</w:t>
            </w:r>
          </w:p>
        </w:tc>
        <w:tc>
          <w:tcPr/>
          <w:p>
            <w:pPr>
              <w:pStyle w:val="Compact"/>
              <w:jc w:val="left"/>
            </w:pPr>
            <w:r>
              <w:t xml:space="preserve">KPI tarihi. Genelde T-1 mantığıyla kullanılır.</w:t>
            </w:r>
          </w:p>
        </w:tc>
      </w:tr>
      <w:tr>
        <w:tc>
          <w:tcPr/>
          <w:p>
            <w:pPr>
              <w:pStyle w:val="Compact"/>
              <w:jc w:val="left"/>
            </w:pPr>
            <w:r>
              <w:rPr>
                <w:rStyle w:val="VerbatimChar"/>
              </w:rPr>
              <w:t xml:space="preserve">metric</w:t>
            </w:r>
          </w:p>
        </w:tc>
        <w:tc>
          <w:tcPr/>
          <w:p>
            <w:pPr>
              <w:pStyle w:val="Compact"/>
              <w:jc w:val="left"/>
            </w:pPr>
            <w:r>
              <w:t xml:space="preserve">STRING</w:t>
            </w:r>
          </w:p>
        </w:tc>
        <w:tc>
          <w:tcPr/>
          <w:p>
            <w:pPr>
              <w:pStyle w:val="Compact"/>
              <w:jc w:val="left"/>
            </w:pPr>
            <w:r>
              <w:t xml:space="preserve">Metrik adı.</w:t>
            </w:r>
          </w:p>
        </w:tc>
      </w:tr>
      <w:tr>
        <w:tc>
          <w:tcPr/>
          <w:p>
            <w:pPr>
              <w:pStyle w:val="Compact"/>
              <w:jc w:val="left"/>
            </w:pPr>
            <w:r>
              <w:rPr>
                <w:rStyle w:val="VerbatimChar"/>
              </w:rPr>
              <w:t xml:space="preserve">rownum</w:t>
            </w:r>
          </w:p>
        </w:tc>
        <w:tc>
          <w:tcPr/>
          <w:p>
            <w:pPr>
              <w:pStyle w:val="Compact"/>
              <w:jc w:val="left"/>
            </w:pPr>
            <w:r>
              <w:t xml:space="preserve">INT64</w:t>
            </w:r>
          </w:p>
        </w:tc>
        <w:tc>
          <w:tcPr/>
          <w:p>
            <w:pPr>
              <w:pStyle w:val="Compact"/>
              <w:jc w:val="left"/>
            </w:pPr>
            <w:r>
              <w:t xml:space="preserve">Looker içinde filtrelemeyi kolaylaştıran metrik sırası / ID.</w:t>
            </w:r>
          </w:p>
        </w:tc>
      </w:tr>
      <w:tr>
        <w:tc>
          <w:tcPr/>
          <w:p>
            <w:pPr>
              <w:pStyle w:val="Compact"/>
              <w:jc w:val="left"/>
            </w:pPr>
            <w:r>
              <w:rPr>
                <w:rStyle w:val="VerbatimChar"/>
              </w:rPr>
              <w:t xml:space="preserve">value</w:t>
            </w:r>
          </w:p>
        </w:tc>
        <w:tc>
          <w:tcPr/>
          <w:p>
            <w:pPr>
              <w:pStyle w:val="Compact"/>
              <w:jc w:val="left"/>
            </w:pPr>
            <w:r>
              <w:t xml:space="preserve">INT64</w:t>
            </w:r>
          </w:p>
        </w:tc>
        <w:tc>
          <w:tcPr/>
          <w:p>
            <w:pPr>
              <w:pStyle w:val="Compact"/>
              <w:jc w:val="left"/>
            </w:pPr>
            <w:r>
              <w:t xml:space="preserve">Metrik değeri.</w:t>
            </w:r>
          </w:p>
        </w:tc>
      </w:tr>
    </w:tbl>
    <w:p>
      <w:pPr>
        <w:pStyle w:val="BodyText"/>
      </w:pPr>
      <w:r>
        <w:rPr>
          <w:b/>
          <w:bCs/>
        </w:rPr>
        <w:t xml:space="preserve">Önemli metric / rownum mantığı:</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rownum</w:t>
            </w:r>
          </w:p>
        </w:tc>
        <w:tc>
          <w:tcPr/>
          <w:p>
            <w:pPr>
              <w:pStyle w:val="Compact"/>
              <w:jc w:val="left"/>
            </w:pPr>
            <w:r>
              <w:t xml:space="preserve">Metric</w:t>
            </w:r>
          </w:p>
        </w:tc>
      </w:tr>
      <w:tr>
        <w:tc>
          <w:tcPr/>
          <w:p>
            <w:pPr>
              <w:pStyle w:val="Compact"/>
              <w:jc w:val="left"/>
            </w:pPr>
            <w:r>
              <w:t xml:space="preserve">1</w:t>
            </w:r>
          </w:p>
        </w:tc>
        <w:tc>
          <w:tcPr/>
          <w:p>
            <w:pPr>
              <w:pStyle w:val="Compact"/>
              <w:jc w:val="left"/>
            </w:pPr>
            <w:r>
              <w:t xml:space="preserve">Toplam Ücretli Abonelik</w:t>
            </w:r>
          </w:p>
        </w:tc>
      </w:tr>
      <w:tr>
        <w:tc>
          <w:tcPr/>
          <w:p>
            <w:pPr>
              <w:pStyle w:val="Compact"/>
              <w:jc w:val="left"/>
            </w:pPr>
            <w:r>
              <w:t xml:space="preserve">2</w:t>
            </w:r>
          </w:p>
        </w:tc>
        <w:tc>
          <w:tcPr/>
          <w:p>
            <w:pPr>
              <w:pStyle w:val="Compact"/>
              <w:jc w:val="left"/>
            </w:pPr>
            <w:r>
              <w:t xml:space="preserve">Promosyon Kullanmış Ücretli Abone</w:t>
            </w:r>
          </w:p>
        </w:tc>
      </w:tr>
      <w:tr>
        <w:tc>
          <w:tcPr/>
          <w:p>
            <w:pPr>
              <w:pStyle w:val="Compact"/>
              <w:jc w:val="left"/>
            </w:pPr>
            <w:r>
              <w:t xml:space="preserve">3</w:t>
            </w:r>
          </w:p>
        </w:tc>
        <w:tc>
          <w:tcPr/>
          <w:p>
            <w:pPr>
              <w:pStyle w:val="Compact"/>
              <w:jc w:val="left"/>
            </w:pPr>
            <w:r>
              <w:t xml:space="preserve">Yeni Abonelik Satın Alan</w:t>
            </w:r>
          </w:p>
        </w:tc>
      </w:tr>
      <w:tr>
        <w:tc>
          <w:tcPr/>
          <w:p>
            <w:pPr>
              <w:pStyle w:val="Compact"/>
              <w:jc w:val="left"/>
            </w:pPr>
            <w:r>
              <w:t xml:space="preserve">4</w:t>
            </w:r>
          </w:p>
        </w:tc>
        <w:tc>
          <w:tcPr/>
          <w:p>
            <w:pPr>
              <w:pStyle w:val="Compact"/>
              <w:jc w:val="left"/>
            </w:pPr>
            <w:r>
              <w:t xml:space="preserve">İptal Edilen Abonelik</w:t>
            </w:r>
          </w:p>
        </w:tc>
      </w:tr>
      <w:tr>
        <w:tc>
          <w:tcPr/>
          <w:p>
            <w:pPr>
              <w:pStyle w:val="Compact"/>
              <w:jc w:val="left"/>
            </w:pPr>
            <w:r>
              <w:t xml:space="preserve">5</w:t>
            </w:r>
          </w:p>
        </w:tc>
        <w:tc>
          <w:tcPr/>
          <w:p>
            <w:pPr>
              <w:pStyle w:val="Compact"/>
              <w:jc w:val="left"/>
            </w:pPr>
            <w:r>
              <w:t xml:space="preserve">Grace Period Sürecindeki Kullanıcılar</w:t>
            </w:r>
          </w:p>
        </w:tc>
      </w:tr>
      <w:tr>
        <w:tc>
          <w:tcPr/>
          <w:p>
            <w:pPr>
              <w:pStyle w:val="Compact"/>
              <w:jc w:val="left"/>
            </w:pPr>
            <w:r>
              <w:t xml:space="preserve">6</w:t>
            </w:r>
          </w:p>
        </w:tc>
        <w:tc>
          <w:tcPr/>
          <w:p>
            <w:pPr>
              <w:pStyle w:val="Compact"/>
              <w:jc w:val="left"/>
            </w:pPr>
            <w:r>
              <w:t xml:space="preserve">7 Günlük Ücretsiz Deneme Kullanımı</w:t>
            </w:r>
          </w:p>
        </w:tc>
      </w:tr>
      <w:tr>
        <w:tc>
          <w:tcPr/>
          <w:p>
            <w:pPr>
              <w:pStyle w:val="Compact"/>
              <w:jc w:val="left"/>
            </w:pPr>
            <w:r>
              <w:t xml:space="preserve">7</w:t>
            </w:r>
          </w:p>
        </w:tc>
        <w:tc>
          <w:tcPr/>
          <w:p>
            <w:pPr>
              <w:pStyle w:val="Compact"/>
              <w:jc w:val="left"/>
            </w:pPr>
            <w:r>
              <w:t xml:space="preserve">7 Günlük Promosyon Kullanımı</w:t>
            </w:r>
          </w:p>
        </w:tc>
      </w:tr>
      <w:tr>
        <w:tc>
          <w:tcPr/>
          <w:p>
            <w:pPr>
              <w:pStyle w:val="Compact"/>
              <w:jc w:val="left"/>
            </w:pPr>
            <w:r>
              <w:t xml:space="preserve">8</w:t>
            </w:r>
          </w:p>
        </w:tc>
        <w:tc>
          <w:tcPr/>
          <w:p>
            <w:pPr>
              <w:pStyle w:val="Compact"/>
              <w:jc w:val="left"/>
            </w:pPr>
            <w:r>
              <w:t xml:space="preserve">7 Günlük Ücretsiz Deneme Devam Edenler</w:t>
            </w:r>
          </w:p>
        </w:tc>
      </w:tr>
      <w:tr>
        <w:tc>
          <w:tcPr/>
          <w:p>
            <w:pPr>
              <w:pStyle w:val="Compact"/>
              <w:jc w:val="left"/>
            </w:pPr>
            <w:r>
              <w:t xml:space="preserve">9</w:t>
            </w:r>
          </w:p>
        </w:tc>
        <w:tc>
          <w:tcPr/>
          <w:p>
            <w:pPr>
              <w:pStyle w:val="Compact"/>
              <w:jc w:val="left"/>
            </w:pPr>
            <w:r>
              <w:t xml:space="preserve">7 Günlük Promosyon Devam Eden</w:t>
            </w:r>
          </w:p>
        </w:tc>
      </w:tr>
      <w:tr>
        <w:tc>
          <w:tcPr/>
          <w:p>
            <w:pPr>
              <w:pStyle w:val="Compact"/>
              <w:jc w:val="left"/>
            </w:pPr>
            <w:r>
              <w:t xml:space="preserve">10</w:t>
            </w:r>
          </w:p>
        </w:tc>
        <w:tc>
          <w:tcPr/>
          <w:p>
            <w:pPr>
              <w:pStyle w:val="Compact"/>
              <w:jc w:val="left"/>
            </w:pPr>
            <w:r>
              <w:t xml:space="preserve">Son 1 Haftada Abonelik Satın Alan</w:t>
            </w:r>
          </w:p>
        </w:tc>
      </w:tr>
    </w:tbl>
    <w:p>
      <w:pPr>
        <w:pStyle w:val="BodyText"/>
      </w:pPr>
      <w:r>
        <w:rPr>
          <w:b/>
          <w:bCs/>
        </w:rPr>
        <w:t xml:space="preserve">Looker kullanımı:</w:t>
      </w:r>
    </w:p>
    <w:p>
      <w:pPr>
        <w:pStyle w:val="Compact"/>
        <w:numPr>
          <w:ilvl w:val="0"/>
          <w:numId w:val="1010"/>
        </w:numPr>
      </w:pPr>
      <w:r>
        <w:rPr>
          <w:rStyle w:val="VerbatimChar"/>
        </w:rPr>
        <w:t xml:space="preserve">Daily_Report_Metrics_Single_Data</w:t>
      </w:r>
      <w:r>
        <w:t xml:space="preserve">:</w:t>
      </w:r>
      <w:r>
        <w:t xml:space="preserve"> </w:t>
      </w:r>
      <w:r>
        <w:rPr>
          <w:rStyle w:val="VerbatimChar"/>
        </w:rPr>
        <w:t xml:space="preserve">Daily_Report_Metrics</w:t>
      </w:r>
      <w:r>
        <w:t xml:space="preserve"> </w:t>
      </w:r>
      <w:r>
        <w:t xml:space="preserve">tablosunda T-1 tarihine ait row’ları çeker. Looker içinde</w:t>
      </w:r>
      <w:r>
        <w:t xml:space="preserve"> </w:t>
      </w:r>
      <w:r>
        <w:rPr>
          <w:rStyle w:val="VerbatimChar"/>
        </w:rPr>
        <w:t xml:space="preserve">rownum</w:t>
      </w:r>
      <w:r>
        <w:t xml:space="preserve"> </w:t>
      </w:r>
      <w:r>
        <w:t xml:space="preserve">/</w:t>
      </w:r>
      <w:r>
        <w:t xml:space="preserve"> </w:t>
      </w:r>
      <w:r>
        <w:rPr>
          <w:rStyle w:val="VerbatimChar"/>
        </w:rPr>
        <w:t xml:space="preserve">metric</w:t>
      </w:r>
      <w:r>
        <w:t xml:space="preserve"> </w:t>
      </w:r>
      <w:r>
        <w:t xml:space="preserve">filtreleriyle KPI kartlarına ayrılır.</w:t>
      </w:r>
    </w:p>
    <w:p>
      <w:pPr>
        <w:pStyle w:val="Compact"/>
        <w:numPr>
          <w:ilvl w:val="0"/>
          <w:numId w:val="1010"/>
        </w:numPr>
      </w:pPr>
      <w:r>
        <w:rPr>
          <w:rStyle w:val="VerbatimChar"/>
        </w:rPr>
        <w:t xml:space="preserve">Daily_Report_Metrics</w:t>
      </w:r>
      <w:r>
        <w:t xml:space="preserve">,</w:t>
      </w:r>
      <w:r>
        <w:t xml:space="preserve"> </w:t>
      </w:r>
      <w:r>
        <w:rPr>
          <w:rStyle w:val="VerbatimChar"/>
        </w:rPr>
        <w:t xml:space="preserve">Daily_Report_Metrics_Ucretli</w:t>
      </w:r>
      <w:r>
        <w:t xml:space="preserve">,</w:t>
      </w:r>
      <w:r>
        <w:t xml:space="preserve"> </w:t>
      </w:r>
      <w:r>
        <w:rPr>
          <w:rStyle w:val="VerbatimChar"/>
        </w:rPr>
        <w:t xml:space="preserve">Daily_Report_Metrics_Iptal</w:t>
      </w:r>
      <w:r>
        <w:t xml:space="preserve">,</w:t>
      </w:r>
      <w:r>
        <w:t xml:space="preserve"> </w:t>
      </w:r>
      <w:r>
        <w:rPr>
          <w:rStyle w:val="VerbatimChar"/>
        </w:rPr>
        <w:t xml:space="preserve">Daily_Report_Metrics_Yeni_Abonelik</w:t>
      </w:r>
      <w:r>
        <w:t xml:space="preserve">: aynı tablodan farklı metric filtreleriyle trend ve karşılaştırma çıktıları üretir.</w:t>
      </w:r>
    </w:p>
    <w:p>
      <w:r>
        <w:pict>
          <v:rect style="width:0;height:1.5pt" o:hralign="center" o:hrstd="t" o:hr="t"/>
        </w:pict>
      </w:r>
    </w:p>
    <w:bookmarkEnd w:id="37"/>
    <w:bookmarkStart w:id="38" w:name="looker_report.elastic_active_user"/>
    <w:p>
      <w:pPr>
        <w:pStyle w:val="Heading2"/>
      </w:pPr>
      <w:r>
        <w:t xml:space="preserve">5.3</w:t>
      </w:r>
      <w:r>
        <w:t xml:space="preserve"> </w:t>
      </w:r>
      <w:r>
        <w:rPr>
          <w:rStyle w:val="VerbatimChar"/>
        </w:rPr>
        <w:t xml:space="preserve">looker_report.elastic_active_user</w:t>
      </w:r>
    </w:p>
    <w:p>
      <w:pPr>
        <w:pStyle w:val="FirstParagraph"/>
      </w:pPr>
      <w:r>
        <w:rPr>
          <w:b/>
          <w:bCs/>
        </w:rPr>
        <w:t xml:space="preserve">Rol:</w:t>
      </w:r>
      <w:r>
        <w:t xml:space="preserve"> </w:t>
      </w:r>
      <w:r>
        <w:t xml:space="preserve">Elastic kaynaklı legacy active user datasıdır. Migration sonrası eksik kalabilen kullanıcı kayıtları için destek kaynak olarak kullanılır.</w:t>
      </w:r>
    </w:p>
    <w:p>
      <w:pPr>
        <w:pStyle w:val="BodyText"/>
      </w:pPr>
      <w:r>
        <w:rPr>
          <w:b/>
          <w:bCs/>
        </w:rPr>
        <w:t xml:space="preserve">Önemli alanlar:</w:t>
      </w:r>
    </w:p>
    <w:tbl>
      <w:tblPr>
        <w:tblStyle w:val="Table"/>
        <w:tblW w:type="pct" w:w="5000"/>
        <w:jc w:val="left"/>
        <w:tblLayout w:type="fixed"/>
        <w:tblLook w:firstRow="1" w:lastRow="0" w:firstColumn="0" w:lastColumn="0" w:noHBand="0" w:noVBand="0" w:val="0020"/>
      </w:tblPr>
      <w:tblGrid>
        <w:gridCol w:w="4442"/>
        <w:gridCol w:w="579"/>
        <w:gridCol w:w="2897"/>
      </w:tblGrid>
      <w:tr>
        <w:trPr>
          <w:tblHeader w:val="on"/>
        </w:trPr>
        <w:tc>
          <w:tcPr/>
          <w:p>
            <w:pPr>
              <w:pStyle w:val="Compact"/>
              <w:jc w:val="left"/>
            </w:pPr>
            <w:r>
              <w:t xml:space="preserve">Alan</w:t>
            </w:r>
          </w:p>
        </w:tc>
        <w:tc>
          <w:tcPr/>
          <w:p>
            <w:pPr>
              <w:pStyle w:val="Compact"/>
              <w:jc w:val="left"/>
            </w:pPr>
            <w:r>
              <w:t xml:space="preserve">Tip</w:t>
            </w:r>
          </w:p>
        </w:tc>
        <w:tc>
          <w:tcPr/>
          <w:p>
            <w:pPr>
              <w:pStyle w:val="Compact"/>
              <w:jc w:val="left"/>
            </w:pPr>
            <w:r>
              <w:t xml:space="preserve">Açıklama</w:t>
            </w:r>
          </w:p>
        </w:tc>
      </w:tr>
      <w:tr>
        <w:tc>
          <w:tcPr/>
          <w:p>
            <w:pPr>
              <w:pStyle w:val="Compact"/>
              <w:jc w:val="left"/>
            </w:pPr>
            <w:r>
              <w:rPr>
                <w:rStyle w:val="VerbatimChar"/>
              </w:rPr>
              <w:t xml:space="preserve">user_id</w:t>
            </w:r>
          </w:p>
        </w:tc>
        <w:tc>
          <w:tcPr/>
          <w:p>
            <w:pPr>
              <w:pStyle w:val="Compact"/>
              <w:jc w:val="left"/>
            </w:pPr>
            <w:r>
              <w:t xml:space="preserve">STRING</w:t>
            </w:r>
          </w:p>
        </w:tc>
        <w:tc>
          <w:tcPr/>
          <w:p>
            <w:pPr>
              <w:pStyle w:val="Compact"/>
              <w:jc w:val="left"/>
            </w:pPr>
            <w:r>
              <w:t xml:space="preserve">Kullanıcı anahtarı.</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Kullanıcı/subscription status.</w:t>
            </w:r>
          </w:p>
        </w:tc>
      </w:tr>
      <w:tr>
        <w:tc>
          <w:tcPr/>
          <w:p>
            <w:pPr>
              <w:pStyle w:val="Compact"/>
              <w:jc w:val="left"/>
            </w:pPr>
            <w:r>
              <w:rPr>
                <w:rStyle w:val="VerbatimChar"/>
              </w:rPr>
              <w:t xml:space="preserve">subscription_plan_id</w:t>
            </w:r>
          </w:p>
        </w:tc>
        <w:tc>
          <w:tcPr/>
          <w:p>
            <w:pPr>
              <w:pStyle w:val="Compact"/>
              <w:jc w:val="left"/>
            </w:pPr>
            <w:r>
              <w:t xml:space="preserve">STRING</w:t>
            </w:r>
          </w:p>
        </w:tc>
        <w:tc>
          <w:tcPr/>
          <w:p>
            <w:pPr>
              <w:pStyle w:val="Compact"/>
              <w:jc w:val="left"/>
            </w:pPr>
            <w:r>
              <w:t xml:space="preserve">Abonelik planı.</w:t>
            </w:r>
          </w:p>
        </w:tc>
      </w:tr>
      <w:tr>
        <w:tc>
          <w:tcPr/>
          <w:p>
            <w:pPr>
              <w:pStyle w:val="Compact"/>
              <w:jc w:val="left"/>
            </w:pPr>
            <w:r>
              <w:rPr>
                <w:rStyle w:val="VerbatimChar"/>
              </w:rPr>
              <w:t xml:space="preserve">valid_until</w:t>
            </w:r>
          </w:p>
        </w:tc>
        <w:tc>
          <w:tcPr/>
          <w:p>
            <w:pPr>
              <w:pStyle w:val="Compact"/>
              <w:jc w:val="left"/>
            </w:pPr>
            <w:r>
              <w:t xml:space="preserve">STRING</w:t>
            </w:r>
          </w:p>
        </w:tc>
        <w:tc>
          <w:tcPr/>
          <w:p>
            <w:pPr>
              <w:pStyle w:val="Compact"/>
              <w:jc w:val="left"/>
            </w:pPr>
            <w:r>
              <w:t xml:space="preserve">Legacy aktiflik tarih alanı.</w:t>
            </w:r>
          </w:p>
        </w:tc>
      </w:tr>
      <w:tr>
        <w:tc>
          <w:tcPr/>
          <w:p>
            <w:pPr>
              <w:pStyle w:val="Compact"/>
              <w:jc w:val="left"/>
            </w:pPr>
            <w:r>
              <w:rPr>
                <w:rStyle w:val="VerbatimChar"/>
              </w:rPr>
              <w:t xml:space="preserve">grace_until</w:t>
            </w:r>
          </w:p>
        </w:tc>
        <w:tc>
          <w:tcPr/>
          <w:p>
            <w:pPr>
              <w:pStyle w:val="Compact"/>
              <w:jc w:val="left"/>
            </w:pPr>
            <w:r>
              <w:t xml:space="preserve">STRING</w:t>
            </w:r>
          </w:p>
        </w:tc>
        <w:tc>
          <w:tcPr/>
          <w:p>
            <w:pPr>
              <w:pStyle w:val="Compact"/>
              <w:jc w:val="left"/>
            </w:pPr>
            <w:r>
              <w:t xml:space="preserve">Legacy grace bilgisi.</w:t>
            </w:r>
          </w:p>
        </w:tc>
      </w:tr>
      <w:tr>
        <w:tc>
          <w:tcPr/>
          <w:p>
            <w:pPr>
              <w:pStyle w:val="Compact"/>
              <w:jc w:val="left"/>
            </w:pPr>
            <w:r>
              <w:rPr>
                <w:rStyle w:val="VerbatimChar"/>
              </w:rPr>
              <w:t xml:space="preserve">free_trial_start_date</w:t>
            </w:r>
            <w:r>
              <w:t xml:space="preserve">,</w:t>
            </w:r>
            <w:r>
              <w:t xml:space="preserve"> </w:t>
            </w:r>
            <w:r>
              <w:rPr>
                <w:rStyle w:val="VerbatimChar"/>
              </w:rPr>
              <w:t xml:space="preserve">free_trial_end_date</w:t>
            </w:r>
          </w:p>
        </w:tc>
        <w:tc>
          <w:tcPr/>
          <w:p>
            <w:pPr>
              <w:pStyle w:val="Compact"/>
              <w:jc w:val="left"/>
            </w:pPr>
            <w:r>
              <w:t xml:space="preserve">STRING</w:t>
            </w:r>
          </w:p>
        </w:tc>
        <w:tc>
          <w:tcPr/>
          <w:p>
            <w:pPr>
              <w:pStyle w:val="Compact"/>
              <w:jc w:val="left"/>
            </w:pPr>
            <w:r>
              <w:t xml:space="preserve">Trial bilgisi.</w:t>
            </w:r>
          </w:p>
        </w:tc>
      </w:tr>
      <w:tr>
        <w:tc>
          <w:tcPr/>
          <w:p>
            <w:pPr>
              <w:pStyle w:val="Compact"/>
              <w:jc w:val="left"/>
            </w:pPr>
            <w:r>
              <w:rPr>
                <w:rStyle w:val="VerbatimChar"/>
              </w:rPr>
              <w:t xml:space="preserve">applied_promotions</w:t>
            </w:r>
          </w:p>
        </w:tc>
        <w:tc>
          <w:tcPr/>
          <w:p>
            <w:pPr>
              <w:pStyle w:val="Compact"/>
              <w:jc w:val="left"/>
            </w:pPr>
            <w:r>
              <w:t xml:space="preserve">STRING</w:t>
            </w:r>
          </w:p>
        </w:tc>
        <w:tc>
          <w:tcPr/>
          <w:p>
            <w:pPr>
              <w:pStyle w:val="Compact"/>
              <w:jc w:val="left"/>
            </w:pPr>
            <w:r>
              <w:t xml:space="preserve">Legacy promotion bilgisi.</w:t>
            </w:r>
          </w:p>
        </w:tc>
      </w:tr>
    </w:tbl>
    <w:p>
      <w:pPr>
        <w:pStyle w:val="BodyText"/>
      </w:pPr>
      <w:r>
        <w:rPr>
          <w:b/>
          <w:bCs/>
        </w:rPr>
        <w:t xml:space="preserve">Business note:</w:t>
      </w:r>
    </w:p>
    <w:p>
      <w:pPr>
        <w:pStyle w:val="BodyText"/>
      </w:pPr>
      <w:r>
        <w:rPr>
          <w:rStyle w:val="VerbatimChar"/>
        </w:rPr>
        <w:t xml:space="preserve">subs_payment</w:t>
      </w:r>
      <w:r>
        <w:t xml:space="preserve"> </w:t>
      </w:r>
      <w:r>
        <w:t xml:space="preserve">migration sonrası ana kaynak olsa da bazı kullanıcılar Elastic tarafında bulunup</w:t>
      </w:r>
      <w:r>
        <w:t xml:space="preserve"> </w:t>
      </w:r>
      <w:r>
        <w:rPr>
          <w:rStyle w:val="VerbatimChar"/>
        </w:rPr>
        <w:t xml:space="preserve">subs_payment</w:t>
      </w:r>
      <w:r>
        <w:t xml:space="preserve"> </w:t>
      </w:r>
      <w:r>
        <w:t xml:space="preserve">tarafında eksik olabildiği için belirli KPI ve kampanya analizlerinde Elastic destekleyici kaynak olarak tutulur.</w:t>
      </w:r>
    </w:p>
    <w:p>
      <w:r>
        <w:pict>
          <v:rect style="width:0;height:1.5pt" o:hralign="center" o:hrstd="t" o:hr="t"/>
        </w:pict>
      </w:r>
    </w:p>
    <w:bookmarkEnd w:id="38"/>
    <w:bookmarkStart w:id="39" w:name="X2086276aba7f8114ef32518cb49b907167e54ed"/>
    <w:p>
      <w:pPr>
        <w:pStyle w:val="Heading2"/>
      </w:pPr>
      <w:r>
        <w:t xml:space="preserve">5.4</w:t>
      </w:r>
      <w:r>
        <w:t xml:space="preserve"> </w:t>
      </w:r>
      <w:r>
        <w:rPr>
          <w:rStyle w:val="VerbatimChar"/>
        </w:rPr>
        <w:t xml:space="preserve">looker_report.content_report_streaming_V2</w:t>
      </w:r>
    </w:p>
    <w:p>
      <w:pPr>
        <w:pStyle w:val="FirstParagraph"/>
      </w:pPr>
      <w:r>
        <w:rPr>
          <w:b/>
          <w:bCs/>
        </w:rPr>
        <w:t xml:space="preserve">Rol:</w:t>
      </w:r>
      <w:r>
        <w:t xml:space="preserve"> </w:t>
      </w:r>
      <w:r>
        <w:t xml:space="preserve">İzlenme davranışının ana reporting kaynağıdır.</w:t>
      </w:r>
    </w:p>
    <w:p>
      <w:pPr>
        <w:pStyle w:val="BodyText"/>
      </w:pPr>
      <w:r>
        <w:rPr>
          <w:b/>
          <w:bCs/>
        </w:rPr>
        <w:t xml:space="preserve">Ana kullanım alanları:</w:t>
      </w:r>
    </w:p>
    <w:p>
      <w:pPr>
        <w:pStyle w:val="Compact"/>
        <w:numPr>
          <w:ilvl w:val="0"/>
          <w:numId w:val="1011"/>
        </w:numPr>
      </w:pPr>
      <w:r>
        <w:t xml:space="preserve">Content performance</w:t>
      </w:r>
    </w:p>
    <w:p>
      <w:pPr>
        <w:pStyle w:val="Compact"/>
        <w:numPr>
          <w:ilvl w:val="0"/>
          <w:numId w:val="1011"/>
        </w:numPr>
      </w:pPr>
      <w:r>
        <w:t xml:space="preserve">Unique watcher / view count</w:t>
      </w:r>
    </w:p>
    <w:p>
      <w:pPr>
        <w:pStyle w:val="Compact"/>
        <w:numPr>
          <w:ilvl w:val="0"/>
          <w:numId w:val="1011"/>
        </w:numPr>
      </w:pPr>
      <w:r>
        <w:t xml:space="preserve">Watch time</w:t>
      </w:r>
    </w:p>
    <w:p>
      <w:pPr>
        <w:pStyle w:val="Compact"/>
        <w:numPr>
          <w:ilvl w:val="0"/>
          <w:numId w:val="1011"/>
        </w:numPr>
      </w:pPr>
      <w:r>
        <w:t xml:space="preserve">First watch analysis</w:t>
      </w:r>
    </w:p>
    <w:p>
      <w:pPr>
        <w:pStyle w:val="Compact"/>
        <w:numPr>
          <w:ilvl w:val="0"/>
          <w:numId w:val="1011"/>
        </w:numPr>
      </w:pPr>
      <w:r>
        <w:t xml:space="preserve">Last watched before expiry</w:t>
      </w:r>
    </w:p>
    <w:p>
      <w:pPr>
        <w:pStyle w:val="Compact"/>
        <w:numPr>
          <w:ilvl w:val="0"/>
          <w:numId w:val="1011"/>
        </w:numPr>
      </w:pPr>
      <w:r>
        <w:t xml:space="preserve">Content category retention</w:t>
      </w:r>
    </w:p>
    <w:p>
      <w:pPr>
        <w:pStyle w:val="Compact"/>
        <w:numPr>
          <w:ilvl w:val="0"/>
          <w:numId w:val="1011"/>
        </w:numPr>
      </w:pPr>
      <w:r>
        <w:t xml:space="preserve">Watcher LTV</w:t>
      </w:r>
    </w:p>
    <w:p>
      <w:pPr>
        <w:pStyle w:val="Compact"/>
        <w:numPr>
          <w:ilvl w:val="0"/>
          <w:numId w:val="1011"/>
        </w:numPr>
      </w:pPr>
      <w:r>
        <w:t xml:space="preserve">Heavy vs light watcher segmentasyonu</w:t>
      </w:r>
    </w:p>
    <w:p>
      <w:pPr>
        <w:pStyle w:val="Compact"/>
        <w:numPr>
          <w:ilvl w:val="0"/>
          <w:numId w:val="1011"/>
        </w:numPr>
      </w:pPr>
      <w:r>
        <w:t xml:space="preserve">Campaign watcher ve platform usage analizleri</w:t>
      </w:r>
    </w:p>
    <w:p>
      <w:pPr>
        <w:pStyle w:val="FirstParagraph"/>
      </w:pPr>
      <w:r>
        <w:rPr>
          <w:b/>
          <w:bCs/>
        </w:rPr>
        <w:t xml:space="preserve">Önemli alanlar:</w:t>
      </w:r>
    </w:p>
    <w:tbl>
      <w:tblPr>
        <w:tblStyle w:val="Table"/>
        <w:tblW w:type="pct" w:w="5000"/>
        <w:jc w:val="left"/>
        <w:tblLayout w:type="fixed"/>
        <w:tblLook w:firstRow="1" w:lastRow="0" w:firstColumn="0" w:lastColumn="0" w:noHBand="0" w:noVBand="0" w:val="0020"/>
      </w:tblPr>
      <w:tblGrid>
        <w:gridCol w:w="1308"/>
        <w:gridCol w:w="550"/>
        <w:gridCol w:w="6060"/>
      </w:tblGrid>
      <w:tr>
        <w:trPr>
          <w:tblHeader w:val="on"/>
        </w:trPr>
        <w:tc>
          <w:tcPr/>
          <w:p>
            <w:pPr>
              <w:pStyle w:val="Compact"/>
              <w:jc w:val="left"/>
            </w:pPr>
            <w:r>
              <w:t xml:space="preserve">Alan</w:t>
            </w:r>
          </w:p>
        </w:tc>
        <w:tc>
          <w:tcPr/>
          <w:p>
            <w:pPr>
              <w:pStyle w:val="Compact"/>
              <w:jc w:val="left"/>
            </w:pPr>
            <w:r>
              <w:t xml:space="preserve">Tip</w:t>
            </w:r>
          </w:p>
        </w:tc>
        <w:tc>
          <w:tcPr/>
          <w:p>
            <w:pPr>
              <w:pStyle w:val="Compact"/>
              <w:jc w:val="left"/>
            </w:pPr>
            <w:r>
              <w:t xml:space="preserve">Açıklama</w:t>
            </w:r>
          </w:p>
        </w:tc>
      </w:tr>
      <w:tr>
        <w:tc>
          <w:tcPr/>
          <w:p>
            <w:pPr>
              <w:pStyle w:val="Compact"/>
              <w:jc w:val="left"/>
            </w:pPr>
            <w:r>
              <w:rPr>
                <w:rStyle w:val="VerbatimChar"/>
              </w:rPr>
              <w:t xml:space="preserve">user_id</w:t>
            </w:r>
          </w:p>
        </w:tc>
        <w:tc>
          <w:tcPr/>
          <w:p>
            <w:pPr>
              <w:pStyle w:val="Compact"/>
              <w:jc w:val="left"/>
            </w:pPr>
            <w:r>
              <w:t xml:space="preserve">STRING</w:t>
            </w:r>
          </w:p>
        </w:tc>
        <w:tc>
          <w:tcPr/>
          <w:p>
            <w:pPr>
              <w:pStyle w:val="Compact"/>
              <w:jc w:val="left"/>
            </w:pPr>
            <w:r>
              <w:t xml:space="preserve">İzleyen kullanıcı.</w:t>
            </w:r>
          </w:p>
        </w:tc>
      </w:tr>
      <w:tr>
        <w:tc>
          <w:tcPr/>
          <w:p>
            <w:pPr>
              <w:pStyle w:val="Compact"/>
              <w:jc w:val="left"/>
            </w:pPr>
            <w:r>
              <w:rPr>
                <w:rStyle w:val="VerbatimChar"/>
              </w:rPr>
              <w:t xml:space="preserve">event_date</w:t>
            </w:r>
          </w:p>
        </w:tc>
        <w:tc>
          <w:tcPr/>
          <w:p>
            <w:pPr>
              <w:pStyle w:val="Compact"/>
              <w:jc w:val="left"/>
            </w:pPr>
            <w:r>
              <w:t xml:space="preserve">DATE</w:t>
            </w:r>
          </w:p>
        </w:tc>
        <w:tc>
          <w:tcPr/>
          <w:p>
            <w:pPr>
              <w:pStyle w:val="Compact"/>
              <w:jc w:val="left"/>
            </w:pPr>
            <w:r>
              <w:t xml:space="preserve">İzleme tarihi.</w:t>
            </w:r>
          </w:p>
        </w:tc>
      </w:tr>
      <w:tr>
        <w:tc>
          <w:tcPr/>
          <w:p>
            <w:pPr>
              <w:pStyle w:val="Compact"/>
              <w:jc w:val="left"/>
            </w:pPr>
            <w:r>
              <w:rPr>
                <w:rStyle w:val="VerbatimChar"/>
              </w:rPr>
              <w:t xml:space="preserve">Datetime_Ist</w:t>
            </w:r>
          </w:p>
        </w:tc>
        <w:tc>
          <w:tcPr/>
          <w:p>
            <w:pPr>
              <w:pStyle w:val="Compact"/>
              <w:jc w:val="left"/>
            </w:pPr>
            <w:r>
              <w:t xml:space="preserve">DATETIME</w:t>
            </w:r>
          </w:p>
        </w:tc>
        <w:tc>
          <w:tcPr/>
          <w:p>
            <w:pPr>
              <w:pStyle w:val="Compact"/>
              <w:jc w:val="left"/>
            </w:pPr>
            <w:r>
              <w:t xml:space="preserve">İstanbul zamanına normalize edilmiş event zamanı. İlk/son izleme sıralaması için kritik.</w:t>
            </w:r>
          </w:p>
        </w:tc>
      </w:tr>
      <w:tr>
        <w:tc>
          <w:tcPr/>
          <w:p>
            <w:pPr>
              <w:pStyle w:val="Compact"/>
              <w:jc w:val="left"/>
            </w:pPr>
            <w:r>
              <w:rPr>
                <w:rStyle w:val="VerbatimChar"/>
              </w:rPr>
              <w:t xml:space="preserve">video_id</w:t>
            </w:r>
          </w:p>
        </w:tc>
        <w:tc>
          <w:tcPr/>
          <w:p>
            <w:pPr>
              <w:pStyle w:val="Compact"/>
              <w:jc w:val="left"/>
            </w:pPr>
            <w:r>
              <w:t xml:space="preserve">STRING</w:t>
            </w:r>
          </w:p>
        </w:tc>
        <w:tc>
          <w:tcPr/>
          <w:p>
            <w:pPr>
              <w:pStyle w:val="Compact"/>
              <w:jc w:val="left"/>
            </w:pPr>
            <w:r>
              <w:t xml:space="preserve">İçerik metadata join anahtarı.</w:t>
            </w:r>
          </w:p>
        </w:tc>
      </w:tr>
      <w:tr>
        <w:tc>
          <w:tcPr/>
          <w:p>
            <w:pPr>
              <w:pStyle w:val="Compact"/>
              <w:jc w:val="left"/>
            </w:pPr>
            <w:r>
              <w:rPr>
                <w:rStyle w:val="VerbatimChar"/>
              </w:rPr>
              <w:t xml:space="preserve">ga_session_id</w:t>
            </w:r>
          </w:p>
        </w:tc>
        <w:tc>
          <w:tcPr/>
          <w:p>
            <w:pPr>
              <w:pStyle w:val="Compact"/>
              <w:jc w:val="left"/>
            </w:pPr>
            <w:r>
              <w:t xml:space="preserve">INT64</w:t>
            </w:r>
          </w:p>
        </w:tc>
        <w:tc>
          <w:tcPr/>
          <w:p>
            <w:pPr>
              <w:pStyle w:val="Compact"/>
              <w:jc w:val="left"/>
            </w:pPr>
            <w:r>
              <w:t xml:space="preserve">GA session bilgisi.</w:t>
            </w:r>
          </w:p>
        </w:tc>
      </w:tr>
      <w:tr>
        <w:tc>
          <w:tcPr/>
          <w:p>
            <w:pPr>
              <w:pStyle w:val="Compact"/>
              <w:jc w:val="left"/>
            </w:pPr>
            <w:r>
              <w:rPr>
                <w:rStyle w:val="VerbatimChar"/>
              </w:rPr>
              <w:t xml:space="preserve">watch_time_second</w:t>
            </w:r>
          </w:p>
        </w:tc>
        <w:tc>
          <w:tcPr/>
          <w:p>
            <w:pPr>
              <w:pStyle w:val="Compact"/>
              <w:jc w:val="left"/>
            </w:pPr>
            <w:r>
              <w:t xml:space="preserve">FLOAT64</w:t>
            </w:r>
          </w:p>
        </w:tc>
        <w:tc>
          <w:tcPr/>
          <w:p>
            <w:pPr>
              <w:pStyle w:val="Compact"/>
              <w:jc w:val="left"/>
            </w:pPr>
            <w:r>
              <w:t xml:space="preserve">İzleme süresi.</w:t>
            </w:r>
          </w:p>
        </w:tc>
      </w:tr>
      <w:tr>
        <w:tc>
          <w:tcPr/>
          <w:p>
            <w:pPr>
              <w:pStyle w:val="Compact"/>
              <w:jc w:val="left"/>
            </w:pPr>
            <w:r>
              <w:rPr>
                <w:rStyle w:val="VerbatimChar"/>
              </w:rPr>
              <w:t xml:space="preserve">device_category</w:t>
            </w:r>
          </w:p>
        </w:tc>
        <w:tc>
          <w:tcPr/>
          <w:p>
            <w:pPr>
              <w:pStyle w:val="Compact"/>
              <w:jc w:val="left"/>
            </w:pPr>
            <w:r>
              <w:t xml:space="preserve">STRING</w:t>
            </w:r>
          </w:p>
        </w:tc>
        <w:tc>
          <w:tcPr/>
          <w:p>
            <w:pPr>
              <w:pStyle w:val="Compact"/>
              <w:jc w:val="left"/>
            </w:pPr>
            <w:r>
              <w:t xml:space="preserve">Cihaz kategorisi.</w:t>
            </w:r>
          </w:p>
        </w:tc>
      </w:tr>
      <w:tr>
        <w:tc>
          <w:tcPr/>
          <w:p>
            <w:pPr>
              <w:pStyle w:val="Compact"/>
              <w:jc w:val="left"/>
            </w:pPr>
            <w:r>
              <w:rPr>
                <w:rStyle w:val="VerbatimChar"/>
              </w:rPr>
              <w:t xml:space="preserve">device_platform</w:t>
            </w:r>
          </w:p>
        </w:tc>
        <w:tc>
          <w:tcPr/>
          <w:p>
            <w:pPr>
              <w:pStyle w:val="Compact"/>
              <w:jc w:val="left"/>
            </w:pPr>
            <w:r>
              <w:t xml:space="preserve">STRING</w:t>
            </w:r>
          </w:p>
        </w:tc>
        <w:tc>
          <w:tcPr/>
          <w:p>
            <w:pPr>
              <w:pStyle w:val="Compact"/>
              <w:jc w:val="left"/>
            </w:pPr>
            <w:r>
              <w:t xml:space="preserve">Platform kırılımı.</w:t>
            </w:r>
          </w:p>
        </w:tc>
      </w:tr>
      <w:tr>
        <w:tc>
          <w:tcPr/>
          <w:p>
            <w:pPr>
              <w:pStyle w:val="Compact"/>
              <w:jc w:val="left"/>
            </w:pPr>
            <w:r>
              <w:rPr>
                <w:rStyle w:val="VerbatimChar"/>
              </w:rPr>
              <w:t xml:space="preserve">user_pseudo_id</w:t>
            </w:r>
          </w:p>
        </w:tc>
        <w:tc>
          <w:tcPr/>
          <w:p>
            <w:pPr>
              <w:pStyle w:val="Compact"/>
              <w:jc w:val="left"/>
            </w:pPr>
            <w:r>
              <w:t xml:space="preserve">STRING</w:t>
            </w:r>
          </w:p>
        </w:tc>
        <w:tc>
          <w:tcPr/>
          <w:p>
            <w:pPr>
              <w:pStyle w:val="Compact"/>
              <w:jc w:val="left"/>
            </w:pPr>
            <w:r>
              <w:t xml:space="preserve">GA kaynaklı pseudo user fallback / analiz alanı.</w:t>
            </w:r>
          </w:p>
        </w:tc>
      </w:tr>
    </w:tbl>
    <w:p>
      <w:pPr>
        <w:pStyle w:val="BodyText"/>
      </w:pPr>
      <w:r>
        <w:rPr>
          <w:b/>
          <w:bCs/>
        </w:rPr>
        <w:t xml:space="preserve">Join mantığı:</w:t>
      </w:r>
    </w:p>
    <w:p>
      <w:pPr>
        <w:pStyle w:val="Compact"/>
        <w:numPr>
          <w:ilvl w:val="0"/>
          <w:numId w:val="1012"/>
        </w:numPr>
      </w:pPr>
      <w:r>
        <w:rPr>
          <w:rStyle w:val="VerbatimChar"/>
        </w:rPr>
        <w:t xml:space="preserve">video_id</w:t>
      </w:r>
      <w:r>
        <w:t xml:space="preserve"> </w:t>
      </w:r>
      <w:r>
        <w:t xml:space="preserve">→</w:t>
      </w:r>
      <w:r>
        <w:t xml:space="preserve"> </w:t>
      </w:r>
      <w:r>
        <w:rPr>
          <w:rStyle w:val="VerbatimChar"/>
        </w:rPr>
        <w:t xml:space="preserve">Backoffice_metadata.ContentMetaData.video_id</w:t>
      </w:r>
    </w:p>
    <w:p>
      <w:pPr>
        <w:pStyle w:val="Compact"/>
        <w:numPr>
          <w:ilvl w:val="0"/>
          <w:numId w:val="1012"/>
        </w:numPr>
      </w:pPr>
      <w:r>
        <w:rPr>
          <w:rStyle w:val="VerbatimChar"/>
        </w:rPr>
        <w:t xml:space="preserve">user_id</w:t>
      </w:r>
      <w:r>
        <w:t xml:space="preserve"> </w:t>
      </w:r>
      <w:r>
        <w:t xml:space="preserve">→</w:t>
      </w:r>
      <w:r>
        <w:t xml:space="preserve"> </w:t>
      </w:r>
      <w:r>
        <w:rPr>
          <w:rStyle w:val="VerbatimChar"/>
        </w:rPr>
        <w:t xml:space="preserve">subs_payment.user_id</w:t>
      </w:r>
      <w:r>
        <w:t xml:space="preserve"> </w:t>
      </w:r>
      <w:r>
        <w:t xml:space="preserve">veya</w:t>
      </w:r>
      <w:r>
        <w:t xml:space="preserve"> </w:t>
      </w:r>
      <w:r>
        <w:rPr>
          <w:rStyle w:val="VerbatimChar"/>
        </w:rPr>
        <w:t xml:space="preserve">elastic_active_user.user_id</w:t>
      </w:r>
    </w:p>
    <w:p>
      <w:r>
        <w:pict>
          <v:rect style="width:0;height:1.5pt" o:hralign="center" o:hrstd="t" o:hr="t"/>
        </w:pict>
      </w:r>
    </w:p>
    <w:bookmarkEnd w:id="39"/>
    <w:bookmarkStart w:id="40" w:name="backoffice_metadata.contentmetadata"/>
    <w:p>
      <w:pPr>
        <w:pStyle w:val="Heading2"/>
      </w:pPr>
      <w:r>
        <w:t xml:space="preserve">5.5</w:t>
      </w:r>
      <w:r>
        <w:t xml:space="preserve"> </w:t>
      </w:r>
      <w:r>
        <w:rPr>
          <w:rStyle w:val="VerbatimChar"/>
        </w:rPr>
        <w:t xml:space="preserve">Backoffice_metadata.ContentMetaData</w:t>
      </w:r>
    </w:p>
    <w:p>
      <w:pPr>
        <w:pStyle w:val="FirstParagraph"/>
      </w:pPr>
      <w:r>
        <w:rPr>
          <w:b/>
          <w:bCs/>
        </w:rPr>
        <w:t xml:space="preserve">Rol:</w:t>
      </w:r>
      <w:r>
        <w:t xml:space="preserve"> </w:t>
      </w:r>
      <w:r>
        <w:t xml:space="preserve">İçerik metadata enrichment kaynağıdır.</w:t>
      </w:r>
    </w:p>
    <w:p>
      <w:pPr>
        <w:pStyle w:val="BodyText"/>
      </w:pPr>
      <w:r>
        <w:rPr>
          <w:b/>
          <w:bCs/>
        </w:rPr>
        <w:t xml:space="preserve">Önemli alanlar:</w:t>
      </w:r>
    </w:p>
    <w:tbl>
      <w:tblPr>
        <w:tblStyle w:val="Table"/>
        <w:tblW w:type="pct" w:w="5000"/>
        <w:jc w:val="left"/>
        <w:tblLayout w:type="fixed"/>
        <w:tblLook w:firstRow="1" w:lastRow="0" w:firstColumn="0" w:lastColumn="0" w:noHBand="0" w:noVBand="0" w:val="0020"/>
      </w:tblPr>
      <w:tblGrid>
        <w:gridCol w:w="2103"/>
        <w:gridCol w:w="742"/>
        <w:gridCol w:w="5073"/>
      </w:tblGrid>
      <w:tr>
        <w:trPr>
          <w:tblHeader w:val="on"/>
        </w:trPr>
        <w:tc>
          <w:tcPr/>
          <w:p>
            <w:pPr>
              <w:pStyle w:val="Compact"/>
              <w:jc w:val="left"/>
            </w:pPr>
            <w:r>
              <w:t xml:space="preserve">Alan</w:t>
            </w:r>
          </w:p>
        </w:tc>
        <w:tc>
          <w:tcPr/>
          <w:p>
            <w:pPr>
              <w:pStyle w:val="Compact"/>
              <w:jc w:val="left"/>
            </w:pPr>
            <w:r>
              <w:t xml:space="preserve">Tip</w:t>
            </w:r>
          </w:p>
        </w:tc>
        <w:tc>
          <w:tcPr/>
          <w:p>
            <w:pPr>
              <w:pStyle w:val="Compact"/>
              <w:jc w:val="left"/>
            </w:pPr>
            <w:r>
              <w:t xml:space="preserve">Açıklama</w:t>
            </w:r>
          </w:p>
        </w:tc>
      </w:tr>
      <w:tr>
        <w:tc>
          <w:tcPr/>
          <w:p>
            <w:pPr>
              <w:pStyle w:val="Compact"/>
              <w:jc w:val="left"/>
            </w:pPr>
            <w:r>
              <w:rPr>
                <w:rStyle w:val="VerbatimChar"/>
              </w:rPr>
              <w:t xml:space="preserve">video_id</w:t>
            </w:r>
          </w:p>
        </w:tc>
        <w:tc>
          <w:tcPr/>
          <w:p>
            <w:pPr>
              <w:pStyle w:val="Compact"/>
              <w:jc w:val="left"/>
            </w:pPr>
            <w:r>
              <w:t xml:space="preserve">STRING</w:t>
            </w:r>
          </w:p>
        </w:tc>
        <w:tc>
          <w:tcPr/>
          <w:p>
            <w:pPr>
              <w:pStyle w:val="Compact"/>
              <w:jc w:val="left"/>
            </w:pPr>
            <w:r>
              <w:t xml:space="preserve">İzlenme tablolarıyla ana join alanı.</w:t>
            </w:r>
          </w:p>
        </w:tc>
      </w:tr>
      <w:tr>
        <w:tc>
          <w:tcPr/>
          <w:p>
            <w:pPr>
              <w:pStyle w:val="Compact"/>
              <w:jc w:val="left"/>
            </w:pPr>
            <w:r>
              <w:rPr>
                <w:rStyle w:val="VerbatimChar"/>
              </w:rPr>
              <w:t xml:space="preserve">titleid</w:t>
            </w:r>
          </w:p>
        </w:tc>
        <w:tc>
          <w:tcPr/>
          <w:p>
            <w:pPr>
              <w:pStyle w:val="Compact"/>
              <w:jc w:val="left"/>
            </w:pPr>
            <w:r>
              <w:t xml:space="preserve">STRING</w:t>
            </w:r>
          </w:p>
        </w:tc>
        <w:tc>
          <w:tcPr/>
          <w:p>
            <w:pPr>
              <w:pStyle w:val="Compact"/>
              <w:jc w:val="left"/>
            </w:pPr>
            <w:r>
              <w:t xml:space="preserve">Title ID.</w:t>
            </w:r>
          </w:p>
        </w:tc>
      </w:tr>
      <w:tr>
        <w:tc>
          <w:tcPr/>
          <w:p>
            <w:pPr>
              <w:pStyle w:val="Compact"/>
              <w:jc w:val="left"/>
            </w:pPr>
            <w:r>
              <w:rPr>
                <w:rStyle w:val="VerbatimChar"/>
              </w:rPr>
              <w:t xml:space="preserve">displayname</w:t>
            </w:r>
          </w:p>
        </w:tc>
        <w:tc>
          <w:tcPr/>
          <w:p>
            <w:pPr>
              <w:pStyle w:val="Compact"/>
              <w:jc w:val="left"/>
            </w:pPr>
            <w:r>
              <w:t xml:space="preserve">STRING</w:t>
            </w:r>
          </w:p>
        </w:tc>
        <w:tc>
          <w:tcPr/>
          <w:p>
            <w:pPr>
              <w:pStyle w:val="Compact"/>
              <w:jc w:val="left"/>
            </w:pPr>
            <w:r>
              <w:t xml:space="preserve">İçerik adı.</w:t>
            </w:r>
          </w:p>
        </w:tc>
      </w:tr>
      <w:tr>
        <w:tc>
          <w:tcPr/>
          <w:p>
            <w:pPr>
              <w:pStyle w:val="Compact"/>
              <w:jc w:val="left"/>
            </w:pPr>
            <w:r>
              <w:rPr>
                <w:rStyle w:val="VerbatimChar"/>
              </w:rPr>
              <w:t xml:space="preserve">video_name</w:t>
            </w:r>
          </w:p>
        </w:tc>
        <w:tc>
          <w:tcPr/>
          <w:p>
            <w:pPr>
              <w:pStyle w:val="Compact"/>
              <w:jc w:val="left"/>
            </w:pPr>
            <w:r>
              <w:t xml:space="preserve">STRING</w:t>
            </w:r>
          </w:p>
        </w:tc>
        <w:tc>
          <w:tcPr/>
          <w:p>
            <w:pPr>
              <w:pStyle w:val="Compact"/>
              <w:jc w:val="left"/>
            </w:pPr>
            <w:r>
              <w:t xml:space="preserve">Bölüm/video adı.</w:t>
            </w:r>
          </w:p>
        </w:tc>
      </w:tr>
      <w:tr>
        <w:tc>
          <w:tcPr/>
          <w:p>
            <w:pPr>
              <w:pStyle w:val="Compact"/>
              <w:jc w:val="left"/>
            </w:pPr>
            <w:r>
              <w:rPr>
                <w:rStyle w:val="VerbatimChar"/>
              </w:rPr>
              <w:t xml:space="preserve">season_info</w:t>
            </w:r>
          </w:p>
        </w:tc>
        <w:tc>
          <w:tcPr/>
          <w:p>
            <w:pPr>
              <w:pStyle w:val="Compact"/>
              <w:jc w:val="left"/>
            </w:pPr>
            <w:r>
              <w:t xml:space="preserve">STRING</w:t>
            </w:r>
          </w:p>
        </w:tc>
        <w:tc>
          <w:tcPr/>
          <w:p>
            <w:pPr>
              <w:pStyle w:val="Compact"/>
              <w:jc w:val="left"/>
            </w:pPr>
            <w:r>
              <w:t xml:space="preserve">Sezon bilgisi.</w:t>
            </w:r>
          </w:p>
        </w:tc>
      </w:tr>
      <w:tr>
        <w:tc>
          <w:tcPr/>
          <w:p>
            <w:pPr>
              <w:pStyle w:val="Compact"/>
              <w:jc w:val="left"/>
            </w:pPr>
            <w:r>
              <w:rPr>
                <w:rStyle w:val="VerbatimChar"/>
              </w:rPr>
              <w:t xml:space="preserve">EpisodeNumber</w:t>
            </w:r>
          </w:p>
        </w:tc>
        <w:tc>
          <w:tcPr/>
          <w:p>
            <w:pPr>
              <w:pStyle w:val="Compact"/>
              <w:jc w:val="left"/>
            </w:pPr>
            <w:r>
              <w:t xml:space="preserve">INT64</w:t>
            </w:r>
          </w:p>
        </w:tc>
        <w:tc>
          <w:tcPr/>
          <w:p>
            <w:pPr>
              <w:pStyle w:val="Compact"/>
              <w:jc w:val="left"/>
            </w:pPr>
            <w:r>
              <w:t xml:space="preserve">Bölüm numarası.</w:t>
            </w:r>
          </w:p>
        </w:tc>
      </w:tr>
      <w:tr>
        <w:tc>
          <w:tcPr/>
          <w:p>
            <w:pPr>
              <w:pStyle w:val="Compact"/>
              <w:jc w:val="left"/>
            </w:pPr>
            <w:r>
              <w:rPr>
                <w:rStyle w:val="VerbatimChar"/>
              </w:rPr>
              <w:t xml:space="preserve">contenttype_id</w:t>
            </w:r>
          </w:p>
        </w:tc>
        <w:tc>
          <w:tcPr/>
          <w:p>
            <w:pPr>
              <w:pStyle w:val="Compact"/>
              <w:jc w:val="left"/>
            </w:pPr>
            <w:r>
              <w:t xml:space="preserve">STRING</w:t>
            </w:r>
          </w:p>
        </w:tc>
        <w:tc>
          <w:tcPr/>
          <w:p>
            <w:pPr>
              <w:pStyle w:val="Compact"/>
              <w:jc w:val="left"/>
            </w:pPr>
            <w:r>
              <w:t xml:space="preserve">İçerik türü.</w:t>
            </w:r>
          </w:p>
        </w:tc>
      </w:tr>
      <w:tr>
        <w:tc>
          <w:tcPr/>
          <w:p>
            <w:pPr>
              <w:pStyle w:val="Compact"/>
              <w:jc w:val="left"/>
            </w:pPr>
            <w:r>
              <w:rPr>
                <w:rStyle w:val="VerbatimChar"/>
              </w:rPr>
              <w:t xml:space="preserve">genres</w:t>
            </w:r>
          </w:p>
        </w:tc>
        <w:tc>
          <w:tcPr/>
          <w:p>
            <w:pPr>
              <w:pStyle w:val="Compact"/>
              <w:jc w:val="left"/>
            </w:pPr>
            <w:r>
              <w:t xml:space="preserve">STRING</w:t>
            </w:r>
          </w:p>
        </w:tc>
        <w:tc>
          <w:tcPr/>
          <w:p>
            <w:pPr>
              <w:pStyle w:val="Compact"/>
              <w:jc w:val="left"/>
            </w:pPr>
            <w:r>
              <w:t xml:space="preserve">Virgülle ayrılmış genre/kategori listesi.</w:t>
            </w:r>
          </w:p>
        </w:tc>
      </w:tr>
      <w:tr>
        <w:tc>
          <w:tcPr/>
          <w:p>
            <w:pPr>
              <w:pStyle w:val="Compact"/>
              <w:jc w:val="left"/>
            </w:pPr>
            <w:r>
              <w:rPr>
                <w:rStyle w:val="VerbatimChar"/>
              </w:rPr>
              <w:t xml:space="preserve">IsGainOriginals</w:t>
            </w:r>
          </w:p>
        </w:tc>
        <w:tc>
          <w:tcPr/>
          <w:p>
            <w:pPr>
              <w:pStyle w:val="Compact"/>
              <w:jc w:val="left"/>
            </w:pPr>
            <w:r>
              <w:t xml:space="preserve">BOOL</w:t>
            </w:r>
          </w:p>
        </w:tc>
        <w:tc>
          <w:tcPr/>
          <w:p>
            <w:pPr>
              <w:pStyle w:val="Compact"/>
              <w:jc w:val="left"/>
            </w:pPr>
            <w:r>
              <w:t xml:space="preserve">GAİN Orijinal bilgisi.</w:t>
            </w:r>
          </w:p>
        </w:tc>
      </w:tr>
    </w:tbl>
    <w:p>
      <w:pPr>
        <w:pStyle w:val="BodyText"/>
      </w:pPr>
      <w:r>
        <w:rPr>
          <w:b/>
          <w:bCs/>
        </w:rPr>
        <w:t xml:space="preserve">Business note:</w:t>
      </w:r>
    </w:p>
    <w:p>
      <w:pPr>
        <w:pStyle w:val="BodyText"/>
      </w:pPr>
      <w:r>
        <w:t xml:space="preserve">İzlenme datası tek başına içerik adı, tür, sezon ve kategori üretmek için yeterli değildir. Bu nedenle</w:t>
      </w:r>
      <w:r>
        <w:t xml:space="preserve"> </w:t>
      </w:r>
      <w:r>
        <w:rPr>
          <w:rStyle w:val="VerbatimChar"/>
        </w:rPr>
        <w:t xml:space="preserve">content_report_streaming_V2</w:t>
      </w:r>
      <w:r>
        <w:t xml:space="preserve"> </w:t>
      </w:r>
      <w:r>
        <w:t xml:space="preserve">çoğu içerik SQL’inde</w:t>
      </w:r>
      <w:r>
        <w:t xml:space="preserve"> </w:t>
      </w:r>
      <w:r>
        <w:rPr>
          <w:rStyle w:val="VerbatimChar"/>
        </w:rPr>
        <w:t xml:space="preserve">ContentMetaData</w:t>
      </w:r>
      <w:r>
        <w:t xml:space="preserve"> </w:t>
      </w:r>
      <w:r>
        <w:t xml:space="preserve">ile enrich edilir.</w:t>
      </w:r>
    </w:p>
    <w:p>
      <w:r>
        <w:pict>
          <v:rect style="width:0;height:1.5pt" o:hralign="center" o:hrstd="t" o:hr="t"/>
        </w:pict>
      </w:r>
    </w:p>
    <w:bookmarkEnd w:id="40"/>
    <w:bookmarkStart w:id="41" w:name="backoffice_metadata.bo_promotions"/>
    <w:p>
      <w:pPr>
        <w:pStyle w:val="Heading2"/>
      </w:pPr>
      <w:r>
        <w:t xml:space="preserve">5.6</w:t>
      </w:r>
      <w:r>
        <w:t xml:space="preserve"> </w:t>
      </w:r>
      <w:r>
        <w:rPr>
          <w:rStyle w:val="VerbatimChar"/>
        </w:rPr>
        <w:t xml:space="preserve">Backoffice_metadata.bo_promotions</w:t>
      </w:r>
    </w:p>
    <w:p>
      <w:pPr>
        <w:pStyle w:val="FirstParagraph"/>
      </w:pPr>
      <w:r>
        <w:rPr>
          <w:b/>
          <w:bCs/>
        </w:rPr>
        <w:t xml:space="preserve">Rol:</w:t>
      </w:r>
      <w:r>
        <w:t xml:space="preserve"> </w:t>
      </w:r>
      <w:r>
        <w:t xml:space="preserve">Promosyon ve kampanya metadata kaynağıdır.</w:t>
      </w:r>
    </w:p>
    <w:p>
      <w:pPr>
        <w:pStyle w:val="BodyText"/>
      </w:pPr>
      <w:r>
        <w:rPr>
          <w:b/>
          <w:bCs/>
        </w:rPr>
        <w:t xml:space="preserve">Önemli alanlar:</w:t>
      </w:r>
    </w:p>
    <w:tbl>
      <w:tblPr>
        <w:tblStyle w:val="Table"/>
        <w:tblW w:type="pct" w:w="5000"/>
        <w:jc w:val="left"/>
        <w:tblLayout w:type="fixed"/>
        <w:tblLook w:firstRow="1" w:lastRow="0" w:firstColumn="0" w:lastColumn="0" w:noHBand="0" w:noVBand="0" w:val="0020"/>
      </w:tblPr>
      <w:tblGrid>
        <w:gridCol w:w="2786"/>
        <w:gridCol w:w="440"/>
        <w:gridCol w:w="4693"/>
      </w:tblGrid>
      <w:tr>
        <w:trPr>
          <w:tblHeader w:val="on"/>
        </w:trPr>
        <w:tc>
          <w:tcPr/>
          <w:p>
            <w:pPr>
              <w:pStyle w:val="Compact"/>
              <w:jc w:val="left"/>
            </w:pPr>
            <w:r>
              <w:t xml:space="preserve">Alan</w:t>
            </w:r>
          </w:p>
        </w:tc>
        <w:tc>
          <w:tcPr/>
          <w:p>
            <w:pPr>
              <w:pStyle w:val="Compact"/>
              <w:jc w:val="left"/>
            </w:pPr>
            <w:r>
              <w:t xml:space="preserve">Tip</w:t>
            </w:r>
          </w:p>
        </w:tc>
        <w:tc>
          <w:tcPr/>
          <w:p>
            <w:pPr>
              <w:pStyle w:val="Compact"/>
              <w:jc w:val="left"/>
            </w:pPr>
            <w:r>
              <w:t xml:space="preserve">Açıklama</w:t>
            </w:r>
          </w:p>
        </w:tc>
      </w:tr>
      <w:tr>
        <w:tc>
          <w:tcPr/>
          <w:p>
            <w:pPr>
              <w:pStyle w:val="Compact"/>
              <w:jc w:val="left"/>
            </w:pPr>
            <w:r>
              <w:rPr>
                <w:rStyle w:val="VerbatimChar"/>
              </w:rPr>
              <w:t xml:space="preserve">promotionId</w:t>
            </w:r>
          </w:p>
        </w:tc>
        <w:tc>
          <w:tcPr/>
          <w:p>
            <w:pPr>
              <w:pStyle w:val="Compact"/>
              <w:jc w:val="left"/>
            </w:pPr>
            <w:r>
              <w:t xml:space="preserve">STRING</w:t>
            </w:r>
          </w:p>
        </w:tc>
        <w:tc>
          <w:tcPr/>
          <w:p>
            <w:pPr>
              <w:pStyle w:val="Compact"/>
              <w:jc w:val="left"/>
            </w:pPr>
            <w:r>
              <w:rPr>
                <w:rStyle w:val="VerbatimChar"/>
              </w:rPr>
              <w:t xml:space="preserve">subs_payment.applied_promotions.promotionId</w:t>
            </w:r>
            <w:r>
              <w:t xml:space="preserve"> </w:t>
            </w:r>
            <w:r>
              <w:t xml:space="preserve">ile join anahtarı.</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Promosyon adı.</w:t>
            </w:r>
          </w:p>
        </w:tc>
      </w:tr>
      <w:tr>
        <w:tc>
          <w:tcPr/>
          <w:p>
            <w:pPr>
              <w:pStyle w:val="Compact"/>
              <w:jc w:val="left"/>
            </w:pPr>
            <w:r>
              <w:rPr>
                <w:rStyle w:val="VerbatimChar"/>
              </w:rPr>
              <w:t xml:space="preserve">promotionDescription</w:t>
            </w:r>
          </w:p>
        </w:tc>
        <w:tc>
          <w:tcPr/>
          <w:p>
            <w:pPr>
              <w:pStyle w:val="Compact"/>
              <w:jc w:val="left"/>
            </w:pPr>
            <w:r>
              <w:t xml:space="preserve">STRING</w:t>
            </w:r>
          </w:p>
        </w:tc>
        <w:tc>
          <w:tcPr/>
          <w:p>
            <w:pPr>
              <w:pStyle w:val="Compact"/>
              <w:jc w:val="left"/>
            </w:pPr>
            <w:r>
              <w:t xml:space="preserve">Açıklama / alternatif isim.</w:t>
            </w:r>
          </w:p>
        </w:tc>
      </w:tr>
      <w:tr>
        <w:tc>
          <w:tcPr/>
          <w:p>
            <w:pPr>
              <w:pStyle w:val="Compact"/>
              <w:jc w:val="left"/>
            </w:pPr>
            <w:r>
              <w:rPr>
                <w:rStyle w:val="VerbatimChar"/>
              </w:rPr>
              <w:t xml:space="preserve">type</w:t>
            </w:r>
          </w:p>
        </w:tc>
        <w:tc>
          <w:tcPr/>
          <w:p>
            <w:pPr>
              <w:pStyle w:val="Compact"/>
              <w:jc w:val="left"/>
            </w:pPr>
            <w:r>
              <w:t xml:space="preserve">STRING</w:t>
            </w:r>
          </w:p>
        </w:tc>
        <w:tc>
          <w:tcPr/>
          <w:p>
            <w:pPr>
              <w:pStyle w:val="Compact"/>
              <w:jc w:val="left"/>
            </w:pPr>
            <w:r>
              <w:t xml:space="preserve">MASS, UNIQUE, USER_GROUP, PREPAID vb.</w:t>
            </w:r>
          </w:p>
        </w:tc>
      </w:tr>
      <w:tr>
        <w:tc>
          <w:tcPr/>
          <w:p>
            <w:pPr>
              <w:pStyle w:val="Compact"/>
              <w:jc w:val="left"/>
            </w:pPr>
            <w:r>
              <w:rPr>
                <w:rStyle w:val="VerbatimChar"/>
              </w:rPr>
              <w:t xml:space="preserve">isActive</w:t>
            </w:r>
          </w:p>
        </w:tc>
        <w:tc>
          <w:tcPr/>
          <w:p>
            <w:pPr>
              <w:pStyle w:val="Compact"/>
              <w:jc w:val="left"/>
            </w:pPr>
            <w:r>
              <w:t xml:space="preserve">BOOL</w:t>
            </w:r>
          </w:p>
        </w:tc>
        <w:tc>
          <w:tcPr/>
          <w:p>
            <w:pPr>
              <w:pStyle w:val="Compact"/>
              <w:jc w:val="left"/>
            </w:pPr>
            <w:r>
              <w:t xml:space="preserve">Aktif/pasif bilgisi.</w:t>
            </w:r>
          </w:p>
        </w:tc>
      </w:tr>
      <w:tr>
        <w:tc>
          <w:tcPr/>
          <w:p>
            <w:pPr>
              <w:pStyle w:val="Compact"/>
              <w:jc w:val="left"/>
            </w:pPr>
            <w:r>
              <w:rPr>
                <w:rStyle w:val="VerbatimChar"/>
              </w:rPr>
              <w:t xml:space="preserve">campaignStartDate</w:t>
            </w:r>
            <w:r>
              <w:t xml:space="preserve">,</w:t>
            </w:r>
            <w:r>
              <w:t xml:space="preserve"> </w:t>
            </w:r>
            <w:r>
              <w:rPr>
                <w:rStyle w:val="VerbatimChar"/>
              </w:rPr>
              <w:t xml:space="preserve">campaignEndDate</w:t>
            </w:r>
          </w:p>
        </w:tc>
        <w:tc>
          <w:tcPr/>
          <w:p>
            <w:pPr>
              <w:pStyle w:val="Compact"/>
              <w:jc w:val="left"/>
            </w:pPr>
            <w:r>
              <w:t xml:space="preserve">STRING</w:t>
            </w:r>
          </w:p>
        </w:tc>
        <w:tc>
          <w:tcPr/>
          <w:p>
            <w:pPr>
              <w:pStyle w:val="Compact"/>
              <w:jc w:val="left"/>
            </w:pPr>
            <w:r>
              <w:t xml:space="preserve">Kampanya tarih aralığı.</w:t>
            </w:r>
          </w:p>
        </w:tc>
      </w:tr>
      <w:tr>
        <w:tc>
          <w:tcPr/>
          <w:p>
            <w:pPr>
              <w:pStyle w:val="Compact"/>
              <w:jc w:val="left"/>
            </w:pPr>
            <w:r>
              <w:rPr>
                <w:rStyle w:val="VerbatimChar"/>
              </w:rPr>
              <w:t xml:space="preserve">codeCount</w:t>
            </w:r>
            <w:r>
              <w:t xml:space="preserve">,</w:t>
            </w:r>
            <w:r>
              <w:t xml:space="preserve"> </w:t>
            </w:r>
            <w:r>
              <w:rPr>
                <w:rStyle w:val="VerbatimChar"/>
              </w:rPr>
              <w:t xml:space="preserve">usageCount</w:t>
            </w:r>
          </w:p>
        </w:tc>
        <w:tc>
          <w:tcPr/>
          <w:p>
            <w:pPr>
              <w:pStyle w:val="Compact"/>
              <w:jc w:val="left"/>
            </w:pPr>
            <w:r>
              <w:t xml:space="preserve">INT64</w:t>
            </w:r>
          </w:p>
        </w:tc>
        <w:tc>
          <w:tcPr/>
          <w:p>
            <w:pPr>
              <w:pStyle w:val="Compact"/>
              <w:jc w:val="left"/>
            </w:pPr>
            <w:r>
              <w:t xml:space="preserve">Üretilen ve kullanılan kod sayıları.</w:t>
            </w:r>
          </w:p>
        </w:tc>
      </w:tr>
      <w:tr>
        <w:tc>
          <w:tcPr/>
          <w:p>
            <w:pPr>
              <w:pStyle w:val="Compact"/>
              <w:jc w:val="left"/>
            </w:pPr>
            <w:r>
              <w:rPr>
                <w:rStyle w:val="VerbatimChar"/>
              </w:rPr>
              <w:t xml:space="preserve">paymentOptions</w:t>
            </w:r>
          </w:p>
        </w:tc>
        <w:tc>
          <w:tcPr/>
          <w:p>
            <w:pPr>
              <w:pStyle w:val="Compact"/>
              <w:jc w:val="left"/>
            </w:pPr>
            <w:r>
              <w:t xml:space="preserve">STRING</w:t>
            </w:r>
          </w:p>
        </w:tc>
        <w:tc>
          <w:tcPr/>
          <w:p>
            <w:pPr>
              <w:pStyle w:val="Compact"/>
              <w:jc w:val="left"/>
            </w:pPr>
            <w:r>
              <w:t xml:space="preserve">Geçerli ödeme seçenekleri.</w:t>
            </w:r>
          </w:p>
        </w:tc>
      </w:tr>
      <w:tr>
        <w:tc>
          <w:tcPr/>
          <w:p>
            <w:pPr>
              <w:pStyle w:val="Compact"/>
              <w:jc w:val="left"/>
            </w:pPr>
            <w:r>
              <w:rPr>
                <w:rStyle w:val="VerbatimChar"/>
              </w:rPr>
              <w:t xml:space="preserve">benefits</w:t>
            </w:r>
          </w:p>
        </w:tc>
        <w:tc>
          <w:tcPr/>
          <w:p>
            <w:pPr>
              <w:pStyle w:val="Compact"/>
              <w:jc w:val="left"/>
            </w:pPr>
            <w:r>
              <w:t xml:space="preserve">STRING</w:t>
            </w:r>
          </w:p>
        </w:tc>
        <w:tc>
          <w:tcPr/>
          <w:p>
            <w:pPr>
              <w:pStyle w:val="Compact"/>
              <w:jc w:val="left"/>
            </w:pPr>
            <w:r>
              <w:t xml:space="preserve">Kampanya benefit detayları.</w:t>
            </w:r>
          </w:p>
        </w:tc>
      </w:tr>
    </w:tbl>
    <w:p>
      <w:pPr>
        <w:pStyle w:val="BodyText"/>
      </w:pPr>
      <w:r>
        <w:rPr>
          <w:b/>
          <w:bCs/>
        </w:rPr>
        <w:t xml:space="preserve">Join mantığı:</w:t>
      </w:r>
    </w:p>
    <w:p>
      <w:pPr>
        <w:pStyle w:val="BodyText"/>
      </w:pPr>
      <w:r>
        <w:rPr>
          <w:rStyle w:val="VerbatimChar"/>
        </w:rPr>
        <w:t xml:space="preserve">bo_promotions.promotionId = subs_payment.applied_promotions.promotionId</w:t>
      </w:r>
    </w:p>
    <w:p>
      <w:r>
        <w:pict>
          <v:rect style="width:0;height:1.5pt" o:hralign="center" o:hrstd="t" o:hr="t"/>
        </w:pict>
      </w:r>
    </w:p>
    <w:bookmarkEnd w:id="41"/>
    <w:bookmarkStart w:id="42" w:name="datamarts.transaction_v2"/>
    <w:p>
      <w:pPr>
        <w:pStyle w:val="Heading2"/>
      </w:pPr>
      <w:r>
        <w:t xml:space="preserve">5.7</w:t>
      </w:r>
      <w:r>
        <w:t xml:space="preserve"> </w:t>
      </w:r>
      <w:r>
        <w:rPr>
          <w:rStyle w:val="VerbatimChar"/>
        </w:rPr>
        <w:t xml:space="preserve">datamarts.transaction_v2</w:t>
      </w:r>
    </w:p>
    <w:p>
      <w:pPr>
        <w:pStyle w:val="FirstParagraph"/>
      </w:pPr>
      <w:r>
        <w:rPr>
          <w:b/>
          <w:bCs/>
        </w:rPr>
        <w:t xml:space="preserve">Rol:</w:t>
      </w:r>
      <w:r>
        <w:t xml:space="preserve"> </w:t>
      </w:r>
      <w:r>
        <w:t xml:space="preserve">Normalize transaction / payment data source. Özellikle payment reconciliation, mobile payment kontrolleri ve eski transaction akışlarının debug’ı için kullanılır.</w:t>
      </w:r>
    </w:p>
    <w:p>
      <w:pPr>
        <w:pStyle w:val="BodyText"/>
      </w:pPr>
      <w:r>
        <w:rPr>
          <w:b/>
          <w:bCs/>
        </w:rPr>
        <w:t xml:space="preserve">Önemli alanlar: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Alan</w:t>
            </w:r>
          </w:p>
        </w:tc>
        <w:tc>
          <w:tcPr/>
          <w:p>
            <w:pPr>
              <w:pStyle w:val="Compact"/>
              <w:jc w:val="left"/>
            </w:pPr>
            <w:r>
              <w:t xml:space="preserve">Tip</w:t>
            </w:r>
          </w:p>
        </w:tc>
        <w:tc>
          <w:tcPr/>
          <w:p>
            <w:pPr>
              <w:pStyle w:val="Compact"/>
              <w:jc w:val="left"/>
            </w:pPr>
            <w:r>
              <w:t xml:space="preserve">Açıklama</w:t>
            </w:r>
          </w:p>
        </w:tc>
      </w:tr>
      <w:tr>
        <w:tc>
          <w:tcPr/>
          <w:p>
            <w:pPr>
              <w:pStyle w:val="Compact"/>
              <w:jc w:val="left"/>
            </w:pPr>
            <w:r>
              <w:rPr>
                <w:rStyle w:val="VerbatimChar"/>
              </w:rPr>
              <w:t xml:space="preserve">transactionId</w:t>
            </w:r>
          </w:p>
        </w:tc>
        <w:tc>
          <w:tcPr/>
          <w:p>
            <w:pPr>
              <w:pStyle w:val="Compact"/>
              <w:jc w:val="left"/>
            </w:pPr>
            <w:r>
              <w:t xml:space="preserve">STRING</w:t>
            </w:r>
          </w:p>
        </w:tc>
        <w:tc>
          <w:tcPr/>
          <w:p>
            <w:pPr>
              <w:pStyle w:val="Compact"/>
              <w:jc w:val="left"/>
            </w:pPr>
            <w:r>
              <w:t xml:space="preserve">Transaction ID.</w:t>
            </w:r>
          </w:p>
        </w:tc>
      </w:tr>
      <w:tr>
        <w:tc>
          <w:tcPr/>
          <w:p>
            <w:pPr>
              <w:pStyle w:val="Compact"/>
              <w:jc w:val="left"/>
            </w:pPr>
            <w:r>
              <w:rPr>
                <w:rStyle w:val="VerbatimChar"/>
              </w:rPr>
              <w:t xml:space="preserve">paymentType</w:t>
            </w:r>
          </w:p>
        </w:tc>
        <w:tc>
          <w:tcPr/>
          <w:p>
            <w:pPr>
              <w:pStyle w:val="Compact"/>
              <w:jc w:val="left"/>
            </w:pPr>
            <w:r>
              <w:t xml:space="preserve">STRING</w:t>
            </w:r>
          </w:p>
        </w:tc>
        <w:tc>
          <w:tcPr/>
          <w:p>
            <w:pPr>
              <w:pStyle w:val="Compact"/>
              <w:jc w:val="left"/>
            </w:pPr>
            <w:r>
              <w:t xml:space="preserve">Payment channel/type.</w:t>
            </w:r>
          </w:p>
        </w:tc>
      </w:tr>
      <w:tr>
        <w:tc>
          <w:tcPr/>
          <w:p>
            <w:pPr>
              <w:pStyle w:val="Compact"/>
              <w:jc w:val="left"/>
            </w:pPr>
            <w:r>
              <w:rPr>
                <w:rStyle w:val="VerbatimChar"/>
              </w:rPr>
              <w:t xml:space="preserve">createdAt</w:t>
            </w:r>
          </w:p>
        </w:tc>
        <w:tc>
          <w:tcPr/>
          <w:p>
            <w:pPr>
              <w:pStyle w:val="Compact"/>
              <w:jc w:val="left"/>
            </w:pPr>
            <w:r>
              <w:t xml:space="preserve">TIMESTAMP</w:t>
            </w:r>
          </w:p>
        </w:tc>
        <w:tc>
          <w:tcPr/>
          <w:p>
            <w:pPr>
              <w:pStyle w:val="Compact"/>
              <w:jc w:val="left"/>
            </w:pPr>
            <w:r>
              <w:t xml:space="preserve">Transaction oluşum zamanı.</w:t>
            </w:r>
          </w:p>
        </w:tc>
      </w:tr>
      <w:tr>
        <w:tc>
          <w:tcPr/>
          <w:p>
            <w:pPr>
              <w:pStyle w:val="Compact"/>
              <w:jc w:val="left"/>
            </w:pPr>
            <w:r>
              <w:rPr>
                <w:rStyle w:val="VerbatimChar"/>
              </w:rPr>
              <w:t xml:space="preserve">userId</w:t>
            </w:r>
          </w:p>
        </w:tc>
        <w:tc>
          <w:tcPr/>
          <w:p>
            <w:pPr>
              <w:pStyle w:val="Compact"/>
              <w:jc w:val="left"/>
            </w:pPr>
            <w:r>
              <w:t xml:space="preserve">INT64</w:t>
            </w:r>
          </w:p>
        </w:tc>
        <w:tc>
          <w:tcPr/>
          <w:p>
            <w:pPr>
              <w:pStyle w:val="Compact"/>
              <w:jc w:val="left"/>
            </w:pPr>
            <w:r>
              <w:t xml:space="preserve">Kullanıcı ID.</w:t>
            </w:r>
          </w:p>
        </w:tc>
      </w:tr>
      <w:tr>
        <w:tc>
          <w:tcPr/>
          <w:p>
            <w:pPr>
              <w:pStyle w:val="Compact"/>
              <w:jc w:val="left"/>
            </w:pPr>
            <w:r>
              <w:rPr>
                <w:rStyle w:val="VerbatimChar"/>
              </w:rPr>
              <w:t xml:space="preserve">userUUID</w:t>
            </w:r>
          </w:p>
        </w:tc>
        <w:tc>
          <w:tcPr/>
          <w:p>
            <w:pPr>
              <w:pStyle w:val="Compact"/>
              <w:jc w:val="left"/>
            </w:pPr>
            <w:r>
              <w:t xml:space="preserve">STRING</w:t>
            </w:r>
          </w:p>
        </w:tc>
        <w:tc>
          <w:tcPr/>
          <w:p>
            <w:pPr>
              <w:pStyle w:val="Compact"/>
              <w:jc w:val="left"/>
            </w:pPr>
            <w:r>
              <w:t xml:space="preserve">User UUID.</w:t>
            </w:r>
          </w:p>
        </w:tc>
      </w:tr>
      <w:tr>
        <w:tc>
          <w:tcPr/>
          <w:p>
            <w:pPr>
              <w:pStyle w:val="Compact"/>
              <w:jc w:val="left"/>
            </w:pPr>
            <w:r>
              <w:rPr>
                <w:rStyle w:val="VerbatimChar"/>
              </w:rPr>
              <w:t xml:space="preserve">price</w:t>
            </w:r>
          </w:p>
        </w:tc>
        <w:tc>
          <w:tcPr/>
          <w:p>
            <w:pPr>
              <w:pStyle w:val="Compact"/>
              <w:jc w:val="left"/>
            </w:pPr>
            <w:r>
              <w:t xml:space="preserve">FLOAT64</w:t>
            </w:r>
          </w:p>
        </w:tc>
        <w:tc>
          <w:tcPr/>
          <w:p>
            <w:pPr>
              <w:pStyle w:val="Compact"/>
              <w:jc w:val="left"/>
            </w:pPr>
            <w:r>
              <w:t xml:space="preserve">Tutar.</w:t>
            </w:r>
          </w:p>
        </w:tc>
      </w:tr>
      <w:tr>
        <w:tc>
          <w:tcPr/>
          <w:p>
            <w:pPr>
              <w:pStyle w:val="Compact"/>
              <w:jc w:val="left"/>
            </w:pPr>
            <w:r>
              <w:rPr>
                <w:rStyle w:val="VerbatimChar"/>
              </w:rPr>
              <w:t xml:space="preserve">currency</w:t>
            </w:r>
          </w:p>
        </w:tc>
        <w:tc>
          <w:tcPr/>
          <w:p>
            <w:pPr>
              <w:pStyle w:val="Compact"/>
              <w:jc w:val="left"/>
            </w:pPr>
            <w:r>
              <w:t xml:space="preserve">STRING</w:t>
            </w:r>
          </w:p>
        </w:tc>
        <w:tc>
          <w:tcPr/>
          <w:p>
            <w:pPr>
              <w:pStyle w:val="Compact"/>
              <w:jc w:val="left"/>
            </w:pPr>
            <w:r>
              <w:t xml:space="preserve">Para birimi.</w:t>
            </w:r>
          </w:p>
        </w:tc>
      </w:tr>
      <w:tr>
        <w:tc>
          <w:tcPr/>
          <w:p>
            <w:pPr>
              <w:pStyle w:val="Compact"/>
              <w:jc w:val="left"/>
            </w:pPr>
            <w:r>
              <w:rPr>
                <w:rStyle w:val="VerbatimChar"/>
              </w:rPr>
              <w:t xml:space="preserve">promotion</w:t>
            </w:r>
          </w:p>
        </w:tc>
        <w:tc>
          <w:tcPr/>
          <w:p>
            <w:pPr>
              <w:pStyle w:val="Compact"/>
              <w:jc w:val="left"/>
            </w:pPr>
            <w:r>
              <w:t xml:space="preserve">STRING</w:t>
            </w:r>
          </w:p>
        </w:tc>
        <w:tc>
          <w:tcPr/>
          <w:p>
            <w:pPr>
              <w:pStyle w:val="Compact"/>
              <w:jc w:val="left"/>
            </w:pPr>
            <w:r>
              <w:t xml:space="preserve">Promotion bilgisi.</w:t>
            </w:r>
          </w:p>
        </w:tc>
      </w:tr>
      <w:tr>
        <w:tc>
          <w:tcPr/>
          <w:p>
            <w:pPr>
              <w:pStyle w:val="Compact"/>
              <w:jc w:val="left"/>
            </w:pPr>
            <w:r>
              <w:rPr>
                <w:rStyle w:val="VerbatimChar"/>
              </w:rPr>
              <w:t xml:space="preserve">expiresAt</w:t>
            </w:r>
          </w:p>
        </w:tc>
        <w:tc>
          <w:tcPr/>
          <w:p>
            <w:pPr>
              <w:pStyle w:val="Compact"/>
              <w:jc w:val="left"/>
            </w:pPr>
            <w:r>
              <w:t xml:space="preserve">TIMESTAMP</w:t>
            </w:r>
          </w:p>
        </w:tc>
        <w:tc>
          <w:tcPr/>
          <w:p>
            <w:pPr>
              <w:pStyle w:val="Compact"/>
              <w:jc w:val="left"/>
            </w:pPr>
            <w:r>
              <w:t xml:space="preserve">Access/subscription expire zamanı.</w:t>
            </w:r>
          </w:p>
        </w:tc>
      </w:tr>
    </w:tbl>
    <w:p>
      <w:r>
        <w:pict>
          <v:rect style="width:0;height:1.5pt" o:hralign="center" o:hrstd="t" o:hr="t"/>
        </w:pict>
      </w:r>
    </w:p>
    <w:bookmarkEnd w:id="42"/>
    <w:bookmarkStart w:id="43" w:name="bc_marketing_raw.manual_monthly_spend"/>
    <w:p>
      <w:pPr>
        <w:pStyle w:val="Heading2"/>
      </w:pPr>
      <w:r>
        <w:t xml:space="preserve">5.8</w:t>
      </w:r>
      <w:r>
        <w:t xml:space="preserve"> </w:t>
      </w:r>
      <w:r>
        <w:rPr>
          <w:rStyle w:val="VerbatimChar"/>
        </w:rPr>
        <w:t xml:space="preserve">bc_marketing_raw.manual_monthly_spend</w:t>
      </w:r>
    </w:p>
    <w:p>
      <w:pPr>
        <w:pStyle w:val="FirstParagraph"/>
      </w:pPr>
      <w:r>
        <w:rPr>
          <w:b/>
          <w:bCs/>
        </w:rPr>
        <w:t xml:space="preserve">Rol:</w:t>
      </w:r>
      <w:r>
        <w:t xml:space="preserve"> </w:t>
      </w:r>
      <w:r>
        <w:t xml:space="preserve">Geçmişte CAC hesapları için oluşturulmuş manuel aylık marketing spend kaynağıdır.</w:t>
      </w:r>
    </w:p>
    <w:p>
      <w:pPr>
        <w:pStyle w:val="BodyText"/>
      </w:pPr>
      <w:r>
        <w:rPr>
          <w:b/>
          <w:bCs/>
        </w:rPr>
        <w:t xml:space="preserve">Schema: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Alan</w:t>
            </w:r>
          </w:p>
        </w:tc>
        <w:tc>
          <w:tcPr/>
          <w:p>
            <w:pPr>
              <w:pStyle w:val="Compact"/>
              <w:jc w:val="left"/>
            </w:pPr>
            <w:r>
              <w:t xml:space="preserve">Tip</w:t>
            </w:r>
          </w:p>
        </w:tc>
        <w:tc>
          <w:tcPr/>
          <w:p>
            <w:pPr>
              <w:pStyle w:val="Compact"/>
              <w:jc w:val="left"/>
            </w:pPr>
            <w:r>
              <w:t xml:space="preserve">Açıklama</w:t>
            </w:r>
          </w:p>
        </w:tc>
      </w:tr>
      <w:tr>
        <w:tc>
          <w:tcPr/>
          <w:p>
            <w:pPr>
              <w:pStyle w:val="Compact"/>
              <w:jc w:val="left"/>
            </w:pPr>
            <w:r>
              <w:rPr>
                <w:rStyle w:val="VerbatimChar"/>
              </w:rPr>
              <w:t xml:space="preserve">month</w:t>
            </w:r>
          </w:p>
        </w:tc>
        <w:tc>
          <w:tcPr/>
          <w:p>
            <w:pPr>
              <w:pStyle w:val="Compact"/>
              <w:jc w:val="left"/>
            </w:pPr>
            <w:r>
              <w:t xml:space="preserve">DATE</w:t>
            </w:r>
          </w:p>
        </w:tc>
        <w:tc>
          <w:tcPr/>
          <w:p>
            <w:pPr>
              <w:pStyle w:val="Compact"/>
              <w:jc w:val="left"/>
            </w:pPr>
            <w:r>
              <w:t xml:space="preserve">Spend ayı.</w:t>
            </w:r>
          </w:p>
        </w:tc>
      </w:tr>
      <w:tr>
        <w:tc>
          <w:tcPr/>
          <w:p>
            <w:pPr>
              <w:pStyle w:val="Compact"/>
              <w:jc w:val="left"/>
            </w:pPr>
            <w:r>
              <w:rPr>
                <w:rStyle w:val="VerbatimChar"/>
              </w:rPr>
              <w:t xml:space="preserve">channel</w:t>
            </w:r>
          </w:p>
        </w:tc>
        <w:tc>
          <w:tcPr/>
          <w:p>
            <w:pPr>
              <w:pStyle w:val="Compact"/>
              <w:jc w:val="left"/>
            </w:pPr>
            <w:r>
              <w:t xml:space="preserve">STRING</w:t>
            </w:r>
          </w:p>
        </w:tc>
        <w:tc>
          <w:tcPr/>
          <w:p>
            <w:pPr>
              <w:pStyle w:val="Compact"/>
              <w:jc w:val="left"/>
            </w:pPr>
            <w:r>
              <w:t xml:space="preserve">Kanal: meta, google, tiktok vb.</w:t>
            </w:r>
          </w:p>
        </w:tc>
      </w:tr>
      <w:tr>
        <w:tc>
          <w:tcPr/>
          <w:p>
            <w:pPr>
              <w:pStyle w:val="Compact"/>
              <w:jc w:val="left"/>
            </w:pPr>
            <w:r>
              <w:rPr>
                <w:rStyle w:val="VerbatimChar"/>
              </w:rPr>
              <w:t xml:space="preserve">spend_tl</w:t>
            </w:r>
          </w:p>
        </w:tc>
        <w:tc>
          <w:tcPr/>
          <w:p>
            <w:pPr>
              <w:pStyle w:val="Compact"/>
              <w:jc w:val="left"/>
            </w:pPr>
            <w:r>
              <w:t xml:space="preserve">FLOAT64</w:t>
            </w:r>
          </w:p>
        </w:tc>
        <w:tc>
          <w:tcPr/>
          <w:p>
            <w:pPr>
              <w:pStyle w:val="Compact"/>
              <w:jc w:val="left"/>
            </w:pPr>
            <w:r>
              <w:t xml:space="preserve">TRY spend.</w:t>
            </w:r>
          </w:p>
        </w:tc>
      </w:tr>
      <w:tr>
        <w:tc>
          <w:tcPr/>
          <w:p>
            <w:pPr>
              <w:pStyle w:val="Compact"/>
              <w:jc w:val="left"/>
            </w:pPr>
            <w:r>
              <w:rPr>
                <w:rStyle w:val="VerbatimChar"/>
              </w:rPr>
              <w:t xml:space="preserve">currency</w:t>
            </w:r>
          </w:p>
        </w:tc>
        <w:tc>
          <w:tcPr/>
          <w:p>
            <w:pPr>
              <w:pStyle w:val="Compact"/>
              <w:jc w:val="left"/>
            </w:pPr>
            <w:r>
              <w:t xml:space="preserve">STRING</w:t>
            </w:r>
          </w:p>
        </w:tc>
        <w:tc>
          <w:tcPr/>
          <w:p>
            <w:pPr>
              <w:pStyle w:val="Compact"/>
              <w:jc w:val="left"/>
            </w:pPr>
            <w:r>
              <w:t xml:space="preserve">Para birimi.</w:t>
            </w:r>
          </w:p>
        </w:tc>
      </w:tr>
      <w:tr>
        <w:tc>
          <w:tcPr/>
          <w:p>
            <w:pPr>
              <w:pStyle w:val="Compact"/>
              <w:jc w:val="left"/>
            </w:pPr>
            <w:r>
              <w:rPr>
                <w:rStyle w:val="VerbatimChar"/>
              </w:rPr>
              <w:t xml:space="preserve">source_type</w:t>
            </w:r>
          </w:p>
        </w:tc>
        <w:tc>
          <w:tcPr/>
          <w:p>
            <w:pPr>
              <w:pStyle w:val="Compact"/>
              <w:jc w:val="left"/>
            </w:pPr>
            <w:r>
              <w:t xml:space="preserve">STRING</w:t>
            </w:r>
          </w:p>
        </w:tc>
        <w:tc>
          <w:tcPr/>
          <w:p>
            <w:pPr>
              <w:pStyle w:val="Compact"/>
              <w:jc w:val="left"/>
            </w:pPr>
            <w:r>
              <w:t xml:space="preserve">Manuel kaynak tipi.</w:t>
            </w:r>
          </w:p>
        </w:tc>
      </w:tr>
      <w:tr>
        <w:tc>
          <w:tcPr/>
          <w:p>
            <w:pPr>
              <w:pStyle w:val="Compact"/>
              <w:jc w:val="left"/>
            </w:pPr>
            <w:r>
              <w:rPr>
                <w:rStyle w:val="VerbatimChar"/>
              </w:rPr>
              <w:t xml:space="preserve">note</w:t>
            </w:r>
          </w:p>
        </w:tc>
        <w:tc>
          <w:tcPr/>
          <w:p>
            <w:pPr>
              <w:pStyle w:val="Compact"/>
              <w:jc w:val="left"/>
            </w:pPr>
            <w:r>
              <w:t xml:space="preserve">STRING</w:t>
            </w:r>
          </w:p>
        </w:tc>
        <w:tc>
          <w:tcPr/>
          <w:p>
            <w:pPr>
              <w:pStyle w:val="Compact"/>
              <w:jc w:val="left"/>
            </w:pPr>
            <w:r>
              <w:t xml:space="preserve">Not.</w:t>
            </w:r>
          </w:p>
        </w:tc>
      </w:tr>
      <w:tr>
        <w:tc>
          <w:tcPr/>
          <w:p>
            <w:pPr>
              <w:pStyle w:val="Compact"/>
              <w:jc w:val="left"/>
            </w:pPr>
            <w:r>
              <w:rPr>
                <w:rStyle w:val="VerbatimChar"/>
              </w:rPr>
              <w:t xml:space="preserve">inserted_at</w:t>
            </w:r>
          </w:p>
        </w:tc>
        <w:tc>
          <w:tcPr/>
          <w:p>
            <w:pPr>
              <w:pStyle w:val="Compact"/>
              <w:jc w:val="left"/>
            </w:pPr>
            <w:r>
              <w:t xml:space="preserve">TIMESTAMP</w:t>
            </w:r>
          </w:p>
        </w:tc>
        <w:tc>
          <w:tcPr/>
          <w:p>
            <w:pPr>
              <w:pStyle w:val="Compact"/>
              <w:jc w:val="left"/>
            </w:pPr>
            <w:r>
              <w:t xml:space="preserve">Insert zamanı.</w:t>
            </w:r>
          </w:p>
        </w:tc>
      </w:tr>
    </w:tbl>
    <w:p>
      <w:pPr>
        <w:pStyle w:val="BodyText"/>
      </w:pPr>
      <w:r>
        <w:rPr>
          <w:b/>
          <w:bCs/>
        </w:rPr>
        <w:t xml:space="preserve">Historical / legacy state:</w:t>
      </w:r>
    </w:p>
    <w:p>
      <w:pPr>
        <w:pStyle w:val="BodyText"/>
      </w:pPr>
      <w:r>
        <w:t xml:space="preserve">Bu tablo, otomasyon altyapısı tamamlanmadan önce CAC metriklerini hızlıca çalıştırmak için kullanılmıştır. Eski Looker SQL’lerinde veya geçmiş dashboard versiyonlarında aktif kaynak olarak görülebilir.</w:t>
      </w:r>
    </w:p>
    <w:p>
      <w:pPr>
        <w:pStyle w:val="BodyText"/>
      </w:pPr>
      <w:r>
        <w:rPr>
          <w:b/>
          <w:bCs/>
        </w:rPr>
        <w:t xml:space="preserve">Current standard:</w:t>
      </w:r>
    </w:p>
    <w:p>
      <w:pPr>
        <w:pStyle w:val="BodyText"/>
      </w:pPr>
      <w:r>
        <w:t xml:space="preserve">CAC / LTV-CAC standardizasyonu sonrası yeni ve revize edilen SQL’lerde primary spend source olarak bu tablo kullanılmamalıdır. Standart kaynak</w:t>
      </w:r>
      <w:r>
        <w:t xml:space="preserve"> </w:t>
      </w:r>
      <w:r>
        <w:rPr>
          <w:rStyle w:val="VerbatimChar"/>
        </w:rPr>
        <w:t xml:space="preserve">bc_marketing_marts.ads_daily_spend</w:t>
      </w:r>
      <w:r>
        <w:t xml:space="preserve"> </w:t>
      </w:r>
      <w:r>
        <w:t xml:space="preserve">olmalıdır.</w:t>
      </w:r>
    </w:p>
    <w:p>
      <w:pPr>
        <w:pStyle w:val="BodyText"/>
      </w:pPr>
      <w:r>
        <w:rPr>
          <w:b/>
          <w:bCs/>
        </w:rPr>
        <w:t xml:space="preserve">Dokümantasyon notu:</w:t>
      </w:r>
    </w:p>
    <w:p>
      <w:pPr>
        <w:pStyle w:val="BodyText"/>
      </w:pPr>
      <w:r>
        <w:t xml:space="preserve">Yakın zamanda eski bir SQL veya dashboard incelenirse</w:t>
      </w:r>
      <w:r>
        <w:t xml:space="preserve"> </w:t>
      </w:r>
      <w:r>
        <w:rPr>
          <w:rStyle w:val="VerbatimChar"/>
        </w:rPr>
        <w:t xml:space="preserve">manual_monthly_spend</w:t>
      </w:r>
      <w:r>
        <w:t xml:space="preserve"> </w:t>
      </w:r>
      <w:r>
        <w:t xml:space="preserve">kullanımı görülebilir. Bu durum veri modelinin hedef standardı değil, geçmiş/legacy kullanımın izidir. Güncel reklam harcaması akışı Google Ads ve Meta Ads raw transfer tabloları üzerinden</w:t>
      </w:r>
      <w:r>
        <w:t xml:space="preserve"> </w:t>
      </w:r>
      <w:r>
        <w:rPr>
          <w:rStyle w:val="VerbatimChar"/>
        </w:rPr>
        <w:t xml:space="preserve">bc_marketing_marts.ads_daily_spend</w:t>
      </w:r>
      <w:r>
        <w:t xml:space="preserve"> </w:t>
      </w:r>
      <w:r>
        <w:t xml:space="preserve">tablosuna akmaktadır.</w:t>
      </w:r>
    </w:p>
    <w:p>
      <w:r>
        <w:pict>
          <v:rect style="width:0;height:1.5pt" o:hralign="center" o:hrstd="t" o:hr="t"/>
        </w:pict>
      </w:r>
    </w:p>
    <w:bookmarkEnd w:id="43"/>
    <w:bookmarkStart w:id="44" w:name="bc_marketing_marts.ads_daily_spend"/>
    <w:p>
      <w:pPr>
        <w:pStyle w:val="Heading2"/>
      </w:pPr>
      <w:r>
        <w:t xml:space="preserve">5.9</w:t>
      </w:r>
      <w:r>
        <w:t xml:space="preserve"> </w:t>
      </w:r>
      <w:r>
        <w:rPr>
          <w:rStyle w:val="VerbatimChar"/>
        </w:rPr>
        <w:t xml:space="preserve">bc_marketing_marts.ads_daily_spend</w:t>
      </w:r>
    </w:p>
    <w:p>
      <w:pPr>
        <w:pStyle w:val="FirstParagraph"/>
      </w:pPr>
      <w:r>
        <w:rPr>
          <w:b/>
          <w:bCs/>
        </w:rPr>
        <w:t xml:space="preserve">Rol:</w:t>
      </w:r>
      <w:r>
        <w:t xml:space="preserve"> </w:t>
      </w:r>
      <w:r>
        <w:t xml:space="preserve">Google Ads ve Meta Ads raw transfer tablolarından beslenen, normalize edilmiş günlük reklam harcaması mart tablosudur.</w:t>
      </w:r>
    </w:p>
    <w:p>
      <w:pPr>
        <w:pStyle w:val="BodyText"/>
      </w:pPr>
      <w:r>
        <w:rPr>
          <w:b/>
          <w:bCs/>
        </w:rPr>
        <w:t xml:space="preserve">Aktif veri akışı:</w:t>
      </w:r>
    </w:p>
    <w:p>
      <w:pPr>
        <w:pStyle w:val="BodyText"/>
      </w:pPr>
      <w:r>
        <w:t xml:space="preserve">Bu tablo aktif olarak veri almaktadır. Güncel akışta Google Ads ve Meta Ads tarafındaki raw transfer tabloları</w:t>
      </w:r>
      <w:r>
        <w:t xml:space="preserve"> </w:t>
      </w:r>
      <w:r>
        <w:rPr>
          <w:rStyle w:val="VerbatimChar"/>
        </w:rPr>
        <w:t xml:space="preserve">BC_ADS_DAILY_SPEND_UNIFIED_01</w:t>
      </w:r>
      <w:r>
        <w:t xml:space="preserve"> </w:t>
      </w:r>
      <w:r>
        <w:t xml:space="preserve">scheduled query’si ile normalize edilerek</w:t>
      </w:r>
      <w:r>
        <w:t xml:space="preserve"> </w:t>
      </w:r>
      <w:r>
        <w:rPr>
          <w:rStyle w:val="VerbatimChar"/>
        </w:rPr>
        <w:t xml:space="preserve">bc_marketing_marts.ads_daily_spend</w:t>
      </w:r>
      <w:r>
        <w:t xml:space="preserve"> </w:t>
      </w:r>
      <w:r>
        <w:t xml:space="preserve">tablosuna yazılır.</w:t>
      </w:r>
    </w:p>
    <w:p>
      <w:pPr>
        <w:pStyle w:val="BodyText"/>
      </w:pPr>
      <w:r>
        <w:t xml:space="preserve">Örnek akış:</w:t>
      </w:r>
    </w:p>
    <w:p>
      <w:pPr>
        <w:pStyle w:val="SourceCode"/>
      </w:pPr>
      <w:r>
        <w:rPr>
          <w:rStyle w:val="VerbatimChar"/>
        </w:rPr>
        <w:t xml:space="preserve">Google Ads Data Transfer → bc_googleads_spend_raw → BC_ADS_DAILY_SPEND_UNIFIED_01 → bc_marketing_marts.ads_daily_spend</w:t>
      </w:r>
      <w:r>
        <w:br/>
      </w:r>
      <w:r>
        <w:rPr>
          <w:rStyle w:val="VerbatimChar"/>
        </w:rPr>
        <w:t xml:space="preserve">Meta Ads Data Transfer   → bc_meta_spend_raw      → BC_ADS_DAILY_SPEND_UNIFIED_01 → bc_marketing_marts.ads_daily_spend</w:t>
      </w:r>
    </w:p>
    <w:p>
      <w:pPr>
        <w:pStyle w:val="FirstParagraph"/>
      </w:pPr>
      <w:r>
        <w:rPr>
          <w:b/>
          <w:bCs/>
        </w:rPr>
        <w:t xml:space="preserve">Schema: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Alan</w:t>
            </w:r>
          </w:p>
        </w:tc>
        <w:tc>
          <w:tcPr/>
          <w:p>
            <w:pPr>
              <w:pStyle w:val="Compact"/>
              <w:jc w:val="left"/>
            </w:pPr>
            <w:r>
              <w:t xml:space="preserve">Tip</w:t>
            </w:r>
          </w:p>
        </w:tc>
        <w:tc>
          <w:tcPr/>
          <w:p>
            <w:pPr>
              <w:pStyle w:val="Compact"/>
              <w:jc w:val="left"/>
            </w:pPr>
            <w:r>
              <w:t xml:space="preserve">Açıklama</w:t>
            </w:r>
          </w:p>
        </w:tc>
      </w:tr>
      <w:tr>
        <w:tc>
          <w:tcPr/>
          <w:p>
            <w:pPr>
              <w:pStyle w:val="Compact"/>
              <w:jc w:val="left"/>
            </w:pPr>
            <w:r>
              <w:rPr>
                <w:rStyle w:val="VerbatimChar"/>
              </w:rPr>
              <w:t xml:space="preserve">day</w:t>
            </w:r>
          </w:p>
        </w:tc>
        <w:tc>
          <w:tcPr/>
          <w:p>
            <w:pPr>
              <w:pStyle w:val="Compact"/>
              <w:jc w:val="left"/>
            </w:pPr>
            <w:r>
              <w:t xml:space="preserve">DATE</w:t>
            </w:r>
          </w:p>
        </w:tc>
        <w:tc>
          <w:tcPr/>
          <w:p>
            <w:pPr>
              <w:pStyle w:val="Compact"/>
              <w:jc w:val="left"/>
            </w:pPr>
            <w:r>
              <w:t xml:space="preserve">Spend günü.</w:t>
            </w:r>
          </w:p>
        </w:tc>
      </w:tr>
      <w:tr>
        <w:tc>
          <w:tcPr/>
          <w:p>
            <w:pPr>
              <w:pStyle w:val="Compact"/>
              <w:jc w:val="left"/>
            </w:pPr>
            <w:r>
              <w:rPr>
                <w:rStyle w:val="VerbatimChar"/>
              </w:rPr>
              <w:t xml:space="preserve">month</w:t>
            </w:r>
          </w:p>
        </w:tc>
        <w:tc>
          <w:tcPr/>
          <w:p>
            <w:pPr>
              <w:pStyle w:val="Compact"/>
              <w:jc w:val="left"/>
            </w:pPr>
            <w:r>
              <w:t xml:space="preserve">DATE</w:t>
            </w:r>
          </w:p>
        </w:tc>
        <w:tc>
          <w:tcPr/>
          <w:p>
            <w:pPr>
              <w:pStyle w:val="Compact"/>
              <w:jc w:val="left"/>
            </w:pPr>
            <w:r>
              <w:t xml:space="preserve">Ay başlangıcı.</w:t>
            </w:r>
          </w:p>
        </w:tc>
      </w:tr>
      <w:tr>
        <w:tc>
          <w:tcPr/>
          <w:p>
            <w:pPr>
              <w:pStyle w:val="Compact"/>
              <w:jc w:val="left"/>
            </w:pPr>
            <w:r>
              <w:rPr>
                <w:rStyle w:val="VerbatimChar"/>
              </w:rPr>
              <w:t xml:space="preserve">channel</w:t>
            </w:r>
          </w:p>
        </w:tc>
        <w:tc>
          <w:tcPr/>
          <w:p>
            <w:pPr>
              <w:pStyle w:val="Compact"/>
              <w:jc w:val="left"/>
            </w:pPr>
            <w:r>
              <w:t xml:space="preserve">STRING</w:t>
            </w:r>
          </w:p>
        </w:tc>
        <w:tc>
          <w:tcPr/>
          <w:p>
            <w:pPr>
              <w:pStyle w:val="Compact"/>
              <w:jc w:val="left"/>
            </w:pPr>
            <w:r>
              <w:t xml:space="preserve">Normalize kanal. Örn.</w:t>
            </w:r>
            <w:r>
              <w:t xml:space="preserve"> </w:t>
            </w:r>
            <w:r>
              <w:rPr>
                <w:rStyle w:val="VerbatimChar"/>
              </w:rPr>
              <w:t xml:space="preserve">google</w:t>
            </w:r>
            <w:r>
              <w:t xml:space="preserve">,</w:t>
            </w:r>
            <w:r>
              <w:t xml:space="preserve"> </w:t>
            </w:r>
            <w:r>
              <w:rPr>
                <w:rStyle w:val="VerbatimChar"/>
              </w:rPr>
              <w:t xml:space="preserve">meta</w:t>
            </w:r>
            <w:r>
              <w:t xml:space="preserve">.</w:t>
            </w:r>
          </w:p>
        </w:tc>
      </w:tr>
      <w:tr>
        <w:tc>
          <w:tcPr/>
          <w:p>
            <w:pPr>
              <w:pStyle w:val="Compact"/>
              <w:jc w:val="left"/>
            </w:pPr>
            <w:r>
              <w:rPr>
                <w:rStyle w:val="VerbatimChar"/>
              </w:rPr>
              <w:t xml:space="preserve">source_platform</w:t>
            </w:r>
          </w:p>
        </w:tc>
        <w:tc>
          <w:tcPr/>
          <w:p>
            <w:pPr>
              <w:pStyle w:val="Compact"/>
              <w:jc w:val="left"/>
            </w:pPr>
            <w:r>
              <w:t xml:space="preserve">STRING</w:t>
            </w:r>
          </w:p>
        </w:tc>
        <w:tc>
          <w:tcPr/>
          <w:p>
            <w:pPr>
              <w:pStyle w:val="Compact"/>
              <w:jc w:val="left"/>
            </w:pPr>
            <w:r>
              <w:t xml:space="preserve">Kaynak platform. Örn.</w:t>
            </w:r>
            <w:r>
              <w:t xml:space="preserve"> </w:t>
            </w:r>
            <w:r>
              <w:rPr>
                <w:rStyle w:val="VerbatimChar"/>
              </w:rPr>
              <w:t xml:space="preserve">google_ads</w:t>
            </w:r>
            <w:r>
              <w:t xml:space="preserve">,</w:t>
            </w:r>
            <w:r>
              <w:t xml:space="preserve"> </w:t>
            </w:r>
            <w:r>
              <w:rPr>
                <w:rStyle w:val="VerbatimChar"/>
              </w:rPr>
              <w:t xml:space="preserve">meta_ads</w:t>
            </w:r>
            <w:r>
              <w:t xml:space="preserve">.</w:t>
            </w:r>
          </w:p>
        </w:tc>
      </w:tr>
      <w:tr>
        <w:tc>
          <w:tcPr/>
          <w:p>
            <w:pPr>
              <w:pStyle w:val="Compact"/>
              <w:jc w:val="left"/>
            </w:pPr>
            <w:r>
              <w:rPr>
                <w:rStyle w:val="VerbatimChar"/>
              </w:rPr>
              <w:t xml:space="preserve">account_id</w:t>
            </w:r>
            <w:r>
              <w:t xml:space="preserve">,</w:t>
            </w:r>
            <w:r>
              <w:t xml:space="preserve"> </w:t>
            </w:r>
            <w:r>
              <w:rPr>
                <w:rStyle w:val="VerbatimChar"/>
              </w:rPr>
              <w:t xml:space="preserve">account_name</w:t>
            </w:r>
          </w:p>
        </w:tc>
        <w:tc>
          <w:tcPr/>
          <w:p>
            <w:pPr>
              <w:pStyle w:val="Compact"/>
              <w:jc w:val="left"/>
            </w:pPr>
            <w:r>
              <w:t xml:space="preserve">STRING</w:t>
            </w:r>
          </w:p>
        </w:tc>
        <w:tc>
          <w:tcPr/>
          <w:p>
            <w:pPr>
              <w:pStyle w:val="Compact"/>
              <w:jc w:val="left"/>
            </w:pPr>
            <w:r>
              <w:t xml:space="preserve">Reklam hesabı bilgileri.</w:t>
            </w:r>
          </w:p>
        </w:tc>
      </w:tr>
      <w:tr>
        <w:tc>
          <w:tcPr/>
          <w:p>
            <w:pPr>
              <w:pStyle w:val="Compact"/>
              <w:jc w:val="left"/>
            </w:pPr>
            <w:r>
              <w:rPr>
                <w:rStyle w:val="VerbatimChar"/>
              </w:rPr>
              <w:t xml:space="preserve">campaign_id</w:t>
            </w:r>
            <w:r>
              <w:t xml:space="preserve">,</w:t>
            </w:r>
            <w:r>
              <w:t xml:space="preserve"> </w:t>
            </w:r>
            <w:r>
              <w:rPr>
                <w:rStyle w:val="VerbatimChar"/>
              </w:rPr>
              <w:t xml:space="preserve">campaign_name</w:t>
            </w:r>
          </w:p>
        </w:tc>
        <w:tc>
          <w:tcPr/>
          <w:p>
            <w:pPr>
              <w:pStyle w:val="Compact"/>
              <w:jc w:val="left"/>
            </w:pPr>
            <w:r>
              <w:t xml:space="preserve">STRING</w:t>
            </w:r>
          </w:p>
        </w:tc>
        <w:tc>
          <w:tcPr/>
          <w:p>
            <w:pPr>
              <w:pStyle w:val="Compact"/>
              <w:jc w:val="left"/>
            </w:pPr>
            <w:r>
              <w:t xml:space="preserve">Kampanya bilgileri. Google tarafında campaign ID dolu gelebilir; Meta tarafında account-level AdInsights akışında campaign alanları boş olabilir.</w:t>
            </w:r>
          </w:p>
        </w:tc>
      </w:tr>
      <w:tr>
        <w:tc>
          <w:tcPr/>
          <w:p>
            <w:pPr>
              <w:pStyle w:val="Compact"/>
              <w:jc w:val="left"/>
            </w:pPr>
            <w:r>
              <w:rPr>
                <w:rStyle w:val="VerbatimChar"/>
              </w:rPr>
              <w:t xml:space="preserve">currency</w:t>
            </w:r>
          </w:p>
        </w:tc>
        <w:tc>
          <w:tcPr/>
          <w:p>
            <w:pPr>
              <w:pStyle w:val="Compact"/>
              <w:jc w:val="left"/>
            </w:pPr>
            <w:r>
              <w:t xml:space="preserve">STRING</w:t>
            </w:r>
          </w:p>
        </w:tc>
        <w:tc>
          <w:tcPr/>
          <w:p>
            <w:pPr>
              <w:pStyle w:val="Compact"/>
              <w:jc w:val="left"/>
            </w:pPr>
            <w:r>
              <w:t xml:space="preserve">Para birimi. Güncel CAC kullanımı için</w:t>
            </w:r>
            <w:r>
              <w:t xml:space="preserve"> </w:t>
            </w:r>
            <w:r>
              <w:rPr>
                <w:rStyle w:val="VerbatimChar"/>
              </w:rPr>
              <w:t xml:space="preserve">TRY</w:t>
            </w:r>
            <w:r>
              <w:t xml:space="preserve">.</w:t>
            </w:r>
          </w:p>
        </w:tc>
      </w:tr>
      <w:tr>
        <w:tc>
          <w:tcPr/>
          <w:p>
            <w:pPr>
              <w:pStyle w:val="Compact"/>
              <w:jc w:val="left"/>
            </w:pPr>
            <w:r>
              <w:rPr>
                <w:rStyle w:val="VerbatimChar"/>
              </w:rPr>
              <w:t xml:space="preserve">spend_tl</w:t>
            </w:r>
          </w:p>
        </w:tc>
        <w:tc>
          <w:tcPr/>
          <w:p>
            <w:pPr>
              <w:pStyle w:val="Compact"/>
              <w:jc w:val="left"/>
            </w:pPr>
            <w:r>
              <w:t xml:space="preserve">FLOAT64</w:t>
            </w:r>
          </w:p>
        </w:tc>
        <w:tc>
          <w:tcPr/>
          <w:p>
            <w:pPr>
              <w:pStyle w:val="Compact"/>
              <w:jc w:val="left"/>
            </w:pPr>
            <w:r>
              <w:t xml:space="preserve">TRY normalize spend.</w:t>
            </w:r>
          </w:p>
        </w:tc>
      </w:tr>
      <w:tr>
        <w:tc>
          <w:tcPr/>
          <w:p>
            <w:pPr>
              <w:pStyle w:val="Compact"/>
              <w:jc w:val="left"/>
            </w:pPr>
            <w:r>
              <w:rPr>
                <w:rStyle w:val="VerbatimChar"/>
              </w:rPr>
              <w:t xml:space="preserve">source_table</w:t>
            </w:r>
          </w:p>
        </w:tc>
        <w:tc>
          <w:tcPr/>
          <w:p>
            <w:pPr>
              <w:pStyle w:val="Compact"/>
              <w:jc w:val="left"/>
            </w:pPr>
            <w:r>
              <w:t xml:space="preserve">STRING</w:t>
            </w:r>
          </w:p>
        </w:tc>
        <w:tc>
          <w:tcPr/>
          <w:p>
            <w:pPr>
              <w:pStyle w:val="Compact"/>
              <w:jc w:val="left"/>
            </w:pPr>
            <w:r>
              <w:t xml:space="preserve">Kaynak raw tablo. Örn.</w:t>
            </w:r>
            <w:r>
              <w:t xml:space="preserve"> </w:t>
            </w:r>
            <w:r>
              <w:rPr>
                <w:rStyle w:val="VerbatimChar"/>
              </w:rPr>
              <w:t xml:space="preserve">p_ads_CampaignBasicStats_6861382209</w:t>
            </w:r>
            <w:r>
              <w:t xml:space="preserve">,</w:t>
            </w:r>
            <w:r>
              <w:t xml:space="preserve"> </w:t>
            </w:r>
            <w:r>
              <w:rPr>
                <w:rStyle w:val="VerbatimChar"/>
              </w:rPr>
              <w:t xml:space="preserve">AdInsights</w:t>
            </w:r>
            <w:r>
              <w:t xml:space="preserve">.</w:t>
            </w:r>
          </w:p>
        </w:tc>
      </w:tr>
      <w:tr>
        <w:tc>
          <w:tcPr/>
          <w:p>
            <w:pPr>
              <w:pStyle w:val="Compact"/>
              <w:jc w:val="left"/>
            </w:pPr>
            <w:r>
              <w:rPr>
                <w:rStyle w:val="VerbatimChar"/>
              </w:rPr>
              <w:t xml:space="preserve">loaded_at</w:t>
            </w:r>
          </w:p>
        </w:tc>
        <w:tc>
          <w:tcPr/>
          <w:p>
            <w:pPr>
              <w:pStyle w:val="Compact"/>
              <w:jc w:val="left"/>
            </w:pPr>
            <w:r>
              <w:t xml:space="preserve">TIMESTAMP</w:t>
            </w:r>
          </w:p>
        </w:tc>
        <w:tc>
          <w:tcPr/>
          <w:p>
            <w:pPr>
              <w:pStyle w:val="Compact"/>
              <w:jc w:val="left"/>
            </w:pPr>
            <w:r>
              <w:t xml:space="preserve">Mart tablosuna yükleme zamanı.</w:t>
            </w:r>
          </w:p>
        </w:tc>
      </w:tr>
    </w:tbl>
    <w:p>
      <w:pPr>
        <w:pStyle w:val="BodyText"/>
      </w:pPr>
      <w:r>
        <w:rPr>
          <w:b/>
          <w:bCs/>
        </w:rPr>
        <w:t xml:space="preserve">Örnek kayıt davranışı:</w:t>
      </w:r>
    </w:p>
    <w:p>
      <w:pPr>
        <w:pStyle w:val="Compact"/>
        <w:numPr>
          <w:ilvl w:val="0"/>
          <w:numId w:val="1013"/>
        </w:numPr>
      </w:pPr>
      <w:r>
        <w:t xml:space="preserve">Google Ads kayıtlarında</w:t>
      </w:r>
      <w:r>
        <w:t xml:space="preserve"> </w:t>
      </w:r>
      <w:r>
        <w:rPr>
          <w:rStyle w:val="VerbatimChar"/>
        </w:rPr>
        <w:t xml:space="preserve">source_platform = 'google_ads'</w:t>
      </w:r>
      <w:r>
        <w:t xml:space="preserve">,</w:t>
      </w:r>
      <w:r>
        <w:t xml:space="preserve"> </w:t>
      </w:r>
      <w:r>
        <w:rPr>
          <w:rStyle w:val="VerbatimChar"/>
        </w:rPr>
        <w:t xml:space="preserve">channel = 'google'</w:t>
      </w:r>
      <w:r>
        <w:t xml:space="preserve">,</w:t>
      </w:r>
      <w:r>
        <w:t xml:space="preserve"> </w:t>
      </w:r>
      <w:r>
        <w:rPr>
          <w:rStyle w:val="VerbatimChar"/>
        </w:rPr>
        <w:t xml:space="preserve">account_id = 6861382209</w:t>
      </w:r>
      <w:r>
        <w:t xml:space="preserve">,</w:t>
      </w:r>
      <w:r>
        <w:t xml:space="preserve"> </w:t>
      </w:r>
      <w:r>
        <w:rPr>
          <w:rStyle w:val="VerbatimChar"/>
        </w:rPr>
        <w:t xml:space="preserve">source_table = 'p_ads_CampaignBasicStats_6861382209'</w:t>
      </w:r>
      <w:r>
        <w:t xml:space="preserve"> </w:t>
      </w:r>
      <w:r>
        <w:t xml:space="preserve">şeklinde veri görülebilir.</w:t>
      </w:r>
    </w:p>
    <w:p>
      <w:pPr>
        <w:pStyle w:val="Compact"/>
        <w:numPr>
          <w:ilvl w:val="0"/>
          <w:numId w:val="1013"/>
        </w:numPr>
      </w:pPr>
      <w:r>
        <w:t xml:space="preserve">Meta kayıtlarında</w:t>
      </w:r>
      <w:r>
        <w:t xml:space="preserve"> </w:t>
      </w:r>
      <w:r>
        <w:rPr>
          <w:rStyle w:val="VerbatimChar"/>
        </w:rPr>
        <w:t xml:space="preserve">source_platform = 'meta_ads'</w:t>
      </w:r>
      <w:r>
        <w:t xml:space="preserve">,</w:t>
      </w:r>
      <w:r>
        <w:t xml:space="preserve"> </w:t>
      </w:r>
      <w:r>
        <w:rPr>
          <w:rStyle w:val="VerbatimChar"/>
        </w:rPr>
        <w:t xml:space="preserve">channel = 'meta'</w:t>
      </w:r>
      <w:r>
        <w:t xml:space="preserve">,</w:t>
      </w:r>
      <w:r>
        <w:t xml:space="preserve"> </w:t>
      </w:r>
      <w:r>
        <w:rPr>
          <w:rStyle w:val="VerbatimChar"/>
        </w:rPr>
        <w:t xml:space="preserve">account_id = 1326208638940273</w:t>
      </w:r>
      <w:r>
        <w:t xml:space="preserve">,</w:t>
      </w:r>
      <w:r>
        <w:t xml:space="preserve"> </w:t>
      </w:r>
      <w:r>
        <w:rPr>
          <w:rStyle w:val="VerbatimChar"/>
        </w:rPr>
        <w:t xml:space="preserve">account_name = 'GAİN'</w:t>
      </w:r>
      <w:r>
        <w:t xml:space="preserve">,</w:t>
      </w:r>
      <w:r>
        <w:t xml:space="preserve"> </w:t>
      </w:r>
      <w:r>
        <w:rPr>
          <w:rStyle w:val="VerbatimChar"/>
        </w:rPr>
        <w:t xml:space="preserve">source_table = 'AdInsights'</w:t>
      </w:r>
      <w:r>
        <w:t xml:space="preserve"> </w:t>
      </w:r>
      <w:r>
        <w:t xml:space="preserve">şeklinde veri görülebilir.</w:t>
      </w:r>
    </w:p>
    <w:p>
      <w:pPr>
        <w:pStyle w:val="Compact"/>
        <w:numPr>
          <w:ilvl w:val="0"/>
          <w:numId w:val="1013"/>
        </w:numPr>
      </w:pPr>
      <w:r>
        <w:t xml:space="preserve">Aynı gün ve ay içinde farklı kampanya/account kırılımlarında birden fazla satır bulunabilir.</w:t>
      </w:r>
    </w:p>
    <w:p>
      <w:pPr>
        <w:pStyle w:val="FirstParagraph"/>
      </w:pPr>
      <w:r>
        <w:rPr>
          <w:b/>
          <w:bCs/>
        </w:rPr>
        <w:t xml:space="preserve">Kullanım standardı:</w:t>
      </w:r>
    </w:p>
    <w:p>
      <w:pPr>
        <w:pStyle w:val="BodyText"/>
      </w:pPr>
      <w:r>
        <w:t xml:space="preserve">Yeni CAC, channel CAC, LTV/CAC ve payback sorgularında spend tarafı bu tablodan okunmalıdır.</w:t>
      </w:r>
      <w:r>
        <w:t xml:space="preserve"> </w:t>
      </w:r>
      <w:r>
        <w:rPr>
          <w:rStyle w:val="VerbatimChar"/>
        </w:rPr>
        <w:t xml:space="preserve">manual_monthly_spend</w:t>
      </w:r>
      <w:r>
        <w:t xml:space="preserve"> </w:t>
      </w:r>
      <w:r>
        <w:t xml:space="preserve">sadece legacy/historical fallback olarak değerlendirilmelidir.</w:t>
      </w:r>
    </w:p>
    <w:p>
      <w:pPr>
        <w:pStyle w:val="BodyText"/>
      </w:pPr>
      <w:r>
        <w:rPr>
          <w:b/>
          <w:bCs/>
        </w:rPr>
        <w:t xml:space="preserve">Business note:</w:t>
      </w:r>
    </w:p>
    <w:p>
      <w:pPr>
        <w:pStyle w:val="BodyText"/>
      </w:pPr>
      <w:r>
        <w:t xml:space="preserve">Bu tablo artık yalnızca target/future state olarak değil, aktif veri akışı olan güncel unified spend mart olarak konumlanır. Dokümantasyonda CAC tarafında primary spend source olarak bu tablo referans alınmalıdır.</w:t>
      </w:r>
    </w:p>
    <w:p>
      <w:r>
        <w:pict>
          <v:rect style="width:0;height:1.5pt" o:hralign="center" o:hrstd="t" o:hr="t"/>
        </w:pict>
      </w:r>
    </w:p>
    <w:bookmarkEnd w:id="44"/>
    <w:bookmarkStart w:id="45" w:name="bc_t.active_subscribers_snapshot"/>
    <w:p>
      <w:pPr>
        <w:pStyle w:val="Heading2"/>
      </w:pPr>
      <w:r>
        <w:t xml:space="preserve">5.10</w:t>
      </w:r>
      <w:r>
        <w:t xml:space="preserve"> </w:t>
      </w:r>
      <w:r>
        <w:rPr>
          <w:rStyle w:val="VerbatimChar"/>
        </w:rPr>
        <w:t xml:space="preserve">bc_t.active_subscribers_snapshot</w:t>
      </w:r>
    </w:p>
    <w:p>
      <w:pPr>
        <w:pStyle w:val="FirstParagraph"/>
      </w:pPr>
      <w:r>
        <w:rPr>
          <w:b/>
          <w:bCs/>
        </w:rPr>
        <w:t xml:space="preserve">Rol:</w:t>
      </w:r>
      <w:r>
        <w:t xml:space="preserve"> </w:t>
      </w:r>
      <w:r>
        <w:t xml:space="preserve">Kids profile pipeline kapsamında aktif abone / kids profile snapshot çıktısı.</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Alan</w:t>
            </w:r>
          </w:p>
        </w:tc>
        <w:tc>
          <w:tcPr/>
          <w:p>
            <w:pPr>
              <w:pStyle w:val="Compact"/>
              <w:jc w:val="left"/>
            </w:pPr>
            <w:r>
              <w:t xml:space="preserve">Tip</w:t>
            </w:r>
          </w:p>
        </w:tc>
        <w:tc>
          <w:tcPr/>
          <w:p>
            <w:pPr>
              <w:pStyle w:val="Compact"/>
              <w:jc w:val="left"/>
            </w:pPr>
            <w:r>
              <w:t xml:space="preserve">Açıklama</w:t>
            </w:r>
          </w:p>
        </w:tc>
      </w:tr>
      <w:tr>
        <w:tc>
          <w:tcPr/>
          <w:p>
            <w:pPr>
              <w:pStyle w:val="Compact"/>
              <w:jc w:val="left"/>
            </w:pPr>
            <w:r>
              <w:rPr>
                <w:rStyle w:val="VerbatimChar"/>
              </w:rPr>
              <w:t xml:space="preserve">snapshot_ts</w:t>
            </w:r>
          </w:p>
        </w:tc>
        <w:tc>
          <w:tcPr/>
          <w:p>
            <w:pPr>
              <w:pStyle w:val="Compact"/>
              <w:jc w:val="left"/>
            </w:pPr>
            <w:r>
              <w:t xml:space="preserve">TIMESTAMP</w:t>
            </w:r>
          </w:p>
        </w:tc>
        <w:tc>
          <w:tcPr/>
          <w:p>
            <w:pPr>
              <w:pStyle w:val="Compact"/>
              <w:jc w:val="left"/>
            </w:pPr>
            <w:r>
              <w:t xml:space="preserve">Snapshot zamanı.</w:t>
            </w:r>
          </w:p>
        </w:tc>
      </w:tr>
      <w:tr>
        <w:tc>
          <w:tcPr/>
          <w:p>
            <w:pPr>
              <w:pStyle w:val="Compact"/>
              <w:jc w:val="left"/>
            </w:pPr>
            <w:r>
              <w:rPr>
                <w:rStyle w:val="VerbatimChar"/>
              </w:rPr>
              <w:t xml:space="preserve">active_total</w:t>
            </w:r>
          </w:p>
        </w:tc>
        <w:tc>
          <w:tcPr/>
          <w:p>
            <w:pPr>
              <w:pStyle w:val="Compact"/>
              <w:jc w:val="left"/>
            </w:pPr>
            <w:r>
              <w:t xml:space="preserve">INT64</w:t>
            </w:r>
          </w:p>
        </w:tc>
        <w:tc>
          <w:tcPr/>
          <w:p>
            <w:pPr>
              <w:pStyle w:val="Compact"/>
              <w:jc w:val="left"/>
            </w:pPr>
            <w:r>
              <w:t xml:space="preserve">Aktif abone toplamı.</w:t>
            </w:r>
          </w:p>
        </w:tc>
      </w:tr>
      <w:tr>
        <w:tc>
          <w:tcPr/>
          <w:p>
            <w:pPr>
              <w:pStyle w:val="Compact"/>
              <w:jc w:val="left"/>
            </w:pPr>
            <w:r>
              <w:rPr>
                <w:rStyle w:val="VerbatimChar"/>
              </w:rPr>
              <w:t xml:space="preserve">kids_total</w:t>
            </w:r>
          </w:p>
        </w:tc>
        <w:tc>
          <w:tcPr/>
          <w:p>
            <w:pPr>
              <w:pStyle w:val="Compact"/>
              <w:jc w:val="left"/>
            </w:pPr>
            <w:r>
              <w:t xml:space="preserve">INT64</w:t>
            </w:r>
          </w:p>
        </w:tc>
        <w:tc>
          <w:tcPr/>
          <w:p>
            <w:pPr>
              <w:pStyle w:val="Compact"/>
              <w:jc w:val="left"/>
            </w:pPr>
            <w:r>
              <w:t xml:space="preserve">Kids profile sahip kullanıcı sayısı.</w:t>
            </w:r>
          </w:p>
        </w:tc>
      </w:tr>
      <w:tr>
        <w:tc>
          <w:tcPr/>
          <w:p>
            <w:pPr>
              <w:pStyle w:val="Compact"/>
              <w:jc w:val="left"/>
            </w:pPr>
            <w:r>
              <w:rPr>
                <w:rStyle w:val="VerbatimChar"/>
              </w:rPr>
              <w:t xml:space="preserve">source</w:t>
            </w:r>
          </w:p>
        </w:tc>
        <w:tc>
          <w:tcPr/>
          <w:p>
            <w:pPr>
              <w:pStyle w:val="Compact"/>
              <w:jc w:val="left"/>
            </w:pPr>
            <w:r>
              <w:t xml:space="preserve">STRING</w:t>
            </w:r>
          </w:p>
        </w:tc>
        <w:tc>
          <w:tcPr/>
          <w:p>
            <w:pPr>
              <w:pStyle w:val="Compact"/>
              <w:jc w:val="left"/>
            </w:pPr>
            <w:r>
              <w:t xml:space="preserve">Kaynak bilgisi.</w:t>
            </w:r>
          </w:p>
        </w:tc>
      </w:tr>
      <w:tr>
        <w:tc>
          <w:tcPr/>
          <w:p>
            <w:pPr>
              <w:pStyle w:val="Compact"/>
              <w:jc w:val="left"/>
            </w:pPr>
            <w:r>
              <w:rPr>
                <w:rStyle w:val="VerbatimChar"/>
              </w:rPr>
              <w:t xml:space="preserve">run_id</w:t>
            </w:r>
          </w:p>
        </w:tc>
        <w:tc>
          <w:tcPr/>
          <w:p>
            <w:pPr>
              <w:pStyle w:val="Compact"/>
              <w:jc w:val="left"/>
            </w:pPr>
            <w:r>
              <w:t xml:space="preserve">STRING</w:t>
            </w:r>
          </w:p>
        </w:tc>
        <w:tc>
          <w:tcPr/>
          <w:p>
            <w:pPr>
              <w:pStyle w:val="Compact"/>
              <w:jc w:val="left"/>
            </w:pPr>
            <w:r>
              <w:t xml:space="preserve">Pipeline run ID.</w:t>
            </w:r>
          </w:p>
        </w:tc>
      </w:tr>
    </w:tbl>
    <w:p>
      <w:r>
        <w:pict>
          <v:rect style="width:0;height:1.5pt" o:hralign="center" o:hrstd="t" o:hr="t"/>
        </w:pict>
      </w:r>
    </w:p>
    <w:bookmarkEnd w:id="45"/>
    <w:bookmarkStart w:id="46" w:name="bc_t.user_kids_profile_state"/>
    <w:p>
      <w:pPr>
        <w:pStyle w:val="Heading2"/>
      </w:pPr>
      <w:r>
        <w:t xml:space="preserve">5.11</w:t>
      </w:r>
      <w:r>
        <w:t xml:space="preserve"> </w:t>
      </w:r>
      <w:r>
        <w:rPr>
          <w:rStyle w:val="VerbatimChar"/>
        </w:rPr>
        <w:t xml:space="preserve">bc_t.user_kids_profile_state</w:t>
      </w:r>
    </w:p>
    <w:p>
      <w:pPr>
        <w:pStyle w:val="FirstParagraph"/>
      </w:pPr>
      <w:r>
        <w:rPr>
          <w:b/>
          <w:bCs/>
        </w:rPr>
        <w:t xml:space="preserve">Rol:</w:t>
      </w:r>
      <w:r>
        <w:t xml:space="preserve"> </w:t>
      </w:r>
      <w:r>
        <w:t xml:space="preserve">Kullanıcı bazlı kids profile state final tablosu.</w:t>
      </w:r>
    </w:p>
    <w:tbl>
      <w:tblPr>
        <w:tblStyle w:val="Table"/>
        <w:tblW w:type="pct" w:w="5000"/>
        <w:jc w:val="left"/>
        <w:tblLayout w:type="fixed"/>
        <w:tblLook w:firstRow="1" w:lastRow="0" w:firstColumn="0" w:lastColumn="0" w:noHBand="0" w:noVBand="0" w:val="0020"/>
      </w:tblPr>
      <w:tblGrid>
        <w:gridCol w:w="3564"/>
        <w:gridCol w:w="891"/>
        <w:gridCol w:w="3465"/>
      </w:tblGrid>
      <w:tr>
        <w:trPr>
          <w:tblHeader w:val="on"/>
        </w:trPr>
        <w:tc>
          <w:tcPr/>
          <w:p>
            <w:pPr>
              <w:pStyle w:val="Compact"/>
              <w:jc w:val="left"/>
            </w:pPr>
            <w:r>
              <w:t xml:space="preserve">Alan</w:t>
            </w:r>
          </w:p>
        </w:tc>
        <w:tc>
          <w:tcPr/>
          <w:p>
            <w:pPr>
              <w:pStyle w:val="Compact"/>
              <w:jc w:val="left"/>
            </w:pPr>
            <w:r>
              <w:t xml:space="preserve">Tip</w:t>
            </w:r>
          </w:p>
        </w:tc>
        <w:tc>
          <w:tcPr/>
          <w:p>
            <w:pPr>
              <w:pStyle w:val="Compact"/>
              <w:jc w:val="left"/>
            </w:pPr>
            <w:r>
              <w:t xml:space="preserve">Açıklama</w:t>
            </w:r>
          </w:p>
        </w:tc>
      </w:tr>
      <w:tr>
        <w:tc>
          <w:tcPr/>
          <w:p>
            <w:pPr>
              <w:pStyle w:val="Compact"/>
              <w:jc w:val="left"/>
            </w:pPr>
            <w:r>
              <w:rPr>
                <w:rStyle w:val="VerbatimChar"/>
              </w:rPr>
              <w:t xml:space="preserve">user_id</w:t>
            </w:r>
          </w:p>
        </w:tc>
        <w:tc>
          <w:tcPr/>
          <w:p>
            <w:pPr>
              <w:pStyle w:val="Compact"/>
              <w:jc w:val="left"/>
            </w:pPr>
            <w:r>
              <w:t xml:space="preserve">STRING</w:t>
            </w:r>
          </w:p>
        </w:tc>
        <w:tc>
          <w:tcPr/>
          <w:p>
            <w:pPr>
              <w:pStyle w:val="Compact"/>
              <w:jc w:val="left"/>
            </w:pPr>
            <w:r>
              <w:t xml:space="preserve">Kullanıcı.</w:t>
            </w:r>
          </w:p>
        </w:tc>
      </w:tr>
      <w:tr>
        <w:tc>
          <w:tcPr/>
          <w:p>
            <w:pPr>
              <w:pStyle w:val="Compact"/>
              <w:jc w:val="left"/>
            </w:pPr>
            <w:r>
              <w:rPr>
                <w:rStyle w:val="VerbatimChar"/>
              </w:rPr>
              <w:t xml:space="preserve">subscription_status</w:t>
            </w:r>
          </w:p>
        </w:tc>
        <w:tc>
          <w:tcPr/>
          <w:p>
            <w:pPr>
              <w:pStyle w:val="Compact"/>
              <w:jc w:val="left"/>
            </w:pPr>
            <w:r>
              <w:t xml:space="preserve">STRING</w:t>
            </w:r>
          </w:p>
        </w:tc>
        <w:tc>
          <w:tcPr/>
          <w:p>
            <w:pPr>
              <w:pStyle w:val="Compact"/>
              <w:jc w:val="left"/>
            </w:pPr>
            <w:r>
              <w:t xml:space="preserve">Kullanıcının subscription status’ü.</w:t>
            </w:r>
          </w:p>
        </w:tc>
      </w:tr>
      <w:tr>
        <w:tc>
          <w:tcPr/>
          <w:p>
            <w:pPr>
              <w:pStyle w:val="Compact"/>
              <w:jc w:val="left"/>
            </w:pPr>
            <w:r>
              <w:rPr>
                <w:rStyle w:val="VerbatimChar"/>
              </w:rPr>
              <w:t xml:space="preserve">has_kid_profile</w:t>
            </w:r>
          </w:p>
        </w:tc>
        <w:tc>
          <w:tcPr/>
          <w:p>
            <w:pPr>
              <w:pStyle w:val="Compact"/>
              <w:jc w:val="left"/>
            </w:pPr>
            <w:r>
              <w:t xml:space="preserve">BOOL</w:t>
            </w:r>
          </w:p>
        </w:tc>
        <w:tc>
          <w:tcPr/>
          <w:p>
            <w:pPr>
              <w:pStyle w:val="Compact"/>
              <w:jc w:val="left"/>
            </w:pPr>
            <w:r>
              <w:t xml:space="preserve">Kids profile var/yok.</w:t>
            </w:r>
          </w:p>
        </w:tc>
      </w:tr>
      <w:tr>
        <w:tc>
          <w:tcPr/>
          <w:p>
            <w:pPr>
              <w:pStyle w:val="Compact"/>
              <w:jc w:val="left"/>
            </w:pPr>
            <w:r>
              <w:rPr>
                <w:rStyle w:val="VerbatimChar"/>
              </w:rPr>
              <w:t xml:space="preserve">total_profiles</w:t>
            </w:r>
          </w:p>
        </w:tc>
        <w:tc>
          <w:tcPr/>
          <w:p>
            <w:pPr>
              <w:pStyle w:val="Compact"/>
              <w:jc w:val="left"/>
            </w:pPr>
            <w:r>
              <w:t xml:space="preserve">INT64</w:t>
            </w:r>
          </w:p>
        </w:tc>
        <w:tc>
          <w:tcPr/>
          <w:p>
            <w:pPr>
              <w:pStyle w:val="Compact"/>
              <w:jc w:val="left"/>
            </w:pPr>
            <w:r>
              <w:t xml:space="preserve">Toplam profil sayısı.</w:t>
            </w:r>
          </w:p>
        </w:tc>
      </w:tr>
      <w:tr>
        <w:tc>
          <w:tcPr/>
          <w:p>
            <w:pPr>
              <w:pStyle w:val="Compact"/>
              <w:jc w:val="left"/>
            </w:pPr>
            <w:r>
              <w:rPr>
                <w:rStyle w:val="VerbatimChar"/>
              </w:rPr>
              <w:t xml:space="preserve">kid_profile_count</w:t>
            </w:r>
          </w:p>
        </w:tc>
        <w:tc>
          <w:tcPr/>
          <w:p>
            <w:pPr>
              <w:pStyle w:val="Compact"/>
              <w:jc w:val="left"/>
            </w:pPr>
            <w:r>
              <w:t xml:space="preserve">INT64</w:t>
            </w:r>
          </w:p>
        </w:tc>
        <w:tc>
          <w:tcPr/>
          <w:p>
            <w:pPr>
              <w:pStyle w:val="Compact"/>
              <w:jc w:val="left"/>
            </w:pPr>
            <w:r>
              <w:t xml:space="preserve">Kids profile sayısı.</w:t>
            </w:r>
          </w:p>
        </w:tc>
      </w:tr>
      <w:tr>
        <w:tc>
          <w:tcPr/>
          <w:p>
            <w:pPr>
              <w:pStyle w:val="Compact"/>
              <w:jc w:val="left"/>
            </w:pPr>
            <w:r>
              <w:rPr>
                <w:rStyle w:val="VerbatimChar"/>
              </w:rPr>
              <w:t xml:space="preserve">user_created_at</w:t>
            </w:r>
            <w:r>
              <w:t xml:space="preserve">,</w:t>
            </w:r>
            <w:r>
              <w:t xml:space="preserve"> </w:t>
            </w:r>
            <w:r>
              <w:rPr>
                <w:rStyle w:val="VerbatimChar"/>
              </w:rPr>
              <w:t xml:space="preserve">user_updated_at</w:t>
            </w:r>
          </w:p>
        </w:tc>
        <w:tc>
          <w:tcPr/>
          <w:p>
            <w:pPr>
              <w:pStyle w:val="Compact"/>
              <w:jc w:val="left"/>
            </w:pPr>
            <w:r>
              <w:t xml:space="preserve">TIMESTAMP</w:t>
            </w:r>
          </w:p>
        </w:tc>
        <w:tc>
          <w:tcPr/>
          <w:p>
            <w:pPr>
              <w:pStyle w:val="Compact"/>
              <w:jc w:val="left"/>
            </w:pPr>
            <w:r>
              <w:t xml:space="preserve">Kullanıcı tarihleri.</w:t>
            </w:r>
          </w:p>
        </w:tc>
      </w:tr>
      <w:tr>
        <w:tc>
          <w:tcPr/>
          <w:p>
            <w:pPr>
              <w:pStyle w:val="Compact"/>
              <w:jc w:val="left"/>
            </w:pPr>
            <w:r>
              <w:rPr>
                <w:rStyle w:val="VerbatimChar"/>
              </w:rPr>
              <w:t xml:space="preserve">checked_at</w:t>
            </w:r>
          </w:p>
        </w:tc>
        <w:tc>
          <w:tcPr/>
          <w:p>
            <w:pPr>
              <w:pStyle w:val="Compact"/>
              <w:jc w:val="left"/>
            </w:pPr>
            <w:r>
              <w:t xml:space="preserve">TIMESTAMP</w:t>
            </w:r>
          </w:p>
        </w:tc>
        <w:tc>
          <w:tcPr/>
          <w:p>
            <w:pPr>
              <w:pStyle w:val="Compact"/>
              <w:jc w:val="left"/>
            </w:pPr>
            <w:r>
              <w:t xml:space="preserve">Kontrol zamanı.</w:t>
            </w:r>
          </w:p>
        </w:tc>
      </w:tr>
      <w:tr>
        <w:tc>
          <w:tcPr/>
          <w:p>
            <w:pPr>
              <w:pStyle w:val="Compact"/>
              <w:jc w:val="left"/>
            </w:pPr>
            <w:r>
              <w:rPr>
                <w:rStyle w:val="VerbatimChar"/>
              </w:rPr>
              <w:t xml:space="preserve">run_id</w:t>
            </w:r>
          </w:p>
        </w:tc>
        <w:tc>
          <w:tcPr/>
          <w:p>
            <w:pPr>
              <w:pStyle w:val="Compact"/>
              <w:jc w:val="left"/>
            </w:pPr>
            <w:r>
              <w:t xml:space="preserve">STRING</w:t>
            </w:r>
          </w:p>
        </w:tc>
        <w:tc>
          <w:tcPr/>
          <w:p>
            <w:pPr>
              <w:pStyle w:val="Compact"/>
              <w:jc w:val="left"/>
            </w:pPr>
            <w:r>
              <w:t xml:space="preserve">Pipeline run ID.</w:t>
            </w:r>
          </w:p>
        </w:tc>
      </w:tr>
    </w:tbl>
    <w:p>
      <w:r>
        <w:pict>
          <v:rect style="width:0;height:1.5pt" o:hralign="center" o:hrstd="t" o:hr="t"/>
        </w:pict>
      </w:r>
    </w:p>
    <w:bookmarkEnd w:id="46"/>
    <w:bookmarkStart w:id="47" w:name="Xf15e5d18dbb3cb3baf27fd0583cce6580f3e558"/>
    <w:p>
      <w:pPr>
        <w:pStyle w:val="Heading2"/>
      </w:pPr>
      <w:r>
        <w:t xml:space="preserve">5.12</w:t>
      </w:r>
      <w:r>
        <w:t xml:space="preserve"> </w:t>
      </w:r>
      <w:r>
        <w:rPr>
          <w:rStyle w:val="VerbatimChar"/>
        </w:rPr>
        <w:t xml:space="preserve">bc_marketing_raw.ga4_first_non_direct_touch</w:t>
      </w:r>
    </w:p>
    <w:p>
      <w:pPr>
        <w:pStyle w:val="FirstParagraph"/>
      </w:pPr>
      <w:r>
        <w:rPr>
          <w:b/>
          <w:bCs/>
        </w:rPr>
        <w:t xml:space="preserve">Rol:</w:t>
      </w:r>
      <w:r>
        <w:t xml:space="preserve"> </w:t>
      </w:r>
      <w:r>
        <w:t xml:space="preserve">CAC attribution tarafında kullanılan GA4 attribution helper tablosudur.</w:t>
      </w:r>
    </w:p>
    <w:p>
      <w:pPr>
        <w:pStyle w:val="BodyText"/>
      </w:pPr>
      <w:r>
        <w:rPr>
          <w:b/>
          <w:bCs/>
        </w:rPr>
        <w:t xml:space="preserve">Kullanılan alanlar:</w:t>
      </w:r>
    </w:p>
    <w:tbl>
      <w:tblPr>
        <w:tblStyle w:val="Table"/>
        <w:tblW w:type="pct" w:w="5000"/>
        <w:jc w:val="left"/>
        <w:tblLayout w:type="fixed"/>
        <w:tblLook w:firstRow="1" w:lastRow="0" w:firstColumn="0" w:lastColumn="0" w:noHBand="0" w:noVBand="0" w:val="0020"/>
      </w:tblPr>
      <w:tblGrid>
        <w:gridCol w:w="1320"/>
        <w:gridCol w:w="6600"/>
      </w:tblGrid>
      <w:tr>
        <w:trPr>
          <w:tblHeader w:val="on"/>
        </w:trPr>
        <w:tc>
          <w:tcPr/>
          <w:p>
            <w:pPr>
              <w:pStyle w:val="Compact"/>
              <w:jc w:val="left"/>
            </w:pPr>
            <w:r>
              <w:t xml:space="preserve">Alan</w:t>
            </w:r>
          </w:p>
        </w:tc>
        <w:tc>
          <w:tcPr/>
          <w:p>
            <w:pPr>
              <w:pStyle w:val="Compact"/>
              <w:jc w:val="left"/>
            </w:pPr>
            <w:r>
              <w:t xml:space="preserve">Açıklama</w:t>
            </w:r>
          </w:p>
        </w:tc>
      </w:tr>
      <w:tr>
        <w:tc>
          <w:tcPr/>
          <w:p>
            <w:pPr>
              <w:pStyle w:val="Compact"/>
              <w:jc w:val="left"/>
            </w:pPr>
            <w:r>
              <w:rPr>
                <w:rStyle w:val="VerbatimChar"/>
              </w:rPr>
              <w:t xml:space="preserve">user_id</w:t>
            </w:r>
          </w:p>
        </w:tc>
        <w:tc>
          <w:tcPr/>
          <w:p>
            <w:pPr>
              <w:pStyle w:val="Compact"/>
              <w:jc w:val="left"/>
            </w:pPr>
            <w:r>
              <w:t xml:space="preserve">Backend ödeme datasındaki</w:t>
            </w:r>
            <w:r>
              <w:t xml:space="preserve"> </w:t>
            </w:r>
            <w:r>
              <w:rPr>
                <w:rStyle w:val="VerbatimChar"/>
              </w:rPr>
              <w:t xml:space="preserve">subs_payment.user_id</w:t>
            </w:r>
            <w:r>
              <w:t xml:space="preserve"> </w:t>
            </w:r>
            <w:r>
              <w:t xml:space="preserve">ile eşleşen kullanıcı anahtarı.</w:t>
            </w:r>
          </w:p>
        </w:tc>
      </w:tr>
      <w:tr>
        <w:tc>
          <w:tcPr/>
          <w:p>
            <w:pPr>
              <w:pStyle w:val="Compact"/>
              <w:jc w:val="left"/>
            </w:pPr>
            <w:r>
              <w:rPr>
                <w:rStyle w:val="VerbatimChar"/>
              </w:rPr>
              <w:t xml:space="preserve">touch_date</w:t>
            </w:r>
          </w:p>
        </w:tc>
        <w:tc>
          <w:tcPr/>
          <w:p>
            <w:pPr>
              <w:pStyle w:val="Compact"/>
              <w:jc w:val="left"/>
            </w:pPr>
            <w:r>
              <w:t xml:space="preserve">Attribution touch tarihi.</w:t>
            </w:r>
          </w:p>
        </w:tc>
      </w:tr>
      <w:tr>
        <w:tc>
          <w:tcPr/>
          <w:p>
            <w:pPr>
              <w:pStyle w:val="Compact"/>
              <w:jc w:val="left"/>
            </w:pPr>
            <w:r>
              <w:rPr>
                <w:rStyle w:val="VerbatimChar"/>
              </w:rPr>
              <w:t xml:space="preserve">source</w:t>
            </w:r>
          </w:p>
        </w:tc>
        <w:tc>
          <w:tcPr/>
          <w:p>
            <w:pPr>
              <w:pStyle w:val="Compact"/>
              <w:jc w:val="left"/>
            </w:pPr>
            <w:r>
              <w:t xml:space="preserve">Raw traffic source.</w:t>
            </w:r>
          </w:p>
        </w:tc>
      </w:tr>
      <w:tr>
        <w:tc>
          <w:tcPr/>
          <w:p>
            <w:pPr>
              <w:pStyle w:val="Compact"/>
              <w:jc w:val="left"/>
            </w:pPr>
            <w:r>
              <w:rPr>
                <w:rStyle w:val="VerbatimChar"/>
              </w:rPr>
              <w:t xml:space="preserve">medium</w:t>
            </w:r>
          </w:p>
        </w:tc>
        <w:tc>
          <w:tcPr/>
          <w:p>
            <w:pPr>
              <w:pStyle w:val="Compact"/>
              <w:jc w:val="left"/>
            </w:pPr>
            <w:r>
              <w:t xml:space="preserve">Raw medium.</w:t>
            </w:r>
          </w:p>
        </w:tc>
      </w:tr>
      <w:tr>
        <w:tc>
          <w:tcPr/>
          <w:p>
            <w:pPr>
              <w:pStyle w:val="Compact"/>
              <w:jc w:val="left"/>
            </w:pPr>
            <w:r>
              <w:rPr>
                <w:rStyle w:val="VerbatimChar"/>
              </w:rPr>
              <w:t xml:space="preserve">campaign</w:t>
            </w:r>
          </w:p>
        </w:tc>
        <w:tc>
          <w:tcPr/>
          <w:p>
            <w:pPr>
              <w:pStyle w:val="Compact"/>
              <w:jc w:val="left"/>
            </w:pPr>
            <w:r>
              <w:t xml:space="preserve">Raw campaign.</w:t>
            </w:r>
          </w:p>
        </w:tc>
      </w:tr>
      <w:tr>
        <w:tc>
          <w:tcPr/>
          <w:p>
            <w:pPr>
              <w:pStyle w:val="Compact"/>
              <w:jc w:val="left"/>
            </w:pPr>
            <w:r>
              <w:rPr>
                <w:rStyle w:val="VerbatimChar"/>
              </w:rPr>
              <w:t xml:space="preserve">mapped_channel</w:t>
            </w:r>
          </w:p>
        </w:tc>
        <w:tc>
          <w:tcPr/>
          <w:p>
            <w:pPr>
              <w:pStyle w:val="Compact"/>
              <w:jc w:val="left"/>
            </w:pPr>
            <w:r>
              <w:t xml:space="preserve">Önceden map’lenmiş kanal alanı.</w:t>
            </w:r>
          </w:p>
        </w:tc>
      </w:tr>
    </w:tbl>
    <w:p>
      <w:pPr>
        <w:pStyle w:val="BodyText"/>
      </w:pPr>
      <w:r>
        <w:rPr>
          <w:b/>
          <w:bCs/>
        </w:rPr>
        <w:t xml:space="preserve">Önemli sınırlama:</w:t>
      </w:r>
    </w:p>
    <w:p>
      <w:pPr>
        <w:pStyle w:val="BodyText"/>
      </w:pPr>
      <w:r>
        <w:t xml:space="preserve">Tablo adı</w:t>
      </w:r>
      <w:r>
        <w:t xml:space="preserve"> </w:t>
      </w:r>
      <w:r>
        <w:rPr>
          <w:rStyle w:val="VerbatimChar"/>
        </w:rPr>
        <w:t xml:space="preserve">first_non_direct_touch</w:t>
      </w:r>
      <w:r>
        <w:t xml:space="preserve"> </w:t>
      </w:r>
      <w:r>
        <w:t xml:space="preserve">olduğu için, bu tablo gerçek raw touch/event datası değilse gerçek anlamda last-touch attribution üretmek mümkün olmayabilir. v0.2 standardındaki model, bu tabloda mevcut olan kayıtlar arasından ödeme öncesi son 30 gündeki en son eligible touch’ı seçer. Bu nedenle model</w:t>
      </w:r>
      <w:r>
        <w:t xml:space="preserve"> </w:t>
      </w:r>
      <w:r>
        <w:rPr>
          <w:b/>
          <w:bCs/>
        </w:rPr>
        <w:t xml:space="preserve">available-data best effort</w:t>
      </w:r>
      <w:r>
        <w:t xml:space="preserve"> </w:t>
      </w:r>
      <w:r>
        <w:t xml:space="preserve">olarak değerlendirilmelidir.</w:t>
      </w:r>
    </w:p>
    <w:p>
      <w:pPr>
        <w:pStyle w:val="BodyText"/>
      </w:pPr>
      <w:r>
        <w:rPr>
          <w:b/>
          <w:bCs/>
        </w:rPr>
        <w:t xml:space="preserve">Ideal future state:</w:t>
      </w:r>
    </w:p>
    <w:p>
      <w:pPr>
        <w:pStyle w:val="BodyText"/>
      </w:pPr>
      <w:r>
        <w:t xml:space="preserve">Raw GA4 event/touch datasından kullanıcı başına ilk ücretli ödeme öncesindeki son 30 günlük eligible paid/non-direct touch üretilmeli ve ayrı bir mart olarak saklanmalıdır.</w:t>
      </w:r>
    </w:p>
    <w:p>
      <w:r>
        <w:pict>
          <v:rect style="width:0;height:1.5pt" o:hralign="center" o:hrstd="t" o:hr="t"/>
        </w:pict>
      </w:r>
    </w:p>
    <w:bookmarkEnd w:id="47"/>
    <w:bookmarkStart w:id="48" w:name="X6cd9bacc6af5fe0f8364b3cebf051b5550445e0"/>
    <w:p>
      <w:pPr>
        <w:pStyle w:val="Heading2"/>
      </w:pPr>
      <w:r>
        <w:t xml:space="preserve">5.13 Proposed Future Mart —</w:t>
      </w:r>
      <w:r>
        <w:t xml:space="preserve"> </w:t>
      </w:r>
      <w:r>
        <w:rPr>
          <w:rStyle w:val="VerbatimChar"/>
        </w:rPr>
        <w:t xml:space="preserve">bc_marketing_marts.ga4_last_paid_touch_30d</w:t>
      </w:r>
    </w:p>
    <w:p>
      <w:pPr>
        <w:pStyle w:val="FirstParagraph"/>
      </w:pPr>
      <w:r>
        <w:rPr>
          <w:b/>
          <w:bCs/>
        </w:rPr>
        <w:t xml:space="preserve">Rol:</w:t>
      </w:r>
      <w:r>
        <w:t xml:space="preserve"> </w:t>
      </w:r>
      <w:r>
        <w:t xml:space="preserve">Uzun vadede CAC ve channel LTV/CAC sorgularının attribution logic tekrarını azaltmak için önerilen standart attribution mart’ıdır.</w:t>
      </w:r>
    </w:p>
    <w:p>
      <w:pPr>
        <w:pStyle w:val="BodyText"/>
      </w:pPr>
      <w:r>
        <w:rPr>
          <w:b/>
          <w:bCs/>
        </w:rPr>
        <w:t xml:space="preserve">Önerilen grain:</w:t>
      </w:r>
    </w:p>
    <w:p>
      <w:pPr>
        <w:pStyle w:val="SourceCode"/>
      </w:pPr>
      <w:r>
        <w:rPr>
          <w:rStyle w:val="VerbatimChar"/>
        </w:rPr>
        <w:t xml:space="preserve">one row per user_id per first_paid_date</w:t>
      </w:r>
    </w:p>
    <w:p>
      <w:pPr>
        <w:pStyle w:val="FirstParagraph"/>
      </w:pPr>
      <w:r>
        <w:rPr>
          <w:b/>
          <w:bCs/>
        </w:rPr>
        <w:t xml:space="preserve">Önerilen alanlar:</w:t>
      </w:r>
    </w:p>
    <w:tbl>
      <w:tblPr>
        <w:tblStyle w:val="Table"/>
        <w:tblW w:type="pct" w:w="5000"/>
        <w:jc w:val="left"/>
        <w:tblLayout w:type="fixed"/>
        <w:tblLook w:firstRow="1" w:lastRow="0" w:firstColumn="0" w:lastColumn="0" w:noHBand="0" w:noVBand="0" w:val="0020"/>
      </w:tblPr>
      <w:tblGrid>
        <w:gridCol w:w="3300"/>
        <w:gridCol w:w="4620"/>
      </w:tblGrid>
      <w:tr>
        <w:trPr>
          <w:tblHeader w:val="on"/>
        </w:trPr>
        <w:tc>
          <w:tcPr/>
          <w:p>
            <w:pPr>
              <w:pStyle w:val="Compact"/>
              <w:jc w:val="left"/>
            </w:pPr>
            <w:r>
              <w:t xml:space="preserve">Alan</w:t>
            </w:r>
          </w:p>
        </w:tc>
        <w:tc>
          <w:tcPr/>
          <w:p>
            <w:pPr>
              <w:pStyle w:val="Compact"/>
              <w:jc w:val="left"/>
            </w:pPr>
            <w:r>
              <w:t xml:space="preserve">Açıklama</w:t>
            </w:r>
          </w:p>
        </w:tc>
      </w:tr>
      <w:tr>
        <w:tc>
          <w:tcPr/>
          <w:p>
            <w:pPr>
              <w:pStyle w:val="Compact"/>
              <w:jc w:val="left"/>
            </w:pPr>
            <w:r>
              <w:rPr>
                <w:rStyle w:val="VerbatimChar"/>
              </w:rPr>
              <w:t xml:space="preserve">user_id</w:t>
            </w:r>
          </w:p>
        </w:tc>
        <w:tc>
          <w:tcPr/>
          <w:p>
            <w:pPr>
              <w:pStyle w:val="Compact"/>
              <w:jc w:val="left"/>
            </w:pPr>
            <w:r>
              <w:t xml:space="preserve">Kullanıcı.</w:t>
            </w:r>
          </w:p>
        </w:tc>
      </w:tr>
      <w:tr>
        <w:tc>
          <w:tcPr/>
          <w:p>
            <w:pPr>
              <w:pStyle w:val="Compact"/>
              <w:jc w:val="left"/>
            </w:pPr>
            <w:r>
              <w:rPr>
                <w:rStyle w:val="VerbatimChar"/>
              </w:rPr>
              <w:t xml:space="preserve">first_paid_date</w:t>
            </w:r>
          </w:p>
        </w:tc>
        <w:tc>
          <w:tcPr/>
          <w:p>
            <w:pPr>
              <w:pStyle w:val="Compact"/>
              <w:jc w:val="left"/>
            </w:pPr>
            <w:r>
              <w:t xml:space="preserve">İlk ücretli ödeme tarihi.</w:t>
            </w:r>
          </w:p>
        </w:tc>
      </w:tr>
      <w:tr>
        <w:tc>
          <w:tcPr/>
          <w:p>
            <w:pPr>
              <w:pStyle w:val="Compact"/>
              <w:jc w:val="left"/>
            </w:pPr>
            <w:r>
              <w:rPr>
                <w:rStyle w:val="VerbatimChar"/>
              </w:rPr>
              <w:t xml:space="preserve">attributed_touch_date</w:t>
            </w:r>
          </w:p>
        </w:tc>
        <w:tc>
          <w:tcPr/>
          <w:p>
            <w:pPr>
              <w:pStyle w:val="Compact"/>
              <w:jc w:val="left"/>
            </w:pPr>
            <w:r>
              <w:t xml:space="preserve">Ödeme öncesi seçilen touch tarihi.</w:t>
            </w:r>
          </w:p>
        </w:tc>
      </w:tr>
      <w:tr>
        <w:tc>
          <w:tcPr/>
          <w:p>
            <w:pPr>
              <w:pStyle w:val="Compact"/>
              <w:jc w:val="left"/>
            </w:pPr>
            <w:r>
              <w:rPr>
                <w:rStyle w:val="VerbatimChar"/>
              </w:rPr>
              <w:t xml:space="preserve">day_diff</w:t>
            </w:r>
          </w:p>
        </w:tc>
        <w:tc>
          <w:tcPr/>
          <w:p>
            <w:pPr>
              <w:pStyle w:val="Compact"/>
              <w:jc w:val="left"/>
            </w:pPr>
            <w:r>
              <w:rPr>
                <w:rStyle w:val="VerbatimChar"/>
              </w:rPr>
              <w:t xml:space="preserve">first_paid_date - attributed_touch_date</w:t>
            </w:r>
            <w:r>
              <w:t xml:space="preserve">.</w:t>
            </w:r>
          </w:p>
        </w:tc>
      </w:tr>
      <w:tr>
        <w:tc>
          <w:tcPr/>
          <w:p>
            <w:pPr>
              <w:pStyle w:val="Compact"/>
              <w:jc w:val="left"/>
            </w:pPr>
            <w:r>
              <w:rPr>
                <w:rStyle w:val="VerbatimChar"/>
              </w:rPr>
              <w:t xml:space="preserve">source</w:t>
            </w:r>
            <w:r>
              <w:t xml:space="preserve">,</w:t>
            </w:r>
            <w:r>
              <w:t xml:space="preserve"> </w:t>
            </w:r>
            <w:r>
              <w:rPr>
                <w:rStyle w:val="VerbatimChar"/>
              </w:rPr>
              <w:t xml:space="preserve">medium</w:t>
            </w:r>
            <w:r>
              <w:t xml:space="preserve">,</w:t>
            </w:r>
            <w:r>
              <w:t xml:space="preserve"> </w:t>
            </w:r>
            <w:r>
              <w:rPr>
                <w:rStyle w:val="VerbatimChar"/>
              </w:rPr>
              <w:t xml:space="preserve">campaign</w:t>
            </w:r>
          </w:p>
        </w:tc>
        <w:tc>
          <w:tcPr/>
          <w:p>
            <w:pPr>
              <w:pStyle w:val="Compact"/>
              <w:jc w:val="left"/>
            </w:pPr>
            <w:r>
              <w:t xml:space="preserve">Raw attribution alanları.</w:t>
            </w:r>
          </w:p>
        </w:tc>
      </w:tr>
      <w:tr>
        <w:tc>
          <w:tcPr/>
          <w:p>
            <w:pPr>
              <w:pStyle w:val="Compact"/>
              <w:jc w:val="left"/>
            </w:pPr>
            <w:r>
              <w:rPr>
                <w:rStyle w:val="VerbatimChar"/>
              </w:rPr>
              <w:t xml:space="preserve">raw_mapped_channel</w:t>
            </w:r>
          </w:p>
        </w:tc>
        <w:tc>
          <w:tcPr/>
          <w:p>
            <w:pPr>
              <w:pStyle w:val="Compact"/>
              <w:jc w:val="left"/>
            </w:pPr>
            <w:r>
              <w:t xml:space="preserve">Kaynak mapped channel.</w:t>
            </w:r>
          </w:p>
        </w:tc>
      </w:tr>
      <w:tr>
        <w:tc>
          <w:tcPr/>
          <w:p>
            <w:pPr>
              <w:pStyle w:val="Compact"/>
              <w:jc w:val="left"/>
            </w:pPr>
            <w:r>
              <w:rPr>
                <w:rStyle w:val="VerbatimChar"/>
              </w:rPr>
              <w:t xml:space="preserve">normalized_channel</w:t>
            </w:r>
          </w:p>
        </w:tc>
        <w:tc>
          <w:tcPr/>
          <w:p>
            <w:pPr>
              <w:pStyle w:val="Compact"/>
              <w:jc w:val="left"/>
            </w:pPr>
            <w:r>
              <w:t xml:space="preserve">Standardize kanal.</w:t>
            </w:r>
          </w:p>
        </w:tc>
      </w:tr>
      <w:tr>
        <w:tc>
          <w:tcPr/>
          <w:p>
            <w:pPr>
              <w:pStyle w:val="Compact"/>
              <w:jc w:val="left"/>
            </w:pPr>
            <w:r>
              <w:rPr>
                <w:rStyle w:val="VerbatimChar"/>
              </w:rPr>
              <w:t xml:space="preserve">attribution_model</w:t>
            </w:r>
          </w:p>
        </w:tc>
        <w:tc>
          <w:tcPr/>
          <w:p>
            <w:pPr>
              <w:pStyle w:val="Compact"/>
              <w:jc w:val="left"/>
            </w:pPr>
            <w:r>
              <w:t xml:space="preserve">Örn.</w:t>
            </w:r>
            <w:r>
              <w:t xml:space="preserve"> </w:t>
            </w:r>
            <w:r>
              <w:rPr>
                <w:rStyle w:val="VerbatimChar"/>
              </w:rPr>
              <w:t xml:space="preserve">last_paid_touch_30d</w:t>
            </w:r>
            <w:r>
              <w:t xml:space="preserve">.</w:t>
            </w:r>
          </w:p>
        </w:tc>
      </w:tr>
      <w:tr>
        <w:tc>
          <w:tcPr/>
          <w:p>
            <w:pPr>
              <w:pStyle w:val="Compact"/>
              <w:jc w:val="left"/>
            </w:pPr>
            <w:r>
              <w:rPr>
                <w:rStyle w:val="VerbatimChar"/>
              </w:rPr>
              <w:t xml:space="preserve">created_at</w:t>
            </w:r>
          </w:p>
        </w:tc>
        <w:tc>
          <w:tcPr/>
          <w:p>
            <w:pPr>
              <w:pStyle w:val="Compact"/>
              <w:jc w:val="left"/>
            </w:pPr>
            <w:r>
              <w:t xml:space="preserve">Mart üretim zamanı.</w:t>
            </w:r>
          </w:p>
        </w:tc>
      </w:tr>
    </w:tbl>
    <w:p>
      <w:pPr>
        <w:pStyle w:val="BodyText"/>
      </w:pPr>
      <w:r>
        <w:rPr>
          <w:b/>
          <w:bCs/>
        </w:rPr>
        <w:t xml:space="preserve">Önerilen model:</w:t>
      </w:r>
    </w:p>
    <w:p>
      <w:pPr>
        <w:pStyle w:val="SourceCode"/>
      </w:pPr>
      <w:r>
        <w:rPr>
          <w:rStyle w:val="VerbatimChar"/>
        </w:rPr>
        <w:t xml:space="preserve">last eligible paid/non-direct touch within 30 days before first paid</w:t>
      </w:r>
    </w:p>
    <w:p>
      <w:pPr>
        <w:pStyle w:val="FirstParagraph"/>
      </w:pPr>
      <w:r>
        <w:t xml:space="preserve">Bu mart üretildikten sonra CAC ve LTV/CAC sorgularının attribution CTE’leri sadeleştirilmeli ve ortak logic tek source of truth haline getirilmelidir.</w:t>
      </w:r>
    </w:p>
    <w:p>
      <w:r>
        <w:pict>
          <v:rect style="width:0;height:1.5pt" o:hralign="center" o:hrstd="t" o:hr="t"/>
        </w:pict>
      </w:r>
    </w:p>
    <w:bookmarkEnd w:id="48"/>
    <w:bookmarkStart w:id="49" w:name="data-transfer-jobs"/>
    <w:p>
      <w:pPr>
        <w:pStyle w:val="Heading2"/>
      </w:pPr>
      <w:r>
        <w:t xml:space="preserve">6. Data Transfer Jobs</w:t>
      </w:r>
    </w:p>
    <w:p>
      <w:pPr>
        <w:pStyle w:val="FirstParagraph"/>
      </w:pPr>
      <w:r>
        <w:t xml:space="preserve">BigQuery Data Transfer job’ları reklam platformlarındaki raw spend datasını BigQuery raw datasetlerine taşır. Bu raw datasetler doğrudan dashboardlarda kullanılmak yerine</w:t>
      </w:r>
      <w:r>
        <w:t xml:space="preserve"> </w:t>
      </w:r>
      <w:r>
        <w:rPr>
          <w:rStyle w:val="VerbatimChar"/>
        </w:rPr>
        <w:t xml:space="preserve">BC_ADS_DAILY_SPEND_UNIFIED_01</w:t>
      </w:r>
      <w:r>
        <w:t xml:space="preserve"> </w:t>
      </w:r>
      <w:r>
        <w:t xml:space="preserve">scheduled query’si ile normalize edilerek</w:t>
      </w:r>
      <w:r>
        <w:t xml:space="preserve"> </w:t>
      </w:r>
      <w:r>
        <w:rPr>
          <w:rStyle w:val="VerbatimChar"/>
        </w:rPr>
        <w:t xml:space="preserve">bc_marketing_marts.ads_daily_spend</w:t>
      </w:r>
      <w:r>
        <w:t xml:space="preserve"> </w:t>
      </w:r>
      <w:r>
        <w:t xml:space="preserve">mart tablosuna aktarılır.</w:t>
      </w:r>
    </w:p>
    <w:bookmarkEnd w:id="49"/>
    <w:bookmarkStart w:id="50" w:name="google-ads-transfer"/>
    <w:p>
      <w:pPr>
        <w:pStyle w:val="Heading2"/>
      </w:pPr>
      <w:r>
        <w:t xml:space="preserve">6.1 Google Ads Transfer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Alan</w:t>
            </w:r>
          </w:p>
        </w:tc>
        <w:tc>
          <w:tcPr/>
          <w:p>
            <w:pPr>
              <w:pStyle w:val="Compact"/>
              <w:jc w:val="left"/>
            </w:pPr>
            <w:r>
              <w:t xml:space="preserve">Değer</w:t>
            </w:r>
          </w:p>
        </w:tc>
      </w:tr>
      <w:tr>
        <w:tc>
          <w:tcPr/>
          <w:p>
            <w:pPr>
              <w:pStyle w:val="Compact"/>
              <w:jc w:val="left"/>
            </w:pPr>
            <w:r>
              <w:t xml:space="preserve">Source</w:t>
            </w:r>
          </w:p>
        </w:tc>
        <w:tc>
          <w:tcPr/>
          <w:p>
            <w:pPr>
              <w:pStyle w:val="Compact"/>
              <w:jc w:val="left"/>
            </w:pPr>
            <w:r>
              <w:t xml:space="preserve">Google Ads</w:t>
            </w:r>
          </w:p>
        </w:tc>
      </w:tr>
      <w:tr>
        <w:tc>
          <w:tcPr/>
          <w:p>
            <w:pPr>
              <w:pStyle w:val="Compact"/>
              <w:jc w:val="left"/>
            </w:pPr>
            <w:r>
              <w:t xml:space="preserve">Customer ID</w:t>
            </w:r>
          </w:p>
        </w:tc>
        <w:tc>
          <w:tcPr/>
          <w:p>
            <w:pPr>
              <w:pStyle w:val="Compact"/>
              <w:jc w:val="left"/>
            </w:pPr>
            <w:r>
              <w:rPr>
                <w:rStyle w:val="VerbatimChar"/>
              </w:rPr>
              <w:t xml:space="preserve">686-138-2209</w:t>
            </w:r>
          </w:p>
        </w:tc>
      </w:tr>
      <w:tr>
        <w:tc>
          <w:tcPr/>
          <w:p>
            <w:pPr>
              <w:pStyle w:val="Compact"/>
              <w:jc w:val="left"/>
            </w:pPr>
            <w:r>
              <w:t xml:space="preserve">Report Type</w:t>
            </w:r>
          </w:p>
        </w:tc>
        <w:tc>
          <w:tcPr/>
          <w:p>
            <w:pPr>
              <w:pStyle w:val="Compact"/>
              <w:jc w:val="left"/>
            </w:pPr>
            <w:r>
              <w:t xml:space="preserve">Standard</w:t>
            </w:r>
          </w:p>
        </w:tc>
      </w:tr>
      <w:tr>
        <w:tc>
          <w:tcPr/>
          <w:p>
            <w:pPr>
              <w:pStyle w:val="Compact"/>
              <w:jc w:val="left"/>
            </w:pPr>
            <w:r>
              <w:t xml:space="preserve">Destination Dataset</w:t>
            </w:r>
          </w:p>
        </w:tc>
        <w:tc>
          <w:tcPr/>
          <w:p>
            <w:pPr>
              <w:pStyle w:val="Compact"/>
              <w:jc w:val="left"/>
            </w:pPr>
            <w:r>
              <w:rPr>
                <w:rStyle w:val="VerbatimChar"/>
              </w:rPr>
              <w:t xml:space="preserve">bc_googleads_spend_raw</w:t>
            </w:r>
          </w:p>
        </w:tc>
      </w:tr>
      <w:tr>
        <w:tc>
          <w:tcPr/>
          <w:p>
            <w:pPr>
              <w:pStyle w:val="Compact"/>
              <w:jc w:val="left"/>
            </w:pPr>
            <w:r>
              <w:t xml:space="preserve">Transfer Config Name</w:t>
            </w:r>
          </w:p>
        </w:tc>
        <w:tc>
          <w:tcPr/>
          <w:p>
            <w:pPr>
              <w:pStyle w:val="Compact"/>
              <w:jc w:val="left"/>
            </w:pPr>
            <w:r>
              <w:rPr>
                <w:rStyle w:val="VerbatimChar"/>
              </w:rPr>
              <w:t xml:space="preserve">ads_google_spend</w:t>
            </w:r>
          </w:p>
        </w:tc>
      </w:tr>
      <w:tr>
        <w:tc>
          <w:tcPr/>
          <w:p>
            <w:pPr>
              <w:pStyle w:val="Compact"/>
              <w:jc w:val="left"/>
            </w:pPr>
            <w:r>
              <w:t xml:space="preserve">Schedule</w:t>
            </w:r>
          </w:p>
        </w:tc>
        <w:tc>
          <w:tcPr/>
          <w:p>
            <w:pPr>
              <w:pStyle w:val="Compact"/>
              <w:jc w:val="left"/>
            </w:pPr>
            <w:r>
              <w:t xml:space="preserve">Daily</w:t>
            </w:r>
            <w:r>
              <w:t xml:space="preserve"> </w:t>
            </w:r>
            <w:r>
              <w:rPr>
                <w:rStyle w:val="VerbatimChar"/>
              </w:rPr>
              <w:t xml:space="preserve">00:01 UTC</w:t>
            </w:r>
          </w:p>
        </w:tc>
      </w:tr>
      <w:tr>
        <w:tc>
          <w:tcPr/>
          <w:p>
            <w:pPr>
              <w:pStyle w:val="Compact"/>
              <w:jc w:val="left"/>
            </w:pPr>
            <w:r>
              <w:t xml:space="preserve">Current State</w:t>
            </w:r>
          </w:p>
        </w:tc>
        <w:tc>
          <w:tcPr/>
          <w:p>
            <w:pPr>
              <w:pStyle w:val="Compact"/>
              <w:jc w:val="left"/>
            </w:pPr>
            <w:r>
              <w:t xml:space="preserve">Aktif veri akışı vardır. Raw Google Ads tabloları üzerinden</w:t>
            </w:r>
            <w:r>
              <w:t xml:space="preserve"> </w:t>
            </w:r>
            <w:r>
              <w:rPr>
                <w:rStyle w:val="VerbatimChar"/>
              </w:rPr>
              <w:t xml:space="preserve">bc_marketing_marts.ads_daily_spend</w:t>
            </w:r>
            <w:r>
              <w:t xml:space="preserve"> </w:t>
            </w:r>
            <w:r>
              <w:t xml:space="preserve">tablosuna günlük spend kayıtları yazılmaktadır.</w:t>
            </w:r>
          </w:p>
        </w:tc>
      </w:tr>
      <w:tr>
        <w:tc>
          <w:tcPr/>
          <w:p>
            <w:pPr>
              <w:pStyle w:val="Compact"/>
              <w:jc w:val="left"/>
            </w:pPr>
            <w:r>
              <w:t xml:space="preserve">Downstream Mart</w:t>
            </w:r>
          </w:p>
        </w:tc>
        <w:tc>
          <w:tcPr/>
          <w:p>
            <w:pPr>
              <w:pStyle w:val="Compact"/>
              <w:jc w:val="left"/>
            </w:pPr>
            <w:r>
              <w:rPr>
                <w:rStyle w:val="VerbatimChar"/>
              </w:rPr>
              <w:t xml:space="preserve">bc_marketing_marts.ads_daily_spend</w:t>
            </w:r>
          </w:p>
        </w:tc>
      </w:tr>
      <w:tr>
        <w:tc>
          <w:tcPr/>
          <w:p>
            <w:pPr>
              <w:pStyle w:val="Compact"/>
              <w:jc w:val="left"/>
            </w:pPr>
            <w:r>
              <w:t xml:space="preserve">Örnek Source Table</w:t>
            </w:r>
          </w:p>
        </w:tc>
        <w:tc>
          <w:tcPr/>
          <w:p>
            <w:pPr>
              <w:pStyle w:val="Compact"/>
              <w:jc w:val="left"/>
            </w:pPr>
            <w:r>
              <w:rPr>
                <w:rStyle w:val="VerbatimChar"/>
              </w:rPr>
              <w:t xml:space="preserve">p_ads_CampaignBasicStats_6861382209</w:t>
            </w:r>
          </w:p>
        </w:tc>
      </w:tr>
      <w:tr>
        <w:tc>
          <w:tcPr/>
          <w:p>
            <w:pPr>
              <w:pStyle w:val="Compact"/>
              <w:jc w:val="left"/>
            </w:pPr>
            <w:r>
              <w:t xml:space="preserve">Not</w:t>
            </w:r>
          </w:p>
        </w:tc>
        <w:tc>
          <w:tcPr/>
          <w:p>
            <w:pPr>
              <w:pStyle w:val="Compact"/>
              <w:jc w:val="left"/>
            </w:pPr>
            <w:r>
              <w:t xml:space="preserve">Removed/disabled items exclude açık. PMax tables ve Google Ads’e yeni eklenen Adwords dışı tablolar kapalı görünüyor.</w:t>
            </w:r>
          </w:p>
        </w:tc>
      </w:tr>
    </w:tbl>
    <w:bookmarkEnd w:id="50"/>
    <w:bookmarkStart w:id="51" w:name="meta-facebook-ads-transfer"/>
    <w:p>
      <w:pPr>
        <w:pStyle w:val="Heading2"/>
      </w:pPr>
      <w:r>
        <w:t xml:space="preserve">6.2 Meta / Facebook Ads Transfer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Alan</w:t>
            </w:r>
          </w:p>
        </w:tc>
        <w:tc>
          <w:tcPr/>
          <w:p>
            <w:pPr>
              <w:pStyle w:val="Compact"/>
              <w:jc w:val="left"/>
            </w:pPr>
            <w:r>
              <w:t xml:space="preserve">Değer</w:t>
            </w:r>
          </w:p>
        </w:tc>
      </w:tr>
      <w:tr>
        <w:tc>
          <w:tcPr/>
          <w:p>
            <w:pPr>
              <w:pStyle w:val="Compact"/>
              <w:jc w:val="left"/>
            </w:pPr>
            <w:r>
              <w:t xml:space="preserve">Source</w:t>
            </w:r>
          </w:p>
        </w:tc>
        <w:tc>
          <w:tcPr/>
          <w:p>
            <w:pPr>
              <w:pStyle w:val="Compact"/>
              <w:jc w:val="left"/>
            </w:pPr>
            <w:r>
              <w:t xml:space="preserve">Facebook Ads / Meta Ads</w:t>
            </w:r>
          </w:p>
        </w:tc>
      </w:tr>
      <w:tr>
        <w:tc>
          <w:tcPr/>
          <w:p>
            <w:pPr>
              <w:pStyle w:val="Compact"/>
              <w:jc w:val="left"/>
            </w:pPr>
            <w:r>
              <w:t xml:space="preserve">Object</w:t>
            </w:r>
          </w:p>
        </w:tc>
        <w:tc>
          <w:tcPr/>
          <w:p>
            <w:pPr>
              <w:pStyle w:val="Compact"/>
              <w:jc w:val="left"/>
            </w:pPr>
            <w:r>
              <w:rPr>
                <w:rStyle w:val="VerbatimChar"/>
              </w:rPr>
              <w:t xml:space="preserve">AdInsights</w:t>
            </w:r>
          </w:p>
        </w:tc>
      </w:tr>
      <w:tr>
        <w:tc>
          <w:tcPr/>
          <w:p>
            <w:pPr>
              <w:pStyle w:val="Compact"/>
              <w:jc w:val="left"/>
            </w:pPr>
            <w:r>
              <w:t xml:space="preserve">Level</w:t>
            </w:r>
          </w:p>
        </w:tc>
        <w:tc>
          <w:tcPr/>
          <w:p>
            <w:pPr>
              <w:pStyle w:val="Compact"/>
              <w:jc w:val="left"/>
            </w:pPr>
            <w:r>
              <w:t xml:space="preserve">Account</w:t>
            </w:r>
          </w:p>
        </w:tc>
      </w:tr>
      <w:tr>
        <w:tc>
          <w:tcPr/>
          <w:p>
            <w:pPr>
              <w:pStyle w:val="Compact"/>
              <w:jc w:val="left"/>
            </w:pPr>
            <w:r>
              <w:t xml:space="preserve">Destination Dataset</w:t>
            </w:r>
          </w:p>
        </w:tc>
        <w:tc>
          <w:tcPr/>
          <w:p>
            <w:pPr>
              <w:pStyle w:val="Compact"/>
              <w:jc w:val="left"/>
            </w:pPr>
            <w:r>
              <w:rPr>
                <w:rStyle w:val="VerbatimChar"/>
              </w:rPr>
              <w:t xml:space="preserve">bc_meta_spend_raw</w:t>
            </w:r>
          </w:p>
        </w:tc>
      </w:tr>
      <w:tr>
        <w:tc>
          <w:tcPr/>
          <w:p>
            <w:pPr>
              <w:pStyle w:val="Compact"/>
              <w:jc w:val="left"/>
            </w:pPr>
            <w:r>
              <w:t xml:space="preserve">Transfer Config Name</w:t>
            </w:r>
          </w:p>
        </w:tc>
        <w:tc>
          <w:tcPr/>
          <w:p>
            <w:pPr>
              <w:pStyle w:val="Compact"/>
              <w:jc w:val="left"/>
            </w:pPr>
            <w:r>
              <w:rPr>
                <w:rStyle w:val="VerbatimChar"/>
              </w:rPr>
              <w:t xml:space="preserve">ads_meta_spend</w:t>
            </w:r>
          </w:p>
        </w:tc>
      </w:tr>
      <w:tr>
        <w:tc>
          <w:tcPr/>
          <w:p>
            <w:pPr>
              <w:pStyle w:val="Compact"/>
              <w:jc w:val="left"/>
            </w:pPr>
            <w:r>
              <w:t xml:space="preserve">Schedule</w:t>
            </w:r>
          </w:p>
        </w:tc>
        <w:tc>
          <w:tcPr/>
          <w:p>
            <w:pPr>
              <w:pStyle w:val="Compact"/>
              <w:jc w:val="left"/>
            </w:pPr>
            <w:r>
              <w:t xml:space="preserve">Daily</w:t>
            </w:r>
            <w:r>
              <w:t xml:space="preserve"> </w:t>
            </w:r>
            <w:r>
              <w:rPr>
                <w:rStyle w:val="VerbatimChar"/>
              </w:rPr>
              <w:t xml:space="preserve">00:01 UTC</w:t>
            </w:r>
          </w:p>
        </w:tc>
      </w:tr>
      <w:tr>
        <w:tc>
          <w:tcPr/>
          <w:p>
            <w:pPr>
              <w:pStyle w:val="Compact"/>
              <w:jc w:val="left"/>
            </w:pPr>
            <w:r>
              <w:t xml:space="preserve">Aggregate Last N Days</w:t>
            </w:r>
          </w:p>
        </w:tc>
        <w:tc>
          <w:tcPr/>
          <w:p>
            <w:pPr>
              <w:pStyle w:val="Compact"/>
              <w:jc w:val="left"/>
            </w:pPr>
            <w:r>
              <w:t xml:space="preserve">1</w:t>
            </w:r>
          </w:p>
        </w:tc>
      </w:tr>
      <w:tr>
        <w:tc>
          <w:tcPr/>
          <w:p>
            <w:pPr>
              <w:pStyle w:val="Compact"/>
              <w:jc w:val="left"/>
            </w:pPr>
            <w:r>
              <w:t xml:space="preserve">Refresh Window</w:t>
            </w:r>
          </w:p>
        </w:tc>
        <w:tc>
          <w:tcPr/>
          <w:p>
            <w:pPr>
              <w:pStyle w:val="Compact"/>
              <w:jc w:val="left"/>
            </w:pPr>
            <w:r>
              <w:t xml:space="preserve">7</w:t>
            </w:r>
          </w:p>
        </w:tc>
      </w:tr>
      <w:tr>
        <w:tc>
          <w:tcPr/>
          <w:p>
            <w:pPr>
              <w:pStyle w:val="Compact"/>
              <w:jc w:val="left"/>
            </w:pPr>
            <w:r>
              <w:t xml:space="preserve">Current State</w:t>
            </w:r>
          </w:p>
        </w:tc>
        <w:tc>
          <w:tcPr/>
          <w:p>
            <w:pPr>
              <w:pStyle w:val="Compact"/>
              <w:jc w:val="left"/>
            </w:pPr>
            <w:r>
              <w:t xml:space="preserve">Aktif veri akışı vardır.</w:t>
            </w:r>
            <w:r>
              <w:t xml:space="preserve"> </w:t>
            </w:r>
            <w:r>
              <w:rPr>
                <w:rStyle w:val="VerbatimChar"/>
              </w:rPr>
              <w:t xml:space="preserve">bc_meta_spend_raw</w:t>
            </w:r>
            <w:r>
              <w:t xml:space="preserve"> </w:t>
            </w:r>
            <w:r>
              <w:t xml:space="preserve">içerisindeki Meta Ads raw kayıtları</w:t>
            </w:r>
            <w:r>
              <w:t xml:space="preserve"> </w:t>
            </w:r>
            <w:r>
              <w:rPr>
                <w:rStyle w:val="VerbatimChar"/>
              </w:rPr>
              <w:t xml:space="preserve">BC_ADS_DAILY_SPEND_UNIFIED_01</w:t>
            </w:r>
            <w:r>
              <w:t xml:space="preserve"> </w:t>
            </w:r>
            <w:r>
              <w:t xml:space="preserve">ile normalize edilerek</w:t>
            </w:r>
            <w:r>
              <w:t xml:space="preserve"> </w:t>
            </w:r>
            <w:r>
              <w:rPr>
                <w:rStyle w:val="VerbatimChar"/>
              </w:rPr>
              <w:t xml:space="preserve">bc_marketing_marts.ads_daily_spend</w:t>
            </w:r>
            <w:r>
              <w:t xml:space="preserve"> </w:t>
            </w:r>
            <w:r>
              <w:t xml:space="preserve">tablosuna yazılmaktadır.</w:t>
            </w:r>
          </w:p>
        </w:tc>
      </w:tr>
      <w:tr>
        <w:tc>
          <w:tcPr/>
          <w:p>
            <w:pPr>
              <w:pStyle w:val="Compact"/>
              <w:jc w:val="left"/>
            </w:pPr>
            <w:r>
              <w:t xml:space="preserve">Downstream Mart</w:t>
            </w:r>
          </w:p>
        </w:tc>
        <w:tc>
          <w:tcPr/>
          <w:p>
            <w:pPr>
              <w:pStyle w:val="Compact"/>
              <w:jc w:val="left"/>
            </w:pPr>
            <w:r>
              <w:rPr>
                <w:rStyle w:val="VerbatimChar"/>
              </w:rPr>
              <w:t xml:space="preserve">bc_marketing_marts.ads_daily_spend</w:t>
            </w:r>
          </w:p>
        </w:tc>
      </w:tr>
      <w:tr>
        <w:tc>
          <w:tcPr/>
          <w:p>
            <w:pPr>
              <w:pStyle w:val="Compact"/>
              <w:jc w:val="left"/>
            </w:pPr>
            <w:r>
              <w:t xml:space="preserve">Örnek Source Table</w:t>
            </w:r>
          </w:p>
        </w:tc>
        <w:tc>
          <w:tcPr/>
          <w:p>
            <w:pPr>
              <w:pStyle w:val="Compact"/>
              <w:jc w:val="left"/>
            </w:pPr>
            <w:r>
              <w:rPr>
                <w:rStyle w:val="VerbatimChar"/>
              </w:rPr>
              <w:t xml:space="preserve">AdInsights</w:t>
            </w:r>
          </w:p>
        </w:tc>
      </w:tr>
      <w:tr>
        <w:tc>
          <w:tcPr/>
          <w:p>
            <w:pPr>
              <w:pStyle w:val="Compact"/>
              <w:jc w:val="left"/>
            </w:pPr>
            <w:r>
              <w:t xml:space="preserve">Not</w:t>
            </w:r>
          </w:p>
        </w:tc>
        <w:tc>
          <w:tcPr/>
          <w:p>
            <w:pPr>
              <w:pStyle w:val="Compact"/>
              <w:jc w:val="left"/>
            </w:pPr>
            <w:r>
              <w:t xml:space="preserve">Meta tarafında account-level AdInsights akışı kullanılmaktadır. Bu nedenle bazı satırlarda campaign_id / campaign_name alanları boş gelebilir.</w:t>
            </w:r>
          </w:p>
        </w:tc>
      </w:tr>
    </w:tbl>
    <w:bookmarkEnd w:id="51"/>
    <w:bookmarkStart w:id="52" w:name="unified-spend-flow"/>
    <w:p>
      <w:pPr>
        <w:pStyle w:val="Heading2"/>
      </w:pPr>
      <w:r>
        <w:t xml:space="preserve">6.3 Unified Spend Flow</w:t>
      </w:r>
    </w:p>
    <w:p>
      <w:pPr>
        <w:pStyle w:val="FirstParagraph"/>
      </w:pPr>
      <w:r>
        <w:t xml:space="preserve">Aktif reklam harcaması akışı aşağıdaki şekilde çalışır:</w:t>
      </w:r>
    </w:p>
    <w:p>
      <w:pPr>
        <w:pStyle w:val="SourceCode"/>
      </w:pPr>
      <w:r>
        <w:rPr>
          <w:rStyle w:val="VerbatimChar"/>
        </w:rPr>
        <w:t xml:space="preserve">Google Ads Transfer → bc_googleads_spend_raw</w:t>
      </w:r>
      <w:r>
        <w:br/>
      </w:r>
      <w:r>
        <w:rPr>
          <w:rStyle w:val="VerbatimChar"/>
        </w:rPr>
        <w:t xml:space="preserve">Meta Ads Transfer   → bc_meta_spend_raw</w:t>
      </w:r>
      <w:r>
        <w:br/>
      </w:r>
      <w:r>
        <w:rPr>
          <w:rStyle w:val="VerbatimChar"/>
        </w:rPr>
        <w:t xml:space="preserve">                   ↓</w:t>
      </w:r>
      <w:r>
        <w:br/>
      </w:r>
      <w:r>
        <w:rPr>
          <w:rStyle w:val="VerbatimChar"/>
        </w:rPr>
        <w:t xml:space="preserve">BC_ADS_DAILY_SPEND_UNIFIED_01</w:t>
      </w:r>
      <w:r>
        <w:br/>
      </w:r>
      <w:r>
        <w:rPr>
          <w:rStyle w:val="VerbatimChar"/>
        </w:rPr>
        <w:t xml:space="preserve">                   ↓</w:t>
      </w:r>
      <w:r>
        <w:br/>
      </w:r>
      <w:r>
        <w:rPr>
          <w:rStyle w:val="VerbatimChar"/>
        </w:rPr>
        <w:t xml:space="preserve">bc_marketing_marts.ads_daily_spend</w:t>
      </w:r>
    </w:p>
    <w:p>
      <w:pPr>
        <w:pStyle w:val="FirstParagraph"/>
      </w:pPr>
      <w:r>
        <w:rPr>
          <w:rStyle w:val="VerbatimChar"/>
        </w:rPr>
        <w:t xml:space="preserve">ads_daily_spend</w:t>
      </w:r>
      <w:r>
        <w:t xml:space="preserve">, Google ve Meta harcamalarını ortak şemada birleştirir. Bu tablo CAC, channel CAC, LTV/CAC ve payback analizlerinde primary spend source olarak kullanılmalıdır.</w:t>
      </w:r>
    </w:p>
    <w:p>
      <w:r>
        <w:pict>
          <v:rect style="width:0;height:1.5pt" o:hralign="center" o:hrstd="t" o:hr="t"/>
        </w:pict>
      </w:r>
    </w:p>
    <w:bookmarkEnd w:id="52"/>
    <w:bookmarkStart w:id="53" w:name="bigquery-scheduled-query-inventory"/>
    <w:p>
      <w:pPr>
        <w:pStyle w:val="Heading2"/>
      </w:pPr>
      <w:r>
        <w:t xml:space="preserve">7. BigQuery Scheduled Query Inventory</w:t>
      </w:r>
    </w:p>
    <w:tbl>
      <w:tblPr>
        <w:tblStyle w:val="Table"/>
        <w:tblW w:type="pct" w:w="5000"/>
        <w:jc w:val="left"/>
        <w:tblLayout w:type="fixed"/>
        <w:tblLook w:firstRow="1" w:lastRow="0" w:firstColumn="0" w:lastColumn="0" w:noHBand="0" w:noVBand="0" w:val="0020"/>
      </w:tblPr>
      <w:tblGrid>
        <w:gridCol w:w="1155"/>
        <w:gridCol w:w="660"/>
        <w:gridCol w:w="1540"/>
        <w:gridCol w:w="2392"/>
        <w:gridCol w:w="2172"/>
      </w:tblGrid>
      <w:tr>
        <w:trPr>
          <w:tblHeader w:val="on"/>
        </w:trPr>
        <w:tc>
          <w:tcPr/>
          <w:p>
            <w:pPr>
              <w:pStyle w:val="Compact"/>
              <w:jc w:val="left"/>
            </w:pPr>
            <w:r>
              <w:t xml:space="preserve">Scheduled Query</w:t>
            </w:r>
          </w:p>
        </w:tc>
        <w:tc>
          <w:tcPr/>
          <w:p>
            <w:pPr>
              <w:pStyle w:val="Compact"/>
              <w:jc w:val="left"/>
            </w:pPr>
            <w:r>
              <w:t xml:space="preserve">Schedule</w:t>
            </w:r>
          </w:p>
        </w:tc>
        <w:tc>
          <w:tcPr/>
          <w:p>
            <w:pPr>
              <w:pStyle w:val="Compact"/>
              <w:jc w:val="left"/>
            </w:pPr>
            <w:r>
              <w:t xml:space="preserve">Destination</w:t>
            </w:r>
          </w:p>
        </w:tc>
        <w:tc>
          <w:tcPr/>
          <w:p>
            <w:pPr>
              <w:pStyle w:val="Compact"/>
              <w:jc w:val="left"/>
            </w:pPr>
            <w:r>
              <w:t xml:space="preserve">Kaynaklar</w:t>
            </w:r>
          </w:p>
        </w:tc>
        <w:tc>
          <w:tcPr/>
          <w:p>
            <w:pPr>
              <w:pStyle w:val="Compact"/>
              <w:jc w:val="left"/>
            </w:pPr>
            <w:r>
              <w:t xml:space="preserve">Rol</w:t>
            </w:r>
          </w:p>
        </w:tc>
      </w:tr>
      <w:tr>
        <w:tc>
          <w:tcPr/>
          <w:p>
            <w:pPr>
              <w:pStyle w:val="Compact"/>
              <w:jc w:val="left"/>
            </w:pPr>
            <w:r>
              <w:rPr>
                <w:rStyle w:val="VerbatimChar"/>
              </w:rPr>
              <w:t xml:space="preserve">BC_ADS_DAILY_SPEND_UNIFIED_01</w:t>
            </w:r>
          </w:p>
        </w:tc>
        <w:tc>
          <w:tcPr/>
          <w:p>
            <w:pPr>
              <w:pStyle w:val="Compact"/>
              <w:jc w:val="left"/>
            </w:pPr>
            <w:r>
              <w:t xml:space="preserve">Daily 04:00 UTC</w:t>
            </w:r>
          </w:p>
        </w:tc>
        <w:tc>
          <w:tcPr/>
          <w:p>
            <w:pPr>
              <w:pStyle w:val="Compact"/>
              <w:jc w:val="left"/>
            </w:pPr>
            <w:r>
              <w:rPr>
                <w:rStyle w:val="VerbatimChar"/>
              </w:rPr>
              <w:t xml:space="preserve">bc_marketing_marts.ads_daily_spend</w:t>
            </w:r>
          </w:p>
        </w:tc>
        <w:tc>
          <w:tcPr/>
          <w:p>
            <w:pPr>
              <w:pStyle w:val="Compact"/>
              <w:jc w:val="left"/>
            </w:pPr>
            <w:r>
              <w:rPr>
                <w:rStyle w:val="VerbatimChar"/>
              </w:rPr>
              <w:t xml:space="preserve">bc_googleads_spend_raw</w:t>
            </w:r>
            <w:r>
              <w:t xml:space="preserve">,</w:t>
            </w:r>
            <w:r>
              <w:t xml:space="preserve"> </w:t>
            </w:r>
            <w:r>
              <w:rPr>
                <w:rStyle w:val="VerbatimChar"/>
              </w:rPr>
              <w:t xml:space="preserve">bc_meta_spend_raw</w:t>
            </w:r>
          </w:p>
        </w:tc>
        <w:tc>
          <w:tcPr/>
          <w:p>
            <w:pPr>
              <w:pStyle w:val="Compact"/>
              <w:jc w:val="left"/>
            </w:pPr>
            <w:r>
              <w:t xml:space="preserve">Google/Meta raw spend tablolarından aktif gelen reklam harcamalarını günlük unified spend mart’a normalize eder. CAC altyapısının güncel primary spend kaynağıdır.</w:t>
            </w:r>
          </w:p>
        </w:tc>
      </w:tr>
      <w:tr>
        <w:tc>
          <w:tcPr/>
          <w:p>
            <w:pPr>
              <w:pStyle w:val="Compact"/>
              <w:jc w:val="left"/>
            </w:pPr>
            <w:r>
              <w:rPr>
                <w:rStyle w:val="VerbatimChar"/>
              </w:rPr>
              <w:t xml:space="preserve">content_report</w:t>
            </w:r>
          </w:p>
        </w:tc>
        <w:tc>
          <w:tcPr/>
          <w:p>
            <w:pPr>
              <w:pStyle w:val="Compact"/>
              <w:jc w:val="left"/>
            </w:pPr>
            <w:r>
              <w:t xml:space="preserve">Every 10 minutes</w:t>
            </w:r>
          </w:p>
        </w:tc>
        <w:tc>
          <w:tcPr/>
          <w:p>
            <w:pPr>
              <w:pStyle w:val="Compact"/>
              <w:jc w:val="left"/>
            </w:pPr>
            <w:r>
              <w:rPr>
                <w:rStyle w:val="VerbatimChar"/>
              </w:rPr>
              <w:t xml:space="preserve">looker_report.content_report</w:t>
            </w:r>
          </w:p>
        </w:tc>
        <w:tc>
          <w:tcPr/>
          <w:p>
            <w:pPr>
              <w:pStyle w:val="Compact"/>
              <w:jc w:val="left"/>
            </w:pPr>
            <w:r>
              <w:rPr>
                <w:rStyle w:val="VerbatimChar"/>
              </w:rPr>
              <w:t xml:space="preserve">datamarts.user_video_*</w:t>
            </w:r>
            <w:r>
              <w:t xml:space="preserve">,</w:t>
            </w:r>
            <w:r>
              <w:t xml:space="preserve"> </w:t>
            </w:r>
            <w:r>
              <w:rPr>
                <w:rStyle w:val="VerbatimChar"/>
              </w:rPr>
              <w:t xml:space="preserve">tv_user_video</w:t>
            </w:r>
            <w:r>
              <w:t xml:space="preserve">,</w:t>
            </w:r>
            <w:r>
              <w:t xml:space="preserve"> </w:t>
            </w:r>
            <w:r>
              <w:rPr>
                <w:rStyle w:val="VerbatimChar"/>
              </w:rPr>
              <w:t xml:space="preserve">web_user_video</w:t>
            </w:r>
            <w:r>
              <w:t xml:space="preserve">,</w:t>
            </w:r>
            <w:r>
              <w:t xml:space="preserve"> </w:t>
            </w:r>
            <w:r>
              <w:rPr>
                <w:rStyle w:val="VerbatimChar"/>
              </w:rPr>
              <w:t xml:space="preserve">jw_video_master_category</w:t>
            </w:r>
          </w:p>
        </w:tc>
        <w:tc>
          <w:tcPr/>
          <w:p>
            <w:pPr>
              <w:pStyle w:val="Compact"/>
              <w:jc w:val="left"/>
            </w:pPr>
            <w:r>
              <w:t xml:space="preserve">Legacy content watch reporting table.</w:t>
            </w:r>
          </w:p>
        </w:tc>
      </w:tr>
      <w:tr>
        <w:tc>
          <w:tcPr/>
          <w:p>
            <w:pPr>
              <w:pStyle w:val="Compact"/>
              <w:jc w:val="left"/>
            </w:pPr>
            <w:r>
              <w:rPr>
                <w:rStyle w:val="VerbatimChar"/>
              </w:rPr>
              <w:t xml:space="preserve">content_report_streaming</w:t>
            </w:r>
          </w:p>
        </w:tc>
        <w:tc>
          <w:tcPr/>
          <w:p>
            <w:pPr>
              <w:pStyle w:val="Compact"/>
              <w:jc w:val="left"/>
            </w:pPr>
            <w:r>
              <w:t xml:space="preserve">Every 15 minutes</w:t>
            </w:r>
          </w:p>
        </w:tc>
        <w:tc>
          <w:tcPr/>
          <w:p>
            <w:pPr>
              <w:pStyle w:val="Compact"/>
              <w:jc w:val="left"/>
            </w:pPr>
            <w:r>
              <w:rPr>
                <w:rStyle w:val="VerbatimChar"/>
              </w:rPr>
              <w:t xml:space="preserve">looker_report.content_report_streaming</w:t>
            </w:r>
          </w:p>
        </w:tc>
        <w:tc>
          <w:tcPr/>
          <w:p>
            <w:pPr>
              <w:pStyle w:val="Compact"/>
              <w:jc w:val="left"/>
            </w:pPr>
            <w:r>
              <w:t xml:space="preserve">Streaming user video tabloları</w:t>
            </w:r>
          </w:p>
        </w:tc>
        <w:tc>
          <w:tcPr/>
          <w:p>
            <w:pPr>
              <w:pStyle w:val="Compact"/>
              <w:jc w:val="left"/>
            </w:pPr>
            <w:r>
              <w:t xml:space="preserve">Streaming izleme datasını legacy mart’a taşır.</w:t>
            </w:r>
          </w:p>
        </w:tc>
      </w:tr>
      <w:tr>
        <w:tc>
          <w:tcPr/>
          <w:p>
            <w:pPr>
              <w:pStyle w:val="Compact"/>
              <w:jc w:val="left"/>
            </w:pPr>
            <w:r>
              <w:rPr>
                <w:rStyle w:val="VerbatimChar"/>
              </w:rPr>
              <w:t xml:space="preserve">content_report_streaming_V2_tmp_20250201</w:t>
            </w:r>
          </w:p>
        </w:tc>
        <w:tc>
          <w:tcPr/>
          <w:p>
            <w:pPr>
              <w:pStyle w:val="Compact"/>
              <w:jc w:val="left"/>
            </w:pPr>
            <w:r>
              <w:t xml:space="preserve">Daily 20:55 UTC</w:t>
            </w:r>
          </w:p>
        </w:tc>
        <w:tc>
          <w:tcPr/>
          <w:p>
            <w:pPr>
              <w:pStyle w:val="Compact"/>
              <w:jc w:val="left"/>
            </w:pPr>
            <w:r>
              <w:rPr>
                <w:rStyle w:val="VerbatimChar"/>
              </w:rPr>
              <w:t xml:space="preserve">looker_report.content_report_streaming_V2_tmp_20250201</w:t>
            </w:r>
          </w:p>
        </w:tc>
        <w:tc>
          <w:tcPr/>
          <w:p>
            <w:pPr>
              <w:pStyle w:val="Compact"/>
              <w:jc w:val="left"/>
            </w:pPr>
            <w:r>
              <w:rPr>
                <w:rStyle w:val="VerbatimChar"/>
              </w:rPr>
              <w:t xml:space="preserve">content_report_streaming_V2</w:t>
            </w:r>
          </w:p>
        </w:tc>
        <w:tc>
          <w:tcPr/>
          <w:p>
            <w:pPr>
              <w:pStyle w:val="Compact"/>
              <w:jc w:val="left"/>
            </w:pPr>
            <w:r>
              <w:t xml:space="preserve">Geçici / backup / transform tablosu.</w:t>
            </w:r>
          </w:p>
        </w:tc>
      </w:tr>
      <w:tr>
        <w:tc>
          <w:tcPr/>
          <w:p>
            <w:pPr>
              <w:pStyle w:val="Compact"/>
              <w:jc w:val="left"/>
            </w:pPr>
            <w:r>
              <w:rPr>
                <w:rStyle w:val="VerbatimChar"/>
              </w:rPr>
              <w:t xml:space="preserve">content_report_v2</w:t>
            </w:r>
          </w:p>
        </w:tc>
        <w:tc>
          <w:tcPr/>
          <w:p>
            <w:pPr>
              <w:pStyle w:val="Compact"/>
              <w:jc w:val="left"/>
            </w:pPr>
            <w:r>
              <w:t xml:space="preserve">Daily 05:50 UTC</w:t>
            </w:r>
          </w:p>
        </w:tc>
        <w:tc>
          <w:tcPr/>
          <w:p>
            <w:pPr>
              <w:pStyle w:val="Compact"/>
              <w:jc w:val="left"/>
            </w:pPr>
            <w:r>
              <w:rPr>
                <w:rStyle w:val="VerbatimChar"/>
              </w:rPr>
              <w:t xml:space="preserve">looker_report.content_report_V2</w:t>
            </w:r>
          </w:p>
        </w:tc>
        <w:tc>
          <w:tcPr/>
          <w:p>
            <w:pPr>
              <w:pStyle w:val="Compact"/>
              <w:jc w:val="left"/>
            </w:pPr>
            <w:r>
              <w:t xml:space="preserve">GA4</w:t>
            </w:r>
            <w:r>
              <w:t xml:space="preserve"> </w:t>
            </w:r>
            <w:r>
              <w:rPr>
                <w:rStyle w:val="VerbatimChar"/>
              </w:rPr>
              <w:t xml:space="preserve">analytics_236816681</w:t>
            </w:r>
            <w:r>
              <w:t xml:space="preserve">,</w:t>
            </w:r>
            <w:r>
              <w:t xml:space="preserve"> </w:t>
            </w:r>
            <w:r>
              <w:rPr>
                <w:rStyle w:val="VerbatimChar"/>
              </w:rPr>
              <w:t xml:space="preserve">analytics_271525484</w:t>
            </w:r>
            <w:r>
              <w:t xml:space="preserve">,</w:t>
            </w:r>
            <w:r>
              <w:t xml:space="preserve"> </w:t>
            </w:r>
            <w:r>
              <w:rPr>
                <w:rStyle w:val="VerbatimChar"/>
              </w:rPr>
              <w:t xml:space="preserve">Backoffice_metadata.bo_titles</w:t>
            </w:r>
          </w:p>
        </w:tc>
        <w:tc>
          <w:tcPr/>
          <w:p>
            <w:pPr>
              <w:pStyle w:val="Compact"/>
              <w:jc w:val="left"/>
            </w:pPr>
            <w:r>
              <w:t xml:space="preserve">GA4 eventlerinden video action datası üretir.</w:t>
            </w:r>
          </w:p>
        </w:tc>
      </w:tr>
      <w:tr>
        <w:tc>
          <w:tcPr/>
          <w:p>
            <w:pPr>
              <w:pStyle w:val="Compact"/>
              <w:jc w:val="left"/>
            </w:pPr>
            <w:r>
              <w:rPr>
                <w:rStyle w:val="VerbatimChar"/>
              </w:rPr>
              <w:t xml:space="preserve">Daily_Report_Metrics</w:t>
            </w:r>
          </w:p>
        </w:tc>
        <w:tc>
          <w:tcPr/>
          <w:p>
            <w:pPr>
              <w:pStyle w:val="Compact"/>
              <w:jc w:val="left"/>
            </w:pPr>
            <w:r>
              <w:t xml:space="preserve">Daily 06:00 UTC / paused</w:t>
            </w:r>
          </w:p>
        </w:tc>
        <w:tc>
          <w:tcPr/>
          <w:p>
            <w:pPr>
              <w:pStyle w:val="Compact"/>
              <w:jc w:val="left"/>
            </w:pPr>
            <w:r>
              <w:rPr>
                <w:rStyle w:val="VerbatimChar"/>
              </w:rPr>
              <w:t xml:space="preserve">looker_report.Daily_Report_Metrics</w:t>
            </w:r>
          </w:p>
        </w:tc>
        <w:tc>
          <w:tcPr/>
          <w:p>
            <w:pPr>
              <w:pStyle w:val="Compact"/>
              <w:jc w:val="left"/>
            </w:pPr>
            <w:r>
              <w:t xml:space="preserve">datamarts transaction/access/promotion tabloları</w:t>
            </w:r>
          </w:p>
        </w:tc>
        <w:tc>
          <w:tcPr/>
          <w:p>
            <w:pPr>
              <w:pStyle w:val="Compact"/>
              <w:jc w:val="left"/>
            </w:pPr>
            <w:r>
              <w:t xml:space="preserve">Eski/günlük abonelik KPI üretimi. Paused görünüyor.</w:t>
            </w:r>
          </w:p>
        </w:tc>
      </w:tr>
      <w:tr>
        <w:tc>
          <w:tcPr/>
          <w:p>
            <w:pPr>
              <w:pStyle w:val="Compact"/>
              <w:jc w:val="left"/>
            </w:pPr>
            <w:r>
              <w:rPr>
                <w:rStyle w:val="VerbatimChar"/>
              </w:rPr>
              <w:t xml:space="preserve">Daily_Report_Metrics_Yesterday_Insert</w:t>
            </w:r>
          </w:p>
        </w:tc>
        <w:tc>
          <w:tcPr/>
          <w:p>
            <w:pPr>
              <w:pStyle w:val="Compact"/>
              <w:jc w:val="left"/>
            </w:pPr>
            <w:r>
              <w:t xml:space="preserve">Daily 21:01 UTC</w:t>
            </w:r>
          </w:p>
        </w:tc>
        <w:tc>
          <w:tcPr/>
          <w:p>
            <w:pPr>
              <w:pStyle w:val="Compact"/>
              <w:jc w:val="left"/>
            </w:pPr>
            <w:r>
              <w:rPr>
                <w:rStyle w:val="VerbatimChar"/>
              </w:rPr>
              <w:t xml:space="preserve">looker_report.Daily_Report_Metrics</w:t>
            </w:r>
          </w:p>
        </w:tc>
        <w:tc>
          <w:tcPr/>
          <w:p>
            <w:pPr>
              <w:pStyle w:val="Compact"/>
              <w:jc w:val="left"/>
            </w:pPr>
            <w:r>
              <w:rPr>
                <w:rStyle w:val="VerbatimChar"/>
              </w:rPr>
              <w:t xml:space="preserve">test_dataset.elastic_user</w:t>
            </w:r>
            <w:r>
              <w:t xml:space="preserve">,</w:t>
            </w:r>
            <w:r>
              <w:t xml:space="preserve"> </w:t>
            </w:r>
            <w:r>
              <w:rPr>
                <w:rStyle w:val="VerbatimChar"/>
              </w:rPr>
              <w:t xml:space="preserve">aws_s3_to_bq_migration.subs_payment</w:t>
            </w:r>
          </w:p>
        </w:tc>
        <w:tc>
          <w:tcPr/>
          <w:p>
            <w:pPr>
              <w:pStyle w:val="Compact"/>
              <w:jc w:val="left"/>
            </w:pPr>
            <w:r>
              <w:t xml:space="preserve">T-1 günlük KPI satırlarını üretir. Güncel dashboard KPI’larının ana kaynağıdır.</w:t>
            </w:r>
          </w:p>
        </w:tc>
      </w:tr>
      <w:tr>
        <w:tc>
          <w:tcPr/>
          <w:p>
            <w:pPr>
              <w:pStyle w:val="Compact"/>
              <w:jc w:val="left"/>
            </w:pPr>
            <w:r>
              <w:rPr>
                <w:rStyle w:val="VerbatimChar"/>
              </w:rPr>
              <w:t xml:space="preserve">dogu_streaming</w:t>
            </w:r>
          </w:p>
        </w:tc>
        <w:tc>
          <w:tcPr/>
          <w:p>
            <w:pPr>
              <w:pStyle w:val="Compact"/>
              <w:jc w:val="left"/>
            </w:pPr>
            <w:r>
              <w:t xml:space="preserve">Every 30 minutes</w:t>
            </w:r>
          </w:p>
        </w:tc>
        <w:tc>
          <w:tcPr/>
          <w:p>
            <w:pPr>
              <w:pStyle w:val="Compact"/>
              <w:jc w:val="left"/>
            </w:pPr>
            <w:r>
              <w:rPr>
                <w:rStyle w:val="VerbatimChar"/>
              </w:rPr>
              <w:t xml:space="preserve">looker_report.content_report_streaming_V2</w:t>
            </w:r>
          </w:p>
        </w:tc>
        <w:tc>
          <w:tcPr/>
          <w:p>
            <w:pPr>
              <w:pStyle w:val="Compact"/>
              <w:jc w:val="left"/>
            </w:pPr>
            <w:r>
              <w:t xml:space="preserve">GA4 intraday events,</w:t>
            </w:r>
            <w:r>
              <w:t xml:space="preserve"> </w:t>
            </w:r>
            <w:r>
              <w:rPr>
                <w:rStyle w:val="VerbatimChar"/>
              </w:rPr>
              <w:t xml:space="preserve">content_report_V2</w:t>
            </w:r>
            <w:r>
              <w:t xml:space="preserve">,</w:t>
            </w:r>
            <w:r>
              <w:t xml:space="preserve"> </w:t>
            </w:r>
            <w:r>
              <w:rPr>
                <w:rStyle w:val="VerbatimChar"/>
              </w:rPr>
              <w:t xml:space="preserve">bo_titles</w:t>
            </w:r>
            <w:r>
              <w:t xml:space="preserve">, season helper</w:t>
            </w:r>
          </w:p>
        </w:tc>
        <w:tc>
          <w:tcPr/>
          <w:p>
            <w:pPr>
              <w:pStyle w:val="Compact"/>
              <w:jc w:val="left"/>
            </w:pPr>
            <w:r>
              <w:t xml:space="preserve">Güncel streaming V2 refresh pipeline’ı.</w:t>
            </w:r>
          </w:p>
        </w:tc>
      </w:tr>
    </w:tbl>
    <w:p>
      <w:r>
        <w:pict>
          <v:rect style="width:0;height:1.5pt" o:hralign="center" o:hrstd="t" o:hr="t"/>
        </w:pict>
      </w:r>
    </w:p>
    <w:bookmarkEnd w:id="53"/>
    <w:bookmarkStart w:id="54" w:name="airflow-dag-inventory"/>
    <w:p>
      <w:pPr>
        <w:pStyle w:val="Heading2"/>
      </w:pPr>
      <w:r>
        <w:t xml:space="preserve">8. Airflow DAG Inventory</w:t>
      </w:r>
    </w:p>
    <w:p>
      <w:pPr>
        <w:pStyle w:val="FirstParagraph"/>
      </w:pPr>
      <w:r>
        <w:t xml:space="preserve">Airflow DAG içerikleri / underlying Python script’ler bu çalışma sırasında doğrudan görüntülenememiştir. Açıklamalar DAG adı, schedule, tag ve gözlenen source/destination mantığından türetilmiştir.</w:t>
      </w:r>
    </w:p>
    <w:tbl>
      <w:tblPr>
        <w:tblStyle w:val="Table"/>
        <w:tblW w:type="pct" w:w="5000"/>
        <w:jc w:val="left"/>
        <w:tblLayout w:type="fixed"/>
        <w:tblLook w:firstRow="1" w:lastRow="0" w:firstColumn="0" w:lastColumn="0" w:noHBand="0" w:noVBand="0" w:val="0020"/>
      </w:tblPr>
      <w:tblGrid>
        <w:gridCol w:w="2376"/>
        <w:gridCol w:w="250"/>
        <w:gridCol w:w="5293"/>
      </w:tblGrid>
      <w:tr>
        <w:trPr>
          <w:tblHeader w:val="on"/>
        </w:trPr>
        <w:tc>
          <w:tcPr/>
          <w:p>
            <w:pPr>
              <w:pStyle w:val="Compact"/>
              <w:jc w:val="left"/>
            </w:pPr>
            <w:r>
              <w:t xml:space="preserve">DAG</w:t>
            </w:r>
          </w:p>
        </w:tc>
        <w:tc>
          <w:tcPr/>
          <w:p>
            <w:pPr>
              <w:pStyle w:val="Compact"/>
              <w:jc w:val="left"/>
            </w:pPr>
            <w:r>
              <w:t xml:space="preserve">Durum</w:t>
            </w:r>
          </w:p>
        </w:tc>
        <w:tc>
          <w:tcPr/>
          <w:p>
            <w:pPr>
              <w:pStyle w:val="Compact"/>
              <w:jc w:val="left"/>
            </w:pPr>
            <w:r>
              <w:t xml:space="preserve">Inferred Purpose</w:t>
            </w:r>
          </w:p>
        </w:tc>
      </w:tr>
      <w:tr>
        <w:tc>
          <w:tcPr/>
          <w:p>
            <w:pPr>
              <w:pStyle w:val="Compact"/>
              <w:jc w:val="left"/>
            </w:pPr>
            <w:r>
              <w:rPr>
                <w:rStyle w:val="VerbatimChar"/>
              </w:rPr>
              <w:t xml:space="preserve">Prod_Gain_BO_Content_Title_Data_To_Bq_Dag</w:t>
            </w:r>
          </w:p>
        </w:tc>
        <w:tc>
          <w:tcPr/>
          <w:p>
            <w:pPr>
              <w:pStyle w:val="Compact"/>
              <w:jc w:val="left"/>
            </w:pPr>
            <w:r>
              <w:t xml:space="preserve">Active</w:t>
            </w:r>
          </w:p>
        </w:tc>
        <w:tc>
          <w:tcPr/>
          <w:p>
            <w:pPr>
              <w:pStyle w:val="Compact"/>
              <w:jc w:val="left"/>
            </w:pPr>
            <w:r>
              <w:t xml:space="preserve">Backoffice content/title datasını BigQuery</w:t>
            </w:r>
            <w:r>
              <w:t xml:space="preserve"> </w:t>
            </w:r>
            <w:r>
              <w:rPr>
                <w:rStyle w:val="VerbatimChar"/>
              </w:rPr>
              <w:t xml:space="preserve">Backoffice_metadata</w:t>
            </w:r>
            <w:r>
              <w:t xml:space="preserve"> </w:t>
            </w:r>
            <w:r>
              <w:t xml:space="preserve">katmanına taşır.</w:t>
            </w:r>
          </w:p>
        </w:tc>
      </w:tr>
      <w:tr>
        <w:tc>
          <w:tcPr/>
          <w:p>
            <w:pPr>
              <w:pStyle w:val="Compact"/>
              <w:jc w:val="left"/>
            </w:pPr>
            <w:r>
              <w:rPr>
                <w:rStyle w:val="VerbatimChar"/>
              </w:rPr>
              <w:t xml:space="preserve">Prod_Gain_BO_Promotion_Data_To_Bq_Dag</w:t>
            </w:r>
          </w:p>
        </w:tc>
        <w:tc>
          <w:tcPr/>
          <w:p>
            <w:pPr>
              <w:pStyle w:val="Compact"/>
              <w:jc w:val="left"/>
            </w:pPr>
            <w:r>
              <w:t xml:space="preserve">Active</w:t>
            </w:r>
          </w:p>
        </w:tc>
        <w:tc>
          <w:tcPr/>
          <w:p>
            <w:pPr>
              <w:pStyle w:val="Compact"/>
              <w:jc w:val="left"/>
            </w:pPr>
            <w:r>
              <w:t xml:space="preserve">Backoffice promotion datasını</w:t>
            </w:r>
            <w:r>
              <w:t xml:space="preserve"> </w:t>
            </w:r>
            <w:r>
              <w:rPr>
                <w:rStyle w:val="VerbatimChar"/>
              </w:rPr>
              <w:t xml:space="preserve">Backoffice_metadata.bo_promotions</w:t>
            </w:r>
            <w:r>
              <w:t xml:space="preserve"> </w:t>
            </w:r>
            <w:r>
              <w:t xml:space="preserve">tablosuna taşır.</w:t>
            </w:r>
          </w:p>
        </w:tc>
      </w:tr>
      <w:tr>
        <w:tc>
          <w:tcPr/>
          <w:p>
            <w:pPr>
              <w:pStyle w:val="Compact"/>
              <w:jc w:val="left"/>
            </w:pPr>
            <w:r>
              <w:rPr>
                <w:rStyle w:val="VerbatimChar"/>
              </w:rPr>
              <w:t xml:space="preserve">Prod_Gain_Daily_Elastic_User_Data_To_Insider_Dag</w:t>
            </w:r>
          </w:p>
        </w:tc>
        <w:tc>
          <w:tcPr/>
          <w:p>
            <w:pPr>
              <w:pStyle w:val="Compact"/>
              <w:jc w:val="left"/>
            </w:pPr>
            <w:r>
              <w:t xml:space="preserve">Active</w:t>
            </w:r>
          </w:p>
        </w:tc>
        <w:tc>
          <w:tcPr/>
          <w:p>
            <w:pPr>
              <w:pStyle w:val="Compact"/>
              <w:jc w:val="left"/>
            </w:pPr>
            <w:r>
              <w:t xml:space="preserve">Elastic user datasını Insider tarafına upsert eder.</w:t>
            </w:r>
          </w:p>
        </w:tc>
      </w:tr>
      <w:tr>
        <w:tc>
          <w:tcPr/>
          <w:p>
            <w:pPr>
              <w:pStyle w:val="Compact"/>
              <w:jc w:val="left"/>
            </w:pPr>
            <w:r>
              <w:rPr>
                <w:rStyle w:val="VerbatimChar"/>
              </w:rPr>
              <w:t xml:space="preserve">Prod_Gain_Elastic_User_All_Data_To_Bq_Dag</w:t>
            </w:r>
          </w:p>
        </w:tc>
        <w:tc>
          <w:tcPr/>
          <w:p>
            <w:pPr>
              <w:pStyle w:val="Compact"/>
              <w:jc w:val="left"/>
            </w:pPr>
            <w:r>
              <w:t xml:space="preserve">Active</w:t>
            </w:r>
          </w:p>
        </w:tc>
        <w:tc>
          <w:tcPr/>
          <w:p>
            <w:pPr>
              <w:pStyle w:val="Compact"/>
              <w:jc w:val="left"/>
            </w:pPr>
            <w:r>
              <w:t xml:space="preserve">Elastic user datasını BigQuery’ye taşır / SCD benzeri full snapshot mantığı çalıştırır.</w:t>
            </w:r>
          </w:p>
        </w:tc>
      </w:tr>
      <w:tr>
        <w:tc>
          <w:tcPr/>
          <w:p>
            <w:pPr>
              <w:pStyle w:val="Compact"/>
              <w:jc w:val="left"/>
            </w:pPr>
            <w:r>
              <w:rPr>
                <w:rStyle w:val="VerbatimChar"/>
              </w:rPr>
              <w:t xml:space="preserve">Prod_Gain_GA4_Events_Count_Check_To_Bq_Dag</w:t>
            </w:r>
          </w:p>
        </w:tc>
        <w:tc>
          <w:tcPr/>
          <w:p>
            <w:pPr>
              <w:pStyle w:val="Compact"/>
              <w:jc w:val="left"/>
            </w:pPr>
            <w:r>
              <w:t xml:space="preserve">Active</w:t>
            </w:r>
          </w:p>
        </w:tc>
        <w:tc>
          <w:tcPr/>
          <w:p>
            <w:pPr>
              <w:pStyle w:val="Compact"/>
              <w:jc w:val="left"/>
            </w:pPr>
            <w:r>
              <w:t xml:space="preserve">GA4 event count anomaly / kalite kontrol job’ı.</w:t>
            </w:r>
          </w:p>
        </w:tc>
      </w:tr>
      <w:tr>
        <w:tc>
          <w:tcPr/>
          <w:p>
            <w:pPr>
              <w:pStyle w:val="Compact"/>
              <w:jc w:val="left"/>
            </w:pPr>
            <w:r>
              <w:rPr>
                <w:rStyle w:val="VerbatimChar"/>
              </w:rPr>
              <w:t xml:space="preserve">Prod_Gain_Internal_Data_Quality_To_Bq_Dag</w:t>
            </w:r>
          </w:p>
        </w:tc>
        <w:tc>
          <w:tcPr/>
          <w:p>
            <w:pPr>
              <w:pStyle w:val="Compact"/>
              <w:jc w:val="left"/>
            </w:pPr>
            <w:r>
              <w:t xml:space="preserve">Active</w:t>
            </w:r>
          </w:p>
        </w:tc>
        <w:tc>
          <w:tcPr/>
          <w:p>
            <w:pPr>
              <w:pStyle w:val="Compact"/>
              <w:jc w:val="left"/>
            </w:pPr>
            <w:r>
              <w:t xml:space="preserve">BigQuery üzerinde internal data quality kontrolleri ve Teams alert akışı.</w:t>
            </w:r>
          </w:p>
        </w:tc>
      </w:tr>
      <w:tr>
        <w:tc>
          <w:tcPr/>
          <w:p>
            <w:pPr>
              <w:pStyle w:val="Compact"/>
              <w:jc w:val="left"/>
            </w:pPr>
            <w:r>
              <w:rPr>
                <w:rStyle w:val="VerbatimChar"/>
              </w:rPr>
              <w:t xml:space="preserve">Prod_Gain_Never_Watched_Users_Data_To_Insider_Panel_Dag</w:t>
            </w:r>
          </w:p>
        </w:tc>
        <w:tc>
          <w:tcPr/>
          <w:p>
            <w:pPr>
              <w:pStyle w:val="Compact"/>
              <w:jc w:val="left"/>
            </w:pPr>
            <w:r>
              <w:t xml:space="preserve">Active</w:t>
            </w:r>
          </w:p>
        </w:tc>
        <w:tc>
          <w:tcPr/>
          <w:p>
            <w:pPr>
              <w:pStyle w:val="Compact"/>
              <w:jc w:val="left"/>
            </w:pPr>
            <w:r>
              <w:t xml:space="preserve">Ödeme yapan ancak hiç izleme yapmayan kullanıcıları Insider’a gönderir.</w:t>
            </w:r>
          </w:p>
        </w:tc>
      </w:tr>
      <w:tr>
        <w:tc>
          <w:tcPr/>
          <w:p>
            <w:pPr>
              <w:pStyle w:val="Compact"/>
              <w:jc w:val="left"/>
            </w:pPr>
            <w:r>
              <w:rPr>
                <w:rStyle w:val="VerbatimChar"/>
              </w:rPr>
              <w:t xml:space="preserve">Prod_Gain_Never_Watched_Users_To_Bq_Scd_Dag</w:t>
            </w:r>
          </w:p>
        </w:tc>
        <w:tc>
          <w:tcPr/>
          <w:p>
            <w:pPr>
              <w:pStyle w:val="Compact"/>
              <w:jc w:val="left"/>
            </w:pPr>
            <w:r>
              <w:t xml:space="preserve">Active</w:t>
            </w:r>
          </w:p>
        </w:tc>
        <w:tc>
          <w:tcPr/>
          <w:p>
            <w:pPr>
              <w:pStyle w:val="Compact"/>
              <w:jc w:val="left"/>
            </w:pPr>
            <w:r>
              <w:t xml:space="preserve">Never-watched segmentini BigQuery tarafında SCD yapısında tutar.</w:t>
            </w:r>
          </w:p>
        </w:tc>
      </w:tr>
      <w:tr>
        <w:tc>
          <w:tcPr/>
          <w:p>
            <w:pPr>
              <w:pStyle w:val="Compact"/>
              <w:jc w:val="left"/>
            </w:pPr>
            <w:r>
              <w:rPr>
                <w:rStyle w:val="VerbatimChar"/>
              </w:rPr>
              <w:t xml:space="preserve">Prod_Gain_S3_Data_Count_Validator_To_Bq_Dag</w:t>
            </w:r>
          </w:p>
        </w:tc>
        <w:tc>
          <w:tcPr/>
          <w:p>
            <w:pPr>
              <w:pStyle w:val="Compact"/>
              <w:jc w:val="left"/>
            </w:pPr>
            <w:r>
              <w:t xml:space="preserve">Active</w:t>
            </w:r>
          </w:p>
        </w:tc>
        <w:tc>
          <w:tcPr/>
          <w:p>
            <w:pPr>
              <w:pStyle w:val="Compact"/>
              <w:jc w:val="left"/>
            </w:pPr>
            <w:r>
              <w:t xml:space="preserve">S3 ve BigQuery count validation; user_actions, iys_subscriptions, subs-payment gibi gruplar için veri bütünlüğü kontrol eder.</w:t>
            </w:r>
          </w:p>
        </w:tc>
      </w:tr>
      <w:tr>
        <w:tc>
          <w:tcPr/>
          <w:p>
            <w:pPr>
              <w:pStyle w:val="Compact"/>
              <w:jc w:val="left"/>
            </w:pPr>
            <w:r>
              <w:rPr>
                <w:rStyle w:val="VerbatimChar"/>
              </w:rPr>
              <w:t xml:space="preserve">Prod_Gain_S3_IYS_To_Redshift_Dag</w:t>
            </w:r>
          </w:p>
        </w:tc>
        <w:tc>
          <w:tcPr/>
          <w:p>
            <w:pPr>
              <w:pStyle w:val="Compact"/>
              <w:jc w:val="left"/>
            </w:pPr>
            <w:r>
              <w:t xml:space="preserve">Active</w:t>
            </w:r>
          </w:p>
        </w:tc>
        <w:tc>
          <w:tcPr/>
          <w:p>
            <w:pPr>
              <w:pStyle w:val="Compact"/>
              <w:jc w:val="left"/>
            </w:pPr>
            <w:r>
              <w:t xml:space="preserve">S3 IYS datasını Redshift’e taşır.</w:t>
            </w:r>
          </w:p>
        </w:tc>
      </w:tr>
      <w:tr>
        <w:tc>
          <w:tcPr/>
          <w:p>
            <w:pPr>
              <w:pStyle w:val="Compact"/>
              <w:jc w:val="left"/>
            </w:pPr>
            <w:r>
              <w:rPr>
                <w:rStyle w:val="VerbatimChar"/>
              </w:rPr>
              <w:t xml:space="preserve">Prod_Gain_S3_Migration_Adjust_To_Bq_Dag</w:t>
            </w:r>
          </w:p>
        </w:tc>
        <w:tc>
          <w:tcPr/>
          <w:p>
            <w:pPr>
              <w:pStyle w:val="Compact"/>
              <w:jc w:val="left"/>
            </w:pPr>
            <w:r>
              <w:t xml:space="preserve">Active</w:t>
            </w:r>
          </w:p>
        </w:tc>
        <w:tc>
          <w:tcPr/>
          <w:p>
            <w:pPr>
              <w:pStyle w:val="Compact"/>
              <w:jc w:val="left"/>
            </w:pPr>
            <w:r>
              <w:t xml:space="preserve">S3 Adjust datasını BigQuery’ye taşır.</w:t>
            </w:r>
          </w:p>
        </w:tc>
      </w:tr>
      <w:tr>
        <w:tc>
          <w:tcPr/>
          <w:p>
            <w:pPr>
              <w:pStyle w:val="Compact"/>
              <w:jc w:val="left"/>
            </w:pPr>
            <w:r>
              <w:rPr>
                <w:rStyle w:val="VerbatimChar"/>
              </w:rPr>
              <w:t xml:space="preserve">Prod_Gain_S3_Migration_IYS_To_Bq_Dag</w:t>
            </w:r>
          </w:p>
        </w:tc>
        <w:tc>
          <w:tcPr/>
          <w:p>
            <w:pPr>
              <w:pStyle w:val="Compact"/>
              <w:jc w:val="left"/>
            </w:pPr>
            <w:r>
              <w:t xml:space="preserve">Active</w:t>
            </w:r>
          </w:p>
        </w:tc>
        <w:tc>
          <w:tcPr/>
          <w:p>
            <w:pPr>
              <w:pStyle w:val="Compact"/>
              <w:jc w:val="left"/>
            </w:pPr>
            <w:r>
              <w:t xml:space="preserve">S3 IYS subscription datasını BigQuery’ye taşır.</w:t>
            </w:r>
          </w:p>
        </w:tc>
      </w:tr>
      <w:tr>
        <w:tc>
          <w:tcPr/>
          <w:p>
            <w:pPr>
              <w:pStyle w:val="Compact"/>
              <w:jc w:val="left"/>
            </w:pPr>
            <w:r>
              <w:rPr>
                <w:rStyle w:val="VerbatimChar"/>
              </w:rPr>
              <w:t xml:space="preserve">Prod_Gain_S3_Migration_User_Action_To_Bq_Dag</w:t>
            </w:r>
          </w:p>
        </w:tc>
        <w:tc>
          <w:tcPr/>
          <w:p>
            <w:pPr>
              <w:pStyle w:val="Compact"/>
              <w:jc w:val="left"/>
            </w:pPr>
            <w:r>
              <w:t xml:space="preserve">Active</w:t>
            </w:r>
          </w:p>
        </w:tc>
        <w:tc>
          <w:tcPr/>
          <w:p>
            <w:pPr>
              <w:pStyle w:val="Compact"/>
              <w:jc w:val="left"/>
            </w:pPr>
            <w:r>
              <w:t xml:space="preserve">S3 user action datasını BigQuery’ye taşır.</w:t>
            </w:r>
          </w:p>
        </w:tc>
      </w:tr>
      <w:tr>
        <w:tc>
          <w:tcPr/>
          <w:p>
            <w:pPr>
              <w:pStyle w:val="Compact"/>
              <w:jc w:val="left"/>
            </w:pPr>
            <w:r>
              <w:rPr>
                <w:rStyle w:val="VerbatimChar"/>
              </w:rPr>
              <w:t xml:space="preserve">Prod_Gain_S3_User_Actions_To_Redshift_Dag</w:t>
            </w:r>
          </w:p>
        </w:tc>
        <w:tc>
          <w:tcPr/>
          <w:p>
            <w:pPr>
              <w:pStyle w:val="Compact"/>
              <w:jc w:val="left"/>
            </w:pPr>
            <w:r>
              <w:t xml:space="preserve">Active</w:t>
            </w:r>
          </w:p>
        </w:tc>
        <w:tc>
          <w:tcPr/>
          <w:p>
            <w:pPr>
              <w:pStyle w:val="Compact"/>
              <w:jc w:val="left"/>
            </w:pPr>
            <w:r>
              <w:t xml:space="preserve">S3 user actions datasını Redshift’e taşır.</w:t>
            </w:r>
          </w:p>
        </w:tc>
      </w:tr>
      <w:tr>
        <w:tc>
          <w:tcPr/>
          <w:p>
            <w:pPr>
              <w:pStyle w:val="Compact"/>
              <w:jc w:val="left"/>
            </w:pPr>
            <w:r>
              <w:rPr>
                <w:rStyle w:val="VerbatimChar"/>
              </w:rPr>
              <w:t xml:space="preserve">Prod_Gain_Subs_Payment_Data_To_Bq_Dag</w:t>
            </w:r>
          </w:p>
        </w:tc>
        <w:tc>
          <w:tcPr/>
          <w:p>
            <w:pPr>
              <w:pStyle w:val="Compact"/>
              <w:jc w:val="left"/>
            </w:pPr>
            <w:r>
              <w:t xml:space="preserve">Active</w:t>
            </w:r>
          </w:p>
        </w:tc>
        <w:tc>
          <w:tcPr/>
          <w:p>
            <w:pPr>
              <w:pStyle w:val="Compact"/>
              <w:jc w:val="left"/>
            </w:pPr>
            <w:r>
              <w:t xml:space="preserve">S3 subscription/payment datasını</w:t>
            </w:r>
            <w:r>
              <w:t xml:space="preserve"> </w:t>
            </w:r>
            <w:r>
              <w:rPr>
                <w:rStyle w:val="VerbatimChar"/>
              </w:rPr>
              <w:t xml:space="preserve">aws_s3_to_bq_migration.subs_payment</w:t>
            </w:r>
            <w:r>
              <w:t xml:space="preserve"> </w:t>
            </w:r>
            <w:r>
              <w:t xml:space="preserve">tablosuna taşır.</w:t>
            </w:r>
          </w:p>
        </w:tc>
      </w:tr>
      <w:tr>
        <w:tc>
          <w:tcPr/>
          <w:p>
            <w:pPr>
              <w:pStyle w:val="Compact"/>
              <w:jc w:val="left"/>
            </w:pPr>
            <w:r>
              <w:rPr>
                <w:rStyle w:val="VerbatimChar"/>
              </w:rPr>
              <w:t xml:space="preserve">prod-subs-pay-dag</w:t>
            </w:r>
          </w:p>
        </w:tc>
        <w:tc>
          <w:tcPr/>
          <w:p>
            <w:pPr>
              <w:pStyle w:val="Compact"/>
              <w:jc w:val="left"/>
            </w:pPr>
            <w:r>
              <w:t xml:space="preserve">Active</w:t>
            </w:r>
          </w:p>
        </w:tc>
        <w:tc>
          <w:tcPr/>
          <w:p>
            <w:pPr>
              <w:pStyle w:val="Compact"/>
              <w:jc w:val="left"/>
            </w:pPr>
            <w:r>
              <w:t xml:space="preserve">Redshift / legacy subs payment pipeline.</w:t>
            </w:r>
          </w:p>
        </w:tc>
      </w:tr>
      <w:tr>
        <w:tc>
          <w:tcPr/>
          <w:p>
            <w:pPr>
              <w:pStyle w:val="Compact"/>
              <w:jc w:val="left"/>
            </w:pPr>
            <w:r>
              <w:rPr>
                <w:rStyle w:val="VerbatimChar"/>
              </w:rPr>
              <w:t xml:space="preserve">prod_subs_payment_data_validation</w:t>
            </w:r>
          </w:p>
        </w:tc>
        <w:tc>
          <w:tcPr/>
          <w:p>
            <w:pPr>
              <w:pStyle w:val="Compact"/>
              <w:jc w:val="left"/>
            </w:pPr>
            <w:r>
              <w:t xml:space="preserve">Active</w:t>
            </w:r>
          </w:p>
        </w:tc>
        <w:tc>
          <w:tcPr/>
          <w:p>
            <w:pPr>
              <w:pStyle w:val="Compact"/>
              <w:jc w:val="left"/>
            </w:pPr>
            <w:r>
              <w:t xml:space="preserve">Subscription/payment data validation.</w:t>
            </w:r>
          </w:p>
        </w:tc>
      </w:tr>
      <w:tr>
        <w:tc>
          <w:tcPr/>
          <w:p>
            <w:pPr>
              <w:pStyle w:val="Compact"/>
              <w:jc w:val="left"/>
            </w:pPr>
            <w:r>
              <w:t xml:space="preserve">Test DAG’lar</w:t>
            </w:r>
          </w:p>
        </w:tc>
        <w:tc>
          <w:tcPr/>
          <w:p>
            <w:pPr>
              <w:pStyle w:val="Compact"/>
              <w:jc w:val="left"/>
            </w:pPr>
            <w:r>
              <w:t xml:space="preserve">Mixed</w:t>
            </w:r>
          </w:p>
        </w:tc>
        <w:tc>
          <w:tcPr/>
          <w:p>
            <w:pPr>
              <w:pStyle w:val="Compact"/>
              <w:jc w:val="left"/>
            </w:pPr>
            <w:r>
              <w:t xml:space="preserve">Test / dev amaçlı pipeline’lar.</w:t>
            </w:r>
          </w:p>
        </w:tc>
      </w:tr>
    </w:tbl>
    <w:p>
      <w:r>
        <w:pict>
          <v:rect style="width:0;height:1.5pt" o:hralign="center" o:hrstd="t" o:hr="t"/>
        </w:pict>
      </w:r>
    </w:p>
    <w:bookmarkEnd w:id="54"/>
    <w:bookmarkStart w:id="55" w:name="Xf6e8e6829674a330e85377a0abc6927309e78cf"/>
    <w:p>
      <w:pPr>
        <w:pStyle w:val="Heading2"/>
      </w:pPr>
      <w:r>
        <w:t xml:space="preserve">8.1 Ara Toparlama — Pipeline ve Veri Akışının Okunması</w:t>
      </w:r>
    </w:p>
    <w:p>
      <w:pPr>
        <w:pStyle w:val="FirstParagraph"/>
      </w:pPr>
      <w:r>
        <w:t xml:space="preserve">İlk 8 bölümde anlatılan yapı, GAİN veri mimarisinin ham veri kaynaklarından raporlama katmanına kadar nasıl ilerlediğini özetler. Bu noktada mimariyi okumak için ana mantık şu şekildedir:</w:t>
      </w:r>
    </w:p>
    <w:p>
      <w:pPr>
        <w:pStyle w:val="Compact"/>
        <w:numPr>
          <w:ilvl w:val="0"/>
          <w:numId w:val="1014"/>
        </w:numPr>
      </w:pPr>
      <w:r>
        <w:t xml:space="preserve">Kullanıcı ve uygulama katmanında oluşan veri iki ana yöne ayrılır: operasyonel akış REST/Core sistemlerine, analytics/engagement akışı ise 3rd party platformlara gider.</w:t>
      </w:r>
    </w:p>
    <w:p>
      <w:pPr>
        <w:pStyle w:val="Compact"/>
        <w:numPr>
          <w:ilvl w:val="0"/>
          <w:numId w:val="1014"/>
        </w:numPr>
      </w:pPr>
      <w:r>
        <w:t xml:space="preserve">REST/Core kaynaklı operational stream Kinesis üzerinden Lambda’ya, oradan AWS S3 staging alanına taşınır.</w:t>
      </w:r>
    </w:p>
    <w:p>
      <w:pPr>
        <w:pStyle w:val="Compact"/>
        <w:numPr>
          <w:ilvl w:val="0"/>
          <w:numId w:val="1014"/>
        </w:numPr>
      </w:pPr>
      <w:r>
        <w:t xml:space="preserve">3rd Party kaynaklı analytics stream ayrı Kinesis kolu üzerinden doğrudan AWS S3 staging alanına gelir.</w:t>
      </w:r>
    </w:p>
    <w:p>
      <w:pPr>
        <w:pStyle w:val="Compact"/>
        <w:numPr>
          <w:ilvl w:val="0"/>
          <w:numId w:val="1014"/>
        </w:numPr>
      </w:pPr>
      <w:r>
        <w:t xml:space="preserve">AWS S3 staging alanında toplanan veriler Airflow ve Python job’ları ile BigQuery’ye taşınır veya dönüştürülür.</w:t>
      </w:r>
    </w:p>
    <w:p>
      <w:pPr>
        <w:pStyle w:val="Compact"/>
        <w:numPr>
          <w:ilvl w:val="0"/>
          <w:numId w:val="1014"/>
        </w:numPr>
      </w:pPr>
      <w:r>
        <w:t xml:space="preserve">BigQuery içerisinde raw/source datasetlerden reporting/mart datasetlere geçiş Scheduled Query ve SQL/ELT mantığıyla yapılır.</w:t>
      </w:r>
    </w:p>
    <w:p>
      <w:pPr>
        <w:pStyle w:val="Compact"/>
        <w:numPr>
          <w:ilvl w:val="0"/>
          <w:numId w:val="1014"/>
        </w:numPr>
      </w:pPr>
      <w:r>
        <w:t xml:space="preserve">Looker Studio, Product, Marketing, Finance ve BI ekiplerinin tükettiği dashboard ve analizlerin büyük bölümü bu reporting/mart katmanı üzerinden beslenir.</w:t>
      </w:r>
    </w:p>
    <w:p>
      <w:pPr>
        <w:pStyle w:val="FirstParagraph"/>
      </w:pPr>
      <w:r>
        <w:t xml:space="preserve">Bu nedenle dokümanın ilk yarısı yalnızca tablo isimlerini listelemek için değil, bir verinin dashboard’a gelene kadar hangi sistemlerden geçtiğini açıklamak için kurgulanmıştır. Özellikle</w:t>
      </w:r>
      <w:r>
        <w:t xml:space="preserve"> </w:t>
      </w:r>
      <w:r>
        <w:rPr>
          <w:rStyle w:val="VerbatimChar"/>
        </w:rPr>
        <w:t xml:space="preserve">subs_payment</w:t>
      </w:r>
      <w:r>
        <w:t xml:space="preserve">,</w:t>
      </w:r>
      <w:r>
        <w:t xml:space="preserve"> </w:t>
      </w:r>
      <w:r>
        <w:rPr>
          <w:rStyle w:val="VerbatimChar"/>
        </w:rPr>
        <w:t xml:space="preserve">content_report_streaming_V2</w:t>
      </w:r>
      <w:r>
        <w:t xml:space="preserve">,</w:t>
      </w:r>
      <w:r>
        <w:t xml:space="preserve"> </w:t>
      </w:r>
      <w:r>
        <w:rPr>
          <w:rStyle w:val="VerbatimChar"/>
        </w:rPr>
        <w:t xml:space="preserve">ContentMetaData</w:t>
      </w:r>
      <w:r>
        <w:t xml:space="preserve">,</w:t>
      </w:r>
      <w:r>
        <w:t xml:space="preserve"> </w:t>
      </w:r>
      <w:r>
        <w:rPr>
          <w:rStyle w:val="VerbatimChar"/>
        </w:rPr>
        <w:t xml:space="preserve">bo_promotions</w:t>
      </w:r>
      <w:r>
        <w:t xml:space="preserve">,</w:t>
      </w:r>
      <w:r>
        <w:t xml:space="preserve"> </w:t>
      </w:r>
      <w:r>
        <w:rPr>
          <w:rStyle w:val="VerbatimChar"/>
        </w:rPr>
        <w:t xml:space="preserve">ads_daily_spend</w:t>
      </w:r>
      <w:r>
        <w:t xml:space="preserve"> </w:t>
      </w:r>
      <w:r>
        <w:t xml:space="preserve">ve</w:t>
      </w:r>
      <w:r>
        <w:t xml:space="preserve"> </w:t>
      </w:r>
      <w:r>
        <w:rPr>
          <w:rStyle w:val="VerbatimChar"/>
        </w:rPr>
        <w:t xml:space="preserve">Daily_Report_Metrics</w:t>
      </w:r>
      <w:r>
        <w:t xml:space="preserve"> </w:t>
      </w:r>
      <w:r>
        <w:t xml:space="preserve">gibi tablolar, downstream KPI ve dashboardların ana omurgasını oluşturur.</w:t>
      </w:r>
    </w:p>
    <w:p>
      <w:pPr>
        <w:pStyle w:val="BodyText"/>
      </w:pPr>
      <w:r>
        <w:t xml:space="preserve">Bu noktadan sonra doküman, pipeline ve tablo envanterinden çıkıp Looker Studio tarafındaki dashboard bağımlılıklarına geçer. Böylece önce verinin nasıl üretildiği, ardından bu verinin dashboardlarda hangi KPI, grafik ve tabloları beslediği açıklanır.</w:t>
      </w:r>
    </w:p>
    <w:p>
      <w:r>
        <w:pict>
          <v:rect style="width:0;height:1.5pt" o:hralign="center" o:hrstd="t" o:hr="t"/>
        </w:pict>
      </w:r>
    </w:p>
    <w:bookmarkEnd w:id="55"/>
    <w:bookmarkStart w:id="56" w:name="looker-studio-dashboard-mapping"/>
    <w:p>
      <w:pPr>
        <w:pStyle w:val="Heading2"/>
      </w:pPr>
      <w:r>
        <w:t xml:space="preserve">9. Looker Studio Dashboard Mapping</w:t>
      </w:r>
    </w:p>
    <w:p>
      <w:pPr>
        <w:pStyle w:val="BlockText"/>
      </w:pPr>
      <w:r>
        <w:rPr>
          <w:b/>
          <w:bCs/>
        </w:rPr>
        <w:t xml:space="preserve">Not:</w:t>
      </w:r>
      <w:r>
        <w:t xml:space="preserve"> </w:t>
      </w:r>
      <w:r>
        <w:t xml:space="preserve">Bu bölüm v0.3’te yeniden toparlandı. Canvas uzunluğu nedeniyle önceki görünümde yalnızca Sayfa 2 başlangıcı görünmüş olabilir. Aşağıdaki mapping, dashboard PDF’i ve iletilen SQL eşleşmeleri baz alınarak sayfa sayfa yeniden düzenlenmiştir.</w:t>
      </w:r>
    </w:p>
    <w:p>
      <w:pPr>
        <w:pStyle w:val="FirstParagraph"/>
      </w:pPr>
      <w:r>
        <w:t xml:space="preserve">Bu bölüm, Looker Studio dashboard’larında yer alan sayfa, KPI, grafik ve tabloların hangi SQL / data source üzerinden beslendiğini açıklar. Amaç, dashboard üzerinde görülen her metrik için geriye dönük olarak hangi BigQuery tablosu, hangi SQL mantığı ve hangi business rule kullanıldığını izlenebilir hale getirmektir.</w:t>
      </w:r>
    </w:p>
    <w:p>
      <w:r>
        <w:pict>
          <v:rect style="width:0;height:1.5pt" o:hralign="center" o:hrstd="t" o:hr="t"/>
        </w:pict>
      </w:r>
    </w:p>
    <w:bookmarkEnd w:id="56"/>
    <w:bookmarkStart w:id="59" w:name="sayfa-1-kullanıcı-raporları"/>
    <w:p>
      <w:pPr>
        <w:pStyle w:val="Heading2"/>
      </w:pPr>
      <w:r>
        <w:t xml:space="preserve">9.1 Sayfa 1 — Kullanıcı Raporları</w:t>
      </w:r>
    </w:p>
    <w:bookmarkStart w:id="57" w:name="kpi-kartları"/>
    <w:p>
      <w:pPr>
        <w:pStyle w:val="Heading3"/>
      </w:pPr>
      <w:r>
        <w:t xml:space="preserve">KPI Kartları</w:t>
      </w:r>
    </w:p>
    <w:p>
      <w:pPr>
        <w:pStyle w:val="FirstParagraph"/>
      </w:pPr>
      <w:r>
        <w:t xml:space="preserve">Bu sayfadaki üst KPI kartlarının önemli bir kısmı aynı temel data source üzerinden beslenir.</w:t>
      </w:r>
      <w:r>
        <w:t xml:space="preserve"> </w:t>
      </w:r>
      <w:r>
        <w:rPr>
          <w:rStyle w:val="VerbatimChar"/>
        </w:rPr>
        <w:t xml:space="preserve">Daily_Report_Metrics_Single_Data</w:t>
      </w:r>
      <w:r>
        <w:t xml:space="preserve">,</w:t>
      </w:r>
      <w:r>
        <w:t xml:space="preserve"> </w:t>
      </w:r>
      <w:r>
        <w:rPr>
          <w:rStyle w:val="VerbatimChar"/>
        </w:rPr>
        <w:t xml:space="preserve">looker_report.Daily_Report_Metrics</w:t>
      </w:r>
      <w:r>
        <w:t xml:space="preserve"> </w:t>
      </w:r>
      <w:r>
        <w:t xml:space="preserve">tablosundan T-1 tarihindeki satırları çeker ve Looker tarafında</w:t>
      </w:r>
      <w:r>
        <w:t xml:space="preserve"> </w:t>
      </w:r>
      <w:r>
        <w:rPr>
          <w:rStyle w:val="VerbatimChar"/>
        </w:rPr>
        <w:t xml:space="preserve">rownum</w:t>
      </w:r>
      <w:r>
        <w:t xml:space="preserve"> </w:t>
      </w:r>
      <w:r>
        <w:t xml:space="preserve">/</w:t>
      </w:r>
      <w:r>
        <w:t xml:space="preserve"> </w:t>
      </w:r>
      <w:r>
        <w:rPr>
          <w:rStyle w:val="VerbatimChar"/>
        </w:rPr>
        <w:t xml:space="preserve">metric</w:t>
      </w:r>
      <w:r>
        <w:t xml:space="preserve"> </w:t>
      </w:r>
      <w:r>
        <w:t xml:space="preserve">filtresiyle ilgili KPI ayrıştırılır.</w:t>
      </w:r>
    </w:p>
    <w:p>
      <w:pPr>
        <w:pStyle w:val="BodyText"/>
      </w:pPr>
      <w:r>
        <w:t xml:space="preserve">Örnek temel kullanım:</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`microgain</w:t>
      </w:r>
      <w:r>
        <w:rPr>
          <w:rStyle w:val="OperatorTok"/>
        </w:rPr>
        <w:t xml:space="preserve">-</w:t>
      </w:r>
      <w:r>
        <w:rPr>
          <w:rStyle w:val="DecValTok"/>
        </w:rPr>
        <w:t xml:space="preserve">9</w:t>
      </w:r>
      <w:r>
        <w:rPr>
          <w:rStyle w:val="NormalTok"/>
        </w:rPr>
        <w:t xml:space="preserve">f959.looker_report.Daily_Report_Metrics`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OperatorTok"/>
        </w:rPr>
        <w:t xml:space="preserve">=</w:t>
      </w:r>
      <w:r>
        <w:rPr>
          <w:rStyle w:val="NormalTok"/>
        </w:rPr>
        <w:t xml:space="preserve"> DATE_SUB(</w:t>
      </w:r>
      <w:r>
        <w:rPr>
          <w:rStyle w:val="FunctionTok"/>
        </w:rPr>
        <w:t xml:space="preserve">CURRENT_DATE</w:t>
      </w:r>
      <w:r>
        <w:rPr>
          <w:rStyle w:val="NormalTok"/>
        </w:rPr>
        <w:t xml:space="preserve">(</w:t>
      </w:r>
      <w:r>
        <w:rPr>
          <w:rStyle w:val="OtherTok"/>
        </w:rPr>
        <w:t xml:space="preserve">"Europe/Istanbul"</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KPI</w:t>
            </w:r>
          </w:p>
        </w:tc>
        <w:tc>
          <w:tcPr/>
          <w:p>
            <w:pPr>
              <w:pStyle w:val="Compact"/>
              <w:jc w:val="left"/>
            </w:pPr>
            <w:r>
              <w:t xml:space="preserve">SQL / Data Source</w:t>
            </w:r>
          </w:p>
        </w:tc>
        <w:tc>
          <w:tcPr/>
          <w:p>
            <w:pPr>
              <w:pStyle w:val="Compact"/>
              <w:jc w:val="left"/>
            </w:pPr>
            <w:r>
              <w:t xml:space="preserve">Açıklama</w:t>
            </w:r>
          </w:p>
        </w:tc>
      </w:tr>
      <w:tr>
        <w:tc>
          <w:tcPr/>
          <w:p>
            <w:pPr>
              <w:pStyle w:val="Compact"/>
              <w:jc w:val="left"/>
            </w:pPr>
            <w:r>
              <w:t xml:space="preserve">Toplam Abonelik</w:t>
            </w:r>
          </w:p>
        </w:tc>
        <w:tc>
          <w:tcPr/>
          <w:p>
            <w:pPr>
              <w:pStyle w:val="Compact"/>
              <w:jc w:val="left"/>
            </w:pPr>
            <w:r>
              <w:rPr>
                <w:rStyle w:val="VerbatimChar"/>
              </w:rPr>
              <w:t xml:space="preserve">Daily_Report_Metrics_Single_Data</w:t>
            </w:r>
          </w:p>
        </w:tc>
        <w:tc>
          <w:tcPr/>
          <w:p>
            <w:pPr>
              <w:pStyle w:val="Compact"/>
              <w:jc w:val="left"/>
            </w:pPr>
            <w:r>
              <w:t xml:space="preserve">T-1</w:t>
            </w:r>
            <w:r>
              <w:t xml:space="preserve"> </w:t>
            </w:r>
            <w:r>
              <w:rPr>
                <w:rStyle w:val="VerbatimChar"/>
              </w:rPr>
              <w:t xml:space="preserve">Daily_Report_Metrics</w:t>
            </w:r>
            <w:r>
              <w:t xml:space="preserve"> </w:t>
            </w:r>
            <w:r>
              <w:t xml:space="preserve">row’ları içinden ilgili</w:t>
            </w:r>
            <w:r>
              <w:t xml:space="preserve"> </w:t>
            </w:r>
            <w:r>
              <w:rPr>
                <w:rStyle w:val="VerbatimChar"/>
              </w:rPr>
              <w:t xml:space="preserve">rownum</w:t>
            </w:r>
            <w:r>
              <w:t xml:space="preserve"> </w:t>
            </w:r>
            <w:r>
              <w:t xml:space="preserve">/</w:t>
            </w:r>
            <w:r>
              <w:t xml:space="preserve"> </w:t>
            </w:r>
            <w:r>
              <w:rPr>
                <w:rStyle w:val="VerbatimChar"/>
              </w:rPr>
              <w:t xml:space="preserve">metric</w:t>
            </w:r>
            <w:r>
              <w:t xml:space="preserve"> </w:t>
            </w:r>
            <w:r>
              <w:t xml:space="preserve">filtresiyle gelir.</w:t>
            </w:r>
          </w:p>
        </w:tc>
      </w:tr>
      <w:tr>
        <w:tc>
          <w:tcPr/>
          <w:p>
            <w:pPr>
              <w:pStyle w:val="Compact"/>
              <w:jc w:val="left"/>
            </w:pPr>
            <w:r>
              <w:t xml:space="preserve">İptal Edilen Abonelik</w:t>
            </w:r>
          </w:p>
        </w:tc>
        <w:tc>
          <w:tcPr/>
          <w:p>
            <w:pPr>
              <w:pStyle w:val="Compact"/>
              <w:jc w:val="left"/>
            </w:pPr>
            <w:r>
              <w:rPr>
                <w:rStyle w:val="VerbatimChar"/>
              </w:rPr>
              <w:t xml:space="preserve">Daily_Report_Metrics_Single_Data</w:t>
            </w:r>
          </w:p>
        </w:tc>
        <w:tc>
          <w:tcPr/>
          <w:p>
            <w:pPr>
              <w:pStyle w:val="Compact"/>
              <w:jc w:val="left"/>
            </w:pPr>
            <w:r>
              <w:t xml:space="preserve">T-1 iptal edilen abonelik KPI’ı.</w:t>
            </w:r>
          </w:p>
        </w:tc>
      </w:tr>
      <w:tr>
        <w:tc>
          <w:tcPr/>
          <w:p>
            <w:pPr>
              <w:pStyle w:val="Compact"/>
              <w:jc w:val="left"/>
            </w:pPr>
            <w:r>
              <w:t xml:space="preserve">7 Günlük Denemede Olan Aboneler</w:t>
            </w:r>
          </w:p>
        </w:tc>
        <w:tc>
          <w:tcPr/>
          <w:p>
            <w:pPr>
              <w:pStyle w:val="Compact"/>
              <w:jc w:val="left"/>
            </w:pPr>
            <w:r>
              <w:rPr>
                <w:rStyle w:val="VerbatimChar"/>
              </w:rPr>
              <w:t xml:space="preserve">Daily_Report_Metrics_Single_Data</w:t>
            </w:r>
          </w:p>
        </w:tc>
        <w:tc>
          <w:tcPr/>
          <w:p>
            <w:pPr>
              <w:pStyle w:val="Compact"/>
              <w:jc w:val="left"/>
            </w:pPr>
            <w:r>
              <w:t xml:space="preserve">Trial kullanımı / devam eden deneme metriği.</w:t>
            </w:r>
          </w:p>
        </w:tc>
      </w:tr>
      <w:tr>
        <w:tc>
          <w:tcPr/>
          <w:p>
            <w:pPr>
              <w:pStyle w:val="Compact"/>
              <w:jc w:val="left"/>
            </w:pPr>
            <w:r>
              <w:t xml:space="preserve">Hediye Kart Kullanmış Aboneler</w:t>
            </w:r>
          </w:p>
        </w:tc>
        <w:tc>
          <w:tcPr/>
          <w:p>
            <w:pPr>
              <w:pStyle w:val="Compact"/>
              <w:jc w:val="left"/>
            </w:pPr>
            <w:r>
              <w:rPr>
                <w:rStyle w:val="VerbatimChar"/>
              </w:rPr>
              <w:t xml:space="preserve">PREPAIDUSER</w:t>
            </w:r>
          </w:p>
        </w:tc>
        <w:tc>
          <w:tcPr/>
          <w:p>
            <w:pPr>
              <w:pStyle w:val="Compact"/>
              <w:jc w:val="left"/>
            </w:pPr>
            <w:r>
              <w:t xml:space="preserve">Legacy Elastic +</w:t>
            </w:r>
            <w:r>
              <w:t xml:space="preserve"> </w:t>
            </w:r>
            <w:r>
              <w:rPr>
                <w:rStyle w:val="VerbatimChar"/>
              </w:rPr>
              <w:t xml:space="preserve">subs_payment</w:t>
            </w:r>
            <w:r>
              <w:t xml:space="preserve"> </w:t>
            </w:r>
            <w:r>
              <w:t xml:space="preserve">üzerinden prepaid/payment_option kırılımı ile hesaplanır.</w:t>
            </w:r>
          </w:p>
        </w:tc>
      </w:tr>
      <w:tr>
        <w:tc>
          <w:tcPr/>
          <w:p>
            <w:pPr>
              <w:pStyle w:val="Compact"/>
              <w:jc w:val="left"/>
            </w:pPr>
            <w:r>
              <w:t xml:space="preserve">Ücretli Abonelik</w:t>
            </w:r>
          </w:p>
        </w:tc>
        <w:tc>
          <w:tcPr/>
          <w:p>
            <w:pPr>
              <w:pStyle w:val="Compact"/>
              <w:jc w:val="left"/>
            </w:pPr>
            <w:r>
              <w:rPr>
                <w:rStyle w:val="VerbatimChar"/>
              </w:rPr>
              <w:t xml:space="preserve">PAIDUSER</w:t>
            </w:r>
          </w:p>
        </w:tc>
        <w:tc>
          <w:tcPr/>
          <w:p>
            <w:pPr>
              <w:pStyle w:val="Compact"/>
              <w:jc w:val="left"/>
            </w:pPr>
            <w:r>
              <w:t xml:space="preserve">Daily metric satırları ve prepaid kullanıcılar dikkate alınarak ücretli abonelik sayısı hesaplanır.</w:t>
            </w:r>
          </w:p>
        </w:tc>
      </w:tr>
      <w:tr>
        <w:tc>
          <w:tcPr/>
          <w:p>
            <w:pPr>
              <w:pStyle w:val="Compact"/>
              <w:jc w:val="left"/>
            </w:pPr>
            <w:r>
              <w:t xml:space="preserve">Yeni Abonelik Satın Alan</w:t>
            </w:r>
          </w:p>
        </w:tc>
        <w:tc>
          <w:tcPr/>
          <w:p>
            <w:pPr>
              <w:pStyle w:val="Compact"/>
              <w:jc w:val="left"/>
            </w:pPr>
            <w:r>
              <w:rPr>
                <w:rStyle w:val="VerbatimChar"/>
              </w:rPr>
              <w:t xml:space="preserve">Daily_Report_Metrics_Single_Data</w:t>
            </w:r>
          </w:p>
        </w:tc>
        <w:tc>
          <w:tcPr/>
          <w:p>
            <w:pPr>
              <w:pStyle w:val="Compact"/>
              <w:jc w:val="left"/>
            </w:pPr>
            <w:r>
              <w:t xml:space="preserve">T-1 yeni satın alma metriği.</w:t>
            </w:r>
          </w:p>
        </w:tc>
      </w:tr>
      <w:tr>
        <w:tc>
          <w:tcPr/>
          <w:p>
            <w:pPr>
              <w:pStyle w:val="Compact"/>
              <w:jc w:val="left"/>
            </w:pPr>
            <w:r>
              <w:t xml:space="preserve">Grace Period Sürecindeki Aboneler</w:t>
            </w:r>
          </w:p>
        </w:tc>
        <w:tc>
          <w:tcPr/>
          <w:p>
            <w:pPr>
              <w:pStyle w:val="Compact"/>
              <w:jc w:val="left"/>
            </w:pPr>
            <w:r>
              <w:rPr>
                <w:rStyle w:val="VerbatimChar"/>
              </w:rPr>
              <w:t xml:space="preserve">Daily_Report_Metrics_Single_Data</w:t>
            </w:r>
          </w:p>
        </w:tc>
        <w:tc>
          <w:tcPr/>
          <w:p>
            <w:pPr>
              <w:pStyle w:val="Compact"/>
              <w:jc w:val="left"/>
            </w:pPr>
            <w:r>
              <w:t xml:space="preserve">Grace period kullanıcı KPI’ı.</w:t>
            </w:r>
          </w:p>
        </w:tc>
      </w:tr>
      <w:tr>
        <w:tc>
          <w:tcPr/>
          <w:p>
            <w:pPr>
              <w:pStyle w:val="Compact"/>
              <w:jc w:val="left"/>
            </w:pPr>
            <w:r>
              <w:t xml:space="preserve">Promosyon Kullanmış Aboneler</w:t>
            </w:r>
          </w:p>
        </w:tc>
        <w:tc>
          <w:tcPr/>
          <w:p>
            <w:pPr>
              <w:pStyle w:val="Compact"/>
              <w:jc w:val="left"/>
            </w:pPr>
            <w:r>
              <w:rPr>
                <w:rStyle w:val="VerbatimChar"/>
              </w:rPr>
              <w:t xml:space="preserve">Daily_Report_Metrics_Single_Data</w:t>
            </w:r>
          </w:p>
        </w:tc>
        <w:tc>
          <w:tcPr/>
          <w:p>
            <w:pPr>
              <w:pStyle w:val="Compact"/>
              <w:jc w:val="left"/>
            </w:pPr>
            <w:r>
              <w:t xml:space="preserve">Promosyon kullanmış ücretli abone KPI’ı.</w:t>
            </w:r>
          </w:p>
        </w:tc>
      </w:tr>
    </w:tbl>
    <w:bookmarkEnd w:id="57"/>
    <w:bookmarkStart w:id="58" w:name="abonelik-genel-durum-grafikleri"/>
    <w:p>
      <w:pPr>
        <w:pStyle w:val="Heading3"/>
      </w:pPr>
      <w:r>
        <w:t xml:space="preserve">Abonelik Genel Durum Grafikleri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Grafik</w:t>
            </w:r>
          </w:p>
        </w:tc>
        <w:tc>
          <w:tcPr/>
          <w:p>
            <w:pPr>
              <w:pStyle w:val="Compact"/>
              <w:jc w:val="left"/>
            </w:pPr>
            <w:r>
              <w:t xml:space="preserve">SQL / Data Source</w:t>
            </w:r>
          </w:p>
        </w:tc>
        <w:tc>
          <w:tcPr/>
          <w:p>
            <w:pPr>
              <w:pStyle w:val="Compact"/>
              <w:jc w:val="left"/>
            </w:pPr>
            <w:r>
              <w:t xml:space="preserve">Açıklama</w:t>
            </w:r>
          </w:p>
        </w:tc>
      </w:tr>
      <w:tr>
        <w:tc>
          <w:tcPr/>
          <w:p>
            <w:pPr>
              <w:pStyle w:val="Compact"/>
              <w:jc w:val="left"/>
            </w:pPr>
            <w:r>
              <w:t xml:space="preserve">Toplam Abonelik</w:t>
            </w:r>
          </w:p>
        </w:tc>
        <w:tc>
          <w:tcPr/>
          <w:p>
            <w:pPr>
              <w:pStyle w:val="Compact"/>
              <w:jc w:val="left"/>
            </w:pPr>
            <w:r>
              <w:rPr>
                <w:rStyle w:val="VerbatimChar"/>
              </w:rPr>
              <w:t xml:space="preserve">Daily_Report_Metrics</w:t>
            </w:r>
          </w:p>
        </w:tc>
        <w:tc>
          <w:tcPr/>
          <w:p>
            <w:pPr>
              <w:pStyle w:val="Compact"/>
              <w:jc w:val="left"/>
            </w:pPr>
            <w:r>
              <w:t xml:space="preserve">Günlük toplam abonelik trendi.</w:t>
            </w:r>
          </w:p>
        </w:tc>
      </w:tr>
      <w:tr>
        <w:tc>
          <w:tcPr/>
          <w:p>
            <w:pPr>
              <w:pStyle w:val="Compact"/>
              <w:jc w:val="left"/>
            </w:pPr>
            <w:r>
              <w:t xml:space="preserve">Ücretli Abonelik</w:t>
            </w:r>
          </w:p>
        </w:tc>
        <w:tc>
          <w:tcPr/>
          <w:p>
            <w:pPr>
              <w:pStyle w:val="Compact"/>
              <w:jc w:val="left"/>
            </w:pPr>
            <w:r>
              <w:rPr>
                <w:rStyle w:val="VerbatimChar"/>
              </w:rPr>
              <w:t xml:space="preserve">Daily_Report_Metrics_Ucretli</w:t>
            </w:r>
          </w:p>
        </w:tc>
        <w:tc>
          <w:tcPr/>
          <w:p>
            <w:pPr>
              <w:pStyle w:val="Compact"/>
              <w:jc w:val="left"/>
            </w:pPr>
            <w:r>
              <w:t xml:space="preserve">Günlük ücretli abonelik trendi.</w:t>
            </w:r>
          </w:p>
        </w:tc>
      </w:tr>
      <w:tr>
        <w:tc>
          <w:tcPr/>
          <w:p>
            <w:pPr>
              <w:pStyle w:val="Compact"/>
              <w:jc w:val="left"/>
            </w:pPr>
            <w:r>
              <w:t xml:space="preserve">Yeni Abonelik Satın Alan</w:t>
            </w:r>
          </w:p>
        </w:tc>
        <w:tc>
          <w:tcPr/>
          <w:p>
            <w:pPr>
              <w:pStyle w:val="Compact"/>
              <w:jc w:val="left"/>
            </w:pPr>
            <w:r>
              <w:rPr>
                <w:rStyle w:val="VerbatimChar"/>
              </w:rPr>
              <w:t xml:space="preserve">Daily_Report_Metrics_Yeni_Abonelik</w:t>
            </w:r>
          </w:p>
        </w:tc>
        <w:tc>
          <w:tcPr/>
          <w:p>
            <w:pPr>
              <w:pStyle w:val="Compact"/>
              <w:jc w:val="left"/>
            </w:pPr>
            <w:r>
              <w:t xml:space="preserve">Günlük yeni satın alma trendi.</w:t>
            </w:r>
          </w:p>
        </w:tc>
      </w:tr>
      <w:tr>
        <w:tc>
          <w:tcPr/>
          <w:p>
            <w:pPr>
              <w:pStyle w:val="Compact"/>
              <w:jc w:val="left"/>
            </w:pPr>
            <w:r>
              <w:t xml:space="preserve">İptal Edilen Abonelik</w:t>
            </w:r>
          </w:p>
        </w:tc>
        <w:tc>
          <w:tcPr/>
          <w:p>
            <w:pPr>
              <w:pStyle w:val="Compact"/>
              <w:jc w:val="left"/>
            </w:pPr>
            <w:r>
              <w:rPr>
                <w:rStyle w:val="VerbatimChar"/>
              </w:rPr>
              <w:t xml:space="preserve">Daily_Report_Metrics_Iptal</w:t>
            </w:r>
          </w:p>
        </w:tc>
        <w:tc>
          <w:tcPr/>
          <w:p>
            <w:pPr>
              <w:pStyle w:val="Compact"/>
              <w:jc w:val="left"/>
            </w:pPr>
            <w:r>
              <w:t xml:space="preserve">Günlük iptal trendi.</w:t>
            </w:r>
          </w:p>
        </w:tc>
      </w:tr>
    </w:tbl>
    <w:p>
      <w:r>
        <w:pict>
          <v:rect style="width:0;height:1.5pt" o:hralign="center" o:hrstd="t" o:hr="t"/>
        </w:pict>
      </w:r>
    </w:p>
    <w:bookmarkEnd w:id="58"/>
    <w:bookmarkEnd w:id="59"/>
    <w:bookmarkStart w:id="60" w:name="X86efddb0810ba4f3b6f5eef53ea511de87bbb10"/>
    <w:p>
      <w:pPr>
        <w:pStyle w:val="Heading2"/>
      </w:pPr>
      <w:r>
        <w:t xml:space="preserve">9.2 Sayfa 2 — İçerik Genel Durum / Performans ve İzlenme</w:t>
      </w:r>
    </w:p>
    <w:p>
      <w:pPr>
        <w:pStyle w:val="FirstParagraph"/>
      </w:pPr>
      <w:r>
        <w:t xml:space="preserve">Varsayılan tarih filtresi genellikle son 7 gün olarak kullanılır. Bu sayfa içerik bazlı izlenme performansını; içerik adı, kategori, sezon, içerik türü, bölüm ve GAİN Orijinal filtreleriyle analiz eder.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Bileşen</w:t>
            </w:r>
          </w:p>
        </w:tc>
        <w:tc>
          <w:tcPr/>
          <w:p>
            <w:pPr>
              <w:pStyle w:val="Compact"/>
              <w:jc w:val="left"/>
            </w:pPr>
            <w:r>
              <w:t xml:space="preserve">SQL / Data Source</w:t>
            </w:r>
          </w:p>
        </w:tc>
        <w:tc>
          <w:tcPr/>
          <w:p>
            <w:pPr>
              <w:pStyle w:val="Compact"/>
              <w:jc w:val="left"/>
            </w:pPr>
            <w:r>
              <w:t xml:space="preserve">Açıklama</w:t>
            </w:r>
          </w:p>
        </w:tc>
      </w:tr>
      <w:tr>
        <w:tc>
          <w:tcPr/>
          <w:p>
            <w:pPr>
              <w:pStyle w:val="Compact"/>
              <w:jc w:val="left"/>
            </w:pPr>
            <w:r>
              <w:t xml:space="preserve">Filtreler ve ana performans tablosu</w:t>
            </w:r>
          </w:p>
        </w:tc>
        <w:tc>
          <w:tcPr/>
          <w:p>
            <w:pPr>
              <w:pStyle w:val="Compact"/>
              <w:jc w:val="left"/>
            </w:pPr>
            <w:r>
              <w:rPr>
                <w:rStyle w:val="VerbatimChar"/>
              </w:rPr>
              <w:t xml:space="preserve">SezonBolum_izlenme</w:t>
            </w:r>
          </w:p>
        </w:tc>
        <w:tc>
          <w:tcPr/>
          <w:p>
            <w:pPr>
              <w:pStyle w:val="Compact"/>
              <w:jc w:val="left"/>
            </w:pPr>
            <w:r>
              <w:t xml:space="preserve">İçerik adı, sezon, bölüm, içerik türü, kategori, GAİN Original bilgisi, tekil kullanıcı ve izlenme sayısı alanlarını üretir.</w:t>
            </w:r>
          </w:p>
        </w:tc>
      </w:tr>
      <w:tr>
        <w:tc>
          <w:tcPr/>
          <w:p>
            <w:pPr>
              <w:pStyle w:val="Compact"/>
              <w:jc w:val="left"/>
            </w:pPr>
            <w:r>
              <w:t xml:space="preserve">Genel İzleme Trendleri</w:t>
            </w:r>
          </w:p>
        </w:tc>
        <w:tc>
          <w:tcPr/>
          <w:p>
            <w:pPr>
              <w:pStyle w:val="Compact"/>
              <w:jc w:val="left"/>
            </w:pPr>
            <w:r>
              <w:rPr>
                <w:rStyle w:val="VerbatimChar"/>
              </w:rPr>
              <w:t xml:space="preserve">User+ViewCountData</w:t>
            </w:r>
          </w:p>
        </w:tc>
        <w:tc>
          <w:tcPr/>
          <w:p>
            <w:pPr>
              <w:pStyle w:val="Compact"/>
              <w:jc w:val="left"/>
            </w:pPr>
            <w:r>
              <w:t xml:space="preserve">Tarih bazında tekil kullanıcı sayısı ve izlenme sayısı trendini verir.</w:t>
            </w:r>
          </w:p>
        </w:tc>
      </w:tr>
      <w:tr>
        <w:tc>
          <w:tcPr/>
          <w:p>
            <w:pPr>
              <w:pStyle w:val="Compact"/>
              <w:jc w:val="left"/>
            </w:pPr>
            <w:r>
              <w:t xml:space="preserve">İçerik Bazlı İzlenme Trendleri</w:t>
            </w:r>
          </w:p>
        </w:tc>
        <w:tc>
          <w:tcPr/>
          <w:p>
            <w:pPr>
              <w:pStyle w:val="Compact"/>
              <w:jc w:val="left"/>
            </w:pPr>
            <w:r>
              <w:rPr>
                <w:rStyle w:val="VerbatimChar"/>
              </w:rPr>
              <w:t xml:space="preserve">GunlukIzlenmeTrendleri</w:t>
            </w:r>
          </w:p>
        </w:tc>
        <w:tc>
          <w:tcPr/>
          <w:p>
            <w:pPr>
              <w:pStyle w:val="Compact"/>
              <w:jc w:val="left"/>
            </w:pPr>
            <w:r>
              <w:t xml:space="preserve">Günlük bazda içerik kırılımında izlenme sayısı trendini gösterir.</w:t>
            </w:r>
          </w:p>
        </w:tc>
      </w:tr>
      <w:tr>
        <w:tc>
          <w:tcPr/>
          <w:p>
            <w:pPr>
              <w:pStyle w:val="Compact"/>
              <w:jc w:val="left"/>
            </w:pPr>
            <w:r>
              <w:t xml:space="preserve">Sezon Bazlı İzlenme Trendleri</w:t>
            </w:r>
          </w:p>
        </w:tc>
        <w:tc>
          <w:tcPr/>
          <w:p>
            <w:pPr>
              <w:pStyle w:val="Compact"/>
              <w:jc w:val="left"/>
            </w:pPr>
            <w:r>
              <w:rPr>
                <w:rStyle w:val="VerbatimChar"/>
              </w:rPr>
              <w:t xml:space="preserve">GunlukIzlenmeTrendleri</w:t>
            </w:r>
          </w:p>
        </w:tc>
        <w:tc>
          <w:tcPr/>
          <w:p>
            <w:pPr>
              <w:pStyle w:val="Compact"/>
              <w:jc w:val="left"/>
            </w:pPr>
            <w:r>
              <w:t xml:space="preserve">Sezon kırılımında izlenme trendi üretir; anlamlı yorum için genellikle tek içerik seçilerek okunmalıdır.</w:t>
            </w:r>
          </w:p>
        </w:tc>
      </w:tr>
      <w:tr>
        <w:tc>
          <w:tcPr/>
          <w:p>
            <w:pPr>
              <w:pStyle w:val="Compact"/>
              <w:jc w:val="left"/>
            </w:pPr>
            <w:r>
              <w:t xml:space="preserve">Diziler Top 10</w:t>
            </w:r>
          </w:p>
        </w:tc>
        <w:tc>
          <w:tcPr/>
          <w:p>
            <w:pPr>
              <w:pStyle w:val="Compact"/>
              <w:jc w:val="left"/>
            </w:pPr>
            <w:r>
              <w:rPr>
                <w:rStyle w:val="VerbatimChar"/>
              </w:rPr>
              <w:t xml:space="preserve">User+ViewCountDataTop10</w:t>
            </w:r>
            <w:r>
              <w:t xml:space="preserve"> </w:t>
            </w:r>
            <w:r>
              <w:t xml:space="preserve">türevi</w:t>
            </w:r>
          </w:p>
        </w:tc>
        <w:tc>
          <w:tcPr/>
          <w:p>
            <w:pPr>
              <w:pStyle w:val="Compact"/>
              <w:jc w:val="left"/>
            </w:pPr>
            <w:r>
              <w:t xml:space="preserve">Dizi içerikleri için top 10 izlenme / tekil kullanıcı sıralaması.</w:t>
            </w:r>
          </w:p>
        </w:tc>
      </w:tr>
      <w:tr>
        <w:tc>
          <w:tcPr/>
          <w:p>
            <w:pPr>
              <w:pStyle w:val="Compact"/>
              <w:jc w:val="left"/>
            </w:pPr>
            <w:r>
              <w:t xml:space="preserve">Programlar Top 10</w:t>
            </w:r>
          </w:p>
        </w:tc>
        <w:tc>
          <w:tcPr/>
          <w:p>
            <w:pPr>
              <w:pStyle w:val="Compact"/>
              <w:jc w:val="left"/>
            </w:pPr>
            <w:r>
              <w:rPr>
                <w:rStyle w:val="VerbatimChar"/>
              </w:rPr>
              <w:t xml:space="preserve">User+ViewCountDataTop10</w:t>
            </w:r>
            <w:r>
              <w:t xml:space="preserve"> </w:t>
            </w:r>
            <w:r>
              <w:t xml:space="preserve">türevi</w:t>
            </w:r>
          </w:p>
        </w:tc>
        <w:tc>
          <w:tcPr/>
          <w:p>
            <w:pPr>
              <w:pStyle w:val="Compact"/>
              <w:jc w:val="left"/>
            </w:pPr>
            <w:r>
              <w:t xml:space="preserve">Program içerikleri için top 10 izlenme / tekil kullanıcı sıralaması.</w:t>
            </w:r>
          </w:p>
        </w:tc>
      </w:tr>
      <w:tr>
        <w:tc>
          <w:tcPr/>
          <w:p>
            <w:pPr>
              <w:pStyle w:val="Compact"/>
              <w:jc w:val="left"/>
            </w:pPr>
            <w:r>
              <w:t xml:space="preserve">Filmler Top 10</w:t>
            </w:r>
          </w:p>
        </w:tc>
        <w:tc>
          <w:tcPr/>
          <w:p>
            <w:pPr>
              <w:pStyle w:val="Compact"/>
              <w:jc w:val="left"/>
            </w:pPr>
            <w:r>
              <w:rPr>
                <w:rStyle w:val="VerbatimChar"/>
              </w:rPr>
              <w:t xml:space="preserve">User+ViewCountDataTop10</w:t>
            </w:r>
            <w:r>
              <w:t xml:space="preserve"> </w:t>
            </w:r>
            <w:r>
              <w:t xml:space="preserve">türevi</w:t>
            </w:r>
          </w:p>
        </w:tc>
        <w:tc>
          <w:tcPr/>
          <w:p>
            <w:pPr>
              <w:pStyle w:val="Compact"/>
              <w:jc w:val="left"/>
            </w:pPr>
            <w:r>
              <w:t xml:space="preserve">Film içerikleri için top 10 izlenme / tekil kullanıcı sıralaması.</w:t>
            </w:r>
          </w:p>
        </w:tc>
      </w:tr>
      <w:tr>
        <w:tc>
          <w:tcPr/>
          <w:p>
            <w:pPr>
              <w:pStyle w:val="Compact"/>
              <w:jc w:val="left"/>
            </w:pPr>
            <w:r>
              <w:t xml:space="preserve">Belgeseller Top 10</w:t>
            </w:r>
          </w:p>
        </w:tc>
        <w:tc>
          <w:tcPr/>
          <w:p>
            <w:pPr>
              <w:pStyle w:val="Compact"/>
              <w:jc w:val="left"/>
            </w:pPr>
            <w:r>
              <w:rPr>
                <w:rStyle w:val="VerbatimChar"/>
              </w:rPr>
              <w:t xml:space="preserve">User+ViewCountDataTop10</w:t>
            </w:r>
            <w:r>
              <w:t xml:space="preserve"> </w:t>
            </w:r>
            <w:r>
              <w:t xml:space="preserve">türevi</w:t>
            </w:r>
          </w:p>
        </w:tc>
        <w:tc>
          <w:tcPr/>
          <w:p>
            <w:pPr>
              <w:pStyle w:val="Compact"/>
              <w:jc w:val="left"/>
            </w:pPr>
            <w:r>
              <w:t xml:space="preserve">Belgesel içerikleri için top 10 izlenme / tekil kullanıcı sıralaması.</w:t>
            </w:r>
          </w:p>
        </w:tc>
      </w:tr>
    </w:tbl>
    <w:p>
      <w:pPr>
        <w:pStyle w:val="BodyText"/>
      </w:pPr>
      <w:r>
        <w:rPr>
          <w:b/>
          <w:bCs/>
        </w:rPr>
        <w:t xml:space="preserve">Temel veri mantığı:</w:t>
      </w:r>
      <w:r>
        <w:t xml:space="preserve"> </w:t>
      </w:r>
      <w:r>
        <w:t xml:space="preserve">Bu sayfadaki içerik analizleri ağırlıklı olarak</w:t>
      </w:r>
      <w:r>
        <w:t xml:space="preserve"> </w:t>
      </w:r>
      <w:r>
        <w:rPr>
          <w:rStyle w:val="VerbatimChar"/>
        </w:rPr>
        <w:t xml:space="preserve">looker_report.content_report_streaming_V2</w:t>
      </w:r>
      <w:r>
        <w:t xml:space="preserve"> </w:t>
      </w:r>
      <w:r>
        <w:t xml:space="preserve">ve</w:t>
      </w:r>
      <w:r>
        <w:t xml:space="preserve"> </w:t>
      </w:r>
      <w:r>
        <w:rPr>
          <w:rStyle w:val="VerbatimChar"/>
        </w:rPr>
        <w:t xml:space="preserve">Backoffice_metadata.ContentMetaData</w:t>
      </w:r>
      <w:r>
        <w:t xml:space="preserve"> </w:t>
      </w:r>
      <w:r>
        <w:t xml:space="preserve">ilişkisine dayanır.</w:t>
      </w:r>
    </w:p>
    <w:p>
      <w:r>
        <w:pict>
          <v:rect style="width:0;height:1.5pt" o:hralign="center" o:hrstd="t" o:hr="t"/>
        </w:pict>
      </w:r>
    </w:p>
    <w:bookmarkEnd w:id="60"/>
    <w:bookmarkStart w:id="61" w:name="X564dc609f2b6b1ab75856a8121ab155488b6c6f"/>
    <w:p>
      <w:pPr>
        <w:pStyle w:val="Heading2"/>
      </w:pPr>
      <w:r>
        <w:t xml:space="preserve">9.3 Sayfa 3 — İçerik Genel Durum / Abone Performansı ve Dönüşüm</w:t>
      </w:r>
    </w:p>
    <w:p>
      <w:pPr>
        <w:pStyle w:val="FirstParagraph"/>
      </w:pPr>
      <w:r>
        <w:t xml:space="preserve">Bu sayfa, içerik izleme davranışının abonelik kazanımı ve ilk izleme davranışıyla ilişkisini gösterir.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Bileşen</w:t>
            </w:r>
          </w:p>
        </w:tc>
        <w:tc>
          <w:tcPr/>
          <w:p>
            <w:pPr>
              <w:pStyle w:val="Compact"/>
              <w:jc w:val="left"/>
            </w:pPr>
            <w:r>
              <w:t xml:space="preserve">SQL / Data Source</w:t>
            </w:r>
          </w:p>
        </w:tc>
        <w:tc>
          <w:tcPr/>
          <w:p>
            <w:pPr>
              <w:pStyle w:val="Compact"/>
              <w:jc w:val="left"/>
            </w:pPr>
            <w:r>
              <w:t xml:space="preserve">Açıklama</w:t>
            </w:r>
          </w:p>
        </w:tc>
      </w:tr>
      <w:tr>
        <w:tc>
          <w:tcPr/>
          <w:p>
            <w:pPr>
              <w:pStyle w:val="Compact"/>
              <w:jc w:val="left"/>
            </w:pPr>
            <w:r>
              <w:t xml:space="preserve">Abone Performansı ve Dönüşüm Line Chart</w:t>
            </w:r>
          </w:p>
        </w:tc>
        <w:tc>
          <w:tcPr/>
          <w:p>
            <w:pPr>
              <w:pStyle w:val="Compact"/>
              <w:jc w:val="left"/>
            </w:pPr>
            <w:r>
              <w:rPr>
                <w:rStyle w:val="VerbatimChar"/>
              </w:rPr>
              <w:t xml:space="preserve">FirstWatch</w:t>
            </w:r>
          </w:p>
        </w:tc>
        <w:tc>
          <w:tcPr/>
          <w:p>
            <w:pPr>
              <w:pStyle w:val="Compact"/>
              <w:jc w:val="left"/>
            </w:pPr>
            <w:r>
              <w:t xml:space="preserve">Gün bazında toplam izleyen abone, ilk defa izleyen abone ve izlemek için abone olma sayısını üretir.</w:t>
            </w:r>
          </w:p>
        </w:tc>
      </w:tr>
      <w:tr>
        <w:tc>
          <w:tcPr/>
          <w:p>
            <w:pPr>
              <w:pStyle w:val="Compact"/>
              <w:jc w:val="left"/>
            </w:pPr>
            <w:r>
              <w:t xml:space="preserve">Günlük Performans Sıralaması</w:t>
            </w:r>
          </w:p>
        </w:tc>
        <w:tc>
          <w:tcPr/>
          <w:p>
            <w:pPr>
              <w:pStyle w:val="Compact"/>
              <w:jc w:val="left"/>
            </w:pPr>
            <w:r>
              <w:rPr>
                <w:rStyle w:val="VerbatimChar"/>
              </w:rPr>
              <w:t xml:space="preserve">FirstWatch</w:t>
            </w:r>
          </w:p>
        </w:tc>
        <w:tc>
          <w:tcPr/>
          <w:p>
            <w:pPr>
              <w:pStyle w:val="Compact"/>
              <w:jc w:val="left"/>
            </w:pPr>
            <w:r>
              <w:t xml:space="preserve">Tarih ve içerik kırılımında günlük performans sıralamasıdır.</w:t>
            </w:r>
          </w:p>
        </w:tc>
      </w:tr>
      <w:tr>
        <w:tc>
          <w:tcPr/>
          <w:p>
            <w:pPr>
              <w:pStyle w:val="Compact"/>
              <w:jc w:val="left"/>
            </w:pPr>
            <w:r>
              <w:t xml:space="preserve">Toplam Performans Sıralaması</w:t>
            </w:r>
          </w:p>
        </w:tc>
        <w:tc>
          <w:tcPr/>
          <w:p>
            <w:pPr>
              <w:pStyle w:val="Compact"/>
              <w:jc w:val="left"/>
            </w:pPr>
            <w:r>
              <w:rPr>
                <w:rStyle w:val="VerbatimChar"/>
              </w:rPr>
              <w:t xml:space="preserve">FirstWatch</w:t>
            </w:r>
          </w:p>
        </w:tc>
        <w:tc>
          <w:tcPr/>
          <w:p>
            <w:pPr>
              <w:pStyle w:val="Compact"/>
              <w:jc w:val="left"/>
            </w:pPr>
            <w:r>
              <w:t xml:space="preserve">İçerik bazında toplam izleyen, ilk defa izleyen ve izlemek için abone olan kullanıcıları listeler.</w:t>
            </w:r>
          </w:p>
        </w:tc>
      </w:tr>
    </w:tbl>
    <w:p>
      <w:r>
        <w:pict>
          <v:rect style="width:0;height:1.5pt" o:hralign="center" o:hrstd="t" o:hr="t"/>
        </w:pict>
      </w:r>
    </w:p>
    <w:bookmarkEnd w:id="61"/>
    <w:bookmarkStart w:id="62" w:name="Xecdf95cdca5660abfc21f04e60d86b4176ca7ab"/>
    <w:p>
      <w:pPr>
        <w:pStyle w:val="Heading2"/>
      </w:pPr>
      <w:r>
        <w:t xml:space="preserve">9.4 Sayfa 4 — İçerik Tercihleri ve 3 Aylık Retention</w:t>
      </w:r>
    </w:p>
    <w:p>
      <w:pPr>
        <w:pStyle w:val="FirstParagraph"/>
      </w:pPr>
      <w:r>
        <w:t xml:space="preserve">Bu sayfa, kullanıcıların ilk izlediği kategori ile LTV / retention ilişkisini ve expire öncesi son izlenen içerik/kategori davranışını gösterir.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Bileşen</w:t>
            </w:r>
          </w:p>
        </w:tc>
        <w:tc>
          <w:tcPr/>
          <w:p>
            <w:pPr>
              <w:pStyle w:val="Compact"/>
              <w:jc w:val="left"/>
            </w:pPr>
            <w:r>
              <w:t xml:space="preserve">SQL / Data Source</w:t>
            </w:r>
          </w:p>
        </w:tc>
        <w:tc>
          <w:tcPr/>
          <w:p>
            <w:pPr>
              <w:pStyle w:val="Compact"/>
              <w:jc w:val="left"/>
            </w:pPr>
            <w:r>
              <w:t xml:space="preserve">Açıklama</w:t>
            </w:r>
          </w:p>
        </w:tc>
      </w:tr>
      <w:tr>
        <w:tc>
          <w:tcPr/>
          <w:p>
            <w:pPr>
              <w:pStyle w:val="Compact"/>
              <w:jc w:val="left"/>
            </w:pPr>
            <w:r>
              <w:t xml:space="preserve">Abonelik Başlangıcında İzlenen Kategori</w:t>
            </w:r>
          </w:p>
        </w:tc>
        <w:tc>
          <w:tcPr/>
          <w:p>
            <w:pPr>
              <w:pStyle w:val="Compact"/>
              <w:jc w:val="left"/>
            </w:pPr>
            <w:r>
              <w:rPr>
                <w:rStyle w:val="VerbatimChar"/>
              </w:rPr>
              <w:t xml:space="preserve">BC_CATEGORY_LTV_02</w:t>
            </w:r>
          </w:p>
        </w:tc>
        <w:tc>
          <w:tcPr/>
          <w:p>
            <w:pPr>
              <w:pStyle w:val="Compact"/>
              <w:jc w:val="left"/>
            </w:pPr>
            <w:r>
              <w:t xml:space="preserve">Kullanıcının ilk anlamlı izlediği içerik kategorisini bulur ve kategori bazında kullanıcı sayısı üretir.</w:t>
            </w:r>
          </w:p>
        </w:tc>
      </w:tr>
      <w:tr>
        <w:tc>
          <w:tcPr/>
          <w:p>
            <w:pPr>
              <w:pStyle w:val="Compact"/>
              <w:jc w:val="left"/>
            </w:pPr>
            <w:r>
              <w:t xml:space="preserve">Content Category vs 3-Month Retention</w:t>
            </w:r>
          </w:p>
        </w:tc>
        <w:tc>
          <w:tcPr/>
          <w:p>
            <w:pPr>
              <w:pStyle w:val="Compact"/>
              <w:jc w:val="left"/>
            </w:pPr>
            <w:r>
              <w:rPr>
                <w:rStyle w:val="VerbatimChar"/>
              </w:rPr>
              <w:t xml:space="preserve">BC_RETENTION_CONTENT_02</w:t>
            </w:r>
          </w:p>
        </w:tc>
        <w:tc>
          <w:tcPr/>
          <w:p>
            <w:pPr>
              <w:pStyle w:val="Compact"/>
              <w:jc w:val="left"/>
            </w:pPr>
            <w:r>
              <w:t xml:space="preserve">İlk izlenen kategoriye göre 3 aylık retention oranını hesaplar.</w:t>
            </w:r>
          </w:p>
        </w:tc>
      </w:tr>
      <w:tr>
        <w:tc>
          <w:tcPr/>
          <w:p>
            <w:pPr>
              <w:pStyle w:val="Compact"/>
              <w:jc w:val="left"/>
            </w:pPr>
            <w:r>
              <w:t xml:space="preserve">Expire Öncesi Son İzlenen İçerik</w:t>
            </w:r>
          </w:p>
        </w:tc>
        <w:tc>
          <w:tcPr/>
          <w:p>
            <w:pPr>
              <w:pStyle w:val="Compact"/>
              <w:jc w:val="left"/>
            </w:pPr>
            <w:r>
              <w:rPr>
                <w:rStyle w:val="VerbatimChar"/>
              </w:rPr>
              <w:t xml:space="preserve">BC_LAST_WATCHED_CONTENTS</w:t>
            </w:r>
          </w:p>
        </w:tc>
        <w:tc>
          <w:tcPr/>
          <w:p>
            <w:pPr>
              <w:pStyle w:val="Compact"/>
              <w:jc w:val="left"/>
            </w:pPr>
            <w:r>
              <w:t xml:space="preserve">Expire olmadan önceki son izlenen içerik dağılımını üretir.</w:t>
            </w:r>
          </w:p>
        </w:tc>
      </w:tr>
      <w:tr>
        <w:tc>
          <w:tcPr/>
          <w:p>
            <w:pPr>
              <w:pStyle w:val="Compact"/>
              <w:jc w:val="left"/>
            </w:pPr>
            <w:r>
              <w:t xml:space="preserve">Expire Öncesi Son İzlenen Kategori</w:t>
            </w:r>
          </w:p>
        </w:tc>
        <w:tc>
          <w:tcPr/>
          <w:p>
            <w:pPr>
              <w:pStyle w:val="Compact"/>
              <w:jc w:val="left"/>
            </w:pPr>
            <w:r>
              <w:rPr>
                <w:rStyle w:val="VerbatimChar"/>
              </w:rPr>
              <w:t xml:space="preserve">BC_LAST_WATCHED_CONTENTS</w:t>
            </w:r>
          </w:p>
        </w:tc>
        <w:tc>
          <w:tcPr/>
          <w:p>
            <w:pPr>
              <w:pStyle w:val="Compact"/>
              <w:jc w:val="left"/>
            </w:pPr>
            <w:r>
              <w:t xml:space="preserve">Expire olmadan önceki son izlenen kategori dağılımını üretir.</w:t>
            </w:r>
          </w:p>
        </w:tc>
      </w:tr>
    </w:tbl>
    <w:p>
      <w:r>
        <w:pict>
          <v:rect style="width:0;height:1.5pt" o:hralign="center" o:hrstd="t" o:hr="t"/>
        </w:pict>
      </w:r>
    </w:p>
    <w:bookmarkEnd w:id="62"/>
    <w:bookmarkStart w:id="63" w:name="sayfa-5-churn-retention"/>
    <w:p>
      <w:pPr>
        <w:pStyle w:val="Heading2"/>
      </w:pPr>
      <w:r>
        <w:t xml:space="preserve">9.5 Sayfa 5 — Churn &amp; Retention</w:t>
      </w:r>
    </w:p>
    <w:p>
      <w:pPr>
        <w:pStyle w:val="FirstParagraph"/>
      </w:pPr>
      <w:r>
        <w:t xml:space="preserve">Dashboard export’unda bu sayfa aktif bir grafik veya tablo içermemektedir. Şu an placeholder olarak değerlendirilir.</w:t>
      </w:r>
    </w:p>
    <w:p>
      <w:r>
        <w:pict>
          <v:rect style="width:0;height:1.5pt" o:hralign="center" o:hrstd="t" o:hr="t"/>
        </w:pict>
      </w:r>
    </w:p>
    <w:bookmarkEnd w:id="63"/>
    <w:bookmarkStart w:id="64" w:name="X42d8eae9628e3bb2edec7b87af472af5255e4b8"/>
    <w:p>
      <w:pPr>
        <w:pStyle w:val="Heading2"/>
      </w:pPr>
      <w:r>
        <w:t xml:space="preserve">9.6 Sayfa 6 — Abonelik Ekonomisi ve Birim Ekonomisi</w:t>
      </w:r>
    </w:p>
    <w:p>
      <w:pPr>
        <w:pStyle w:val="FirstParagraph"/>
      </w:pPr>
      <w:r>
        <w:t xml:space="preserve">Bu sayfa MRR, revenue, ARPU, CAC, LTV, LTV/CAC, payback, aktif abone, channel bazlı LTV/CAC, watcher LTV ve kategori LTV gibi unit economics metriklerini içerir.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Bileşen</w:t>
            </w:r>
          </w:p>
        </w:tc>
        <w:tc>
          <w:tcPr/>
          <w:p>
            <w:pPr>
              <w:pStyle w:val="Compact"/>
              <w:jc w:val="left"/>
            </w:pPr>
            <w:r>
              <w:t xml:space="preserve">SQL / Data Source</w:t>
            </w:r>
          </w:p>
        </w:tc>
        <w:tc>
          <w:tcPr/>
          <w:p>
            <w:pPr>
              <w:pStyle w:val="Compact"/>
              <w:jc w:val="left"/>
            </w:pPr>
            <w:r>
              <w:t xml:space="preserve">Açıklama</w:t>
            </w:r>
          </w:p>
        </w:tc>
      </w:tr>
      <w:tr>
        <w:tc>
          <w:tcPr/>
          <w:p>
            <w:pPr>
              <w:pStyle w:val="Compact"/>
              <w:jc w:val="left"/>
            </w:pPr>
            <w:r>
              <w:t xml:space="preserve">MRR</w:t>
            </w:r>
          </w:p>
        </w:tc>
        <w:tc>
          <w:tcPr/>
          <w:p>
            <w:pPr>
              <w:pStyle w:val="Compact"/>
              <w:jc w:val="left"/>
            </w:pPr>
            <w:r>
              <w:rPr>
                <w:rStyle w:val="VerbatimChar"/>
              </w:rPr>
              <w:t xml:space="preserve">BC_UNIT_ECONOMICS_DAILY_01</w:t>
            </w:r>
          </w:p>
        </w:tc>
        <w:tc>
          <w:tcPr/>
          <w:p>
            <w:pPr>
              <w:pStyle w:val="Compact"/>
              <w:jc w:val="left"/>
            </w:pPr>
            <w:r>
              <w:t xml:space="preserve">Month-end recurring revenue mantığıyla hesaplanır.</w:t>
            </w:r>
          </w:p>
        </w:tc>
      </w:tr>
      <w:tr>
        <w:tc>
          <w:tcPr/>
          <w:p>
            <w:pPr>
              <w:pStyle w:val="Compact"/>
              <w:jc w:val="left"/>
            </w:pPr>
            <w:r>
              <w:t xml:space="preserve">Son 1 Aylık Toplam Gelir</w:t>
            </w:r>
          </w:p>
        </w:tc>
        <w:tc>
          <w:tcPr/>
          <w:p>
            <w:pPr>
              <w:pStyle w:val="Compact"/>
              <w:jc w:val="left"/>
            </w:pPr>
            <w:r>
              <w:rPr>
                <w:rStyle w:val="VerbatimChar"/>
              </w:rPr>
              <w:t xml:space="preserve">BC_UNIT_ECONOMICS_DAILY_01</w:t>
            </w:r>
          </w:p>
        </w:tc>
        <w:tc>
          <w:tcPr/>
          <w:p>
            <w:pPr>
              <w:pStyle w:val="Compact"/>
              <w:jc w:val="left"/>
            </w:pPr>
            <w:r>
              <w:t xml:space="preserve">Seçili dönemdeki net revenue.</w:t>
            </w:r>
          </w:p>
        </w:tc>
      </w:tr>
      <w:tr>
        <w:tc>
          <w:tcPr/>
          <w:p>
            <w:pPr>
              <w:pStyle w:val="Compact"/>
              <w:jc w:val="left"/>
            </w:pPr>
            <w:r>
              <w:t xml:space="preserve">ARPU</w:t>
            </w:r>
          </w:p>
        </w:tc>
        <w:tc>
          <w:tcPr/>
          <w:p>
            <w:pPr>
              <w:pStyle w:val="Compact"/>
              <w:jc w:val="left"/>
            </w:pPr>
            <w:r>
              <w:rPr>
                <w:rStyle w:val="VerbatimChar"/>
              </w:rPr>
              <w:t xml:space="preserve">BC_UNIT_ECONOMICS_DAILY_01</w:t>
            </w:r>
          </w:p>
        </w:tc>
        <w:tc>
          <w:tcPr/>
          <w:p>
            <w:pPr>
              <w:pStyle w:val="Compact"/>
              <w:jc w:val="left"/>
            </w:pPr>
            <w:r>
              <w:t xml:space="preserve">Net revenue / active subscribers.</w:t>
            </w:r>
          </w:p>
        </w:tc>
      </w:tr>
      <w:tr>
        <w:tc>
          <w:tcPr/>
          <w:p>
            <w:pPr>
              <w:pStyle w:val="Compact"/>
              <w:jc w:val="left"/>
            </w:pPr>
            <w:r>
              <w:t xml:space="preserve">CAC</w:t>
            </w:r>
          </w:p>
        </w:tc>
        <w:tc>
          <w:tcPr/>
          <w:p>
            <w:pPr>
              <w:pStyle w:val="Compact"/>
              <w:jc w:val="left"/>
            </w:pPr>
            <w:r>
              <w:rPr>
                <w:rStyle w:val="VerbatimChar"/>
              </w:rPr>
              <w:t xml:space="preserve">BC_CAC_MONTHLY_01</w:t>
            </w:r>
          </w:p>
        </w:tc>
        <w:tc>
          <w:tcPr/>
          <w:p>
            <w:pPr>
              <w:pStyle w:val="Compact"/>
              <w:jc w:val="left"/>
            </w:pPr>
            <w:r>
              <w:rPr>
                <w:rStyle w:val="VerbatimChar"/>
              </w:rPr>
              <w:t xml:space="preserve">ads_daily_spend</w:t>
            </w:r>
            <w:r>
              <w:t xml:space="preserve"> </w:t>
            </w:r>
            <w:r>
              <w:t xml:space="preserve">primary spend source ve attributed first paid users mantığıyla hesaplanır.</w:t>
            </w:r>
          </w:p>
        </w:tc>
      </w:tr>
      <w:tr>
        <w:tc>
          <w:tcPr/>
          <w:p>
            <w:pPr>
              <w:pStyle w:val="Compact"/>
              <w:jc w:val="left"/>
            </w:pPr>
            <w:r>
              <w:t xml:space="preserve">LTV/CAC Ratio</w:t>
            </w:r>
          </w:p>
        </w:tc>
        <w:tc>
          <w:tcPr/>
          <w:p>
            <w:pPr>
              <w:pStyle w:val="Compact"/>
              <w:jc w:val="left"/>
            </w:pPr>
            <w:r>
              <w:rPr>
                <w:rStyle w:val="VerbatimChar"/>
              </w:rPr>
              <w:t xml:space="preserve">BC_LTVCAC_REALIZED_MONTHLY_01</w:t>
            </w:r>
          </w:p>
        </w:tc>
        <w:tc>
          <w:tcPr/>
          <w:p>
            <w:pPr>
              <w:pStyle w:val="Compact"/>
              <w:jc w:val="left"/>
            </w:pPr>
            <w:r>
              <w:t xml:space="preserve">Realized LTV / CAC oranı.</w:t>
            </w:r>
          </w:p>
        </w:tc>
      </w:tr>
      <w:tr>
        <w:tc>
          <w:tcPr/>
          <w:p>
            <w:pPr>
              <w:pStyle w:val="Compact"/>
              <w:jc w:val="left"/>
            </w:pPr>
            <w:r>
              <w:t xml:space="preserve">CAC Payback Period</w:t>
            </w:r>
          </w:p>
        </w:tc>
        <w:tc>
          <w:tcPr/>
          <w:p>
            <w:pPr>
              <w:pStyle w:val="Compact"/>
              <w:jc w:val="left"/>
            </w:pPr>
            <w:r>
              <w:rPr>
                <w:rStyle w:val="VerbatimChar"/>
              </w:rPr>
              <w:t xml:space="preserve">BC_LTVCAC_REALIZED_MONTHLY_01</w:t>
            </w:r>
          </w:p>
        </w:tc>
        <w:tc>
          <w:tcPr/>
          <w:p>
            <w:pPr>
              <w:pStyle w:val="Compact"/>
              <w:jc w:val="left"/>
            </w:pPr>
            <w:r>
              <w:t xml:space="preserve">CAC / ARPU yaklaşımıyla hesaplanır.</w:t>
            </w:r>
          </w:p>
        </w:tc>
      </w:tr>
      <w:tr>
        <w:tc>
          <w:tcPr/>
          <w:p>
            <w:pPr>
              <w:pStyle w:val="Compact"/>
              <w:jc w:val="left"/>
            </w:pPr>
            <w:r>
              <w:t xml:space="preserve">Forecast LTV</w:t>
            </w:r>
          </w:p>
        </w:tc>
        <w:tc>
          <w:tcPr/>
          <w:p>
            <w:pPr>
              <w:pStyle w:val="Compact"/>
              <w:jc w:val="left"/>
            </w:pPr>
            <w:r>
              <w:rPr>
                <w:rStyle w:val="VerbatimChar"/>
              </w:rPr>
              <w:t xml:space="preserve">BC_FORECAST_LTV_MONTHLY_01</w:t>
            </w:r>
          </w:p>
        </w:tc>
        <w:tc>
          <w:tcPr/>
          <w:p>
            <w:pPr>
              <w:pStyle w:val="Compact"/>
              <w:jc w:val="left"/>
            </w:pPr>
            <w:r>
              <w:t xml:space="preserve">ARPU × average lifetime months mantığında forecast LTV üretir.</w:t>
            </w:r>
          </w:p>
        </w:tc>
      </w:tr>
      <w:tr>
        <w:tc>
          <w:tcPr/>
          <w:p>
            <w:pPr>
              <w:pStyle w:val="Compact"/>
              <w:jc w:val="left"/>
            </w:pPr>
            <w:r>
              <w:t xml:space="preserve">Realized LTV</w:t>
            </w:r>
          </w:p>
        </w:tc>
        <w:tc>
          <w:tcPr/>
          <w:p>
            <w:pPr>
              <w:pStyle w:val="Compact"/>
              <w:jc w:val="left"/>
            </w:pPr>
            <w:r>
              <w:rPr>
                <w:rStyle w:val="VerbatimChar"/>
              </w:rPr>
              <w:t xml:space="preserve">BC_REALIZED_LTV_MONTHLY_01</w:t>
            </w:r>
          </w:p>
        </w:tc>
        <w:tc>
          <w:tcPr/>
          <w:p>
            <w:pPr>
              <w:pStyle w:val="Compact"/>
              <w:jc w:val="left"/>
            </w:pPr>
            <w:r>
              <w:t xml:space="preserve">Gerçekleşmiş net revenue üzerinden realized LTV.</w:t>
            </w:r>
          </w:p>
        </w:tc>
      </w:tr>
      <w:tr>
        <w:tc>
          <w:tcPr/>
          <w:p>
            <w:pPr>
              <w:pStyle w:val="Compact"/>
              <w:jc w:val="left"/>
            </w:pPr>
            <w:r>
              <w:t xml:space="preserve">Son 3 Ay ile Karşılaştırma</w:t>
            </w:r>
          </w:p>
        </w:tc>
        <w:tc>
          <w:tcPr/>
          <w:p>
            <w:pPr>
              <w:pStyle w:val="Compact"/>
              <w:jc w:val="left"/>
            </w:pPr>
            <w:r>
              <w:rPr>
                <w:rStyle w:val="VerbatimChar"/>
              </w:rPr>
              <w:t xml:space="preserve">BC_UNIT_ECONOMICS_DAILY_01</w:t>
            </w:r>
          </w:p>
        </w:tc>
        <w:tc>
          <w:tcPr/>
          <w:p>
            <w:pPr>
              <w:pStyle w:val="Compact"/>
              <w:jc w:val="left"/>
            </w:pPr>
            <w:r>
              <w:t xml:space="preserve">Aylık toplam gelir ve aktif abone karşılaştırması.</w:t>
            </w:r>
          </w:p>
        </w:tc>
      </w:tr>
      <w:tr>
        <w:tc>
          <w:tcPr/>
          <w:p>
            <w:pPr>
              <w:pStyle w:val="Compact"/>
              <w:jc w:val="left"/>
            </w:pPr>
            <w:r>
              <w:t xml:space="preserve">LTV Trend</w:t>
            </w:r>
          </w:p>
        </w:tc>
        <w:tc>
          <w:tcPr/>
          <w:p>
            <w:pPr>
              <w:pStyle w:val="Compact"/>
              <w:jc w:val="left"/>
            </w:pPr>
            <w:r>
              <w:rPr>
                <w:rStyle w:val="VerbatimChar"/>
              </w:rPr>
              <w:t xml:space="preserve">BC_REALIZED_LTV_MONTHLY_01</w:t>
            </w:r>
          </w:p>
        </w:tc>
        <w:tc>
          <w:tcPr/>
          <w:p>
            <w:pPr>
              <w:pStyle w:val="Compact"/>
              <w:jc w:val="left"/>
            </w:pPr>
            <w:r>
              <w:t xml:space="preserve">Aylık realized LTV trendi.</w:t>
            </w:r>
          </w:p>
        </w:tc>
      </w:tr>
      <w:tr>
        <w:tc>
          <w:tcPr/>
          <w:p>
            <w:pPr>
              <w:pStyle w:val="Compact"/>
              <w:jc w:val="left"/>
            </w:pPr>
            <w:r>
              <w:t xml:space="preserve">Ortalama Kullanıcı Ömrü</w:t>
            </w:r>
          </w:p>
        </w:tc>
        <w:tc>
          <w:tcPr/>
          <w:p>
            <w:pPr>
              <w:pStyle w:val="Compact"/>
              <w:jc w:val="left"/>
            </w:pPr>
            <w:r>
              <w:rPr>
                <w:rStyle w:val="VerbatimChar"/>
              </w:rPr>
              <w:t xml:space="preserve">BC_FORECAST_LTV_MONTHLY_01</w:t>
            </w:r>
          </w:p>
        </w:tc>
        <w:tc>
          <w:tcPr/>
          <w:p>
            <w:pPr>
              <w:pStyle w:val="Compact"/>
              <w:jc w:val="left"/>
            </w:pPr>
            <w:r>
              <w:t xml:space="preserve">Forecast modelindeki lifetime estimate.</w:t>
            </w:r>
          </w:p>
        </w:tc>
      </w:tr>
      <w:tr>
        <w:tc>
          <w:tcPr/>
          <w:p>
            <w:pPr>
              <w:pStyle w:val="Compact"/>
              <w:jc w:val="left"/>
            </w:pPr>
            <w:r>
              <w:t xml:space="preserve">Gün Bazlı Aktif Abone</w:t>
            </w:r>
          </w:p>
        </w:tc>
        <w:tc>
          <w:tcPr/>
          <w:p>
            <w:pPr>
              <w:pStyle w:val="Compact"/>
              <w:jc w:val="left"/>
            </w:pPr>
            <w:r>
              <w:rPr>
                <w:rStyle w:val="VerbatimChar"/>
              </w:rPr>
              <w:t xml:space="preserve">BC_UNIT_ECONOMICS_DAILY_01</w:t>
            </w:r>
          </w:p>
        </w:tc>
        <w:tc>
          <w:tcPr/>
          <w:p>
            <w:pPr>
              <w:pStyle w:val="Compact"/>
              <w:jc w:val="left"/>
            </w:pPr>
            <w:r>
              <w:t xml:space="preserve">Günlük aktif abone trendi.</w:t>
            </w:r>
          </w:p>
        </w:tc>
      </w:tr>
      <w:tr>
        <w:tc>
          <w:tcPr/>
          <w:p>
            <w:pPr>
              <w:pStyle w:val="Compact"/>
              <w:jc w:val="left"/>
            </w:pPr>
            <w:r>
              <w:t xml:space="preserve">Aylık CAC Channel</w:t>
            </w:r>
          </w:p>
        </w:tc>
        <w:tc>
          <w:tcPr/>
          <w:p>
            <w:pPr>
              <w:pStyle w:val="Compact"/>
              <w:jc w:val="left"/>
            </w:pPr>
            <w:r>
              <w:rPr>
                <w:rStyle w:val="VerbatimChar"/>
              </w:rPr>
              <w:t xml:space="preserve">BC_CAC_MONTHLY_01</w:t>
            </w:r>
          </w:p>
        </w:tc>
        <w:tc>
          <w:tcPr/>
          <w:p>
            <w:pPr>
              <w:pStyle w:val="Compact"/>
              <w:jc w:val="left"/>
            </w:pPr>
            <w:r>
              <w:t xml:space="preserve">Kanal bazında aylık CAC.</w:t>
            </w:r>
          </w:p>
        </w:tc>
      </w:tr>
      <w:tr>
        <w:tc>
          <w:tcPr/>
          <w:p>
            <w:pPr>
              <w:pStyle w:val="Compact"/>
              <w:jc w:val="left"/>
            </w:pPr>
            <w:r>
              <w:t xml:space="preserve">Geriye Dönük Analiz</w:t>
            </w:r>
          </w:p>
        </w:tc>
        <w:tc>
          <w:tcPr/>
          <w:p>
            <w:pPr>
              <w:pStyle w:val="Compact"/>
              <w:jc w:val="left"/>
            </w:pPr>
            <w:r>
              <w:rPr>
                <w:rStyle w:val="VerbatimChar"/>
              </w:rPr>
              <w:t xml:space="preserve">BC_LTVCAC_REALIZED_MONTHLY_01</w:t>
            </w:r>
          </w:p>
        </w:tc>
        <w:tc>
          <w:tcPr/>
          <w:p>
            <w:pPr>
              <w:pStyle w:val="Compact"/>
              <w:jc w:val="left"/>
            </w:pPr>
            <w:r>
              <w:t xml:space="preserve">Ay bazında ratio status, realized LTV, CAC ve LTV/CAC.</w:t>
            </w:r>
          </w:p>
        </w:tc>
      </w:tr>
      <w:tr>
        <w:tc>
          <w:tcPr/>
          <w:p>
            <w:pPr>
              <w:pStyle w:val="Compact"/>
              <w:jc w:val="left"/>
            </w:pPr>
            <w:r>
              <w:t xml:space="preserve">Channel Bazlı LTV</w:t>
            </w:r>
          </w:p>
        </w:tc>
        <w:tc>
          <w:tcPr/>
          <w:p>
            <w:pPr>
              <w:pStyle w:val="Compact"/>
              <w:jc w:val="left"/>
            </w:pPr>
            <w:r>
              <w:rPr>
                <w:rStyle w:val="VerbatimChar"/>
              </w:rPr>
              <w:t xml:space="preserve">BC_CHANNEL_LTVCAC_REALIZED_01</w:t>
            </w:r>
          </w:p>
        </w:tc>
        <w:tc>
          <w:tcPr/>
          <w:p>
            <w:pPr>
              <w:pStyle w:val="Compact"/>
              <w:jc w:val="left"/>
            </w:pPr>
            <w:r>
              <w:t xml:space="preserve">Channel kırılımında average realized LTV.</w:t>
            </w:r>
          </w:p>
        </w:tc>
      </w:tr>
      <w:tr>
        <w:tc>
          <w:tcPr/>
          <w:p>
            <w:pPr>
              <w:pStyle w:val="Compact"/>
              <w:jc w:val="left"/>
            </w:pPr>
            <w:r>
              <w:t xml:space="preserve">Channel Bazlı LTV/CAC</w:t>
            </w:r>
          </w:p>
        </w:tc>
        <w:tc>
          <w:tcPr/>
          <w:p>
            <w:pPr>
              <w:pStyle w:val="Compact"/>
              <w:jc w:val="left"/>
            </w:pPr>
            <w:r>
              <w:rPr>
                <w:rStyle w:val="VerbatimChar"/>
              </w:rPr>
              <w:t xml:space="preserve">BC_CHANNEL_LTVCAC_REALIZED_01</w:t>
            </w:r>
          </w:p>
        </w:tc>
        <w:tc>
          <w:tcPr/>
          <w:p>
            <w:pPr>
              <w:pStyle w:val="Compact"/>
              <w:jc w:val="left"/>
            </w:pPr>
            <w:r>
              <w:t xml:space="preserve">Channel kırılımında LTV/CAC ratio.</w:t>
            </w:r>
          </w:p>
        </w:tc>
      </w:tr>
      <w:tr>
        <w:tc>
          <w:tcPr/>
          <w:p>
            <w:pPr>
              <w:pStyle w:val="Compact"/>
              <w:jc w:val="left"/>
            </w:pPr>
            <w:r>
              <w:t xml:space="preserve">Heavy Watcher Ödeme Aracı Dağılımı</w:t>
            </w:r>
          </w:p>
        </w:tc>
        <w:tc>
          <w:tcPr/>
          <w:p>
            <w:pPr>
              <w:pStyle w:val="Compact"/>
              <w:jc w:val="left"/>
            </w:pPr>
            <w:r>
              <w:rPr>
                <w:rStyle w:val="VerbatimChar"/>
              </w:rPr>
              <w:t xml:space="preserve">BC_HEAVY_PAYMENT_DISTRIBUTION_01</w:t>
            </w:r>
          </w:p>
        </w:tc>
        <w:tc>
          <w:tcPr/>
          <w:p>
            <w:pPr>
              <w:pStyle w:val="Compact"/>
              <w:jc w:val="left"/>
            </w:pPr>
            <w:r>
              <w:t xml:space="preserve">Heavy watcher segmentinin payment option dağılımı.</w:t>
            </w:r>
          </w:p>
        </w:tc>
      </w:tr>
      <w:tr>
        <w:tc>
          <w:tcPr/>
          <w:p>
            <w:pPr>
              <w:pStyle w:val="Compact"/>
              <w:jc w:val="left"/>
            </w:pPr>
            <w:r>
              <w:t xml:space="preserve">Heavy vs Light Watcher LTV</w:t>
            </w:r>
          </w:p>
        </w:tc>
        <w:tc>
          <w:tcPr/>
          <w:p>
            <w:pPr>
              <w:pStyle w:val="Compact"/>
              <w:jc w:val="left"/>
            </w:pPr>
            <w:r>
              <w:rPr>
                <w:rStyle w:val="VerbatimChar"/>
              </w:rPr>
              <w:t xml:space="preserve">BC_WATCHER_LTV_02</w:t>
            </w:r>
          </w:p>
        </w:tc>
        <w:tc>
          <w:tcPr/>
          <w:p>
            <w:pPr>
              <w:pStyle w:val="Compact"/>
              <w:jc w:val="left"/>
            </w:pPr>
            <w:r>
              <w:t xml:space="preserve">Heavy ve Light watcher segmentlerinin LTV karşılaştırması.</w:t>
            </w:r>
          </w:p>
        </w:tc>
      </w:tr>
      <w:tr>
        <w:tc>
          <w:tcPr/>
          <w:p>
            <w:pPr>
              <w:pStyle w:val="Compact"/>
              <w:jc w:val="left"/>
            </w:pPr>
            <w:r>
              <w:t xml:space="preserve">Kategori Bazlı LTV</w:t>
            </w:r>
          </w:p>
        </w:tc>
        <w:tc>
          <w:tcPr/>
          <w:p>
            <w:pPr>
              <w:pStyle w:val="Compact"/>
              <w:jc w:val="left"/>
            </w:pPr>
            <w:r>
              <w:rPr>
                <w:rStyle w:val="VerbatimChar"/>
              </w:rPr>
              <w:t xml:space="preserve">BC_CATEGORY_LTV_02</w:t>
            </w:r>
          </w:p>
        </w:tc>
        <w:tc>
          <w:tcPr/>
          <w:p>
            <w:pPr>
              <w:pStyle w:val="Compact"/>
              <w:jc w:val="left"/>
            </w:pPr>
            <w:r>
              <w:t xml:space="preserve">İlk izlenen kategoriye göre LTV dağılımı.</w:t>
            </w:r>
          </w:p>
        </w:tc>
      </w:tr>
    </w:tbl>
    <w:p>
      <w:r>
        <w:pict>
          <v:rect style="width:0;height:1.5pt" o:hralign="center" o:hrstd="t" o:hr="t"/>
        </w:pict>
      </w:r>
    </w:p>
    <w:bookmarkEnd w:id="64"/>
    <w:bookmarkStart w:id="65" w:name="sayfa-7-kampanya-performansı"/>
    <w:p>
      <w:pPr>
        <w:pStyle w:val="Heading2"/>
      </w:pPr>
      <w:r>
        <w:t xml:space="preserve">9.7 Sayfa 7 — Kampanya Performansı</w:t>
      </w:r>
    </w:p>
    <w:p>
      <w:pPr>
        <w:pStyle w:val="FirstParagraph"/>
      </w:pPr>
      <w:r>
        <w:t xml:space="preserve">Bu sayfa organik ve kampanya cohort’larını unit economics perspektifinden karşılaştırır. Ana SQL</w:t>
      </w:r>
      <w:r>
        <w:t xml:space="preserve"> </w:t>
      </w:r>
      <w:r>
        <w:rPr>
          <w:rStyle w:val="VerbatimChar"/>
        </w:rPr>
        <w:t xml:space="preserve">BC_CAMPAIGN_UNIT_ECONOMICS_COHORT_02</w:t>
      </w:r>
      <w:r>
        <w:t xml:space="preserve"> </w:t>
      </w:r>
      <w:r>
        <w:t xml:space="preserve">olarak kullanılır.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Bileşen</w:t>
            </w:r>
          </w:p>
        </w:tc>
        <w:tc>
          <w:tcPr/>
          <w:p>
            <w:pPr>
              <w:pStyle w:val="Compact"/>
              <w:jc w:val="left"/>
            </w:pPr>
            <w:r>
              <w:t xml:space="preserve">SQL / Data Source</w:t>
            </w:r>
          </w:p>
        </w:tc>
        <w:tc>
          <w:tcPr/>
          <w:p>
            <w:pPr>
              <w:pStyle w:val="Compact"/>
              <w:jc w:val="left"/>
            </w:pPr>
            <w:r>
              <w:t xml:space="preserve">Açıklama</w:t>
            </w:r>
          </w:p>
        </w:tc>
      </w:tr>
      <w:tr>
        <w:tc>
          <w:tcPr/>
          <w:p>
            <w:pPr>
              <w:pStyle w:val="Compact"/>
              <w:jc w:val="left"/>
            </w:pPr>
            <w:r>
              <w:t xml:space="preserve">Organik / Kampanya KPI Kartları</w:t>
            </w:r>
          </w:p>
        </w:tc>
        <w:tc>
          <w:tcPr/>
          <w:p>
            <w:pPr>
              <w:pStyle w:val="Compact"/>
              <w:jc w:val="left"/>
            </w:pPr>
            <w:r>
              <w:rPr>
                <w:rStyle w:val="VerbatimChar"/>
              </w:rPr>
              <w:t xml:space="preserve">BC_CAMPAIGN_UNIT_ECONOMICS_COHORT_02</w:t>
            </w:r>
          </w:p>
        </w:tc>
        <w:tc>
          <w:tcPr/>
          <w:p>
            <w:pPr>
              <w:pStyle w:val="Compact"/>
              <w:jc w:val="left"/>
            </w:pPr>
            <w:r>
              <w:rPr>
                <w:rStyle w:val="VerbatimChar"/>
              </w:rPr>
              <w:t xml:space="preserve">cohort_type = normal / campaign</w:t>
            </w:r>
            <w:r>
              <w:t xml:space="preserve"> </w:t>
            </w:r>
            <w:r>
              <w:t xml:space="preserve">ayrımıyla LTV, CAC, payback, ARPU ve LTV/CAC metriklerini üretir.</w:t>
            </w:r>
          </w:p>
        </w:tc>
      </w:tr>
      <w:tr>
        <w:tc>
          <w:tcPr/>
          <w:p>
            <w:pPr>
              <w:pStyle w:val="Compact"/>
              <w:jc w:val="left"/>
            </w:pPr>
            <w:r>
              <w:t xml:space="preserve">Kümülatif Gelir Grafiği</w:t>
            </w:r>
          </w:p>
        </w:tc>
        <w:tc>
          <w:tcPr/>
          <w:p>
            <w:pPr>
              <w:pStyle w:val="Compact"/>
              <w:jc w:val="left"/>
            </w:pPr>
            <w:r>
              <w:rPr>
                <w:rStyle w:val="VerbatimChar"/>
              </w:rPr>
              <w:t xml:space="preserve">BC_CAMPAIGN_UNIT_ECONOMICS_COHORT_02</w:t>
            </w:r>
          </w:p>
        </w:tc>
        <w:tc>
          <w:tcPr/>
          <w:p>
            <w:pPr>
              <w:pStyle w:val="Compact"/>
              <w:jc w:val="left"/>
            </w:pPr>
            <w:r>
              <w:t xml:space="preserve">Lifetime month bazında cumulative revenue/LTV.</w:t>
            </w:r>
          </w:p>
        </w:tc>
      </w:tr>
      <w:tr>
        <w:tc>
          <w:tcPr/>
          <w:p>
            <w:pPr>
              <w:pStyle w:val="Compact"/>
              <w:jc w:val="left"/>
            </w:pPr>
            <w:r>
              <w:t xml:space="preserve">LTV Grafiği</w:t>
            </w:r>
          </w:p>
        </w:tc>
        <w:tc>
          <w:tcPr/>
          <w:p>
            <w:pPr>
              <w:pStyle w:val="Compact"/>
              <w:jc w:val="left"/>
            </w:pPr>
            <w:r>
              <w:rPr>
                <w:rStyle w:val="VerbatimChar"/>
              </w:rPr>
              <w:t xml:space="preserve">BC_CAMPAIGN_UNIT_ECONOMICS_COHORT_02</w:t>
            </w:r>
          </w:p>
        </w:tc>
        <w:tc>
          <w:tcPr/>
          <w:p>
            <w:pPr>
              <w:pStyle w:val="Compact"/>
              <w:jc w:val="left"/>
            </w:pPr>
            <w:r>
              <w:t xml:space="preserve">Lifetime month bazında LTV.</w:t>
            </w:r>
          </w:p>
        </w:tc>
      </w:tr>
      <w:tr>
        <w:tc>
          <w:tcPr/>
          <w:p>
            <w:pPr>
              <w:pStyle w:val="Compact"/>
              <w:jc w:val="left"/>
            </w:pPr>
            <w:r>
              <w:t xml:space="preserve">Müşteri Kayıp Oranı Grafiği</w:t>
            </w:r>
          </w:p>
        </w:tc>
        <w:tc>
          <w:tcPr/>
          <w:p>
            <w:pPr>
              <w:pStyle w:val="Compact"/>
              <w:jc w:val="left"/>
            </w:pPr>
            <w:r>
              <w:rPr>
                <w:rStyle w:val="VerbatimChar"/>
              </w:rPr>
              <w:t xml:space="preserve">BC_CAMPAIGN_UNIT_ECONOMICS_COHORT_02</w:t>
            </w:r>
          </w:p>
        </w:tc>
        <w:tc>
          <w:tcPr/>
          <w:p>
            <w:pPr>
              <w:pStyle w:val="Compact"/>
              <w:jc w:val="left"/>
            </w:pPr>
            <w:r>
              <w:t xml:space="preserve">Lifetime month bazında churn rate.</w:t>
            </w:r>
          </w:p>
        </w:tc>
      </w:tr>
    </w:tbl>
    <w:p>
      <w:r>
        <w:pict>
          <v:rect style="width:0;height:1.5pt" o:hralign="center" o:hrstd="t" o:hr="t"/>
        </w:pict>
      </w:r>
    </w:p>
    <w:bookmarkEnd w:id="65"/>
    <w:bookmarkStart w:id="66" w:name="X8571969eca551d2b743b03175b058cbce303722"/>
    <w:p>
      <w:pPr>
        <w:pStyle w:val="Heading2"/>
      </w:pPr>
      <w:r>
        <w:t xml:space="preserve">9.8 Sayfa 8 — Kampanya Bazlı Abone ve Performans</w:t>
      </w:r>
    </w:p>
    <w:p>
      <w:pPr>
        <w:pStyle w:val="FirstParagraph"/>
      </w:pPr>
      <w:r>
        <w:t xml:space="preserve">Bu sayfa kampanya/promosyon kullanımı, aktif abone, yeni abone, churn ve devam eden abone gibi metrikleri kampanya kırılımında gösterir.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Bileşen</w:t>
            </w:r>
          </w:p>
        </w:tc>
        <w:tc>
          <w:tcPr/>
          <w:p>
            <w:pPr>
              <w:pStyle w:val="Compact"/>
              <w:jc w:val="left"/>
            </w:pPr>
            <w:r>
              <w:t xml:space="preserve">SQL / Data Source</w:t>
            </w:r>
          </w:p>
        </w:tc>
        <w:tc>
          <w:tcPr/>
          <w:p>
            <w:pPr>
              <w:pStyle w:val="Compact"/>
              <w:jc w:val="left"/>
            </w:pPr>
            <w:r>
              <w:t xml:space="preserve">Açıklama</w:t>
            </w:r>
          </w:p>
        </w:tc>
      </w:tr>
      <w:tr>
        <w:tc>
          <w:tcPr/>
          <w:p>
            <w:pPr>
              <w:pStyle w:val="Compact"/>
              <w:jc w:val="left"/>
            </w:pPr>
            <w:r>
              <w:t xml:space="preserve">Kampanya Bazlı Abone ve Performans Bar Chart</w:t>
            </w:r>
          </w:p>
        </w:tc>
        <w:tc>
          <w:tcPr/>
          <w:p>
            <w:pPr>
              <w:pStyle w:val="Compact"/>
              <w:jc w:val="left"/>
            </w:pPr>
            <w:r>
              <w:rPr>
                <w:rStyle w:val="VerbatimChar"/>
              </w:rPr>
              <w:t xml:space="preserve">BC_PROMOTION_ACTIVE_USABLE</w:t>
            </w:r>
          </w:p>
        </w:tc>
        <w:tc>
          <w:tcPr/>
          <w:p>
            <w:pPr>
              <w:pStyle w:val="Compact"/>
              <w:jc w:val="left"/>
            </w:pPr>
            <w:r>
              <w:t xml:space="preserve">Kampanya bazında toplam kullanım, aktif abone, iptal eden abone ve devam eden abone metrikleri.</w:t>
            </w:r>
          </w:p>
        </w:tc>
      </w:tr>
      <w:tr>
        <w:tc>
          <w:tcPr/>
          <w:p>
            <w:pPr>
              <w:pStyle w:val="Compact"/>
              <w:jc w:val="left"/>
            </w:pPr>
            <w:r>
              <w:t xml:space="preserve">Kampanya Kırılımlı Aktif Abone Dağılımı</w:t>
            </w:r>
          </w:p>
        </w:tc>
        <w:tc>
          <w:tcPr/>
          <w:p>
            <w:pPr>
              <w:pStyle w:val="Compact"/>
              <w:jc w:val="left"/>
            </w:pPr>
            <w:r>
              <w:rPr>
                <w:rStyle w:val="VerbatimChar"/>
              </w:rPr>
              <w:t xml:space="preserve">BC_PROMOTION_ACTIVE_USABLE</w:t>
            </w:r>
          </w:p>
        </w:tc>
        <w:tc>
          <w:tcPr/>
          <w:p>
            <w:pPr>
              <w:pStyle w:val="Compact"/>
              <w:jc w:val="left"/>
            </w:pPr>
            <w:r>
              <w:t xml:space="preserve">Aktif abonelerin kampanya dağılımı.</w:t>
            </w:r>
          </w:p>
        </w:tc>
      </w:tr>
      <w:tr>
        <w:tc>
          <w:tcPr/>
          <w:p>
            <w:pPr>
              <w:pStyle w:val="Compact"/>
              <w:jc w:val="left"/>
            </w:pPr>
            <w:r>
              <w:t xml:space="preserve">Kampanya Kırılımlı Günlük Abone Kazanımı</w:t>
            </w:r>
          </w:p>
        </w:tc>
        <w:tc>
          <w:tcPr/>
          <w:p>
            <w:pPr>
              <w:pStyle w:val="Compact"/>
              <w:jc w:val="left"/>
            </w:pPr>
            <w:r>
              <w:rPr>
                <w:rStyle w:val="VerbatimChar"/>
              </w:rPr>
              <w:t xml:space="preserve">BC_PROMOTION_ACTIVE_USABLE</w:t>
            </w:r>
          </w:p>
        </w:tc>
        <w:tc>
          <w:tcPr/>
          <w:p>
            <w:pPr>
              <w:pStyle w:val="Compact"/>
              <w:jc w:val="left"/>
            </w:pPr>
            <w:r>
              <w:t xml:space="preserve">Günlük yeni abone kazanımı dağılımı.</w:t>
            </w:r>
          </w:p>
        </w:tc>
      </w:tr>
      <w:tr>
        <w:tc>
          <w:tcPr/>
          <w:p>
            <w:pPr>
              <w:pStyle w:val="Compact"/>
              <w:jc w:val="left"/>
            </w:pPr>
            <w:r>
              <w:t xml:space="preserve">Kampanya Kırılımlı İptal Eden Abone Dağılımı</w:t>
            </w:r>
          </w:p>
        </w:tc>
        <w:tc>
          <w:tcPr/>
          <w:p>
            <w:pPr>
              <w:pStyle w:val="Compact"/>
              <w:jc w:val="left"/>
            </w:pPr>
            <w:r>
              <w:rPr>
                <w:rStyle w:val="VerbatimChar"/>
              </w:rPr>
              <w:t xml:space="preserve">BC_PROMOTION_ACTIVE_USABLE</w:t>
            </w:r>
          </w:p>
        </w:tc>
        <w:tc>
          <w:tcPr/>
          <w:p>
            <w:pPr>
              <w:pStyle w:val="Compact"/>
              <w:jc w:val="left"/>
            </w:pPr>
            <w:r>
              <w:t xml:space="preserve">İptal eden abonelerin kampanya dağılımı.</w:t>
            </w:r>
          </w:p>
        </w:tc>
      </w:tr>
      <w:tr>
        <w:tc>
          <w:tcPr/>
          <w:p>
            <w:pPr>
              <w:pStyle w:val="Compact"/>
              <w:jc w:val="left"/>
            </w:pPr>
            <w:r>
              <w:t xml:space="preserve">Promosyonlu Ödemelerde Ödeme Aracı Dağılımı</w:t>
            </w:r>
          </w:p>
        </w:tc>
        <w:tc>
          <w:tcPr/>
          <w:p>
            <w:pPr>
              <w:pStyle w:val="Compact"/>
              <w:jc w:val="left"/>
            </w:pPr>
            <w:r>
              <w:rPr>
                <w:rStyle w:val="VerbatimChar"/>
              </w:rPr>
              <w:t xml:space="preserve">PromotionInfo</w:t>
            </w:r>
          </w:p>
        </w:tc>
        <w:tc>
          <w:tcPr/>
          <w:p>
            <w:pPr>
              <w:pStyle w:val="Compact"/>
              <w:jc w:val="left"/>
            </w:pPr>
            <w:r>
              <w:t xml:space="preserve">Promosyonlu ödeme yapan kullanıcıların payment option dağılımı ve minimum 1 ay ödeme yapma metriği.</w:t>
            </w:r>
          </w:p>
        </w:tc>
      </w:tr>
      <w:tr>
        <w:tc>
          <w:tcPr/>
          <w:p>
            <w:pPr>
              <w:pStyle w:val="Compact"/>
              <w:jc w:val="left"/>
            </w:pPr>
            <w:r>
              <w:t xml:space="preserve">Isı Haritalı Kampanya Tablosu</w:t>
            </w:r>
          </w:p>
        </w:tc>
        <w:tc>
          <w:tcPr/>
          <w:p>
            <w:pPr>
              <w:pStyle w:val="Compact"/>
              <w:jc w:val="left"/>
            </w:pPr>
            <w:r>
              <w:rPr>
                <w:rStyle w:val="VerbatimChar"/>
              </w:rPr>
              <w:t xml:space="preserve">BC_PROMOTION_ACTIVE_USABLE</w:t>
            </w:r>
          </w:p>
        </w:tc>
        <w:tc>
          <w:tcPr/>
          <w:p>
            <w:pPr>
              <w:pStyle w:val="Compact"/>
              <w:jc w:val="left"/>
            </w:pPr>
            <w:r>
              <w:t xml:space="preserve">Kampanya bazında kullanım, aktif abone, yeni abone, iptal ve conversion metrikleri.</w:t>
            </w:r>
          </w:p>
        </w:tc>
      </w:tr>
    </w:tbl>
    <w:p>
      <w:r>
        <w:pict>
          <v:rect style="width:0;height:1.5pt" o:hralign="center" o:hrstd="t" o:hr="t"/>
        </w:pict>
      </w:r>
    </w:p>
    <w:bookmarkEnd w:id="66"/>
    <w:bookmarkStart w:id="67" w:name="sayfa-9-kampanya-performansı-analizi"/>
    <w:p>
      <w:pPr>
        <w:pStyle w:val="Heading2"/>
      </w:pPr>
      <w:r>
        <w:t xml:space="preserve">9.9 Sayfa 9 — Kampanya Performansı Analizi</w:t>
      </w:r>
    </w:p>
    <w:p>
      <w:pPr>
        <w:pStyle w:val="FirstParagraph"/>
      </w:pPr>
      <w:r>
        <w:t xml:space="preserve">Bu sayfa özellikle 3 aylık kampanya performansını kampanya, platform, günlük detay ve izleme davranışı kırılımlarıyla gösterir. Ana SQL</w:t>
      </w:r>
      <w:r>
        <w:t xml:space="preserve"> </w:t>
      </w:r>
      <w:r>
        <w:rPr>
          <w:rStyle w:val="VerbatimChar"/>
        </w:rPr>
        <w:t xml:space="preserve">BC_3MONTH_CAMPAING</w:t>
      </w:r>
      <w:r>
        <w:t xml:space="preserve"> </w:t>
      </w:r>
      <w:r>
        <w:t xml:space="preserve">olarak kullanılır.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Bileşen</w:t>
            </w:r>
          </w:p>
        </w:tc>
        <w:tc>
          <w:tcPr/>
          <w:p>
            <w:pPr>
              <w:pStyle w:val="Compact"/>
              <w:jc w:val="left"/>
            </w:pPr>
            <w:r>
              <w:t xml:space="preserve">SQL / Data Source</w:t>
            </w:r>
          </w:p>
        </w:tc>
        <w:tc>
          <w:tcPr/>
          <w:p>
            <w:pPr>
              <w:pStyle w:val="Compact"/>
              <w:jc w:val="left"/>
            </w:pPr>
            <w:r>
              <w:t xml:space="preserve">Açıklama</w:t>
            </w:r>
          </w:p>
        </w:tc>
      </w:tr>
      <w:tr>
        <w:tc>
          <w:tcPr/>
          <w:p>
            <w:pPr>
              <w:pStyle w:val="Compact"/>
              <w:jc w:val="left"/>
            </w:pPr>
            <w:r>
              <w:t xml:space="preserve">Kampanya Kırılımlı Abone Kazanımı</w:t>
            </w:r>
          </w:p>
        </w:tc>
        <w:tc>
          <w:tcPr/>
          <w:p>
            <w:pPr>
              <w:pStyle w:val="Compact"/>
              <w:jc w:val="left"/>
            </w:pPr>
            <w:r>
              <w:rPr>
                <w:rStyle w:val="VerbatimChar"/>
              </w:rPr>
              <w:t xml:space="preserve">BC_3MONTH_CAMPAING</w:t>
            </w:r>
          </w:p>
        </w:tc>
        <w:tc>
          <w:tcPr/>
          <w:p>
            <w:pPr>
              <w:pStyle w:val="Compact"/>
              <w:jc w:val="left"/>
            </w:pPr>
            <w:r>
              <w:t xml:space="preserve">Kampanya detayına göre toplam kullanım dağılımı.</w:t>
            </w:r>
          </w:p>
        </w:tc>
      </w:tr>
      <w:tr>
        <w:tc>
          <w:tcPr/>
          <w:p>
            <w:pPr>
              <w:pStyle w:val="Compact"/>
              <w:jc w:val="left"/>
            </w:pPr>
            <w:r>
              <w:t xml:space="preserve">Platform Kullanım Dağılımı</w:t>
            </w:r>
          </w:p>
        </w:tc>
        <w:tc>
          <w:tcPr/>
          <w:p>
            <w:pPr>
              <w:pStyle w:val="Compact"/>
              <w:jc w:val="left"/>
            </w:pPr>
            <w:r>
              <w:rPr>
                <w:rStyle w:val="VerbatimChar"/>
              </w:rPr>
              <w:t xml:space="preserve">BC_3MONTH_CAMPAING</w:t>
            </w:r>
          </w:p>
        </w:tc>
        <w:tc>
          <w:tcPr/>
          <w:p>
            <w:pPr>
              <w:pStyle w:val="Compact"/>
              <w:jc w:val="left"/>
            </w:pPr>
            <w:r>
              <w:t xml:space="preserve">Web, iOS, Android, TV platform kullanım dağılımı.</w:t>
            </w:r>
          </w:p>
        </w:tc>
      </w:tr>
      <w:tr>
        <w:tc>
          <w:tcPr/>
          <w:p>
            <w:pPr>
              <w:pStyle w:val="Compact"/>
              <w:jc w:val="left"/>
            </w:pPr>
            <w:r>
              <w:t xml:space="preserve">Günlük Kampanya Detay Analizi</w:t>
            </w:r>
          </w:p>
        </w:tc>
        <w:tc>
          <w:tcPr/>
          <w:p>
            <w:pPr>
              <w:pStyle w:val="Compact"/>
              <w:jc w:val="left"/>
            </w:pPr>
            <w:r>
              <w:rPr>
                <w:rStyle w:val="VerbatimChar"/>
              </w:rPr>
              <w:t xml:space="preserve">BC_3MONTH_CAMPAING</w:t>
            </w:r>
          </w:p>
        </w:tc>
        <w:tc>
          <w:tcPr/>
          <w:p>
            <w:pPr>
              <w:pStyle w:val="Compact"/>
              <w:jc w:val="left"/>
            </w:pPr>
            <w:r>
              <w:t xml:space="preserve">Gün, kampanya ve platform kırılımında kullanım, aktif abone, yeni abone, churn, conversion, unique watcher ve ortalama izleme süresi.</w:t>
            </w:r>
          </w:p>
        </w:tc>
      </w:tr>
      <w:tr>
        <w:tc>
          <w:tcPr/>
          <w:p>
            <w:pPr>
              <w:pStyle w:val="Compact"/>
              <w:jc w:val="left"/>
            </w:pPr>
            <w:r>
              <w:t xml:space="preserve">Kampanya KPI Kartları</w:t>
            </w:r>
          </w:p>
        </w:tc>
        <w:tc>
          <w:tcPr/>
          <w:p>
            <w:pPr>
              <w:pStyle w:val="Compact"/>
              <w:jc w:val="left"/>
            </w:pPr>
            <w:r>
              <w:rPr>
                <w:rStyle w:val="VerbatimChar"/>
              </w:rPr>
              <w:t xml:space="preserve">BC_3MONTH_CAMPAING</w:t>
            </w:r>
          </w:p>
        </w:tc>
        <w:tc>
          <w:tcPr/>
          <w:p>
            <w:pPr>
              <w:pStyle w:val="Compact"/>
              <w:jc w:val="left"/>
            </w:pPr>
            <w:r>
              <w:t xml:space="preserve">GAIN3AY, GS, FB ve BJK gibi kampanya kartlarının aktif abone, yeni abone, iptal, devam eden abone, tekil izleyici ve ortalama izleme süresi metrikleri.</w:t>
            </w:r>
          </w:p>
        </w:tc>
      </w:tr>
    </w:tbl>
    <w:p>
      <w:r>
        <w:pict>
          <v:rect style="width:0;height:1.5pt" o:hralign="center" o:hrstd="t" o:hr="t"/>
        </w:pict>
      </w:r>
    </w:p>
    <w:bookmarkEnd w:id="67"/>
    <w:bookmarkStart w:id="68" w:name="looker-mapping-özeti"/>
    <w:p>
      <w:pPr>
        <w:pStyle w:val="Heading2"/>
      </w:pPr>
      <w:r>
        <w:t xml:space="preserve">9.10 Looker Mapping Özeti</w:t>
      </w:r>
    </w:p>
    <w:p>
      <w:pPr>
        <w:pStyle w:val="FirstParagraph"/>
      </w:pPr>
      <w:r>
        <w:t xml:space="preserve">Looker Studio tarafındaki genel yapı şu şekilde okunmalıdır:</w:t>
      </w:r>
    </w:p>
    <w:p>
      <w:pPr>
        <w:pStyle w:val="Compact"/>
        <w:numPr>
          <w:ilvl w:val="0"/>
          <w:numId w:val="1015"/>
        </w:numPr>
      </w:pPr>
      <w:r>
        <w:t xml:space="preserve">Sayfa 1 abonelik ve kullanıcı KPI’larının günlük operasyonel özetidir.</w:t>
      </w:r>
    </w:p>
    <w:p>
      <w:pPr>
        <w:pStyle w:val="Compact"/>
        <w:numPr>
          <w:ilvl w:val="0"/>
          <w:numId w:val="1015"/>
        </w:numPr>
      </w:pPr>
      <w:r>
        <w:t xml:space="preserve">Sayfa 2-4 içerik performansı, izleme davranışı, abonelik dönüşümü, kategori tercihi ve retention analizlerini kapsar.</w:t>
      </w:r>
    </w:p>
    <w:p>
      <w:pPr>
        <w:pStyle w:val="Compact"/>
        <w:numPr>
          <w:ilvl w:val="0"/>
          <w:numId w:val="1015"/>
        </w:numPr>
      </w:pPr>
      <w:r>
        <w:t xml:space="preserve">Sayfa 5 şimdilik placeholder’dır.</w:t>
      </w:r>
    </w:p>
    <w:p>
      <w:pPr>
        <w:pStyle w:val="Compact"/>
        <w:numPr>
          <w:ilvl w:val="0"/>
          <w:numId w:val="1015"/>
        </w:numPr>
      </w:pPr>
      <w:r>
        <w:t xml:space="preserve">Sayfa 6 unit economics ve finansal/verimlilik KPI’larını içerir.</w:t>
      </w:r>
    </w:p>
    <w:p>
      <w:pPr>
        <w:pStyle w:val="Compact"/>
        <w:numPr>
          <w:ilvl w:val="0"/>
          <w:numId w:val="1015"/>
        </w:numPr>
      </w:pPr>
      <w:r>
        <w:t xml:space="preserve">Sayfa 7 kampanya ve organik cohort ekonomisini karşılaştırır.</w:t>
      </w:r>
    </w:p>
    <w:p>
      <w:pPr>
        <w:pStyle w:val="Compact"/>
        <w:numPr>
          <w:ilvl w:val="0"/>
          <w:numId w:val="1015"/>
        </w:numPr>
      </w:pPr>
      <w:r>
        <w:t xml:space="preserve">Sayfa 8 kampanya/promosyon bazlı aktiflik, churn ve conversion performansını gösterir.</w:t>
      </w:r>
    </w:p>
    <w:p>
      <w:pPr>
        <w:pStyle w:val="Compact"/>
        <w:numPr>
          <w:ilvl w:val="0"/>
          <w:numId w:val="1015"/>
        </w:numPr>
      </w:pPr>
      <w:r>
        <w:t xml:space="preserve">Sayfa 9 3 aylık kampanya performansının günlük, platform ve izleme davranışı kırılımlarını verir.</w:t>
      </w:r>
    </w:p>
    <w:p>
      <w:pPr>
        <w:pStyle w:val="FirstParagraph"/>
      </w:pPr>
      <w:r>
        <w:t xml:space="preserve">Bu mapping, dashboardda görünen bir KPI veya grafiğin hangi SQL’e ve dolayısıyla hangi BigQuery tablolarına dayandığını takip etmek için referans olarak kullanılmalıdır.</w:t>
      </w:r>
    </w:p>
    <w:p>
      <w:r>
        <w:pict>
          <v:rect style="width:0;height:1.5pt" o:hralign="center" o:hrstd="t" o:hr="t"/>
        </w:pict>
      </w:r>
    </w:p>
    <w:bookmarkEnd w:id="68"/>
    <w:bookmarkStart w:id="71" w:name="sayfa-1-kullanıcı-raporları-1"/>
    <w:p>
      <w:pPr>
        <w:pStyle w:val="Heading2"/>
      </w:pPr>
      <w:r>
        <w:t xml:space="preserve">Sayfa 1 — Kullanıcı Raporları</w:t>
      </w:r>
    </w:p>
    <w:bookmarkStart w:id="69" w:name="kpi-kartları-1"/>
    <w:p>
      <w:pPr>
        <w:pStyle w:val="Heading3"/>
      </w:pPr>
      <w:r>
        <w:t xml:space="preserve">KPI Kartları</w:t>
      </w:r>
    </w:p>
    <w:p>
      <w:pPr>
        <w:pStyle w:val="FirstParagraph"/>
      </w:pPr>
      <w:r>
        <w:t xml:space="preserve">Aynı SQL’i kullanan KPI’lar Looker içinde rownum/metric filtreleriyle ayrıştırılır.</w:t>
      </w:r>
    </w:p>
    <w:tbl>
      <w:tblPr>
        <w:tblStyle w:val="Table"/>
        <w:tblW w:type="pct" w:w="5000"/>
        <w:jc w:val="left"/>
        <w:tblLayout w:type="fixed"/>
        <w:tblLook w:firstRow="1" w:lastRow="0" w:firstColumn="0" w:lastColumn="0" w:noHBand="0" w:noVBand="0" w:val="0020"/>
      </w:tblPr>
      <w:tblGrid>
        <w:gridCol w:w="1584"/>
        <w:gridCol w:w="1632"/>
        <w:gridCol w:w="4704"/>
      </w:tblGrid>
      <w:tr>
        <w:trPr>
          <w:tblHeader w:val="on"/>
        </w:trPr>
        <w:tc>
          <w:tcPr/>
          <w:p>
            <w:pPr>
              <w:pStyle w:val="Compact"/>
              <w:jc w:val="left"/>
            </w:pPr>
            <w:r>
              <w:t xml:space="preserve">KPI</w:t>
            </w:r>
          </w:p>
        </w:tc>
        <w:tc>
          <w:tcPr/>
          <w:p>
            <w:pPr>
              <w:pStyle w:val="Compact"/>
              <w:jc w:val="left"/>
            </w:pPr>
            <w:r>
              <w:t xml:space="preserve">SQL / Data Source</w:t>
            </w:r>
          </w:p>
        </w:tc>
        <w:tc>
          <w:tcPr/>
          <w:p>
            <w:pPr>
              <w:pStyle w:val="Compact"/>
              <w:jc w:val="left"/>
            </w:pPr>
            <w:r>
              <w:t xml:space="preserve">Açıklama</w:t>
            </w:r>
          </w:p>
        </w:tc>
      </w:tr>
      <w:tr>
        <w:tc>
          <w:tcPr/>
          <w:p>
            <w:pPr>
              <w:pStyle w:val="Compact"/>
              <w:jc w:val="left"/>
            </w:pPr>
            <w:r>
              <w:t xml:space="preserve">Toplam Abonelik</w:t>
            </w:r>
          </w:p>
        </w:tc>
        <w:tc>
          <w:tcPr/>
          <w:p>
            <w:pPr>
              <w:pStyle w:val="Compact"/>
              <w:jc w:val="left"/>
            </w:pPr>
            <w:r>
              <w:rPr>
                <w:rStyle w:val="VerbatimChar"/>
              </w:rPr>
              <w:t xml:space="preserve">Daily_Report_Metrics_Single_Data</w:t>
            </w:r>
          </w:p>
        </w:tc>
        <w:tc>
          <w:tcPr/>
          <w:p>
            <w:pPr>
              <w:pStyle w:val="Compact"/>
              <w:jc w:val="left"/>
            </w:pPr>
            <w:r>
              <w:t xml:space="preserve">T-1</w:t>
            </w:r>
            <w:r>
              <w:t xml:space="preserve"> </w:t>
            </w:r>
            <w:r>
              <w:rPr>
                <w:rStyle w:val="VerbatimChar"/>
              </w:rPr>
              <w:t xml:space="preserve">Daily_Report_Metrics</w:t>
            </w:r>
            <w:r>
              <w:t xml:space="preserve"> </w:t>
            </w:r>
            <w:r>
              <w:t xml:space="preserve">row’ları içinden ilgili rownum/metric.</w:t>
            </w:r>
          </w:p>
        </w:tc>
      </w:tr>
      <w:tr>
        <w:tc>
          <w:tcPr/>
          <w:p>
            <w:pPr>
              <w:pStyle w:val="Compact"/>
              <w:jc w:val="left"/>
            </w:pPr>
            <w:r>
              <w:t xml:space="preserve">İptal Edilen Abonelik</w:t>
            </w:r>
          </w:p>
        </w:tc>
        <w:tc>
          <w:tcPr/>
          <w:p>
            <w:pPr>
              <w:pStyle w:val="Compact"/>
              <w:jc w:val="left"/>
            </w:pPr>
            <w:r>
              <w:rPr>
                <w:rStyle w:val="VerbatimChar"/>
              </w:rPr>
              <w:t xml:space="preserve">Daily_Report_Metrics_Single_Data</w:t>
            </w:r>
          </w:p>
        </w:tc>
        <w:tc>
          <w:tcPr/>
          <w:p>
            <w:pPr>
              <w:pStyle w:val="Compact"/>
              <w:jc w:val="left"/>
            </w:pPr>
            <w:r>
              <w:t xml:space="preserve">T-1 dashboard kartı.</w:t>
            </w:r>
          </w:p>
        </w:tc>
      </w:tr>
      <w:tr>
        <w:tc>
          <w:tcPr/>
          <w:p>
            <w:pPr>
              <w:pStyle w:val="Compact"/>
              <w:jc w:val="left"/>
            </w:pPr>
            <w:r>
              <w:t xml:space="preserve">7 Günlük Denemede Olan Aboneler</w:t>
            </w:r>
          </w:p>
        </w:tc>
        <w:tc>
          <w:tcPr/>
          <w:p>
            <w:pPr>
              <w:pStyle w:val="Compact"/>
              <w:jc w:val="left"/>
            </w:pPr>
            <w:r>
              <w:rPr>
                <w:rStyle w:val="VerbatimChar"/>
              </w:rPr>
              <w:t xml:space="preserve">Daily_Report_Metrics_Single_Data</w:t>
            </w:r>
          </w:p>
        </w:tc>
        <w:tc>
          <w:tcPr/>
          <w:p>
            <w:pPr>
              <w:pStyle w:val="Compact"/>
              <w:jc w:val="left"/>
            </w:pPr>
            <w:r>
              <w:t xml:space="preserve">Trial kullanımı / devam eden deneme KPI’ı.</w:t>
            </w:r>
          </w:p>
        </w:tc>
      </w:tr>
      <w:tr>
        <w:tc>
          <w:tcPr/>
          <w:p>
            <w:pPr>
              <w:pStyle w:val="Compact"/>
              <w:jc w:val="left"/>
            </w:pPr>
            <w:r>
              <w:t xml:space="preserve">Hediye Kart Kullanmış Aboneler</w:t>
            </w:r>
          </w:p>
        </w:tc>
        <w:tc>
          <w:tcPr/>
          <w:p>
            <w:pPr>
              <w:pStyle w:val="Compact"/>
              <w:jc w:val="left"/>
            </w:pPr>
            <w:r>
              <w:rPr>
                <w:rStyle w:val="VerbatimChar"/>
              </w:rPr>
              <w:t xml:space="preserve">PREPAIDUSER</w:t>
            </w:r>
          </w:p>
        </w:tc>
        <w:tc>
          <w:tcPr/>
          <w:p>
            <w:pPr>
              <w:pStyle w:val="Compact"/>
              <w:jc w:val="left"/>
            </w:pPr>
            <w:r>
              <w:t xml:space="preserve">Legacy Elastic + subs_payment üzerinden payment_option prepaid filtreli kullanıcılar.</w:t>
            </w:r>
          </w:p>
        </w:tc>
      </w:tr>
      <w:tr>
        <w:tc>
          <w:tcPr/>
          <w:p>
            <w:pPr>
              <w:pStyle w:val="Compact"/>
              <w:jc w:val="left"/>
            </w:pPr>
            <w:r>
              <w:t xml:space="preserve">Ücretli Abonelik</w:t>
            </w:r>
          </w:p>
        </w:tc>
        <w:tc>
          <w:tcPr/>
          <w:p>
            <w:pPr>
              <w:pStyle w:val="Compact"/>
              <w:jc w:val="left"/>
            </w:pPr>
            <w:r>
              <w:rPr>
                <w:rStyle w:val="VerbatimChar"/>
              </w:rPr>
              <w:t xml:space="preserve">PAIDUSER</w:t>
            </w:r>
          </w:p>
        </w:tc>
        <w:tc>
          <w:tcPr/>
          <w:p>
            <w:pPr>
              <w:pStyle w:val="Compact"/>
              <w:jc w:val="left"/>
            </w:pPr>
            <w:r>
              <w:t xml:space="preserve">Daily_Report_Metrics row’larından selected row toplamları ve prepaid count düşülerek hesaplanır.</w:t>
            </w:r>
          </w:p>
        </w:tc>
      </w:tr>
      <w:tr>
        <w:tc>
          <w:tcPr/>
          <w:p>
            <w:pPr>
              <w:pStyle w:val="Compact"/>
              <w:jc w:val="left"/>
            </w:pPr>
            <w:r>
              <w:t xml:space="preserve">Yeni Abonelik Satın Alan</w:t>
            </w:r>
          </w:p>
        </w:tc>
        <w:tc>
          <w:tcPr/>
          <w:p>
            <w:pPr>
              <w:pStyle w:val="Compact"/>
              <w:jc w:val="left"/>
            </w:pPr>
            <w:r>
              <w:rPr>
                <w:rStyle w:val="VerbatimChar"/>
              </w:rPr>
              <w:t xml:space="preserve">Daily_Report_Metrics_Single_Data</w:t>
            </w:r>
          </w:p>
        </w:tc>
        <w:tc>
          <w:tcPr/>
          <w:p>
            <w:pPr>
              <w:pStyle w:val="Compact"/>
              <w:jc w:val="left"/>
            </w:pPr>
            <w:r>
              <w:t xml:space="preserve">T-1 yeni satış KPI.</w:t>
            </w:r>
          </w:p>
        </w:tc>
      </w:tr>
      <w:tr>
        <w:tc>
          <w:tcPr/>
          <w:p>
            <w:pPr>
              <w:pStyle w:val="Compact"/>
              <w:jc w:val="left"/>
            </w:pPr>
            <w:r>
              <w:t xml:space="preserve">Grace Period Sürecindeki Aboneler</w:t>
            </w:r>
          </w:p>
        </w:tc>
        <w:tc>
          <w:tcPr/>
          <w:p>
            <w:pPr>
              <w:pStyle w:val="Compact"/>
              <w:jc w:val="left"/>
            </w:pPr>
            <w:r>
              <w:rPr>
                <w:rStyle w:val="VerbatimChar"/>
              </w:rPr>
              <w:t xml:space="preserve">Daily_Report_Metrics_Single_Data</w:t>
            </w:r>
          </w:p>
        </w:tc>
        <w:tc>
          <w:tcPr/>
          <w:p>
            <w:pPr>
              <w:pStyle w:val="Compact"/>
              <w:jc w:val="left"/>
            </w:pPr>
            <w:r>
              <w:t xml:space="preserve">Grace kullanıcı KPI.</w:t>
            </w:r>
          </w:p>
        </w:tc>
      </w:tr>
      <w:tr>
        <w:tc>
          <w:tcPr/>
          <w:p>
            <w:pPr>
              <w:pStyle w:val="Compact"/>
              <w:jc w:val="left"/>
            </w:pPr>
            <w:r>
              <w:t xml:space="preserve">Promosyon Kullanmış Aboneler</w:t>
            </w:r>
          </w:p>
        </w:tc>
        <w:tc>
          <w:tcPr/>
          <w:p>
            <w:pPr>
              <w:pStyle w:val="Compact"/>
              <w:jc w:val="left"/>
            </w:pPr>
            <w:r>
              <w:rPr>
                <w:rStyle w:val="VerbatimChar"/>
              </w:rPr>
              <w:t xml:space="preserve">Daily_Report_Metrics_Single_Data</w:t>
            </w:r>
          </w:p>
        </w:tc>
        <w:tc>
          <w:tcPr/>
          <w:p>
            <w:pPr>
              <w:pStyle w:val="Compact"/>
              <w:jc w:val="left"/>
            </w:pPr>
            <w:r>
              <w:t xml:space="preserve">Promotion kullanmış ücretli abone KPI.</w:t>
            </w:r>
          </w:p>
        </w:tc>
      </w:tr>
    </w:tbl>
    <w:bookmarkEnd w:id="69"/>
    <w:bookmarkStart w:id="70" w:name="abonelik-genel-durum-grafikleri-1"/>
    <w:p>
      <w:pPr>
        <w:pStyle w:val="Heading3"/>
      </w:pPr>
      <w:r>
        <w:t xml:space="preserve">Abonelik Genel Durum Grafikleri</w:t>
      </w:r>
    </w:p>
    <w:tbl>
      <w:tblPr>
        <w:tblStyle w:val="Table"/>
        <w:tblW w:type="pct" w:w="5000"/>
        <w:jc w:val="left"/>
        <w:tblLayout w:type="fixed"/>
        <w:tblLook w:firstRow="1" w:lastRow="0" w:firstColumn="0" w:lastColumn="0" w:noHBand="0" w:noVBand="0" w:val="0020"/>
      </w:tblPr>
      <w:tblGrid>
        <w:gridCol w:w="1743"/>
        <w:gridCol w:w="2615"/>
        <w:gridCol w:w="3560"/>
      </w:tblGrid>
      <w:tr>
        <w:trPr>
          <w:tblHeader w:val="on"/>
        </w:trPr>
        <w:tc>
          <w:tcPr/>
          <w:p>
            <w:pPr>
              <w:pStyle w:val="Compact"/>
              <w:jc w:val="left"/>
            </w:pPr>
            <w:r>
              <w:t xml:space="preserve">Grafik</w:t>
            </w:r>
          </w:p>
        </w:tc>
        <w:tc>
          <w:tcPr/>
          <w:p>
            <w:pPr>
              <w:pStyle w:val="Compact"/>
              <w:jc w:val="left"/>
            </w:pPr>
            <w:r>
              <w:t xml:space="preserve">SQL / Data Source</w:t>
            </w:r>
          </w:p>
        </w:tc>
        <w:tc>
          <w:tcPr/>
          <w:p>
            <w:pPr>
              <w:pStyle w:val="Compact"/>
              <w:jc w:val="left"/>
            </w:pPr>
            <w:r>
              <w:t xml:space="preserve">Alanlar</w:t>
            </w:r>
          </w:p>
        </w:tc>
      </w:tr>
      <w:tr>
        <w:tc>
          <w:tcPr/>
          <w:p>
            <w:pPr>
              <w:pStyle w:val="Compact"/>
              <w:jc w:val="left"/>
            </w:pPr>
            <w:r>
              <w:t xml:space="preserve">Toplam Abonelik</w:t>
            </w:r>
          </w:p>
        </w:tc>
        <w:tc>
          <w:tcPr/>
          <w:p>
            <w:pPr>
              <w:pStyle w:val="Compact"/>
              <w:jc w:val="left"/>
            </w:pPr>
            <w:r>
              <w:rPr>
                <w:rStyle w:val="VerbatimChar"/>
              </w:rPr>
              <w:t xml:space="preserve">Daily_Report_Metrics</w:t>
            </w:r>
          </w:p>
        </w:tc>
        <w:tc>
          <w:tcPr/>
          <w:p>
            <w:pPr>
              <w:pStyle w:val="Compact"/>
              <w:jc w:val="left"/>
            </w:pPr>
            <w:r>
              <w:rPr>
                <w:rStyle w:val="VerbatimChar"/>
              </w:rPr>
              <w:t xml:space="preserve">time_id</w:t>
            </w:r>
            <w:r>
              <w:t xml:space="preserve">,</w:t>
            </w:r>
            <w:r>
              <w:t xml:space="preserve"> </w:t>
            </w:r>
            <w:r>
              <w:rPr>
                <w:rStyle w:val="VerbatimChar"/>
              </w:rPr>
              <w:t xml:space="preserve">Total</w:t>
            </w:r>
            <w:r>
              <w:t xml:space="preserve">,</w:t>
            </w:r>
            <w:r>
              <w:t xml:space="preserve"> </w:t>
            </w:r>
            <w:r>
              <w:rPr>
                <w:rStyle w:val="VerbatimChar"/>
              </w:rPr>
              <w:t xml:space="preserve">rownum</w:t>
            </w:r>
            <w:r>
              <w:t xml:space="preserve">, comparison alanları</w:t>
            </w:r>
          </w:p>
        </w:tc>
      </w:tr>
      <w:tr>
        <w:tc>
          <w:tcPr/>
          <w:p>
            <w:pPr>
              <w:pStyle w:val="Compact"/>
              <w:jc w:val="left"/>
            </w:pPr>
            <w:r>
              <w:t xml:space="preserve">Ücretli Abonelik</w:t>
            </w:r>
          </w:p>
        </w:tc>
        <w:tc>
          <w:tcPr/>
          <w:p>
            <w:pPr>
              <w:pStyle w:val="Compact"/>
              <w:jc w:val="left"/>
            </w:pPr>
            <w:r>
              <w:rPr>
                <w:rStyle w:val="VerbatimChar"/>
              </w:rPr>
              <w:t xml:space="preserve">Daily_Report_Metrics_Ucretli</w:t>
            </w:r>
          </w:p>
        </w:tc>
        <w:tc>
          <w:tcPr/>
          <w:p>
            <w:pPr>
              <w:pStyle w:val="Compact"/>
              <w:jc w:val="left"/>
            </w:pPr>
            <w:r>
              <w:t xml:space="preserve">Ücretli abonelik trendi</w:t>
            </w:r>
          </w:p>
        </w:tc>
      </w:tr>
      <w:tr>
        <w:tc>
          <w:tcPr/>
          <w:p>
            <w:pPr>
              <w:pStyle w:val="Compact"/>
              <w:jc w:val="left"/>
            </w:pPr>
            <w:r>
              <w:t xml:space="preserve">Yeni Abonelik Satın Alan</w:t>
            </w:r>
          </w:p>
        </w:tc>
        <w:tc>
          <w:tcPr/>
          <w:p>
            <w:pPr>
              <w:pStyle w:val="Compact"/>
              <w:jc w:val="left"/>
            </w:pPr>
            <w:r>
              <w:rPr>
                <w:rStyle w:val="VerbatimChar"/>
              </w:rPr>
              <w:t xml:space="preserve">Daily_Report_Metrics_Yeni_Abonelik</w:t>
            </w:r>
          </w:p>
        </w:tc>
        <w:tc>
          <w:tcPr/>
          <w:p>
            <w:pPr>
              <w:pStyle w:val="Compact"/>
              <w:jc w:val="left"/>
            </w:pPr>
            <w:r>
              <w:t xml:space="preserve">Yeni satış trendi</w:t>
            </w:r>
          </w:p>
        </w:tc>
      </w:tr>
      <w:tr>
        <w:tc>
          <w:tcPr/>
          <w:p>
            <w:pPr>
              <w:pStyle w:val="Compact"/>
              <w:jc w:val="left"/>
            </w:pPr>
            <w:r>
              <w:t xml:space="preserve">İptal Edilen Abonelik</w:t>
            </w:r>
          </w:p>
        </w:tc>
        <w:tc>
          <w:tcPr/>
          <w:p>
            <w:pPr>
              <w:pStyle w:val="Compact"/>
              <w:jc w:val="left"/>
            </w:pPr>
            <w:r>
              <w:rPr>
                <w:rStyle w:val="VerbatimChar"/>
              </w:rPr>
              <w:t xml:space="preserve">Daily_Report_Metrics_Iptal</w:t>
            </w:r>
          </w:p>
        </w:tc>
        <w:tc>
          <w:tcPr/>
          <w:p>
            <w:pPr>
              <w:pStyle w:val="Compact"/>
              <w:jc w:val="left"/>
            </w:pPr>
            <w:r>
              <w:t xml:space="preserve">İptal trendi</w:t>
            </w:r>
          </w:p>
        </w:tc>
      </w:tr>
    </w:tbl>
    <w:p>
      <w:r>
        <w:pict>
          <v:rect style="width:0;height:1.5pt" o:hralign="center" o:hrstd="t" o:hr="t"/>
        </w:pict>
      </w:r>
    </w:p>
    <w:bookmarkEnd w:id="70"/>
    <w:bookmarkEnd w:id="71"/>
    <w:bookmarkStart w:id="72" w:name="X22cf9d21d7f3dddf58dabf0985b14a991df071d"/>
    <w:p>
      <w:pPr>
        <w:pStyle w:val="Heading2"/>
      </w:pPr>
      <w:r>
        <w:t xml:space="preserve">Sayfa 2 — İçerik Genel Durum / Performans ve İzlenme</w:t>
      </w:r>
    </w:p>
    <w:p>
      <w:pPr>
        <w:pStyle w:val="FirstParagraph"/>
      </w:pPr>
      <w:r>
        <w:t xml:space="preserve">Varsayılan tarih filtresi: bugün dahil son 7 gün.</w:t>
      </w:r>
    </w:p>
    <w:tbl>
      <w:tblPr>
        <w:tblStyle w:val="Table"/>
        <w:tblW w:type="pct" w:w="5000"/>
        <w:jc w:val="left"/>
        <w:tblLayout w:type="fixed"/>
        <w:tblLook w:firstRow="1" w:lastRow="0" w:firstColumn="0" w:lastColumn="0" w:noHBand="0" w:noVBand="0" w:val="0020"/>
      </w:tblPr>
      <w:tblGrid>
        <w:gridCol w:w="1625"/>
        <w:gridCol w:w="1049"/>
        <w:gridCol w:w="5245"/>
      </w:tblGrid>
      <w:tr>
        <w:trPr>
          <w:tblHeader w:val="on"/>
        </w:trPr>
        <w:tc>
          <w:tcPr/>
          <w:p>
            <w:pPr>
              <w:pStyle w:val="Compact"/>
              <w:jc w:val="left"/>
            </w:pPr>
            <w:r>
              <w:t xml:space="preserve">Bileşen</w:t>
            </w:r>
          </w:p>
        </w:tc>
        <w:tc>
          <w:tcPr/>
          <w:p>
            <w:pPr>
              <w:pStyle w:val="Compact"/>
              <w:jc w:val="left"/>
            </w:pPr>
            <w:r>
              <w:t xml:space="preserve">SQL</w:t>
            </w:r>
          </w:p>
        </w:tc>
        <w:tc>
          <w:tcPr/>
          <w:p>
            <w:pPr>
              <w:pStyle w:val="Compact"/>
              <w:jc w:val="left"/>
            </w:pPr>
            <w:r>
              <w:t xml:space="preserve">Alanlar / Açıklama</w:t>
            </w:r>
          </w:p>
        </w:tc>
      </w:tr>
      <w:tr>
        <w:tc>
          <w:tcPr/>
          <w:p>
            <w:pPr>
              <w:pStyle w:val="Compact"/>
              <w:jc w:val="left"/>
            </w:pPr>
            <w:r>
              <w:t xml:space="preserve">Filtreler ve performans tablosu</w:t>
            </w:r>
          </w:p>
        </w:tc>
        <w:tc>
          <w:tcPr/>
          <w:p>
            <w:pPr>
              <w:pStyle w:val="Compact"/>
              <w:jc w:val="left"/>
            </w:pPr>
            <w:r>
              <w:rPr>
                <w:rStyle w:val="VerbatimChar"/>
              </w:rPr>
              <w:t xml:space="preserve">SezonBolum_izlenme</w:t>
            </w:r>
          </w:p>
        </w:tc>
        <w:tc>
          <w:tcPr/>
          <w:p>
            <w:pPr>
              <w:pStyle w:val="Compact"/>
              <w:jc w:val="left"/>
            </w:pPr>
            <w:r>
              <w:rPr>
                <w:rStyle w:val="VerbatimChar"/>
              </w:rPr>
              <w:t xml:space="preserve">content_name</w:t>
            </w:r>
            <w:r>
              <w:t xml:space="preserve">,</w:t>
            </w:r>
            <w:r>
              <w:t xml:space="preserve"> </w:t>
            </w:r>
            <w:r>
              <w:rPr>
                <w:rStyle w:val="VerbatimChar"/>
              </w:rPr>
              <w:t xml:space="preserve">sezon</w:t>
            </w:r>
            <w:r>
              <w:t xml:space="preserve">,</w:t>
            </w:r>
            <w:r>
              <w:t xml:space="preserve"> </w:t>
            </w:r>
            <w:r>
              <w:rPr>
                <w:rStyle w:val="VerbatimChar"/>
              </w:rPr>
              <w:t xml:space="preserve">bolum</w:t>
            </w:r>
            <w:r>
              <w:t xml:space="preserve">,</w:t>
            </w:r>
            <w:r>
              <w:t xml:space="preserve"> </w:t>
            </w:r>
            <w:r>
              <w:rPr>
                <w:rStyle w:val="VerbatimChar"/>
              </w:rPr>
              <w:t xml:space="preserve">icerik_turu</w:t>
            </w:r>
            <w:r>
              <w:t xml:space="preserve">,</w:t>
            </w:r>
            <w:r>
              <w:t xml:space="preserve"> </w:t>
            </w:r>
            <w:r>
              <w:rPr>
                <w:rStyle w:val="VerbatimChar"/>
              </w:rPr>
              <w:t xml:space="preserve">kategori</w:t>
            </w:r>
            <w:r>
              <w:t xml:space="preserve">,</w:t>
            </w:r>
            <w:r>
              <w:t xml:space="preserve"> </w:t>
            </w:r>
            <w:r>
              <w:rPr>
                <w:rStyle w:val="VerbatimChar"/>
              </w:rPr>
              <w:t xml:space="preserve">gain_original</w:t>
            </w:r>
            <w:r>
              <w:t xml:space="preserve">,</w:t>
            </w:r>
            <w:r>
              <w:t xml:space="preserve"> </w:t>
            </w:r>
            <w:r>
              <w:rPr>
                <w:rStyle w:val="VerbatimChar"/>
              </w:rPr>
              <w:t xml:space="preserve">user_cnt</w:t>
            </w:r>
            <w:r>
              <w:t xml:space="preserve">,</w:t>
            </w:r>
            <w:r>
              <w:t xml:space="preserve"> </w:t>
            </w:r>
            <w:r>
              <w:rPr>
                <w:rStyle w:val="VerbatimChar"/>
              </w:rPr>
              <w:t xml:space="preserve">view_cnt</w:t>
            </w:r>
          </w:p>
        </w:tc>
      </w:tr>
      <w:tr>
        <w:tc>
          <w:tcPr/>
          <w:p>
            <w:pPr>
              <w:pStyle w:val="Compact"/>
              <w:jc w:val="left"/>
            </w:pPr>
            <w:r>
              <w:t xml:space="preserve">Genel</w:t>
            </w:r>
          </w:p>
        </w:tc>
        <w:tc>
          <w:tcPr/>
          <w:p>
            <w:pPr>
              <w:pStyle w:val="Compact"/>
            </w:pPr>
          </w:p>
        </w:tc>
        <w:tc>
          <w:tcPr/>
          <w:p>
            <w:pPr>
              <w:pStyle w:val="Compact"/>
            </w:pPr>
          </w:p>
        </w:tc>
      </w:tr>
    </w:tbl>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2026-06-01T11:56:11Z</dcterms:created>
  <dcterms:modified xsi:type="dcterms:W3CDTF">2026-06-01T11:56:11Z</dcterms:modified>
</cp:coreProperties>
</file>

<file path=docProps/custom.xml><?xml version="1.0" encoding="utf-8"?>
<Properties xmlns="http://schemas.openxmlformats.org/officeDocument/2006/custom-properties" xmlns:vt="http://schemas.openxmlformats.org/officeDocument/2006/docPropsVTypes"/>
</file>