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1AEA1" w14:textId="77777777" w:rsidR="00D63DB3" w:rsidRDefault="00000000">
      <w:pPr>
        <w:pStyle w:val="Title"/>
      </w:pPr>
      <w:r>
        <w:t>Deepfake Detection Framework - Project Report</w:t>
      </w:r>
    </w:p>
    <w:p w14:paraId="11C5302E" w14:textId="77777777" w:rsidR="00D63DB3" w:rsidRDefault="00000000">
      <w:pPr>
        <w:pStyle w:val="Heading1"/>
      </w:pPr>
      <w:r>
        <w:t>1. Project Overview</w:t>
      </w:r>
    </w:p>
    <w:p w14:paraId="54D61872" w14:textId="77777777" w:rsidR="00D63DB3" w:rsidRDefault="00000000">
      <w:pPr>
        <w:pStyle w:val="BodyText"/>
      </w:pPr>
      <w:r>
        <w:t xml:space="preserve">We have built a </w:t>
      </w:r>
      <w:r>
        <w:rPr>
          <w:b/>
        </w:rPr>
        <w:t>Hybrid Deepfake Detection Framework</w:t>
      </w:r>
      <w:r>
        <w:t xml:space="preserve"> capable of identifying manipulations in multimedia content. The system leverages a multimodal architecture that fuses:</w:t>
      </w:r>
    </w:p>
    <w:p w14:paraId="3474AF0C" w14:textId="77777777" w:rsidR="00D63DB3" w:rsidRDefault="00000000">
      <w:pPr>
        <w:pStyle w:val="ListBullet"/>
      </w:pPr>
      <w:r>
        <w:t xml:space="preserve">  </w:t>
      </w:r>
      <w:r>
        <w:rPr>
          <w:b/>
        </w:rPr>
        <w:t>Video Branch</w:t>
      </w:r>
      <w:r>
        <w:t xml:space="preserve">: Uses </w:t>
      </w:r>
      <w:r>
        <w:rPr>
          <w:b/>
        </w:rPr>
        <w:t>ResNet18</w:t>
      </w:r>
      <w:r>
        <w:t xml:space="preserve"> for spatial feature extraction and </w:t>
      </w:r>
      <w:r>
        <w:rPr>
          <w:b/>
        </w:rPr>
        <w:t>Bi-Directional LSTM</w:t>
      </w:r>
      <w:r>
        <w:t xml:space="preserve"> for temporal modeling.</w:t>
      </w:r>
    </w:p>
    <w:p w14:paraId="7B6C2CD5" w14:textId="77777777" w:rsidR="00D63DB3" w:rsidRDefault="00000000">
      <w:pPr>
        <w:pStyle w:val="ListBullet"/>
      </w:pPr>
      <w:r>
        <w:t xml:space="preserve">  </w:t>
      </w:r>
      <w:r>
        <w:rPr>
          <w:b/>
        </w:rPr>
        <w:t>Audio Branch</w:t>
      </w:r>
      <w:r>
        <w:t xml:space="preserve">: Uses a </w:t>
      </w:r>
      <w:r>
        <w:rPr>
          <w:b/>
        </w:rPr>
        <w:t>2D CNN</w:t>
      </w:r>
      <w:r>
        <w:t xml:space="preserve"> (ResNet-style) to analyze Mel-Spectrograms.</w:t>
      </w:r>
    </w:p>
    <w:p w14:paraId="0000E08B" w14:textId="77777777" w:rsidR="00D63DB3" w:rsidRDefault="00000000">
      <w:pPr>
        <w:pStyle w:val="ListBullet"/>
      </w:pPr>
      <w:r>
        <w:t xml:space="preserve">  </w:t>
      </w:r>
      <w:r>
        <w:rPr>
          <w:b/>
        </w:rPr>
        <w:t>Fusion Layer</w:t>
      </w:r>
      <w:r>
        <w:t>: Combines both streams to make a final decision.</w:t>
      </w:r>
    </w:p>
    <w:p w14:paraId="3CB2DD08" w14:textId="77777777" w:rsidR="00D63DB3" w:rsidRDefault="00000000">
      <w:pPr>
        <w:pStyle w:val="Heading1"/>
      </w:pPr>
      <w:r>
        <w:t>2. Dataset &amp; Training</w:t>
      </w:r>
    </w:p>
    <w:p w14:paraId="34D66003" w14:textId="77777777" w:rsidR="00D63DB3" w:rsidRDefault="00000000">
      <w:pPr>
        <w:pStyle w:val="ListBullet"/>
      </w:pPr>
      <w:r>
        <w:t xml:space="preserve">  </w:t>
      </w:r>
      <w:r>
        <w:rPr>
          <w:b/>
        </w:rPr>
        <w:t>Dataset</w:t>
      </w:r>
      <w:r>
        <w:t>: Sampled from `FakeAVCeleb_v1.2`.</w:t>
      </w:r>
    </w:p>
    <w:p w14:paraId="1F2E2E21" w14:textId="77777777" w:rsidR="00D63DB3" w:rsidRDefault="00000000">
      <w:pPr>
        <w:pStyle w:val="ListBullet"/>
      </w:pPr>
      <w:r>
        <w:t xml:space="preserve">  </w:t>
      </w:r>
      <w:r>
        <w:rPr>
          <w:b/>
        </w:rPr>
        <w:t>Training Size</w:t>
      </w:r>
      <w:r>
        <w:t>: Balanced subset of ~600 videos.</w:t>
      </w:r>
    </w:p>
    <w:p w14:paraId="49AC7610" w14:textId="77777777" w:rsidR="00D63DB3" w:rsidRDefault="00000000">
      <w:pPr>
        <w:pStyle w:val="ListBullet"/>
      </w:pPr>
      <w:r>
        <w:t xml:space="preserve">  </w:t>
      </w:r>
      <w:r>
        <w:rPr>
          <w:b/>
        </w:rPr>
        <w:t>Preprocessing</w:t>
      </w:r>
      <w:r>
        <w:t>:</w:t>
      </w:r>
    </w:p>
    <w:p w14:paraId="783A27FD" w14:textId="77777777" w:rsidR="00D63DB3" w:rsidRDefault="00000000">
      <w:pPr>
        <w:pStyle w:val="ListBullet"/>
      </w:pPr>
      <w:r>
        <w:t xml:space="preserve">  </w:t>
      </w:r>
      <w:r>
        <w:rPr>
          <w:b/>
        </w:rPr>
        <w:t>Faces</w:t>
      </w:r>
      <w:r>
        <w:t>: Extracted ~10 frames per video using Haar Cascades.</w:t>
      </w:r>
    </w:p>
    <w:p w14:paraId="6A1D0F7E" w14:textId="77777777" w:rsidR="00D63DB3" w:rsidRDefault="00000000">
      <w:pPr>
        <w:pStyle w:val="ListBullet"/>
      </w:pPr>
      <w:r>
        <w:t xml:space="preserve">  </w:t>
      </w:r>
      <w:r>
        <w:rPr>
          <w:b/>
        </w:rPr>
        <w:t>Audio</w:t>
      </w:r>
      <w:r>
        <w:t>: Converted to Mel-Spectrograms (128 mel bands).</w:t>
      </w:r>
    </w:p>
    <w:p w14:paraId="77E834E7" w14:textId="77777777" w:rsidR="00D63DB3" w:rsidRDefault="00000000">
      <w:pPr>
        <w:pStyle w:val="Heading1"/>
      </w:pPr>
      <w:r>
        <w:t>3. Evaluation Results</w:t>
      </w:r>
    </w:p>
    <w:p w14:paraId="224283D9" w14:textId="77777777" w:rsidR="00D63DB3" w:rsidRDefault="00000000">
      <w:pPr>
        <w:pStyle w:val="BodyText"/>
      </w:pPr>
      <w:r>
        <w:t>The model was evaluated on a held-out test set (unseen videos).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63DB3" w14:paraId="356CBCB7" w14:textId="77777777">
        <w:tc>
          <w:tcPr>
            <w:tcW w:w="2880" w:type="dxa"/>
          </w:tcPr>
          <w:p w14:paraId="6CC8CE1B" w14:textId="77777777" w:rsidR="00D63DB3" w:rsidRDefault="00000000">
            <w:r>
              <w:rPr>
                <w:b/>
              </w:rPr>
              <w:t>Metric</w:t>
            </w:r>
          </w:p>
        </w:tc>
        <w:tc>
          <w:tcPr>
            <w:tcW w:w="2880" w:type="dxa"/>
          </w:tcPr>
          <w:p w14:paraId="6E97DD70" w14:textId="77777777" w:rsidR="00D63DB3" w:rsidRDefault="00000000">
            <w:r>
              <w:rPr>
                <w:b/>
              </w:rPr>
              <w:t>Score</w:t>
            </w:r>
          </w:p>
        </w:tc>
        <w:tc>
          <w:tcPr>
            <w:tcW w:w="2880" w:type="dxa"/>
          </w:tcPr>
          <w:p w14:paraId="531706CD" w14:textId="77777777" w:rsidR="00D63DB3" w:rsidRDefault="00000000">
            <w:r>
              <w:rPr>
                <w:b/>
              </w:rPr>
              <w:t>Interpretation</w:t>
            </w:r>
          </w:p>
        </w:tc>
      </w:tr>
      <w:tr w:rsidR="00D63DB3" w14:paraId="73551E4C" w14:textId="77777777">
        <w:tc>
          <w:tcPr>
            <w:tcW w:w="2880" w:type="dxa"/>
          </w:tcPr>
          <w:p w14:paraId="279094F2" w14:textId="77777777" w:rsidR="00D63DB3" w:rsidRDefault="00000000">
            <w:r>
              <w:t>**Accuracy**</w:t>
            </w:r>
          </w:p>
        </w:tc>
        <w:tc>
          <w:tcPr>
            <w:tcW w:w="2880" w:type="dxa"/>
          </w:tcPr>
          <w:p w14:paraId="70AEC0EF" w14:textId="77777777" w:rsidR="00D63DB3" w:rsidRDefault="00000000">
            <w:r>
              <w:t>**87.67%**</w:t>
            </w:r>
          </w:p>
        </w:tc>
        <w:tc>
          <w:tcPr>
            <w:tcW w:w="2880" w:type="dxa"/>
          </w:tcPr>
          <w:p w14:paraId="7B2C736D" w14:textId="77777777" w:rsidR="00D63DB3" w:rsidRDefault="00000000">
            <w:r>
              <w:t>The model correctly classified 87.67% of test videos.</w:t>
            </w:r>
          </w:p>
        </w:tc>
      </w:tr>
      <w:tr w:rsidR="00D63DB3" w14:paraId="35AADA89" w14:textId="77777777">
        <w:tc>
          <w:tcPr>
            <w:tcW w:w="2880" w:type="dxa"/>
          </w:tcPr>
          <w:p w14:paraId="237833A3" w14:textId="77777777" w:rsidR="00D63DB3" w:rsidRDefault="00000000">
            <w:r>
              <w:t>**AUC Score**</w:t>
            </w:r>
          </w:p>
        </w:tc>
        <w:tc>
          <w:tcPr>
            <w:tcW w:w="2880" w:type="dxa"/>
          </w:tcPr>
          <w:p w14:paraId="5561A897" w14:textId="77777777" w:rsidR="00D63DB3" w:rsidRDefault="00000000">
            <w:r>
              <w:t>**0.9609**</w:t>
            </w:r>
          </w:p>
        </w:tc>
        <w:tc>
          <w:tcPr>
            <w:tcW w:w="2880" w:type="dxa"/>
          </w:tcPr>
          <w:p w14:paraId="1E8D816C" w14:textId="77777777" w:rsidR="00D63DB3" w:rsidRDefault="00000000">
            <w:r>
              <w:t>Excellent discriminative ability between Real and Fake classes.</w:t>
            </w:r>
          </w:p>
        </w:tc>
      </w:tr>
    </w:tbl>
    <w:p w14:paraId="768E8C7D" w14:textId="77777777" w:rsidR="00D63DB3" w:rsidRDefault="00D63DB3"/>
    <w:p w14:paraId="55B085A1" w14:textId="77777777" w:rsidR="00D63DB3" w:rsidRDefault="00000000">
      <w:pPr>
        <w:pStyle w:val="Heading2"/>
      </w:pPr>
      <w:r>
        <w:lastRenderedPageBreak/>
        <w:t>Visualizations</w:t>
      </w:r>
    </w:p>
    <w:p w14:paraId="4A8D1A41" w14:textId="77777777" w:rsidR="00D63DB3" w:rsidRDefault="00000000">
      <w:pPr>
        <w:jc w:val="center"/>
      </w:pPr>
      <w:r>
        <w:rPr>
          <w:noProof/>
        </w:rPr>
        <w:drawing>
          <wp:inline distT="0" distB="0" distL="0" distR="0" wp14:anchorId="471AF0E8" wp14:editId="6F98DCE1">
            <wp:extent cx="36576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5130C" w14:textId="77777777" w:rsidR="00D63DB3" w:rsidRDefault="00000000">
      <w:pPr>
        <w:pStyle w:val="ListBullet"/>
      </w:pPr>
      <w:r>
        <w:t xml:space="preserve">  Shows True Positives, True Negatives, False Positives, and False Negatives.</w:t>
      </w:r>
    </w:p>
    <w:p w14:paraId="69286842" w14:textId="77777777" w:rsidR="00D63DB3" w:rsidRDefault="00000000">
      <w:pPr>
        <w:jc w:val="center"/>
      </w:pPr>
      <w:r>
        <w:rPr>
          <w:noProof/>
        </w:rPr>
        <w:drawing>
          <wp:inline distT="0" distB="0" distL="0" distR="0" wp14:anchorId="565E9375" wp14:editId="054BC2C1">
            <wp:extent cx="3657600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_curv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8EF5" w14:textId="77777777" w:rsidR="00D63DB3" w:rsidRDefault="00000000">
      <w:pPr>
        <w:pStyle w:val="ListBullet"/>
      </w:pPr>
      <w:r>
        <w:t xml:space="preserve">  Illustrates the trade-off between sensitivity and specificity.</w:t>
      </w:r>
    </w:p>
    <w:p w14:paraId="2478BDED" w14:textId="75B09456" w:rsidR="00D63DB3" w:rsidRDefault="00D63DB3" w:rsidP="00774E00">
      <w:pPr>
        <w:pStyle w:val="ListBullet"/>
        <w:numPr>
          <w:ilvl w:val="0"/>
          <w:numId w:val="0"/>
        </w:numPr>
        <w:ind w:left="360" w:hanging="360"/>
      </w:pPr>
    </w:p>
    <w:sectPr w:rsidR="00D63D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342149">
    <w:abstractNumId w:val="8"/>
  </w:num>
  <w:num w:numId="2" w16cid:durableId="1883008746">
    <w:abstractNumId w:val="6"/>
  </w:num>
  <w:num w:numId="3" w16cid:durableId="1775972774">
    <w:abstractNumId w:val="5"/>
  </w:num>
  <w:num w:numId="4" w16cid:durableId="1677343035">
    <w:abstractNumId w:val="4"/>
  </w:num>
  <w:num w:numId="5" w16cid:durableId="131216243">
    <w:abstractNumId w:val="7"/>
  </w:num>
  <w:num w:numId="6" w16cid:durableId="1560433063">
    <w:abstractNumId w:val="3"/>
  </w:num>
  <w:num w:numId="7" w16cid:durableId="588346036">
    <w:abstractNumId w:val="2"/>
  </w:num>
  <w:num w:numId="8" w16cid:durableId="596256216">
    <w:abstractNumId w:val="1"/>
  </w:num>
  <w:num w:numId="9" w16cid:durableId="2000497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732"/>
    <w:rsid w:val="00774E00"/>
    <w:rsid w:val="00AA1D8D"/>
    <w:rsid w:val="00B47730"/>
    <w:rsid w:val="00CB0664"/>
    <w:rsid w:val="00D41B63"/>
    <w:rsid w:val="00D63DB3"/>
    <w:rsid w:val="00F802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EC0F12"/>
  <w14:defaultImageDpi w14:val="300"/>
  <w15:docId w15:val="{CACDD612-F606-4FD2-99C3-8BAC69FBE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336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Rhea Patel</cp:lastModifiedBy>
  <cp:revision>4</cp:revision>
  <dcterms:created xsi:type="dcterms:W3CDTF">2013-12-23T23:15:00Z</dcterms:created>
  <dcterms:modified xsi:type="dcterms:W3CDTF">2026-02-08T17:18:00Z</dcterms:modified>
  <cp:category/>
</cp:coreProperties>
</file>