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0563" w14:textId="77777777" w:rsidR="00F94847" w:rsidRPr="000C336D" w:rsidRDefault="00F94847" w:rsidP="000C336D">
      <w:pPr>
        <w:spacing w:line="276" w:lineRule="auto"/>
        <w:rPr>
          <w:rFonts w:ascii="Arial" w:hAnsi="Arial" w:cs="Arial"/>
        </w:rPr>
      </w:pPr>
    </w:p>
    <w:p w14:paraId="532C611A" w14:textId="4333B496" w:rsidR="000C336D" w:rsidRPr="000C336D" w:rsidRDefault="000C336D" w:rsidP="000C336D">
      <w:pPr>
        <w:spacing w:line="276" w:lineRule="auto"/>
        <w:rPr>
          <w:rFonts w:ascii="Arial" w:hAnsi="Arial" w:cs="Arial"/>
        </w:rPr>
      </w:pPr>
      <w:r w:rsidRPr="000C336D">
        <w:rPr>
          <w:rFonts w:ascii="Arial" w:hAnsi="Arial" w:cs="Arial"/>
        </w:rPr>
        <w:t>Rhea Madhogarhia</w:t>
      </w:r>
    </w:p>
    <w:p w14:paraId="5CB4716C" w14:textId="16CF0EC5" w:rsidR="000C336D" w:rsidRPr="000C336D" w:rsidRDefault="000C336D" w:rsidP="000C336D">
      <w:pPr>
        <w:spacing w:line="276" w:lineRule="auto"/>
        <w:rPr>
          <w:rFonts w:ascii="Arial" w:hAnsi="Arial" w:cs="Arial"/>
        </w:rPr>
      </w:pPr>
      <w:r w:rsidRPr="000C336D">
        <w:rPr>
          <w:rFonts w:ascii="Arial" w:hAnsi="Arial" w:cs="Arial"/>
        </w:rPr>
        <w:t xml:space="preserve">Email: </w:t>
      </w:r>
      <w:hyperlink r:id="rId4" w:history="1">
        <w:r w:rsidRPr="000C336D">
          <w:rPr>
            <w:rStyle w:val="Hyperlink"/>
            <w:rFonts w:ascii="Arial" w:hAnsi="Arial" w:cs="Arial"/>
          </w:rPr>
          <w:t>rheamad@uchicago.edu</w:t>
        </w:r>
      </w:hyperlink>
    </w:p>
    <w:p w14:paraId="5418635B" w14:textId="77777777" w:rsidR="000C336D" w:rsidRPr="000C336D" w:rsidRDefault="000C336D" w:rsidP="000C336D">
      <w:pPr>
        <w:spacing w:line="276" w:lineRule="auto"/>
        <w:rPr>
          <w:rFonts w:ascii="Arial" w:hAnsi="Arial" w:cs="Arial"/>
        </w:rPr>
      </w:pPr>
    </w:p>
    <w:p w14:paraId="29E3DEFC" w14:textId="4AE4FD7B" w:rsidR="000C336D" w:rsidRPr="000C336D" w:rsidRDefault="000C336D" w:rsidP="000C336D">
      <w:pPr>
        <w:spacing w:line="276" w:lineRule="auto"/>
        <w:jc w:val="center"/>
        <w:rPr>
          <w:rFonts w:ascii="Arial" w:hAnsi="Arial" w:cs="Arial"/>
        </w:rPr>
      </w:pPr>
      <w:r w:rsidRPr="000C336D">
        <w:rPr>
          <w:rFonts w:ascii="Arial" w:hAnsi="Arial" w:cs="Arial"/>
        </w:rPr>
        <w:t>TEACHING PHILOSOPHY STATEMENT</w:t>
      </w:r>
    </w:p>
    <w:p w14:paraId="042C7ECC" w14:textId="3AA8D5E3" w:rsidR="000C336D" w:rsidRPr="000C336D" w:rsidRDefault="000C336D" w:rsidP="000C336D">
      <w:pPr>
        <w:spacing w:line="276" w:lineRule="auto"/>
        <w:rPr>
          <w:rFonts w:ascii="Arial" w:hAnsi="Arial" w:cs="Arial"/>
        </w:rPr>
      </w:pPr>
    </w:p>
    <w:p w14:paraId="08E8C157" w14:textId="39D55A1B" w:rsidR="000C336D" w:rsidRPr="000C336D" w:rsidRDefault="000C336D" w:rsidP="000C336D">
      <w:pPr>
        <w:spacing w:line="276" w:lineRule="auto"/>
        <w:rPr>
          <w:rFonts w:ascii="Arial" w:hAnsi="Arial" w:cs="Arial"/>
        </w:rPr>
      </w:pPr>
      <w:r w:rsidRPr="000C336D">
        <w:rPr>
          <w:rFonts w:ascii="Arial" w:hAnsi="Arial" w:cs="Arial"/>
        </w:rPr>
        <w:t xml:space="preserve">My drive to learn how to teach stems from the idea that kids minds are best fostered when taken seriously. I almost view this as, don’t underestimate a student’s learning or pre-existing capabilities. From my point of view, the basic way in which we learn is super similar to how young kids learn. We are able to learn our first language from birth and reach fluency practically by the time we start elementary schooling. I think this drives me to approach teaching as a way of molding an instructional approach through an evolving understanding how your students learn rather than teaching material and forcing kids to learn it in the way you desire to lecture or teach it. When a kid “doesn’t get it”, I hope not just to repeat myself, or preach “practice”, but to ask, what about it do you not understand. </w:t>
      </w:r>
    </w:p>
    <w:p w14:paraId="0602C403" w14:textId="77777777" w:rsidR="000C336D" w:rsidRPr="000C336D" w:rsidRDefault="000C336D" w:rsidP="000C336D">
      <w:pPr>
        <w:spacing w:line="276" w:lineRule="auto"/>
        <w:rPr>
          <w:rFonts w:ascii="Arial" w:hAnsi="Arial" w:cs="Arial"/>
        </w:rPr>
      </w:pPr>
    </w:p>
    <w:p w14:paraId="6050AB26" w14:textId="4FC1CB44" w:rsidR="000C336D" w:rsidRDefault="000C336D" w:rsidP="000C336D">
      <w:pPr>
        <w:spacing w:line="276" w:lineRule="auto"/>
        <w:rPr>
          <w:rFonts w:ascii="Arial" w:hAnsi="Arial" w:cs="Arial"/>
        </w:rPr>
      </w:pPr>
      <w:r w:rsidRPr="000C336D">
        <w:rPr>
          <w:rFonts w:ascii="Arial" w:hAnsi="Arial" w:cs="Arial"/>
        </w:rPr>
        <w:t xml:space="preserve">This approach obviously requires deep commitment to students and </w:t>
      </w:r>
      <w:r>
        <w:rPr>
          <w:rFonts w:ascii="Arial" w:hAnsi="Arial" w:cs="Arial"/>
        </w:rPr>
        <w:t>expertise in the area you are teaching. I think often teachers default to the high level idea to explain a concept, but when I think about how many of my peers/I best learn, we reach understanding by connecting a larger idea to its constitutive parts. On the students part, this also requires respect and understanding of their peers learning process, patience in the classroom, and collaboration. I hope to inspire students to help each other and model a way of teaching that students can replicate and aid their peers with out of the desire to have a shared understanding of the world and the material being taught.</w:t>
      </w:r>
    </w:p>
    <w:p w14:paraId="0EFA63FA" w14:textId="77777777" w:rsidR="000C336D" w:rsidRDefault="000C336D" w:rsidP="000C336D">
      <w:pPr>
        <w:spacing w:line="276" w:lineRule="auto"/>
        <w:rPr>
          <w:rFonts w:ascii="Arial" w:hAnsi="Arial" w:cs="Arial"/>
        </w:rPr>
      </w:pPr>
    </w:p>
    <w:p w14:paraId="69F9E9BE" w14:textId="4BE8B4A6" w:rsidR="000C336D" w:rsidRPr="000C336D" w:rsidRDefault="000C336D" w:rsidP="000C336D">
      <w:pPr>
        <w:spacing w:line="276" w:lineRule="auto"/>
        <w:rPr>
          <w:rFonts w:ascii="Arial" w:hAnsi="Arial" w:cs="Arial"/>
        </w:rPr>
      </w:pPr>
      <w:r>
        <w:rPr>
          <w:rFonts w:ascii="Arial" w:hAnsi="Arial" w:cs="Arial"/>
        </w:rPr>
        <w:t xml:space="preserve">I think that my teaching practice will be developed through a series of trial and error. Obviously throughout this process, </w:t>
      </w:r>
      <w:r w:rsidR="00645FF4">
        <w:rPr>
          <w:rFonts w:ascii="Arial" w:hAnsi="Arial" w:cs="Arial"/>
        </w:rPr>
        <w:t>even the “errors” should have some sort of contribution to student’s learning. When teaching English as a native speaker, I hope to be casual and approachable in my speech, speaking in a way that I can always expect or encourage a response to. These responses will serve as informal assessments and formal assessments should serve more as a notice/progress check to the students themselves rather than a grade indicator for myself. While in practice I do not know what this looks like yet, compassion, patience, curiosity, and collaboration are all central to my teaching philosophy and are all values I hope to inspire in my students as well.</w:t>
      </w:r>
    </w:p>
    <w:sectPr w:rsidR="000C336D" w:rsidRPr="000C336D" w:rsidSect="00466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6D"/>
    <w:rsid w:val="000C336D"/>
    <w:rsid w:val="00466618"/>
    <w:rsid w:val="00645FF4"/>
    <w:rsid w:val="008B5EA1"/>
    <w:rsid w:val="009337FC"/>
    <w:rsid w:val="00D80ED6"/>
    <w:rsid w:val="00F948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46C2EAFC"/>
  <w15:chartTrackingRefBased/>
  <w15:docId w15:val="{AB986353-6ECC-8449-AB91-3BCDC5E4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3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6D"/>
    <w:rPr>
      <w:rFonts w:eastAsiaTheme="majorEastAsia" w:cstheme="majorBidi"/>
      <w:color w:val="272727" w:themeColor="text1" w:themeTint="D8"/>
    </w:rPr>
  </w:style>
  <w:style w:type="paragraph" w:styleId="Title">
    <w:name w:val="Title"/>
    <w:basedOn w:val="Normal"/>
    <w:next w:val="Normal"/>
    <w:link w:val="TitleChar"/>
    <w:uiPriority w:val="10"/>
    <w:qFormat/>
    <w:rsid w:val="000C33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336D"/>
    <w:rPr>
      <w:i/>
      <w:iCs/>
      <w:color w:val="404040" w:themeColor="text1" w:themeTint="BF"/>
    </w:rPr>
  </w:style>
  <w:style w:type="paragraph" w:styleId="ListParagraph">
    <w:name w:val="List Paragraph"/>
    <w:basedOn w:val="Normal"/>
    <w:uiPriority w:val="34"/>
    <w:qFormat/>
    <w:rsid w:val="000C336D"/>
    <w:pPr>
      <w:ind w:left="720"/>
      <w:contextualSpacing/>
    </w:pPr>
  </w:style>
  <w:style w:type="character" w:styleId="IntenseEmphasis">
    <w:name w:val="Intense Emphasis"/>
    <w:basedOn w:val="DefaultParagraphFont"/>
    <w:uiPriority w:val="21"/>
    <w:qFormat/>
    <w:rsid w:val="000C336D"/>
    <w:rPr>
      <w:i/>
      <w:iCs/>
      <w:color w:val="0F4761" w:themeColor="accent1" w:themeShade="BF"/>
    </w:rPr>
  </w:style>
  <w:style w:type="paragraph" w:styleId="IntenseQuote">
    <w:name w:val="Intense Quote"/>
    <w:basedOn w:val="Normal"/>
    <w:next w:val="Normal"/>
    <w:link w:val="IntenseQuoteChar"/>
    <w:uiPriority w:val="30"/>
    <w:qFormat/>
    <w:rsid w:val="000C3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36D"/>
    <w:rPr>
      <w:i/>
      <w:iCs/>
      <w:color w:val="0F4761" w:themeColor="accent1" w:themeShade="BF"/>
    </w:rPr>
  </w:style>
  <w:style w:type="character" w:styleId="IntenseReference">
    <w:name w:val="Intense Reference"/>
    <w:basedOn w:val="DefaultParagraphFont"/>
    <w:uiPriority w:val="32"/>
    <w:qFormat/>
    <w:rsid w:val="000C336D"/>
    <w:rPr>
      <w:b/>
      <w:bCs/>
      <w:smallCaps/>
      <w:color w:val="0F4761" w:themeColor="accent1" w:themeShade="BF"/>
      <w:spacing w:val="5"/>
    </w:rPr>
  </w:style>
  <w:style w:type="character" w:styleId="Hyperlink">
    <w:name w:val="Hyperlink"/>
    <w:basedOn w:val="DefaultParagraphFont"/>
    <w:uiPriority w:val="99"/>
    <w:unhideWhenUsed/>
    <w:rsid w:val="000C336D"/>
    <w:rPr>
      <w:color w:val="467886" w:themeColor="hyperlink"/>
      <w:u w:val="single"/>
    </w:rPr>
  </w:style>
  <w:style w:type="character" w:styleId="UnresolvedMention">
    <w:name w:val="Unresolved Mention"/>
    <w:basedOn w:val="DefaultParagraphFont"/>
    <w:uiPriority w:val="99"/>
    <w:semiHidden/>
    <w:unhideWhenUsed/>
    <w:rsid w:val="000C3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heamad@uchicago.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Madhogarhia</dc:creator>
  <cp:keywords/>
  <dc:description/>
  <cp:lastModifiedBy>Rhea Madhogarhia</cp:lastModifiedBy>
  <cp:revision>1</cp:revision>
  <cp:lastPrinted>2025-01-21T18:57:00Z</cp:lastPrinted>
  <dcterms:created xsi:type="dcterms:W3CDTF">2025-01-21T18:47:00Z</dcterms:created>
  <dcterms:modified xsi:type="dcterms:W3CDTF">2025-01-21T19:03:00Z</dcterms:modified>
</cp:coreProperties>
</file>