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82F" w:rsidRDefault="0048482F" w:rsidP="0048482F">
      <w:pPr>
        <w:pStyle w:val="titlist"/>
        <w:spacing w:before="75" w:beforeAutospacing="0" w:after="30" w:afterAutospacing="0"/>
        <w:ind w:left="760" w:firstLineChars="600" w:firstLine="2160"/>
        <w:rPr>
          <w:rFonts w:ascii="맑은 고딕" w:eastAsia="맑은 고딕" w:hAnsi="맑은 고딕"/>
          <w:b/>
          <w:sz w:val="36"/>
          <w:szCs w:val="20"/>
        </w:rPr>
      </w:pPr>
      <w:r w:rsidRPr="007B2CB1">
        <w:rPr>
          <w:rFonts w:ascii="맑은 고딕" w:eastAsia="맑은 고딕" w:hAnsi="맑은 고딕" w:hint="eastAsia"/>
          <w:b/>
          <w:sz w:val="36"/>
          <w:szCs w:val="20"/>
        </w:rPr>
        <w:t>&lt;</w:t>
      </w:r>
      <w:r>
        <w:rPr>
          <w:rFonts w:ascii="맑은 고딕" w:eastAsia="맑은 고딕" w:hAnsi="맑은 고딕" w:hint="eastAsia"/>
          <w:b/>
          <w:sz w:val="36"/>
          <w:szCs w:val="20"/>
        </w:rPr>
        <w:t>관련 학습 자료 안내</w:t>
      </w:r>
      <w:r w:rsidRPr="007B2CB1">
        <w:rPr>
          <w:rFonts w:ascii="맑은 고딕" w:eastAsia="맑은 고딕" w:hAnsi="맑은 고딕" w:hint="eastAsia"/>
          <w:b/>
          <w:sz w:val="36"/>
          <w:szCs w:val="20"/>
        </w:rPr>
        <w:t>&gt;</w:t>
      </w:r>
    </w:p>
    <w:p w:rsidR="0048482F" w:rsidRPr="00B77163" w:rsidRDefault="0048482F" w:rsidP="0048482F">
      <w:pPr>
        <w:pStyle w:val="titlist"/>
        <w:tabs>
          <w:tab w:val="left" w:pos="1603"/>
        </w:tabs>
        <w:spacing w:before="75" w:beforeAutospacing="0" w:after="30" w:afterAutospacing="0"/>
        <w:ind w:left="760"/>
        <w:rPr>
          <w:rFonts w:ascii="맑은 고딕" w:eastAsia="맑은 고딕" w:hAnsi="맑은 고딕"/>
          <w:b/>
          <w:sz w:val="18"/>
          <w:szCs w:val="28"/>
        </w:rPr>
      </w:pP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8482F" w:rsidTr="00525116">
        <w:tc>
          <w:tcPr>
            <w:tcW w:w="9776" w:type="dxa"/>
          </w:tcPr>
          <w:p w:rsidR="0048482F" w:rsidRPr="007B2CB1" w:rsidRDefault="0048482F" w:rsidP="00525116">
            <w:pPr>
              <w:ind w:left="600" w:hangingChars="300" w:hanging="600"/>
              <w:jc w:val="left"/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</w:pP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T아카데미 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>토크ON</w:t>
            </w: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세미나는 현업 전문가 GURU와 더불어 참석자가 적극적으로 </w:t>
            </w:r>
            <w:r w:rsidRPr="007B2CB1"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  <w:t>“</w:t>
            </w: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>질의토론(또는 실습)</w:t>
            </w:r>
            <w:r w:rsidRPr="007B2CB1"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  <w:t>”</w:t>
            </w:r>
          </w:p>
          <w:p w:rsidR="0048482F" w:rsidRPr="007B2CB1" w:rsidRDefault="0048482F" w:rsidP="00525116">
            <w:pPr>
              <w:ind w:left="600" w:hangingChars="300" w:hanging="600"/>
              <w:jc w:val="left"/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</w:pP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에 </w:t>
            </w:r>
            <w:bookmarkStart w:id="0" w:name="_GoBack"/>
            <w:bookmarkEnd w:id="0"/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참여하는 </w:t>
            </w:r>
            <w:proofErr w:type="spellStart"/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>인터액티브</w:t>
            </w:r>
            <w:proofErr w:type="spellEnd"/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 교육을 지향합니다.</w:t>
            </w:r>
            <w:r w:rsidRPr="007B2CB1"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3E74BD">
              <w:rPr>
                <w:rFonts w:ascii="맑은 고딕" w:eastAsia="맑은 고딕" w:hAnsi="맑은 고딕" w:cs="Arial" w:hint="eastAsia"/>
                <w:b/>
                <w:color w:val="FF0000"/>
                <w:szCs w:val="20"/>
                <w:shd w:val="clear" w:color="auto" w:fill="FFFFFF"/>
              </w:rPr>
              <w:t>아래 자료들을 학습</w:t>
            </w:r>
            <w:r>
              <w:rPr>
                <w:rFonts w:ascii="맑은 고딕" w:eastAsia="맑은 고딕" w:hAnsi="맑은 고딕" w:cs="Arial" w:hint="eastAsia"/>
                <w:szCs w:val="20"/>
                <w:shd w:val="clear" w:color="auto" w:fill="FFFFFF"/>
              </w:rPr>
              <w:t xml:space="preserve">해 </w:t>
            </w: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>주세요.</w:t>
            </w:r>
            <w:r w:rsidRPr="007B2CB1"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  <w:t xml:space="preserve"> </w:t>
            </w:r>
          </w:p>
        </w:tc>
      </w:tr>
    </w:tbl>
    <w:p w:rsidR="00B77163" w:rsidRPr="0048482F" w:rsidRDefault="00B77163" w:rsidP="00AE29C3">
      <w:pPr>
        <w:pStyle w:val="titlist"/>
        <w:spacing w:before="75" w:beforeAutospacing="0" w:after="30" w:afterAutospacing="0"/>
        <w:ind w:left="760" w:firstLineChars="100" w:firstLine="120"/>
        <w:rPr>
          <w:rFonts w:ascii="맑은 고딕" w:eastAsia="맑은 고딕" w:hAnsi="맑은 고딕"/>
          <w:b/>
          <w:sz w:val="12"/>
          <w:szCs w:val="20"/>
        </w:rPr>
      </w:pPr>
    </w:p>
    <w:p w:rsidR="00906E7E" w:rsidRPr="007B2CB1" w:rsidRDefault="0048482F" w:rsidP="0048482F">
      <w:pPr>
        <w:pStyle w:val="titlist"/>
        <w:spacing w:before="75" w:beforeAutospacing="0" w:after="30" w:afterAutospacing="0"/>
        <w:rPr>
          <w:rFonts w:ascii="맑은 고딕" w:eastAsia="맑은 고딕" w:hAnsi="맑은 고딕"/>
          <w:b/>
          <w:sz w:val="20"/>
          <w:szCs w:val="20"/>
        </w:rPr>
      </w:pPr>
      <w:r>
        <w:rPr>
          <w:rFonts w:ascii="맑은 고딕" w:eastAsia="맑은 고딕" w:hAnsi="맑은 고딕" w:hint="eastAsia"/>
          <w:b/>
          <w:sz w:val="20"/>
          <w:szCs w:val="20"/>
        </w:rPr>
        <w:t>관련</w:t>
      </w:r>
      <w:r w:rsidR="00A8288E" w:rsidRPr="007B2CB1">
        <w:rPr>
          <w:rFonts w:ascii="맑은 고딕" w:eastAsia="맑은 고딕" w:hAnsi="맑은 고딕" w:hint="eastAsia"/>
          <w:b/>
          <w:sz w:val="20"/>
          <w:szCs w:val="20"/>
        </w:rPr>
        <w:t>학습 자료</w:t>
      </w:r>
    </w:p>
    <w:tbl>
      <w:tblPr>
        <w:tblStyle w:val="ac"/>
        <w:tblW w:w="9736" w:type="dxa"/>
        <w:tblLayout w:type="fixed"/>
        <w:tblLook w:val="04A0" w:firstRow="1" w:lastRow="0" w:firstColumn="1" w:lastColumn="0" w:noHBand="0" w:noVBand="1"/>
      </w:tblPr>
      <w:tblGrid>
        <w:gridCol w:w="1838"/>
        <w:gridCol w:w="7898"/>
      </w:tblGrid>
      <w:tr w:rsidR="00906E7E" w:rsidTr="009E2750">
        <w:trPr>
          <w:trHeight w:val="528"/>
        </w:trPr>
        <w:tc>
          <w:tcPr>
            <w:tcW w:w="1838" w:type="dxa"/>
          </w:tcPr>
          <w:p w:rsidR="00906E7E" w:rsidRPr="00C94030" w:rsidRDefault="00906E7E" w:rsidP="00C94030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사전학습 내용</w:t>
            </w:r>
          </w:p>
        </w:tc>
        <w:tc>
          <w:tcPr>
            <w:tcW w:w="7898" w:type="dxa"/>
          </w:tcPr>
          <w:p w:rsidR="00906E7E" w:rsidRPr="00C94030" w:rsidRDefault="00906E7E" w:rsidP="00C94030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참고</w:t>
            </w:r>
            <w:r w:rsidR="000663F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</w:t>
            </w: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자료</w:t>
            </w:r>
          </w:p>
        </w:tc>
      </w:tr>
      <w:tr w:rsidR="000B3748" w:rsidTr="00AE29C3">
        <w:trPr>
          <w:trHeight w:val="2700"/>
        </w:trPr>
        <w:tc>
          <w:tcPr>
            <w:tcW w:w="1838" w:type="dxa"/>
            <w:vMerge w:val="restart"/>
          </w:tcPr>
          <w:p w:rsidR="000B3748" w:rsidRDefault="00CA46AE" w:rsidP="00124630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- </w:t>
            </w:r>
            <w:proofErr w:type="spellStart"/>
            <w:r w:rsidR="008D06C9">
              <w:rPr>
                <w:rFonts w:ascii="돋움" w:eastAsia="돋움" w:hAnsi="돋움" w:hint="eastAsia"/>
                <w:b/>
                <w:color w:val="333333"/>
                <w:sz w:val="20"/>
              </w:rPr>
              <w:t>머신러닝</w:t>
            </w:r>
            <w:proofErr w:type="spellEnd"/>
            <w:r w:rsidR="00837BA4"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 기초</w:t>
            </w:r>
          </w:p>
          <w:p w:rsidR="008D06C9" w:rsidRDefault="00CA46AE" w:rsidP="00124630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- </w:t>
            </w:r>
            <w:proofErr w:type="spellStart"/>
            <w:r w:rsidR="008D06C9">
              <w:rPr>
                <w:rFonts w:ascii="돋움" w:eastAsia="돋움" w:hAnsi="돋움" w:hint="eastAsia"/>
                <w:b/>
                <w:color w:val="333333"/>
                <w:sz w:val="20"/>
              </w:rPr>
              <w:t>딥러닝</w:t>
            </w:r>
            <w:proofErr w:type="spellEnd"/>
            <w:r w:rsidR="00837BA4"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 기초</w:t>
            </w:r>
          </w:p>
          <w:p w:rsidR="00837BA4" w:rsidRDefault="00837BA4" w:rsidP="00124630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>- 자연어처리</w:t>
            </w:r>
          </w:p>
          <w:p w:rsidR="008D06C9" w:rsidRDefault="00CA46AE" w:rsidP="00124630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  <w:r>
              <w:rPr>
                <w:rFonts w:ascii="돋움" w:eastAsia="돋움" w:hAnsi="돋움"/>
                <w:b/>
                <w:color w:val="333333"/>
                <w:sz w:val="20"/>
              </w:rPr>
              <w:t xml:space="preserve">- </w:t>
            </w:r>
            <w:proofErr w:type="spellStart"/>
            <w:r w:rsidR="008D06C9">
              <w:rPr>
                <w:rFonts w:ascii="돋움" w:eastAsia="돋움" w:hAnsi="돋움" w:hint="eastAsia"/>
                <w:b/>
                <w:color w:val="333333"/>
                <w:sz w:val="20"/>
              </w:rPr>
              <w:t>TensorFlow</w:t>
            </w:r>
            <w:proofErr w:type="spellEnd"/>
          </w:p>
          <w:p w:rsidR="00837BA4" w:rsidRDefault="00837BA4" w:rsidP="00124630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  <w:r>
              <w:rPr>
                <w:rFonts w:ascii="돋움" w:eastAsia="돋움" w:hAnsi="돋움"/>
                <w:b/>
                <w:color w:val="333333"/>
                <w:sz w:val="20"/>
              </w:rPr>
              <w:t>- Python</w:t>
            </w:r>
          </w:p>
          <w:p w:rsidR="000B3748" w:rsidRPr="008907F2" w:rsidRDefault="000B3748" w:rsidP="00124630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</w:p>
        </w:tc>
        <w:tc>
          <w:tcPr>
            <w:tcW w:w="7898" w:type="dxa"/>
          </w:tcPr>
          <w:p w:rsidR="00124630" w:rsidRDefault="00124630" w:rsidP="00124630">
            <w:pPr>
              <w:pStyle w:val="titlist"/>
              <w:spacing w:before="0" w:beforeAutospacing="0" w:after="30"/>
              <w:ind w:left="300" w:hangingChars="150" w:hanging="300"/>
              <w:rPr>
                <w:rStyle w:val="aa"/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아카데미 온라인 강의 (</w:t>
            </w:r>
            <w:r w:rsidR="002C4144" w:rsidRPr="002C4144">
              <w:rPr>
                <w:rFonts w:ascii="맑은 고딕" w:eastAsia="맑은 고딕" w:hAnsi="맑은 고딕"/>
                <w:sz w:val="20"/>
                <w:szCs w:val="20"/>
              </w:rPr>
              <w:t xml:space="preserve">Python </w:t>
            </w:r>
            <w:r w:rsidR="002C4144" w:rsidRPr="002C4144">
              <w:rPr>
                <w:rFonts w:ascii="맑은 고딕" w:eastAsia="맑은 고딕" w:hAnsi="맑은 고딕" w:hint="eastAsia"/>
                <w:sz w:val="20"/>
                <w:szCs w:val="20"/>
              </w:rPr>
              <w:t>프로그래밍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) :</w:t>
            </w:r>
            <w:proofErr w:type="gram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hyperlink r:id="rId8" w:history="1">
              <w:r w:rsidRPr="00124630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https://tacademy.sktechx.com/live/player/onlineLectureDetail.action?seq=89</w:t>
              </w:r>
            </w:hyperlink>
          </w:p>
          <w:p w:rsidR="000B3748" w:rsidRDefault="000B3748" w:rsidP="00124630">
            <w:pPr>
              <w:pStyle w:val="titlist"/>
              <w:spacing w:before="0" w:beforeAutospacing="0" w:after="30"/>
              <w:ind w:left="300" w:hangingChars="150" w:hanging="300"/>
              <w:rPr>
                <w:rStyle w:val="aa"/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아카데미 </w:t>
            </w:r>
            <w:r w:rsidR="00B5626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온라인 강의 </w:t>
            </w:r>
            <w:r w:rsidR="00B56269"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토크ON세미나</w:t>
            </w:r>
            <w:r w:rsidR="00B56269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 xml:space="preserve"> </w:t>
            </w:r>
            <w:proofErr w:type="gramStart"/>
            <w:r w:rsidR="00B56269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1차</w:t>
            </w:r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 xml:space="preserve"> </w:t>
            </w:r>
            <w:r w:rsidR="00B56269">
              <w:rPr>
                <w:rFonts w:ascii="맑은 고딕" w:eastAsia="맑은 고딕" w:hAnsi="맑은 고딕"/>
                <w:bCs/>
                <w:sz w:val="20"/>
                <w:szCs w:val="20"/>
              </w:rPr>
              <w:t>:</w:t>
            </w:r>
            <w:proofErr w:type="gramEnd"/>
            <w:r w:rsidR="00B56269">
              <w:rPr>
                <w:rFonts w:ascii="맑은 고딕" w:eastAsia="맑은 고딕" w:hAnsi="맑은 고딕"/>
                <w:bCs/>
                <w:sz w:val="20"/>
                <w:szCs w:val="20"/>
              </w:rPr>
              <w:t xml:space="preserve"> </w:t>
            </w:r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인공지능-</w:t>
            </w:r>
            <w:proofErr w:type="spellStart"/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딥러닝</w:t>
            </w:r>
            <w:proofErr w:type="spellEnd"/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 xml:space="preserve"> 기술의 이해</w:t>
            </w:r>
            <w:r w:rsidR="00B56269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 xml:space="preserve"> :</w:t>
            </w:r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br/>
            </w:r>
            <w:hyperlink r:id="rId9" w:history="1">
              <w:r w:rsidRPr="0039335D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https://tacademy.sktechx.com/live/player/onlineLectureDetail.action?seq=106</w:t>
              </w:r>
            </w:hyperlink>
          </w:p>
          <w:p w:rsidR="00837BA4" w:rsidRDefault="00AE29C3" w:rsidP="00127B4C">
            <w:pPr>
              <w:pStyle w:val="titlist"/>
              <w:spacing w:before="0" w:beforeAutospacing="0" w:after="30"/>
              <w:ind w:left="300" w:hangingChars="150" w:hanging="300"/>
              <w:rPr>
                <w:rStyle w:val="aa"/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아카데미 온라인 강의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토크ON세미나</w:t>
            </w:r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3차</w:t>
            </w:r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t xml:space="preserve"> </w:t>
            </w:r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인공지능-</w:t>
            </w:r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자연어처리</w:t>
            </w:r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의 이해</w:t>
            </w:r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) :</w:t>
            </w:r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br/>
            </w:r>
            <w:hyperlink r:id="rId10" w:history="1">
              <w:r w:rsidRPr="002C65B9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https://tacademy.sktechx.com/live/player/onlineLectureDetail.action?seq=108</w:t>
              </w:r>
            </w:hyperlink>
          </w:p>
          <w:p w:rsidR="007C4141" w:rsidRDefault="007C4141" w:rsidP="007C4141">
            <w:pPr>
              <w:pStyle w:val="titlist"/>
              <w:spacing w:before="0" w:beforeAutospacing="0" w:after="30"/>
              <w:ind w:left="300" w:hangingChars="150" w:hanging="300"/>
              <w:rPr>
                <w:rStyle w:val="aa"/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아카데미 온라인 강의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토크ON세미나</w:t>
            </w:r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차</w:t>
            </w:r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t xml:space="preserve"> </w:t>
            </w:r>
            <w:proofErr w:type="spellStart"/>
            <w:r w:rsidRPr="00ED371E">
              <w:rPr>
                <w:rFonts w:ascii="맑은 고딕" w:eastAsia="맑은 고딕" w:hAnsi="맑은 고딕"/>
                <w:bCs/>
                <w:sz w:val="20"/>
                <w:szCs w:val="20"/>
              </w:rPr>
              <w:t>TensorFlow</w:t>
            </w:r>
            <w:proofErr w:type="spellEnd"/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) :</w:t>
            </w:r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br/>
            </w:r>
            <w:hyperlink r:id="rId11" w:history="1">
              <w:r w:rsidRPr="00567146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https://tacademy.sktechx.com/live/player/onlineLectureDetail.action?seq=112</w:t>
              </w:r>
            </w:hyperlink>
          </w:p>
          <w:p w:rsidR="007C4141" w:rsidRDefault="007C4141" w:rsidP="007C4141">
            <w:pPr>
              <w:pStyle w:val="titlist"/>
              <w:spacing w:before="0" w:beforeAutospacing="0" w:after="30"/>
              <w:ind w:left="300" w:hangingChars="150" w:hanging="300"/>
              <w:rPr>
                <w:rStyle w:val="aa"/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아카데미 온라인 강의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토크ON세미나</w:t>
            </w:r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t>13</w:t>
            </w:r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차</w:t>
            </w:r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t xml:space="preserve"> </w:t>
            </w:r>
            <w:r w:rsidRPr="007C4141">
              <w:rPr>
                <w:rFonts w:ascii="맑은 고딕" w:eastAsia="맑은 고딕" w:hAnsi="맑은 고딕"/>
                <w:bCs/>
                <w:sz w:val="20"/>
                <w:szCs w:val="20"/>
              </w:rPr>
              <w:t>Python(</w:t>
            </w:r>
            <w:proofErr w:type="spellStart"/>
            <w:r w:rsidRPr="007C4141">
              <w:rPr>
                <w:rFonts w:ascii="맑은 고딕" w:eastAsia="맑은 고딕" w:hAnsi="맑은 고딕"/>
                <w:bCs/>
                <w:sz w:val="20"/>
                <w:szCs w:val="20"/>
              </w:rPr>
              <w:t>파이썬</w:t>
            </w:r>
            <w:proofErr w:type="spellEnd"/>
            <w:r w:rsidRPr="007C4141">
              <w:rPr>
                <w:rFonts w:ascii="맑은 고딕" w:eastAsia="맑은 고딕" w:hAnsi="맑은 고딕"/>
                <w:bCs/>
                <w:sz w:val="20"/>
                <w:szCs w:val="20"/>
              </w:rPr>
              <w:t>)을 활용한 데이터 분석 실습</w:t>
            </w:r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) :</w:t>
            </w:r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br/>
            </w:r>
            <w:r w:rsidRPr="007C4141">
              <w:rPr>
                <w:rStyle w:val="aa"/>
                <w:rFonts w:ascii="맑은 고딕" w:eastAsia="맑은 고딕" w:hAnsi="맑은 고딕"/>
                <w:sz w:val="20"/>
                <w:szCs w:val="20"/>
              </w:rPr>
              <w:t>https://tacademy.sktechx.com/live/player/onlineLectureDetail.action?seq=119</w:t>
            </w:r>
          </w:p>
          <w:p w:rsidR="007C4141" w:rsidRPr="007C4141" w:rsidRDefault="007C4141" w:rsidP="007C4141">
            <w:pPr>
              <w:pStyle w:val="titlist"/>
              <w:spacing w:before="0" w:beforeAutospacing="0" w:after="30"/>
              <w:ind w:left="300" w:hangingChars="150" w:hanging="300"/>
              <w:rPr>
                <w:rFonts w:ascii="맑은 고딕" w:eastAsia="맑은 고딕" w:hAnsi="맑은 고딕"/>
                <w:color w:val="0000FF" w:themeColor="hyperlink"/>
                <w:sz w:val="20"/>
                <w:szCs w:val="20"/>
                <w:u w:val="single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아카데미 온라인 강의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토크ON세미나</w:t>
            </w:r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t>14</w:t>
            </w:r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차</w:t>
            </w:r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t xml:space="preserve"> </w:t>
            </w:r>
            <w:r w:rsidRPr="007C4141">
              <w:rPr>
                <w:rFonts w:ascii="맑은 고딕" w:eastAsia="맑은 고딕" w:hAnsi="맑은 고딕"/>
                <w:bCs/>
                <w:sz w:val="20"/>
                <w:szCs w:val="20"/>
              </w:rPr>
              <w:t xml:space="preserve">Python과 </w:t>
            </w:r>
            <w:proofErr w:type="spellStart"/>
            <w:r w:rsidRPr="007C4141">
              <w:rPr>
                <w:rFonts w:ascii="맑은 고딕" w:eastAsia="맑은 고딕" w:hAnsi="맑은 고딕"/>
                <w:bCs/>
                <w:sz w:val="20"/>
                <w:szCs w:val="20"/>
              </w:rPr>
              <w:t>Tensorflow</w:t>
            </w:r>
            <w:proofErr w:type="spellEnd"/>
            <w:r w:rsidRPr="007C4141">
              <w:rPr>
                <w:rFonts w:ascii="맑은 고딕" w:eastAsia="맑은 고딕" w:hAnsi="맑은 고딕"/>
                <w:bCs/>
                <w:sz w:val="20"/>
                <w:szCs w:val="20"/>
              </w:rPr>
              <w:t>를 활용한 Al 챗봇 개발</w:t>
            </w:r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) :</w:t>
            </w:r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br/>
            </w:r>
            <w:hyperlink r:id="rId12" w:history="1">
              <w:r w:rsidRPr="005750DF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https://tacademy.sktechx.com/live/player/onlineLectureDetail.action?seq=120</w:t>
              </w:r>
            </w:hyperlink>
          </w:p>
        </w:tc>
      </w:tr>
      <w:tr w:rsidR="000B3748" w:rsidRPr="00124630" w:rsidTr="009E2750">
        <w:trPr>
          <w:trHeight w:val="846"/>
        </w:trPr>
        <w:tc>
          <w:tcPr>
            <w:tcW w:w="1838" w:type="dxa"/>
            <w:vMerge/>
          </w:tcPr>
          <w:p w:rsidR="000B3748" w:rsidRPr="008907F2" w:rsidRDefault="000B3748" w:rsidP="00124630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</w:p>
        </w:tc>
        <w:tc>
          <w:tcPr>
            <w:tcW w:w="7898" w:type="dxa"/>
          </w:tcPr>
          <w:p w:rsidR="00837BA4" w:rsidRPr="000B3748" w:rsidRDefault="007C4141" w:rsidP="007C4141">
            <w:pPr>
              <w:pStyle w:val="titlist"/>
              <w:spacing w:before="0" w:beforeAutospacing="0" w:after="30" w:afterAutospacing="0"/>
              <w:ind w:leftChars="100" w:left="500" w:hangingChars="150" w:hanging="3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모두를 위한 인공지능 (AI 일반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) :</w:t>
            </w:r>
            <w:proofErr w:type="gram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hyperlink r:id="rId13" w:history="1">
              <w:r w:rsidRPr="00277A85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http://hugman.re.kr</w:t>
              </w:r>
            </w:hyperlink>
          </w:p>
        </w:tc>
      </w:tr>
    </w:tbl>
    <w:p w:rsidR="007F25A3" w:rsidRPr="00124630" w:rsidRDefault="007F25A3" w:rsidP="007F25A3">
      <w:pPr>
        <w:pStyle w:val="titlist"/>
        <w:spacing w:before="75" w:beforeAutospacing="0" w:after="30" w:afterAutospacing="0"/>
        <w:ind w:left="760"/>
        <w:rPr>
          <w:rFonts w:ascii="맑은 고딕" w:eastAsia="맑은 고딕" w:hAnsi="맑은 고딕"/>
          <w:b/>
          <w:sz w:val="4"/>
          <w:szCs w:val="20"/>
        </w:rPr>
      </w:pPr>
    </w:p>
    <w:p w:rsidR="00837BA4" w:rsidRDefault="00837BA4" w:rsidP="00837BA4">
      <w:pPr>
        <w:pStyle w:val="titlist"/>
        <w:spacing w:before="75" w:beforeAutospacing="0" w:after="30" w:afterAutospacing="0"/>
        <w:ind w:left="760"/>
        <w:rPr>
          <w:rFonts w:ascii="맑은 고딕" w:eastAsia="맑은 고딕" w:hAnsi="맑은 고딕"/>
          <w:b/>
          <w:sz w:val="20"/>
          <w:szCs w:val="20"/>
        </w:rPr>
      </w:pPr>
    </w:p>
    <w:p w:rsidR="00127B4C" w:rsidRPr="007C4141" w:rsidRDefault="00A8288E" w:rsidP="007C4141">
      <w:pPr>
        <w:pStyle w:val="titlist"/>
        <w:numPr>
          <w:ilvl w:val="0"/>
          <w:numId w:val="15"/>
        </w:numPr>
        <w:spacing w:before="75" w:beforeAutospacing="0" w:after="30" w:afterAutospacing="0"/>
        <w:rPr>
          <w:rFonts w:ascii="맑은 고딕" w:eastAsia="맑은 고딕" w:hAnsi="맑은 고딕"/>
          <w:b/>
          <w:sz w:val="20"/>
          <w:szCs w:val="20"/>
        </w:rPr>
      </w:pPr>
      <w:r w:rsidRPr="007B2CB1">
        <w:rPr>
          <w:rFonts w:ascii="맑은 고딕" w:eastAsia="맑은 고딕" w:hAnsi="맑은 고딕" w:hint="eastAsia"/>
          <w:b/>
          <w:sz w:val="20"/>
          <w:szCs w:val="20"/>
        </w:rPr>
        <w:t xml:space="preserve">실습을 위한 </w:t>
      </w:r>
      <w:r w:rsidR="007F25A3" w:rsidRPr="007B2CB1">
        <w:rPr>
          <w:rFonts w:ascii="맑은 고딕" w:eastAsia="맑은 고딕" w:hAnsi="맑은 고딕" w:hint="eastAsia"/>
          <w:b/>
          <w:sz w:val="20"/>
          <w:szCs w:val="20"/>
        </w:rPr>
        <w:t>SW 설치 방법</w:t>
      </w:r>
      <w:r w:rsidR="00127B4C">
        <w:rPr>
          <w:rFonts w:ascii="맑은 고딕" w:eastAsia="맑은 고딕" w:hAnsi="맑은 고딕" w:hint="eastAsia"/>
          <w:b/>
          <w:sz w:val="20"/>
          <w:szCs w:val="20"/>
        </w:rPr>
        <w:t xml:space="preserve"> </w:t>
      </w:r>
    </w:p>
    <w:tbl>
      <w:tblPr>
        <w:tblStyle w:val="ac"/>
        <w:tblW w:w="9626" w:type="dxa"/>
        <w:tblLook w:val="04A0" w:firstRow="1" w:lastRow="0" w:firstColumn="1" w:lastColumn="0" w:noHBand="0" w:noVBand="1"/>
      </w:tblPr>
      <w:tblGrid>
        <w:gridCol w:w="2122"/>
        <w:gridCol w:w="7504"/>
      </w:tblGrid>
      <w:tr w:rsidR="00A8288E" w:rsidTr="00FC7F92">
        <w:trPr>
          <w:trHeight w:val="528"/>
        </w:trPr>
        <w:tc>
          <w:tcPr>
            <w:tcW w:w="2122" w:type="dxa"/>
          </w:tcPr>
          <w:p w:rsidR="00A8288E" w:rsidRPr="00C94030" w:rsidRDefault="009E2750" w:rsidP="00937637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사전준비</w:t>
            </w:r>
            <w:r w:rsidR="00A8288E"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</w:t>
            </w:r>
            <w:r w:rsidR="00B76C9B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항목</w:t>
            </w:r>
          </w:p>
        </w:tc>
        <w:tc>
          <w:tcPr>
            <w:tcW w:w="7504" w:type="dxa"/>
          </w:tcPr>
          <w:p w:rsidR="00A8288E" w:rsidRPr="00C94030" w:rsidRDefault="007B2CB1" w:rsidP="00937637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참고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</w:t>
            </w: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자료</w:t>
            </w:r>
          </w:p>
        </w:tc>
      </w:tr>
      <w:tr w:rsidR="007C4141" w:rsidTr="00FC7F92">
        <w:trPr>
          <w:trHeight w:val="636"/>
        </w:trPr>
        <w:tc>
          <w:tcPr>
            <w:tcW w:w="2122" w:type="dxa"/>
          </w:tcPr>
          <w:p w:rsidR="007C4141" w:rsidRDefault="007C4141" w:rsidP="007C4141">
            <w:pPr>
              <w:pStyle w:val="titlist"/>
              <w:spacing w:before="0" w:beforeAutospacing="0" w:after="30" w:afterAutospacing="0"/>
              <w:rPr>
                <w:rFonts w:ascii="돋움" w:eastAsia="돋움" w:hAnsi="돋움"/>
                <w:b/>
                <w:color w:val="333333"/>
                <w:sz w:val="20"/>
              </w:rPr>
            </w:pPr>
            <w:r>
              <w:rPr>
                <w:rFonts w:ascii="돋움" w:eastAsia="돋움" w:hAnsi="돋움"/>
                <w:b/>
                <w:color w:val="333333"/>
                <w:sz w:val="20"/>
              </w:rPr>
              <w:t>Anaconda (</w:t>
            </w: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>ver</w:t>
            </w:r>
            <w:r>
              <w:rPr>
                <w:rFonts w:ascii="돋움" w:eastAsia="돋움" w:hAnsi="돋움"/>
                <w:b/>
                <w:color w:val="333333"/>
                <w:sz w:val="20"/>
              </w:rPr>
              <w:t>.</w:t>
            </w: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 5.0</w:t>
            </w:r>
            <w:r>
              <w:rPr>
                <w:rFonts w:ascii="돋움" w:eastAsia="돋움" w:hAnsi="돋움"/>
                <w:b/>
                <w:color w:val="333333"/>
                <w:sz w:val="20"/>
              </w:rPr>
              <w:t xml:space="preserve">) </w:t>
            </w: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및 </w:t>
            </w:r>
            <w:r w:rsidRPr="00C75574">
              <w:rPr>
                <w:rFonts w:ascii="돋움" w:eastAsia="돋움" w:hAnsi="돋움"/>
                <w:b/>
                <w:color w:val="333333"/>
                <w:sz w:val="20"/>
              </w:rPr>
              <w:t>Python</w:t>
            </w:r>
            <w:r>
              <w:rPr>
                <w:rFonts w:ascii="돋움" w:eastAsia="돋움" w:hAnsi="돋움"/>
                <w:b/>
                <w:color w:val="333333"/>
                <w:sz w:val="20"/>
              </w:rPr>
              <w:t xml:space="preserve"> (ver. 3.6)</w:t>
            </w:r>
            <w:r w:rsidRPr="00C75574">
              <w:rPr>
                <w:rFonts w:ascii="돋움" w:eastAsia="돋움" w:hAnsi="돋움"/>
                <w:b/>
                <w:color w:val="333333"/>
                <w:sz w:val="20"/>
              </w:rPr>
              <w:t xml:space="preserve"> </w:t>
            </w:r>
            <w:r w:rsidRPr="00C75574">
              <w:rPr>
                <w:rFonts w:ascii="돋움" w:eastAsia="돋움" w:hAnsi="돋움" w:hint="eastAsia"/>
                <w:b/>
                <w:color w:val="333333"/>
                <w:sz w:val="20"/>
              </w:rPr>
              <w:t>설치</w:t>
            </w:r>
          </w:p>
          <w:p w:rsidR="007C4141" w:rsidRPr="00C75574" w:rsidRDefault="007C4141" w:rsidP="007C4141">
            <w:pPr>
              <w:pStyle w:val="titlist"/>
              <w:spacing w:before="0" w:beforeAutospacing="0" w:after="30" w:afterAutospacing="0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>(</w:t>
            </w:r>
            <w:r>
              <w:rPr>
                <w:rFonts w:ascii="맑은 고딕" w:eastAsia="맑은 고딕" w:hAnsi="맑은 고딕" w:hint="eastAsia"/>
                <w:b/>
                <w:color w:val="333333"/>
                <w:sz w:val="20"/>
              </w:rPr>
              <w:t xml:space="preserve">※ </w:t>
            </w: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>최신버전 설치</w:t>
            </w:r>
            <w:r>
              <w:rPr>
                <w:rFonts w:ascii="돋움" w:eastAsia="돋움" w:hAnsi="돋움"/>
                <w:b/>
                <w:color w:val="333333"/>
                <w:sz w:val="20"/>
              </w:rPr>
              <w:t>)</w:t>
            </w:r>
          </w:p>
        </w:tc>
        <w:tc>
          <w:tcPr>
            <w:tcW w:w="7504" w:type="dxa"/>
          </w:tcPr>
          <w:p w:rsidR="007C4141" w:rsidRPr="00CF7290" w:rsidRDefault="007C4141" w:rsidP="007C4141">
            <w:pPr>
              <w:pStyle w:val="titlist"/>
              <w:spacing w:before="0" w:beforeAutospacing="0" w:after="3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 w:rsidRPr="00906E7E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블로그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: </w:t>
            </w:r>
            <w:hyperlink r:id="rId14" w:history="1">
              <w:r w:rsidRPr="00277A85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http://hugman.re.kr/blog/dev-settings/</w:t>
              </w:r>
            </w:hyperlink>
            <w:r>
              <w:rPr>
                <w:rStyle w:val="aa"/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Style w:val="aa"/>
                <w:rFonts w:ascii="맑은 고딕" w:eastAsia="맑은 고딕" w:hAnsi="맑은 고딕" w:hint="eastAsia"/>
                <w:color w:val="auto"/>
                <w:sz w:val="20"/>
                <w:szCs w:val="20"/>
                <w:u w:val="none"/>
              </w:rPr>
              <w:t>※</w:t>
            </w:r>
            <w:r>
              <w:rPr>
                <w:rStyle w:val="aa"/>
                <w:rFonts w:ascii="맑은 고딕" w:eastAsia="맑은 고딕" w:hAnsi="맑은 고딕"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Style w:val="aa"/>
                <w:rFonts w:ascii="맑은 고딕" w:eastAsia="맑은 고딕" w:hAnsi="맑은 고딕" w:hint="eastAsia"/>
                <w:color w:val="auto"/>
                <w:sz w:val="20"/>
                <w:szCs w:val="20"/>
                <w:u w:val="none"/>
              </w:rPr>
              <w:t>Windows</w:t>
            </w:r>
            <w:r>
              <w:rPr>
                <w:rStyle w:val="aa"/>
                <w:rFonts w:ascii="맑은 고딕" w:eastAsia="맑은 고딕" w:hAnsi="맑은 고딕"/>
                <w:color w:val="auto"/>
                <w:sz w:val="20"/>
                <w:szCs w:val="20"/>
                <w:u w:val="none"/>
              </w:rPr>
              <w:t xml:space="preserve"> OS</w:t>
            </w:r>
            <w:r>
              <w:rPr>
                <w:rStyle w:val="aa"/>
                <w:rFonts w:ascii="맑은 고딕" w:eastAsia="맑은 고딕" w:hAnsi="맑은 고딕" w:hint="eastAsia"/>
                <w:color w:val="auto"/>
                <w:sz w:val="20"/>
                <w:szCs w:val="20"/>
                <w:u w:val="none"/>
              </w:rPr>
              <w:t>, Text editor를 사용하여 실습 진행</w:t>
            </w:r>
            <w:r w:rsidR="00A831D3">
              <w:rPr>
                <w:rStyle w:val="aa"/>
                <w:rFonts w:ascii="맑은 고딕" w:eastAsia="맑은 고딕" w:hAnsi="맑은 고딕" w:hint="eastAsia"/>
                <w:color w:val="auto"/>
                <w:sz w:val="20"/>
                <w:szCs w:val="20"/>
                <w:u w:val="none"/>
              </w:rPr>
              <w:t xml:space="preserve"> 예정</w:t>
            </w:r>
          </w:p>
        </w:tc>
      </w:tr>
    </w:tbl>
    <w:p w:rsidR="00A8288E" w:rsidRPr="007B2CB1" w:rsidRDefault="00A8288E" w:rsidP="000F5C36">
      <w:pPr>
        <w:rPr>
          <w:rFonts w:ascii="Arial" w:hAnsi="Arial" w:cs="Arial"/>
          <w:color w:val="000000"/>
          <w:szCs w:val="20"/>
          <w:shd w:val="clear" w:color="auto" w:fill="FFFFFF"/>
        </w:rPr>
      </w:pPr>
    </w:p>
    <w:sectPr w:rsidR="00A8288E" w:rsidRPr="007B2CB1" w:rsidSect="000F7907">
      <w:headerReference w:type="even" r:id="rId15"/>
      <w:headerReference w:type="default" r:id="rId16"/>
      <w:headerReference w:type="first" r:id="rId17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937" w:rsidRDefault="00DB4937" w:rsidP="002B62F8">
      <w:pPr>
        <w:spacing w:after="0" w:line="240" w:lineRule="auto"/>
      </w:pPr>
      <w:r>
        <w:separator/>
      </w:r>
    </w:p>
  </w:endnote>
  <w:endnote w:type="continuationSeparator" w:id="0">
    <w:p w:rsidR="00DB4937" w:rsidRDefault="00DB4937" w:rsidP="002B6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937" w:rsidRDefault="00DB4937" w:rsidP="002B62F8">
      <w:pPr>
        <w:spacing w:after="0" w:line="240" w:lineRule="auto"/>
      </w:pPr>
      <w:r>
        <w:separator/>
      </w:r>
    </w:p>
  </w:footnote>
  <w:footnote w:type="continuationSeparator" w:id="0">
    <w:p w:rsidR="00DB4937" w:rsidRDefault="00DB4937" w:rsidP="002B6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7F2" w:rsidRDefault="00DB493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033866" o:spid="_x0000_s2053" type="#_x0000_t75" style="position:absolute;left:0;text-align:left;margin-left:0;margin-top:0;width:487.15pt;height:401.05pt;z-index:-251657216;mso-position-horizontal:center;mso-position-horizontal-relative:margin;mso-position-vertical:center;mso-position-vertical-relative:margin" o:allowincell="f">
          <v:imagedata r:id="rId1" o:title="watermark_img_sktechxtacadedm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7F2" w:rsidRDefault="00DB493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033867" o:spid="_x0000_s2054" type="#_x0000_t75" style="position:absolute;left:0;text-align:left;margin-left:0;margin-top:0;width:487.15pt;height:401.05pt;z-index:-251656192;mso-position-horizontal:center;mso-position-horizontal-relative:margin;mso-position-vertical:center;mso-position-vertical-relative:margin" o:allowincell="f">
          <v:imagedata r:id="rId1" o:title="watermark_img_sktechxtacadedm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7F2" w:rsidRDefault="00DB493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033865" o:spid="_x0000_s2052" type="#_x0000_t75" style="position:absolute;left:0;text-align:left;margin-left:0;margin-top:0;width:487.15pt;height:401.05pt;z-index:-251658240;mso-position-horizontal:center;mso-position-horizontal-relative:margin;mso-position-vertical:center;mso-position-vertical-relative:margin" o:allowincell="f">
          <v:imagedata r:id="rId1" o:title="watermark_img_sktechxtacadedm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0842"/>
    <w:multiLevelType w:val="hybridMultilevel"/>
    <w:tmpl w:val="DCB22F80"/>
    <w:lvl w:ilvl="0" w:tplc="06206E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2B0928"/>
    <w:multiLevelType w:val="hybridMultilevel"/>
    <w:tmpl w:val="4F2E1CA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0BBE"/>
    <w:multiLevelType w:val="hybridMultilevel"/>
    <w:tmpl w:val="3E2EEACA"/>
    <w:lvl w:ilvl="0" w:tplc="E6226468">
      <w:numFmt w:val="bullet"/>
      <w:lvlText w:val="•"/>
      <w:lvlJc w:val="left"/>
      <w:pPr>
        <w:ind w:left="55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2F0464C7"/>
    <w:multiLevelType w:val="hybridMultilevel"/>
    <w:tmpl w:val="88D4CC48"/>
    <w:lvl w:ilvl="0" w:tplc="5080C3A8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614980"/>
    <w:multiLevelType w:val="hybridMultilevel"/>
    <w:tmpl w:val="4CD05604"/>
    <w:lvl w:ilvl="0" w:tplc="5EDA39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D87BD0"/>
    <w:multiLevelType w:val="hybridMultilevel"/>
    <w:tmpl w:val="43B4AA68"/>
    <w:lvl w:ilvl="0" w:tplc="44FCD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A822A2"/>
    <w:multiLevelType w:val="hybridMultilevel"/>
    <w:tmpl w:val="1B8ACFC4"/>
    <w:lvl w:ilvl="0" w:tplc="D93A09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A8A03DA"/>
    <w:multiLevelType w:val="hybridMultilevel"/>
    <w:tmpl w:val="0890B854"/>
    <w:lvl w:ilvl="0" w:tplc="563A5E6E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BF7EA7"/>
    <w:multiLevelType w:val="hybridMultilevel"/>
    <w:tmpl w:val="CA00D718"/>
    <w:lvl w:ilvl="0" w:tplc="E1E804B4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EFF0008"/>
    <w:multiLevelType w:val="hybridMultilevel"/>
    <w:tmpl w:val="72AE0406"/>
    <w:lvl w:ilvl="0" w:tplc="38B6200A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0" w15:restartNumberingAfterBreak="0">
    <w:nsid w:val="531810A4"/>
    <w:multiLevelType w:val="hybridMultilevel"/>
    <w:tmpl w:val="25F6B63A"/>
    <w:lvl w:ilvl="0" w:tplc="D1960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11766F"/>
    <w:multiLevelType w:val="hybridMultilevel"/>
    <w:tmpl w:val="82A2E7B6"/>
    <w:lvl w:ilvl="0" w:tplc="EBDAB6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E274EB6"/>
    <w:multiLevelType w:val="hybridMultilevel"/>
    <w:tmpl w:val="296A31DE"/>
    <w:lvl w:ilvl="0" w:tplc="7D72DC9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05F734B"/>
    <w:multiLevelType w:val="hybridMultilevel"/>
    <w:tmpl w:val="6DEED984"/>
    <w:lvl w:ilvl="0" w:tplc="EFD6A9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E83F97"/>
    <w:multiLevelType w:val="hybridMultilevel"/>
    <w:tmpl w:val="43B4AA68"/>
    <w:lvl w:ilvl="0" w:tplc="44FCD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A5281C"/>
    <w:multiLevelType w:val="hybridMultilevel"/>
    <w:tmpl w:val="B8C26FEE"/>
    <w:lvl w:ilvl="0" w:tplc="39C6A9B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2CE2378"/>
    <w:multiLevelType w:val="hybridMultilevel"/>
    <w:tmpl w:val="F1724AD2"/>
    <w:lvl w:ilvl="0" w:tplc="36E2D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8830133"/>
    <w:multiLevelType w:val="hybridMultilevel"/>
    <w:tmpl w:val="DE10D07E"/>
    <w:lvl w:ilvl="0" w:tplc="F41EB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3468E1"/>
    <w:multiLevelType w:val="hybridMultilevel"/>
    <w:tmpl w:val="AA40F9D0"/>
    <w:lvl w:ilvl="0" w:tplc="A0BA82F0">
      <w:numFmt w:val="bullet"/>
      <w:lvlText w:val="-"/>
      <w:lvlJc w:val="left"/>
      <w:pPr>
        <w:ind w:left="116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2"/>
  </w:num>
  <w:num w:numId="5">
    <w:abstractNumId w:val="0"/>
  </w:num>
  <w:num w:numId="6">
    <w:abstractNumId w:val="16"/>
  </w:num>
  <w:num w:numId="7">
    <w:abstractNumId w:val="15"/>
  </w:num>
  <w:num w:numId="8">
    <w:abstractNumId w:val="18"/>
  </w:num>
  <w:num w:numId="9">
    <w:abstractNumId w:val="17"/>
  </w:num>
  <w:num w:numId="10">
    <w:abstractNumId w:val="13"/>
  </w:num>
  <w:num w:numId="11">
    <w:abstractNumId w:val="6"/>
  </w:num>
  <w:num w:numId="12">
    <w:abstractNumId w:val="11"/>
  </w:num>
  <w:num w:numId="13">
    <w:abstractNumId w:val="9"/>
  </w:num>
  <w:num w:numId="14">
    <w:abstractNumId w:val="7"/>
  </w:num>
  <w:num w:numId="15">
    <w:abstractNumId w:val="5"/>
  </w:num>
  <w:num w:numId="16">
    <w:abstractNumId w:val="14"/>
  </w:num>
  <w:num w:numId="17">
    <w:abstractNumId w:val="2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97"/>
    <w:rsid w:val="000119C4"/>
    <w:rsid w:val="00033ABA"/>
    <w:rsid w:val="0004501D"/>
    <w:rsid w:val="000572DE"/>
    <w:rsid w:val="00063F49"/>
    <w:rsid w:val="000663F0"/>
    <w:rsid w:val="000710CB"/>
    <w:rsid w:val="0007434E"/>
    <w:rsid w:val="00092077"/>
    <w:rsid w:val="000A0D2C"/>
    <w:rsid w:val="000B3748"/>
    <w:rsid w:val="000C20DF"/>
    <w:rsid w:val="000C6BB5"/>
    <w:rsid w:val="000E270D"/>
    <w:rsid w:val="000E3427"/>
    <w:rsid w:val="000E3699"/>
    <w:rsid w:val="000F5C36"/>
    <w:rsid w:val="000F7907"/>
    <w:rsid w:val="001242BB"/>
    <w:rsid w:val="00124630"/>
    <w:rsid w:val="00127B4C"/>
    <w:rsid w:val="00154CDA"/>
    <w:rsid w:val="00180432"/>
    <w:rsid w:val="001A690F"/>
    <w:rsid w:val="001B0C9F"/>
    <w:rsid w:val="001C3EBF"/>
    <w:rsid w:val="001D3171"/>
    <w:rsid w:val="001D4BB9"/>
    <w:rsid w:val="001D5E42"/>
    <w:rsid w:val="001F2333"/>
    <w:rsid w:val="001F3DC5"/>
    <w:rsid w:val="001F7D06"/>
    <w:rsid w:val="00206BBB"/>
    <w:rsid w:val="00216198"/>
    <w:rsid w:val="00230082"/>
    <w:rsid w:val="00233B71"/>
    <w:rsid w:val="00243F44"/>
    <w:rsid w:val="00251263"/>
    <w:rsid w:val="00252686"/>
    <w:rsid w:val="00283DC7"/>
    <w:rsid w:val="002A18D4"/>
    <w:rsid w:val="002B62F8"/>
    <w:rsid w:val="002C1B08"/>
    <w:rsid w:val="002C4144"/>
    <w:rsid w:val="002E4A3B"/>
    <w:rsid w:val="002F4972"/>
    <w:rsid w:val="00316CF4"/>
    <w:rsid w:val="00320A15"/>
    <w:rsid w:val="0032201E"/>
    <w:rsid w:val="003429F7"/>
    <w:rsid w:val="0034633B"/>
    <w:rsid w:val="00360AAC"/>
    <w:rsid w:val="00370CA2"/>
    <w:rsid w:val="00375417"/>
    <w:rsid w:val="00397978"/>
    <w:rsid w:val="003A4F4F"/>
    <w:rsid w:val="003B73B8"/>
    <w:rsid w:val="003C7849"/>
    <w:rsid w:val="003D0880"/>
    <w:rsid w:val="003D519B"/>
    <w:rsid w:val="003F73FC"/>
    <w:rsid w:val="00400484"/>
    <w:rsid w:val="00403A4D"/>
    <w:rsid w:val="004510AE"/>
    <w:rsid w:val="00453F50"/>
    <w:rsid w:val="0048113A"/>
    <w:rsid w:val="0048482F"/>
    <w:rsid w:val="0048621E"/>
    <w:rsid w:val="004B19F9"/>
    <w:rsid w:val="004B5381"/>
    <w:rsid w:val="004F4D52"/>
    <w:rsid w:val="00522033"/>
    <w:rsid w:val="00525BC9"/>
    <w:rsid w:val="00536E32"/>
    <w:rsid w:val="00545546"/>
    <w:rsid w:val="00561158"/>
    <w:rsid w:val="00571A40"/>
    <w:rsid w:val="00573FF6"/>
    <w:rsid w:val="005777F9"/>
    <w:rsid w:val="00587388"/>
    <w:rsid w:val="00587720"/>
    <w:rsid w:val="005961AB"/>
    <w:rsid w:val="005B4C41"/>
    <w:rsid w:val="005D4538"/>
    <w:rsid w:val="005F208E"/>
    <w:rsid w:val="005F2365"/>
    <w:rsid w:val="00631191"/>
    <w:rsid w:val="00636141"/>
    <w:rsid w:val="00654F9C"/>
    <w:rsid w:val="00661BEF"/>
    <w:rsid w:val="00667FD8"/>
    <w:rsid w:val="006A650E"/>
    <w:rsid w:val="006A6BA8"/>
    <w:rsid w:val="006B13B5"/>
    <w:rsid w:val="006D4742"/>
    <w:rsid w:val="006E0F66"/>
    <w:rsid w:val="006E646E"/>
    <w:rsid w:val="006F0E2B"/>
    <w:rsid w:val="006F4528"/>
    <w:rsid w:val="00714CC7"/>
    <w:rsid w:val="00784D13"/>
    <w:rsid w:val="007A25FF"/>
    <w:rsid w:val="007A7CC3"/>
    <w:rsid w:val="007B2B22"/>
    <w:rsid w:val="007B2CB1"/>
    <w:rsid w:val="007B64A0"/>
    <w:rsid w:val="007C1BC9"/>
    <w:rsid w:val="007C4141"/>
    <w:rsid w:val="007D6FF0"/>
    <w:rsid w:val="007E36B2"/>
    <w:rsid w:val="007F25A3"/>
    <w:rsid w:val="0082094D"/>
    <w:rsid w:val="00823E68"/>
    <w:rsid w:val="00824917"/>
    <w:rsid w:val="008313B8"/>
    <w:rsid w:val="00833917"/>
    <w:rsid w:val="00835E7A"/>
    <w:rsid w:val="00837BA4"/>
    <w:rsid w:val="008406D6"/>
    <w:rsid w:val="00854CE9"/>
    <w:rsid w:val="0086083F"/>
    <w:rsid w:val="00873014"/>
    <w:rsid w:val="008772E2"/>
    <w:rsid w:val="008907F2"/>
    <w:rsid w:val="0089221C"/>
    <w:rsid w:val="008A719D"/>
    <w:rsid w:val="008B56EA"/>
    <w:rsid w:val="008B7E62"/>
    <w:rsid w:val="008C5FEC"/>
    <w:rsid w:val="008C6C9D"/>
    <w:rsid w:val="008D06C9"/>
    <w:rsid w:val="008D372E"/>
    <w:rsid w:val="008F237B"/>
    <w:rsid w:val="008F567F"/>
    <w:rsid w:val="00906643"/>
    <w:rsid w:val="00906E7E"/>
    <w:rsid w:val="00906FD3"/>
    <w:rsid w:val="009144EC"/>
    <w:rsid w:val="00956BD5"/>
    <w:rsid w:val="00967C65"/>
    <w:rsid w:val="00983996"/>
    <w:rsid w:val="009853C7"/>
    <w:rsid w:val="009870D6"/>
    <w:rsid w:val="0099240A"/>
    <w:rsid w:val="009B0431"/>
    <w:rsid w:val="009B26E4"/>
    <w:rsid w:val="009B53A4"/>
    <w:rsid w:val="009B5967"/>
    <w:rsid w:val="009D5C79"/>
    <w:rsid w:val="009E2750"/>
    <w:rsid w:val="009F325C"/>
    <w:rsid w:val="009F3863"/>
    <w:rsid w:val="00A1566D"/>
    <w:rsid w:val="00A165DD"/>
    <w:rsid w:val="00A239E7"/>
    <w:rsid w:val="00A314BB"/>
    <w:rsid w:val="00A423B0"/>
    <w:rsid w:val="00A46DA5"/>
    <w:rsid w:val="00A54B09"/>
    <w:rsid w:val="00A6471F"/>
    <w:rsid w:val="00A8288E"/>
    <w:rsid w:val="00A831D3"/>
    <w:rsid w:val="00A97C30"/>
    <w:rsid w:val="00AA405F"/>
    <w:rsid w:val="00AB7F04"/>
    <w:rsid w:val="00AD4692"/>
    <w:rsid w:val="00AD6F8B"/>
    <w:rsid w:val="00AE29C3"/>
    <w:rsid w:val="00AE766A"/>
    <w:rsid w:val="00AF43C1"/>
    <w:rsid w:val="00B05FFC"/>
    <w:rsid w:val="00B0627A"/>
    <w:rsid w:val="00B06AA5"/>
    <w:rsid w:val="00B11D77"/>
    <w:rsid w:val="00B2244C"/>
    <w:rsid w:val="00B41B55"/>
    <w:rsid w:val="00B51F2B"/>
    <w:rsid w:val="00B52143"/>
    <w:rsid w:val="00B56269"/>
    <w:rsid w:val="00B76C9B"/>
    <w:rsid w:val="00B77163"/>
    <w:rsid w:val="00BB3930"/>
    <w:rsid w:val="00BC1523"/>
    <w:rsid w:val="00BC411C"/>
    <w:rsid w:val="00BE2340"/>
    <w:rsid w:val="00BE2A13"/>
    <w:rsid w:val="00BF5F57"/>
    <w:rsid w:val="00C172DC"/>
    <w:rsid w:val="00C20652"/>
    <w:rsid w:val="00C21E28"/>
    <w:rsid w:val="00C323FE"/>
    <w:rsid w:val="00C32CBD"/>
    <w:rsid w:val="00C36DD6"/>
    <w:rsid w:val="00C461B2"/>
    <w:rsid w:val="00C637CE"/>
    <w:rsid w:val="00C71D26"/>
    <w:rsid w:val="00C721B5"/>
    <w:rsid w:val="00C73E32"/>
    <w:rsid w:val="00C75574"/>
    <w:rsid w:val="00C94030"/>
    <w:rsid w:val="00CA46AE"/>
    <w:rsid w:val="00CC6A91"/>
    <w:rsid w:val="00CF1588"/>
    <w:rsid w:val="00CF301B"/>
    <w:rsid w:val="00D03AE9"/>
    <w:rsid w:val="00D11409"/>
    <w:rsid w:val="00D1555F"/>
    <w:rsid w:val="00D234AD"/>
    <w:rsid w:val="00D27C21"/>
    <w:rsid w:val="00D31481"/>
    <w:rsid w:val="00D43BCE"/>
    <w:rsid w:val="00D43E6B"/>
    <w:rsid w:val="00D648D6"/>
    <w:rsid w:val="00D743F4"/>
    <w:rsid w:val="00D80F0C"/>
    <w:rsid w:val="00D912A7"/>
    <w:rsid w:val="00DB1FF1"/>
    <w:rsid w:val="00DB4937"/>
    <w:rsid w:val="00DD37A6"/>
    <w:rsid w:val="00DE7E9C"/>
    <w:rsid w:val="00E16B12"/>
    <w:rsid w:val="00E2523A"/>
    <w:rsid w:val="00E30D82"/>
    <w:rsid w:val="00E5030E"/>
    <w:rsid w:val="00E50812"/>
    <w:rsid w:val="00E60D41"/>
    <w:rsid w:val="00E64652"/>
    <w:rsid w:val="00E74AB5"/>
    <w:rsid w:val="00E82787"/>
    <w:rsid w:val="00E86C47"/>
    <w:rsid w:val="00E8771C"/>
    <w:rsid w:val="00EA13E6"/>
    <w:rsid w:val="00EC0C78"/>
    <w:rsid w:val="00ED371E"/>
    <w:rsid w:val="00EE75CF"/>
    <w:rsid w:val="00EF1AEF"/>
    <w:rsid w:val="00F02F40"/>
    <w:rsid w:val="00F16E42"/>
    <w:rsid w:val="00F322E9"/>
    <w:rsid w:val="00F42E13"/>
    <w:rsid w:val="00F56997"/>
    <w:rsid w:val="00F60995"/>
    <w:rsid w:val="00F72E02"/>
    <w:rsid w:val="00FB3D7A"/>
    <w:rsid w:val="00FB43E2"/>
    <w:rsid w:val="00FC7F92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DF6DFF1F-A9B7-4634-B758-C2B4EE2A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2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62F8"/>
  </w:style>
  <w:style w:type="paragraph" w:styleId="a4">
    <w:name w:val="footer"/>
    <w:basedOn w:val="a"/>
    <w:link w:val="Char0"/>
    <w:uiPriority w:val="99"/>
    <w:unhideWhenUsed/>
    <w:rsid w:val="002B62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B62F8"/>
  </w:style>
  <w:style w:type="paragraph" w:styleId="a5">
    <w:name w:val="Normal (Web)"/>
    <w:basedOn w:val="a"/>
    <w:uiPriority w:val="99"/>
    <w:unhideWhenUsed/>
    <w:rsid w:val="002B62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cimalAligned">
    <w:name w:val="Decimal Aligned"/>
    <w:basedOn w:val="a"/>
    <w:uiPriority w:val="40"/>
    <w:qFormat/>
    <w:rsid w:val="00375417"/>
    <w:pPr>
      <w:widowControl/>
      <w:tabs>
        <w:tab w:val="decimal" w:pos="360"/>
      </w:tabs>
      <w:wordWrap/>
      <w:autoSpaceDE/>
      <w:autoSpaceDN/>
      <w:jc w:val="left"/>
    </w:pPr>
    <w:rPr>
      <w:rFonts w:eastAsiaTheme="minorHAnsi"/>
      <w:kern w:val="0"/>
      <w:sz w:val="22"/>
    </w:rPr>
  </w:style>
  <w:style w:type="paragraph" w:styleId="a6">
    <w:name w:val="footnote text"/>
    <w:basedOn w:val="a"/>
    <w:link w:val="Char1"/>
    <w:uiPriority w:val="99"/>
    <w:unhideWhenUsed/>
    <w:rsid w:val="00375417"/>
    <w:pPr>
      <w:widowControl/>
      <w:wordWrap/>
      <w:autoSpaceDE/>
      <w:autoSpaceDN/>
      <w:spacing w:after="0" w:line="240" w:lineRule="auto"/>
      <w:jc w:val="left"/>
    </w:pPr>
    <w:rPr>
      <w:kern w:val="0"/>
      <w:szCs w:val="20"/>
    </w:rPr>
  </w:style>
  <w:style w:type="character" w:customStyle="1" w:styleId="Char1">
    <w:name w:val="각주 텍스트 Char"/>
    <w:basedOn w:val="a0"/>
    <w:link w:val="a6"/>
    <w:uiPriority w:val="99"/>
    <w:rsid w:val="00375417"/>
    <w:rPr>
      <w:kern w:val="0"/>
      <w:szCs w:val="20"/>
    </w:rPr>
  </w:style>
  <w:style w:type="character" w:styleId="a7">
    <w:name w:val="Subtle Emphasis"/>
    <w:basedOn w:val="a0"/>
    <w:uiPriority w:val="19"/>
    <w:qFormat/>
    <w:rsid w:val="0037541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375417"/>
    <w:pPr>
      <w:spacing w:after="0" w:line="240" w:lineRule="auto"/>
      <w:jc w:val="left"/>
    </w:pPr>
    <w:rPr>
      <w:color w:val="365F91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8">
    <w:name w:val="List Paragraph"/>
    <w:basedOn w:val="a"/>
    <w:uiPriority w:val="34"/>
    <w:qFormat/>
    <w:rsid w:val="00092077"/>
    <w:pPr>
      <w:ind w:leftChars="400" w:left="800"/>
    </w:pPr>
  </w:style>
  <w:style w:type="paragraph" w:customStyle="1" w:styleId="titlist">
    <w:name w:val="tit_list"/>
    <w:basedOn w:val="a"/>
    <w:rsid w:val="002C1B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C1B08"/>
    <w:rPr>
      <w:b/>
      <w:bCs/>
    </w:rPr>
  </w:style>
  <w:style w:type="character" w:styleId="aa">
    <w:name w:val="Hyperlink"/>
    <w:basedOn w:val="a0"/>
    <w:uiPriority w:val="99"/>
    <w:unhideWhenUsed/>
    <w:rsid w:val="005D4538"/>
    <w:rPr>
      <w:color w:val="0000FF" w:themeColor="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AD46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AD46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906FD3"/>
  </w:style>
  <w:style w:type="table" w:styleId="ac">
    <w:name w:val="Table Grid"/>
    <w:basedOn w:val="a1"/>
    <w:uiPriority w:val="59"/>
    <w:rsid w:val="00906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7B2CB1"/>
    <w:rPr>
      <w:color w:val="800080" w:themeColor="followed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8D06C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0302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9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133162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41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6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78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741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304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432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5E6E9"/>
                                                                        <w:left w:val="single" w:sz="6" w:space="0" w:color="DFE0E4"/>
                                                                        <w:bottom w:val="single" w:sz="6" w:space="0" w:color="D0D1D5"/>
                                                                        <w:right w:val="single" w:sz="6" w:space="0" w:color="DFE0E4"/>
                                                                      </w:divBdr>
                                                                      <w:divsChild>
                                                                        <w:div w:id="468133774">
                                                                          <w:marLeft w:val="180"/>
                                                                          <w:marRight w:val="1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187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442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1770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8872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7557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4171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890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9287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0959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7341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183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3940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778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8762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612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108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037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824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5E6E9"/>
                                                                        <w:left w:val="single" w:sz="6" w:space="0" w:color="DFE0E4"/>
                                                                        <w:bottom w:val="single" w:sz="6" w:space="0" w:color="D0D1D5"/>
                                                                        <w:right w:val="single" w:sz="6" w:space="0" w:color="DFE0E4"/>
                                                                      </w:divBdr>
                                                                      <w:divsChild>
                                                                        <w:div w:id="2129540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333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647054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594409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3561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4443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83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7719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7064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6587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0274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231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857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7863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270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0253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5E6E9"/>
                                                                        <w:left w:val="single" w:sz="6" w:space="0" w:color="DFE0E4"/>
                                                                        <w:bottom w:val="single" w:sz="6" w:space="0" w:color="D0D1D5"/>
                                                                        <w:right w:val="single" w:sz="6" w:space="0" w:color="DFE0E4"/>
                                                                      </w:divBdr>
                                                                      <w:divsChild>
                                                                        <w:div w:id="162156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044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21303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9494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04907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458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1466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6907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652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3721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2651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3828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41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6249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8179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980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4922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9910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123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6176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18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0616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8598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9862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563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2303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9965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93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972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032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67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861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7644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579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020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96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6273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811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09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210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6893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2911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78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746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9741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056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979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052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9" w:color="E5E6E9"/>
                                                                                    <w:left w:val="single" w:sz="6" w:space="9" w:color="DFE0E4"/>
                                                                                    <w:bottom w:val="single" w:sz="6" w:space="9" w:color="D0D1D5"/>
                                                                                    <w:right w:val="single" w:sz="6" w:space="9" w:color="DFE0E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166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7541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80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2849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952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8072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007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7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cademy.sktechx.com/live/player/onlineLectureDetail.action?seq=89" TargetMode="External"/><Relationship Id="rId13" Type="http://schemas.openxmlformats.org/officeDocument/2006/relationships/hyperlink" Target="http://hugman.re.k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academy.sktechx.com/live/player/onlineLectureDetail.action?seq=120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cademy.sktechx.com/live/player/onlineLectureDetail.action?seq=11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academy.sktechx.com/live/player/onlineLectureDetail.action?seq=10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academy.sktechx.com/live/player/onlineLectureDetail.action?seq=106" TargetMode="External"/><Relationship Id="rId14" Type="http://schemas.openxmlformats.org/officeDocument/2006/relationships/hyperlink" Target="http://hugman.re.kr/blog/dev-setting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16F6F-3D54-4CB0-8E2A-8D11E8292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김주성</dc:creator>
  <cp:lastModifiedBy>최수정</cp:lastModifiedBy>
  <cp:revision>5</cp:revision>
  <cp:lastPrinted>2017-04-24T02:39:00Z</cp:lastPrinted>
  <dcterms:created xsi:type="dcterms:W3CDTF">2017-11-01T09:23:00Z</dcterms:created>
  <dcterms:modified xsi:type="dcterms:W3CDTF">2017-11-23T04:30:00Z</dcterms:modified>
</cp:coreProperties>
</file>