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64ACA" w14:textId="21802F55" w:rsidR="00FB0F11" w:rsidRDefault="009A09AD">
      <w:r>
        <w:t>Final reflections</w:t>
      </w:r>
    </w:p>
    <w:p w14:paraId="6F4129C1" w14:textId="77777777" w:rsidR="00C317E2" w:rsidRDefault="009A09AD">
      <w:r>
        <w:t>This was a lot of work.  One of the biggest hurdles was licensing as my personal subscription could not use the Face API due to restrictions placed on many personal subscriptions.</w:t>
      </w:r>
    </w:p>
    <w:p w14:paraId="3F3A1422" w14:textId="77777777" w:rsidR="00C317E2" w:rsidRDefault="00C317E2"/>
    <w:p w14:paraId="135A45DE" w14:textId="0186F57B" w:rsidR="00C317E2" w:rsidRDefault="00C317E2">
      <w:r>
        <w:t xml:space="preserve">There were also issues getting the Digital ID’s to match, created normalization procedures to compensate.  The Digital ID for </w:t>
      </w:r>
      <w:r w:rsidRPr="00C317E2">
        <w:t>ca-dl-avkash-chauhan.png</w:t>
      </w:r>
      <w:r>
        <w:t xml:space="preserve"> had two last names “AVKASH CHAUHAN” and the Digital ID </w:t>
      </w:r>
      <w:r w:rsidRPr="00C317E2">
        <w:t>ca-dl-radha-s-kumar.png</w:t>
      </w:r>
      <w:r>
        <w:t xml:space="preserve"> also had two last name “S Kumar”.</w:t>
      </w:r>
    </w:p>
    <w:p w14:paraId="36793FBB" w14:textId="77777777" w:rsidR="00C317E2" w:rsidRDefault="00C317E2"/>
    <w:p w14:paraId="1E660DCF" w14:textId="77777777" w:rsidR="00C317E2" w:rsidRDefault="00C317E2"/>
    <w:p w14:paraId="3CA61C57" w14:textId="68146F90" w:rsidR="009A09AD" w:rsidRDefault="009A09AD">
      <w:r>
        <w:t xml:space="preserve"> </w:t>
      </w:r>
    </w:p>
    <w:sectPr w:rsidR="009A0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AD"/>
    <w:rsid w:val="009A09AD"/>
    <w:rsid w:val="00C317E2"/>
    <w:rsid w:val="00FB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1B459"/>
  <w15:chartTrackingRefBased/>
  <w15:docId w15:val="{24ECBDB0-A25C-4068-9715-66754C3F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2</cp:revision>
  <dcterms:created xsi:type="dcterms:W3CDTF">2023-10-30T13:42:00Z</dcterms:created>
  <dcterms:modified xsi:type="dcterms:W3CDTF">2023-10-30T17:15:00Z</dcterms:modified>
</cp:coreProperties>
</file>