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r>
        <w:rPr>
          <w:rFonts w:ascii="Calibri" w:hAnsi="Calibri"/>
          <w:b/>
          <w:caps/>
          <w:color w:val="8A6D2F"/>
          <w:sz w:val="17"/>
        </w:rPr>
        <w:t>VECTOR EQUINE  ·  MILESTONE 1, SECTION A</w:t>
      </w:r>
    </w:p>
    <w:p>
      <w:pPr>
        <w:spacing w:after="0"/>
      </w:pPr>
      <w:r>
        <w:rPr>
          <w:rFonts w:ascii="Georgia" w:hAnsi="Georgia"/>
          <w:color w:val="0E1729"/>
          <w:sz w:val="56"/>
        </w:rPr>
        <w:t>Transcription Quality</w:t>
      </w:r>
    </w:p>
    <w:p>
      <w:pPr>
        <w:spacing w:after="240"/>
        <w:pBdr>
          <w:bottom w:val="single" w:sz="8" w:space="10" w:color="D1A955"/>
        </w:pBdr>
      </w:pPr>
      <w:r>
        <w:rPr>
          <w:rFonts w:ascii="Georgia" w:hAnsi="Georgia"/>
          <w:i/>
          <w:color w:val="9A7526"/>
          <w:sz w:val="26"/>
        </w:rPr>
        <w:t>A1 audit findings, and why the section has to be resequenced</w:t>
      </w:r>
    </w:p>
    <w:p>
      <w:pPr>
        <w:spacing w:after="200"/>
      </w:pPr>
      <w:r>
        <w:rPr>
          <w:rFonts w:ascii="Calibri" w:hAnsi="Calibri"/>
          <w:b/>
          <w:color w:val="1A2133"/>
          <w:sz w:val="21"/>
        </w:rPr>
        <w:t>A1 is complete.</w:t>
      </w:r>
      <w:r>
        <w:rPr>
          <w:rFonts w:ascii="Calibri" w:hAnsi="Calibri"/>
          <w:color w:val="3A4152"/>
          <w:sz w:val="21"/>
        </w:rPr>
        <w:t xml:space="preserve"> Every question in the audit task is answered below with file paths and line numbers, and no code has been changed. The brief said to report before starting A2, so this is that report — plus the consequences, because three of them change the plan.</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2520"/>
            <w:shd w:val="clear" w:color="auto" w:fill="0E1729"/>
            <w:tcMar>
              <w:top w:w="80" w:type="dxa"/>
              <w:left w:w="110" w:type="dxa"/>
              <w:bottom w:w="80" w:type="dxa"/>
              <w:right w:w="110" w:type="dxa"/>
            </w:tcMar>
          </w:tcPr>
          <w:p>
            <w:pPr>
              <w:spacing w:after="0"/>
            </w:pPr>
            <w:r>
              <w:rPr>
                <w:rFonts w:ascii="Calibri" w:hAnsi="Calibri"/>
                <w:b/>
                <w:caps/>
                <w:color w:val="FCF2E6"/>
                <w:sz w:val="16"/>
              </w:rPr>
              <w:t>Headline</w:t>
            </w:r>
          </w:p>
        </w:tc>
        <w:tc>
          <w:tcPr>
            <w:tcW w:type="dxa" w:w="6984"/>
            <w:shd w:val="clear" w:color="auto" w:fill="0E1729"/>
            <w:tcMar>
              <w:top w:w="80" w:type="dxa"/>
              <w:left w:w="110" w:type="dxa"/>
              <w:bottom w:w="80" w:type="dxa"/>
              <w:right w:w="110" w:type="dxa"/>
            </w:tcMar>
          </w:tcPr>
          <w:p>
            <w:pPr>
              <w:spacing w:after="0"/>
            </w:pPr>
            <w:r>
              <w:rPr>
                <w:rFonts w:ascii="Calibri" w:hAnsi="Calibri"/>
                <w:b/>
                <w:caps/>
                <w:color w:val="FCF2E6"/>
                <w:sz w:val="16"/>
              </w:rPr>
              <w:t>Detail</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Audio has never been kept</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 xml:space="preserve">Nothing in the codebase writes an </w:t>
            </w:r>
            <w:r>
              <w:rPr>
                <w:rFonts w:ascii="Consolas" w:hAnsi="Consolas"/>
                <w:color w:val="9A7526"/>
                <w:sz w:val="15"/>
              </w:rPr>
              <w:t>audio_recording</w:t>
            </w:r>
            <w:r>
              <w:rPr>
                <w:rFonts w:ascii="Calibri" w:hAnsi="Calibri"/>
                <w:color w:val="3A4152"/>
                <w:sz w:val="18"/>
              </w:rPr>
              <w:t xml:space="preserve"> asset. Mic chunks are transcribed in memory and discarded. </w:t>
            </w:r>
            <w:r>
              <w:rPr>
                <w:rFonts w:ascii="Calibri" w:hAnsi="Calibri"/>
                <w:b/>
                <w:color w:val="1A2133"/>
                <w:sz w:val="18"/>
              </w:rPr>
              <w:t>A3 and A4 cannot run against any existing session.</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There is no raw transcript</w:t>
            </w:r>
          </w:p>
        </w:tc>
        <w:tc>
          <w:tcPr>
            <w:tcW w:type="dxa" w:w="6984"/>
            <w:tcMar>
              <w:top w:w="80" w:type="dxa"/>
              <w:left w:w="110" w:type="dxa"/>
              <w:bottom w:w="80" w:type="dxa"/>
              <w:right w:w="110" w:type="dxa"/>
            </w:tcMar>
            <w:shd w:val="clear" w:color="auto" w:fill="FBF6EE"/>
          </w:tcPr>
          <w:p>
            <w:pPr>
              <w:spacing w:after="0" w:line="278" w:lineRule="auto"/>
            </w:pPr>
            <w:r>
              <w:rPr>
                <w:rFonts w:ascii="Calibri" w:hAnsi="Calibri"/>
                <w:color w:val="3A4152"/>
                <w:sz w:val="18"/>
              </w:rPr>
              <w:t>Cleanup runs inside the transcription call, again on insert, and the journal step then overwrites the row. Three mutation sites, no original preserved.</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Real speech is being deleted</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 xml:space="preserve">The cleanup drops whole segments, including any utterance of twelve characters or less matching common words. A trainer saying </w:t>
            </w:r>
            <w:r>
              <w:rPr>
                <w:rFonts w:ascii="Georgia" w:hAnsi="Georgia"/>
                <w:i/>
                <w:color w:val="9A7526"/>
                <w:sz w:val="18"/>
              </w:rPr>
              <w:t>No.</w:t>
            </w:r>
            <w:r>
              <w:rPr>
                <w:rFonts w:ascii="Calibri" w:hAnsi="Calibri"/>
                <w:color w:val="3A4152"/>
                <w:sz w:val="18"/>
              </w:rPr>
              <w:t xml:space="preserve"> is discarded before storage.</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Terminology is being rewritten</w:t>
            </w:r>
          </w:p>
        </w:tc>
        <w:tc>
          <w:tcPr>
            <w:tcW w:type="dxa" w:w="6984"/>
            <w:tcMar>
              <w:top w:w="80" w:type="dxa"/>
              <w:left w:w="110" w:type="dxa"/>
              <w:bottom w:w="80" w:type="dxa"/>
              <w:right w:w="110" w:type="dxa"/>
            </w:tcMar>
            <w:shd w:val="clear" w:color="auto" w:fill="FBF6EE"/>
          </w:tcPr>
          <w:p>
            <w:pPr>
              <w:spacing w:after="0" w:line="278" w:lineRule="auto"/>
            </w:pPr>
            <w:r>
              <w:rPr>
                <w:rFonts w:ascii="Consolas" w:hAnsi="Consolas"/>
                <w:color w:val="9A7526"/>
                <w:sz w:val="15"/>
              </w:rPr>
              <w:t>haunches in</w:t>
            </w:r>
            <w:r>
              <w:rPr>
                <w:rFonts w:ascii="Calibri" w:hAnsi="Calibri"/>
                <w:color w:val="3A4152"/>
                <w:sz w:val="18"/>
              </w:rPr>
              <w:t xml:space="preserve"> becomes </w:t>
            </w:r>
            <w:r>
              <w:rPr>
                <w:rFonts w:ascii="Consolas" w:hAnsi="Consolas"/>
                <w:color w:val="9A7526"/>
                <w:sz w:val="15"/>
              </w:rPr>
              <w:t>haunches-in</w:t>
            </w:r>
            <w:r>
              <w:rPr>
                <w:rFonts w:ascii="Calibri" w:hAnsi="Calibri"/>
                <w:color w:val="3A4152"/>
                <w:sz w:val="18"/>
              </w:rPr>
              <w:t xml:space="preserve">, </w:t>
            </w:r>
            <w:r>
              <w:rPr>
                <w:rFonts w:ascii="Consolas" w:hAnsi="Consolas"/>
                <w:color w:val="9A7526"/>
                <w:sz w:val="15"/>
              </w:rPr>
              <w:t>twenty meter</w:t>
            </w:r>
            <w:r>
              <w:rPr>
                <w:rFonts w:ascii="Calibri" w:hAnsi="Calibri"/>
                <w:color w:val="3A4152"/>
                <w:sz w:val="18"/>
              </w:rPr>
              <w:t xml:space="preserve"> becomes </w:t>
            </w:r>
            <w:r>
              <w:rPr>
                <w:rFonts w:ascii="Consolas" w:hAnsi="Consolas"/>
                <w:color w:val="9A7526"/>
                <w:sz w:val="15"/>
              </w:rPr>
              <w:t>20m</w:t>
            </w:r>
            <w:r>
              <w:rPr>
                <w:rFonts w:ascii="Calibri" w:hAnsi="Calibri"/>
                <w:color w:val="3A4152"/>
                <w:sz w:val="18"/>
              </w:rPr>
              <w:t>, unconditionally, before the row is written. This is the exact risk A2 was written to prevent, already happening.</w:t>
            </w:r>
          </w:p>
        </w:tc>
      </w:tr>
      <w:tr>
        <w:tc>
          <w:tcPr>
            <w:tcW w:type="dxa" w:w="2520"/>
            <w:tcMar>
              <w:top w:w="80" w:type="dxa"/>
              <w:left w:w="110" w:type="dxa"/>
              <w:bottom w:w="80" w:type="dxa"/>
              <w:right w:w="110" w:type="dxa"/>
            </w:tcMar>
          </w:tcPr>
          <w:p>
            <w:pPr>
              <w:spacing w:after="0" w:line="278" w:lineRule="auto"/>
            </w:pPr>
            <w:r>
              <w:rPr>
                <w:rFonts w:ascii="Calibri" w:hAnsi="Calibri"/>
                <w:b/>
                <w:color w:val="1A2133"/>
                <w:sz w:val="18"/>
              </w:rPr>
              <w:t>A5 and A6 are adversarial</w:t>
            </w:r>
          </w:p>
        </w:tc>
        <w:tc>
          <w:tcPr>
            <w:tcW w:type="dxa" w:w="6984"/>
            <w:tcMar>
              <w:top w:w="80" w:type="dxa"/>
              <w:left w:w="110" w:type="dxa"/>
              <w:bottom w:w="80" w:type="dxa"/>
              <w:right w:w="110" w:type="dxa"/>
            </w:tcMar>
          </w:tcPr>
          <w:p>
            <w:pPr>
              <w:spacing w:after="0" w:line="278" w:lineRule="auto"/>
            </w:pPr>
            <w:r>
              <w:rPr>
                <w:rFonts w:ascii="Calibri" w:hAnsi="Calibri"/>
                <w:color w:val="3A4152"/>
                <w:sz w:val="18"/>
              </w:rPr>
              <w:t>The codebase already discovered that prompt content leaks back as fake transcript. Expanding the lexicon will likely worsen the problem A5 exists to fix.</w:t>
            </w:r>
          </w:p>
        </w:tc>
      </w:tr>
      <w:tr>
        <w:tc>
          <w:tcPr>
            <w:tcW w:type="dxa" w:w="2520"/>
            <w:tcMar>
              <w:top w:w="80" w:type="dxa"/>
              <w:left w:w="110" w:type="dxa"/>
              <w:bottom w:w="80" w:type="dxa"/>
              <w:right w:w="110" w:type="dxa"/>
            </w:tcMar>
            <w:shd w:val="clear" w:color="auto" w:fill="FBF6EE"/>
          </w:tcPr>
          <w:p>
            <w:pPr>
              <w:spacing w:after="0" w:line="278" w:lineRule="auto"/>
            </w:pPr>
            <w:r>
              <w:rPr>
                <w:rFonts w:ascii="Calibri" w:hAnsi="Calibri"/>
                <w:b/>
                <w:color w:val="1A2133"/>
                <w:sz w:val="18"/>
              </w:rPr>
              <w:t>A7 is largely already done</w:t>
            </w:r>
          </w:p>
        </w:tc>
        <w:tc>
          <w:tcPr>
            <w:tcW w:type="dxa" w:w="6984"/>
            <w:tcMar>
              <w:top w:w="80" w:type="dxa"/>
              <w:left w:w="110" w:type="dxa"/>
              <w:bottom w:w="80" w:type="dxa"/>
              <w:right w:w="110" w:type="dxa"/>
            </w:tcMar>
            <w:shd w:val="clear" w:color="auto" w:fill="FBF6EE"/>
          </w:tcPr>
          <w:p>
            <w:pPr>
              <w:spacing w:after="0" w:line="278" w:lineRule="auto"/>
            </w:pPr>
            <w:r>
              <w:rPr>
                <w:rFonts w:ascii="Calibri" w:hAnsi="Calibri"/>
                <w:color w:val="3A4152"/>
                <w:sz w:val="18"/>
              </w:rPr>
              <w:t>Audio is never mixed before transcription. Speaker attribution is structural, from which device posted the chunk.</w:t>
            </w:r>
          </w:p>
        </w:tc>
      </w:tr>
    </w:tbl>
    <w:p>
      <w:pPr>
        <w:spacing w:after="80"/>
      </w:pPr>
    </w:p>
    <w:p>
      <w:pPr>
        <w:pStyle w:val="Heading3"/>
      </w:pPr>
      <w:r>
        <w:rPr>
          <w:rFonts w:ascii="Calibri" w:hAnsi="Calibri"/>
          <w:b/>
          <w:caps/>
          <w:color w:val="8A6D2F"/>
          <w:sz w:val="17"/>
        </w:rPr>
        <w:t>What this document is for</w:t>
      </w:r>
    </w:p>
    <w:p>
      <w:pPr>
        <w:spacing w:after="80"/>
      </w:pPr>
      <w:r>
        <w:rPr>
          <w:rFonts w:ascii="Calibri" w:hAnsi="Calibri"/>
          <w:color w:val="3A4152"/>
          <w:sz w:val="21"/>
        </w:rPr>
        <w:t xml:space="preserve">Sections 1 and 2 are the audit report the brief asked for. Section 3 is what the findings change, as numbered items </w:t>
      </w:r>
      <w:r>
        <w:rPr>
          <w:rFonts w:ascii="Calibri" w:hAnsi="Calibri"/>
          <w:b/>
          <w:color w:val="1A2133"/>
          <w:sz w:val="21"/>
        </w:rPr>
        <w:t>C1</w:t>
      </w:r>
      <w:r>
        <w:rPr>
          <w:rFonts w:ascii="Calibri" w:hAnsi="Calibri"/>
          <w:color w:val="3A4152"/>
          <w:sz w:val="21"/>
        </w:rPr>
        <w:t xml:space="preserve"> to </w:t>
      </w:r>
      <w:r>
        <w:rPr>
          <w:rFonts w:ascii="Calibri" w:hAnsi="Calibri"/>
          <w:b/>
          <w:color w:val="1A2133"/>
          <w:sz w:val="21"/>
        </w:rPr>
        <w:t>C5</w:t>
      </w:r>
      <w:r>
        <w:rPr>
          <w:rFonts w:ascii="Calibri" w:hAnsi="Calibri"/>
          <w:color w:val="3A4152"/>
          <w:sz w:val="21"/>
        </w:rPr>
        <w:t xml:space="preserve"> with a response box each. Section 4 is the revised task order. Section 5 has the four decisions needed before code starts.</w:t>
      </w:r>
    </w:p>
    <w:p>
      <w:pPr>
        <w:pStyle w:val="Heading1"/>
        <w:pBdr>
          <w:bottom w:val="single" w:sz="6" w:space="5" w:color="D1A955"/>
        </w:pBdr>
      </w:pPr>
      <w:r>
        <w:t>1 · A1 audit — the six questions, answered</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3168"/>
        <w:gridCol w:w="3168"/>
        <w:gridCol w:w="3168"/>
      </w:tblGrid>
      <w:tr>
        <w:trPr>
          <w:tblHeader/>
        </w:trPr>
        <w:tc>
          <w:tcPr>
            <w:tcW w:type="dxa" w:w="2160"/>
            <w:shd w:val="clear" w:color="auto" w:fill="0E1729"/>
            <w:tcMar>
              <w:top w:w="80" w:type="dxa"/>
              <w:left w:w="110" w:type="dxa"/>
              <w:bottom w:w="80" w:type="dxa"/>
              <w:right w:w="110" w:type="dxa"/>
            </w:tcMar>
          </w:tcPr>
          <w:p>
            <w:pPr>
              <w:spacing w:after="0"/>
            </w:pPr>
            <w:r>
              <w:rPr>
                <w:rFonts w:ascii="Calibri" w:hAnsi="Calibri"/>
                <w:b/>
                <w:caps/>
                <w:color w:val="FCF2E6"/>
                <w:sz w:val="16"/>
              </w:rPr>
              <w:t>Question</w:t>
            </w:r>
          </w:p>
        </w:tc>
        <w:tc>
          <w:tcPr>
            <w:tcW w:type="dxa" w:w="4968"/>
            <w:shd w:val="clear" w:color="auto" w:fill="0E1729"/>
            <w:tcMar>
              <w:top w:w="80" w:type="dxa"/>
              <w:left w:w="110" w:type="dxa"/>
              <w:bottom w:w="80" w:type="dxa"/>
              <w:right w:w="110" w:type="dxa"/>
            </w:tcMar>
          </w:tcPr>
          <w:p>
            <w:pPr>
              <w:spacing w:after="0"/>
            </w:pPr>
            <w:r>
              <w:rPr>
                <w:rFonts w:ascii="Calibri" w:hAnsi="Calibri"/>
                <w:b/>
                <w:caps/>
                <w:color w:val="FCF2E6"/>
                <w:sz w:val="16"/>
              </w:rPr>
              <w:t>Answer</w:t>
            </w:r>
          </w:p>
        </w:tc>
        <w:tc>
          <w:tcPr>
            <w:tcW w:type="dxa" w:w="2376"/>
            <w:shd w:val="clear" w:color="auto" w:fill="0E1729"/>
            <w:tcMar>
              <w:top w:w="80" w:type="dxa"/>
              <w:left w:w="110" w:type="dxa"/>
              <w:bottom w:w="80" w:type="dxa"/>
              <w:right w:w="110" w:type="dxa"/>
            </w:tcMar>
          </w:tcPr>
          <w:p>
            <w:pPr>
              <w:spacing w:after="0"/>
            </w:pPr>
            <w:r>
              <w:rPr>
                <w:rFonts w:ascii="Calibri" w:hAnsi="Calibri"/>
                <w:b/>
                <w:caps/>
                <w:color w:val="FCF2E6"/>
                <w:sz w:val="16"/>
              </w:rPr>
              <w:t>Evidence</w:t>
            </w:r>
          </w:p>
        </w:tc>
      </w:tr>
      <w:tr>
        <w:tc>
          <w:tcPr>
            <w:tcW w:type="dxa" w:w="2160"/>
            <w:tcMar>
              <w:top w:w="80" w:type="dxa"/>
              <w:left w:w="110" w:type="dxa"/>
              <w:bottom w:w="80" w:type="dxa"/>
              <w:right w:w="110" w:type="dxa"/>
            </w:tcMar>
          </w:tcPr>
          <w:p>
            <w:pPr>
              <w:spacing w:after="0" w:line="278" w:lineRule="auto"/>
            </w:pPr>
            <w:r>
              <w:rPr>
                <w:rFonts w:ascii="Calibri" w:hAnsi="Calibri"/>
                <w:color w:val="3A4152"/>
                <w:sz w:val="18"/>
              </w:rPr>
              <w:t>Which Whisper implementation</w:t>
            </w:r>
          </w:p>
        </w:tc>
        <w:tc>
          <w:tcPr>
            <w:tcW w:type="dxa" w:w="4968"/>
            <w:tcMar>
              <w:top w:w="80" w:type="dxa"/>
              <w:left w:w="110" w:type="dxa"/>
              <w:bottom w:w="80" w:type="dxa"/>
              <w:right w:w="110" w:type="dxa"/>
            </w:tcMar>
          </w:tcPr>
          <w:p>
            <w:pPr>
              <w:spacing w:after="0" w:line="278" w:lineRule="auto"/>
            </w:pPr>
            <w:r>
              <w:rPr>
                <w:rFonts w:ascii="Calibri" w:hAnsi="Calibri"/>
                <w:b/>
                <w:color w:val="1A2133"/>
                <w:sz w:val="18"/>
              </w:rPr>
              <w:t>OpenAI hosted API</w:t>
            </w:r>
            <w:r>
              <w:rPr>
                <w:rFonts w:ascii="Calibri" w:hAnsi="Calibri"/>
                <w:color w:val="3A4152"/>
                <w:sz w:val="18"/>
              </w:rPr>
              <w:t xml:space="preserve">, model </w:t>
            </w:r>
            <w:r>
              <w:rPr>
                <w:rFonts w:ascii="Consolas" w:hAnsi="Consolas"/>
                <w:color w:val="9A7526"/>
                <w:sz w:val="15"/>
              </w:rPr>
              <w:t>whisper-1</w:t>
            </w:r>
            <w:r>
              <w:rPr>
                <w:rFonts w:ascii="Calibri" w:hAnsi="Calibri"/>
                <w:color w:val="3A4152"/>
                <w:sz w:val="18"/>
              </w:rPr>
              <w:t xml:space="preserve">, called over REST. Base URL is </w:t>
            </w:r>
            <w:r>
              <w:rPr>
                <w:rFonts w:ascii="Consolas" w:hAnsi="Consolas"/>
                <w:color w:val="9A7526"/>
                <w:sz w:val="15"/>
              </w:rPr>
              <w:t>api.openai.com</w:t>
            </w:r>
            <w:r>
              <w:rPr>
                <w:rFonts w:ascii="Calibri" w:hAnsi="Calibri"/>
                <w:color w:val="3A4152"/>
                <w:sz w:val="18"/>
              </w:rPr>
              <w:t xml:space="preserve"> when </w:t>
            </w:r>
            <w:r>
              <w:rPr>
                <w:rFonts w:ascii="Consolas" w:hAnsi="Consolas"/>
                <w:color w:val="9A7526"/>
                <w:sz w:val="15"/>
              </w:rPr>
              <w:t>OPENAI_API_KEY</w:t>
            </w:r>
            <w:r>
              <w:rPr>
                <w:rFonts w:ascii="Calibri" w:hAnsi="Calibri"/>
                <w:color w:val="3A4152"/>
                <w:sz w:val="18"/>
              </w:rPr>
              <w:t xml:space="preserve"> is set, otherwise the Vercel gateway. No local model, no </w:t>
            </w:r>
            <w:r>
              <w:rPr>
                <w:rFonts w:ascii="Consolas" w:hAnsi="Consolas"/>
                <w:color w:val="9A7526"/>
                <w:sz w:val="15"/>
              </w:rPr>
              <w:t>faster-whisper</w:t>
            </w:r>
            <w:r>
              <w:rPr>
                <w:rFonts w:ascii="Calibri" w:hAnsi="Calibri"/>
                <w:color w:val="3A4152"/>
                <w:sz w:val="18"/>
              </w:rPr>
              <w:t xml:space="preserve">, no </w:t>
            </w:r>
            <w:r>
              <w:rPr>
                <w:rFonts w:ascii="Consolas" w:hAnsi="Consolas"/>
                <w:color w:val="9A7526"/>
                <w:sz w:val="15"/>
              </w:rPr>
              <w:t>whisper.cpp</w:t>
            </w:r>
            <w:r>
              <w:rPr>
                <w:rFonts w:ascii="Calibri" w:hAnsi="Calibri"/>
                <w:color w:val="3A4152"/>
                <w:sz w:val="18"/>
              </w:rPr>
              <w:t>.</w:t>
            </w:r>
          </w:p>
        </w:tc>
        <w:tc>
          <w:tcPr>
            <w:tcW w:type="dxa" w:w="2376"/>
            <w:tcMar>
              <w:top w:w="80" w:type="dxa"/>
              <w:left w:w="110" w:type="dxa"/>
              <w:bottom w:w="80" w:type="dxa"/>
              <w:right w:w="110" w:type="dxa"/>
            </w:tcMar>
          </w:tcPr>
          <w:p>
            <w:pPr>
              <w:spacing w:after="0" w:line="278" w:lineRule="auto"/>
            </w:pPr>
            <w:r>
              <w:rPr>
                <w:rFonts w:ascii="Consolas" w:hAnsi="Consolas"/>
                <w:color w:val="9A7526"/>
                <w:sz w:val="15"/>
              </w:rPr>
              <w:t>src/lib/capture/whisper.ts</w:t>
            </w:r>
            <w:r>
              <w:rPr>
                <w:rFonts w:ascii="Calibri" w:hAnsi="Calibri"/>
                <w:color w:val="3A4152"/>
                <w:sz w:val="18"/>
              </w:rPr>
              <w:t xml:space="preserve"> 103-152</w:t>
            </w:r>
          </w:p>
        </w:tc>
      </w:tr>
      <w:tr>
        <w:tc>
          <w:tcPr>
            <w:tcW w:type="dxa" w:w="2160"/>
            <w:tcMar>
              <w:top w:w="80" w:type="dxa"/>
              <w:left w:w="110" w:type="dxa"/>
              <w:bottom w:w="80" w:type="dxa"/>
              <w:right w:w="110" w:type="dxa"/>
            </w:tcMar>
            <w:shd w:val="clear" w:color="auto" w:fill="FBF6EE"/>
          </w:tcPr>
          <w:p>
            <w:pPr>
              <w:spacing w:after="0" w:line="278" w:lineRule="auto"/>
            </w:pPr>
            <w:r>
              <w:rPr>
                <w:rFonts w:ascii="Calibri" w:hAnsi="Calibri"/>
                <w:color w:val="3A4152"/>
                <w:sz w:val="18"/>
              </w:rPr>
              <w:t>Is raw output persisted separately from the cleaned version?</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No.</w:t>
            </w:r>
            <w:r>
              <w:rPr>
                <w:rFonts w:ascii="Calibri" w:hAnsi="Calibri"/>
                <w:color w:val="3A4152"/>
                <w:sz w:val="18"/>
              </w:rPr>
              <w:t xml:space="preserve"> There is no raw artifact anywhere. See C1 for the three places text is modified.</w:t>
            </w:r>
          </w:p>
        </w:tc>
        <w:tc>
          <w:tcPr>
            <w:tcW w:type="dxa" w:w="2376"/>
            <w:tcMar>
              <w:top w:w="80" w:type="dxa"/>
              <w:left w:w="110" w:type="dxa"/>
              <w:bottom w:w="80" w:type="dxa"/>
              <w:right w:w="110" w:type="dxa"/>
            </w:tcMar>
            <w:shd w:val="clear" w:color="auto" w:fill="FBF6EE"/>
          </w:tcPr>
          <w:p>
            <w:pPr>
              <w:spacing w:after="0" w:line="278" w:lineRule="auto"/>
            </w:pPr>
            <w:r>
              <w:rPr>
                <w:rFonts w:ascii="Consolas" w:hAnsi="Consolas"/>
                <w:color w:val="9A7526"/>
                <w:sz w:val="15"/>
              </w:rPr>
              <w:t>whisper.ts</w:t>
            </w:r>
            <w:r>
              <w:rPr>
                <w:rFonts w:ascii="Calibri" w:hAnsi="Calibri"/>
                <w:color w:val="3A4152"/>
                <w:sz w:val="18"/>
              </w:rPr>
              <w:t xml:space="preserve"> 179; </w:t>
            </w:r>
            <w:r>
              <w:rPr>
                <w:rFonts w:ascii="Consolas" w:hAnsi="Consolas"/>
                <w:color w:val="9A7526"/>
                <w:sz w:val="15"/>
              </w:rPr>
              <w:t>apply-whisper-bytes.ts</w:t>
            </w:r>
            <w:r>
              <w:rPr>
                <w:rFonts w:ascii="Calibri" w:hAnsi="Calibri"/>
                <w:color w:val="3A4152"/>
                <w:sz w:val="18"/>
              </w:rPr>
              <w:t xml:space="preserve"> 80; </w:t>
            </w:r>
            <w:r>
              <w:rPr>
                <w:rFonts w:ascii="Consolas" w:hAnsi="Consolas"/>
                <w:color w:val="9A7526"/>
                <w:sz w:val="15"/>
              </w:rPr>
              <w:t>polish/route.ts</w:t>
            </w:r>
            <w:r>
              <w:rPr>
                <w:rFonts w:ascii="Calibri" w:hAnsi="Calibri"/>
                <w:color w:val="3A4152"/>
                <w:sz w:val="18"/>
              </w:rPr>
              <w:t xml:space="preserve"> 192-193</w:t>
            </w:r>
          </w:p>
        </w:tc>
      </w:tr>
      <w:tr>
        <w:tc>
          <w:tcPr>
            <w:tcW w:type="dxa" w:w="2160"/>
            <w:tcMar>
              <w:top w:w="80" w:type="dxa"/>
              <w:left w:w="110" w:type="dxa"/>
              <w:bottom w:w="80" w:type="dxa"/>
              <w:right w:w="110" w:type="dxa"/>
            </w:tcMar>
          </w:tcPr>
          <w:p>
            <w:pPr>
              <w:spacing w:after="0" w:line="278" w:lineRule="auto"/>
            </w:pPr>
            <w:r>
              <w:rPr>
                <w:rFonts w:ascii="Calibri" w:hAnsi="Calibri"/>
                <w:color w:val="3A4152"/>
                <w:sz w:val="18"/>
              </w:rPr>
              <w:t>Do rows record which model produced them?</w:t>
            </w:r>
          </w:p>
        </w:tc>
        <w:tc>
          <w:tcPr>
            <w:tcW w:type="dxa" w:w="4968"/>
            <w:tcMar>
              <w:top w:w="80" w:type="dxa"/>
              <w:left w:w="110" w:type="dxa"/>
              <w:bottom w:w="80" w:type="dxa"/>
              <w:right w:w="110" w:type="dxa"/>
            </w:tcMar>
          </w:tcPr>
          <w:p>
            <w:pPr>
              <w:spacing w:after="0" w:line="278" w:lineRule="auto"/>
            </w:pPr>
            <w:r>
              <w:rPr>
                <w:rFonts w:ascii="Calibri" w:hAnsi="Calibri"/>
                <w:b/>
                <w:color w:val="1A2133"/>
                <w:sz w:val="18"/>
              </w:rPr>
              <w:t>Partially, and unreliably.</w:t>
            </w:r>
            <w:r>
              <w:rPr>
                <w:rFonts w:ascii="Calibri" w:hAnsi="Calibri"/>
                <w:color w:val="3A4152"/>
                <w:sz w:val="18"/>
              </w:rPr>
              <w:t xml:space="preserve"> </w:t>
            </w:r>
            <w:r>
              <w:rPr>
                <w:rFonts w:ascii="Consolas" w:hAnsi="Consolas"/>
                <w:color w:val="9A7526"/>
                <w:sz w:val="15"/>
              </w:rPr>
              <w:t>raw_json.engine</w:t>
            </w:r>
            <w:r>
              <w:rPr>
                <w:rFonts w:ascii="Calibri" w:hAnsi="Calibri"/>
                <w:color w:val="3A4152"/>
                <w:sz w:val="18"/>
              </w:rPr>
              <w:t xml:space="preserve"> and </w:t>
            </w:r>
            <w:r>
              <w:rPr>
                <w:rFonts w:ascii="Consolas" w:hAnsi="Consolas"/>
                <w:color w:val="9A7526"/>
                <w:sz w:val="15"/>
              </w:rPr>
              <w:t>raw_json.model</w:t>
            </w:r>
            <w:r>
              <w:rPr>
                <w:rFonts w:ascii="Calibri" w:hAnsi="Calibri"/>
                <w:color w:val="3A4152"/>
                <w:sz w:val="18"/>
              </w:rPr>
              <w:t xml:space="preserve"> are hardcoded string literals, not read from the response. No prompt version, no VAD parameters, no cloud-or-device marker.</w:t>
            </w:r>
          </w:p>
        </w:tc>
        <w:tc>
          <w:tcPr>
            <w:tcW w:type="dxa" w:w="2376"/>
            <w:tcMar>
              <w:top w:w="80" w:type="dxa"/>
              <w:left w:w="110" w:type="dxa"/>
              <w:bottom w:w="80" w:type="dxa"/>
              <w:right w:w="110" w:type="dxa"/>
            </w:tcMar>
          </w:tcPr>
          <w:p>
            <w:pPr>
              <w:spacing w:after="0" w:line="278" w:lineRule="auto"/>
            </w:pPr>
            <w:r>
              <w:rPr>
                <w:rFonts w:ascii="Consolas" w:hAnsi="Consolas"/>
                <w:color w:val="9A7526"/>
                <w:sz w:val="15"/>
              </w:rPr>
              <w:t>apply-whisper-bytes.ts</w:t>
            </w:r>
            <w:r>
              <w:rPr>
                <w:rFonts w:ascii="Calibri" w:hAnsi="Calibri"/>
                <w:color w:val="3A4152"/>
                <w:sz w:val="18"/>
              </w:rPr>
              <w:t xml:space="preserve"> 83-88; </w:t>
            </w:r>
            <w:r>
              <w:rPr>
                <w:rFonts w:ascii="Consolas" w:hAnsi="Consolas"/>
                <w:color w:val="9A7526"/>
                <w:sz w:val="15"/>
              </w:rPr>
              <w:t>apply-whisper.ts</w:t>
            </w:r>
            <w:r>
              <w:rPr>
                <w:rFonts w:ascii="Calibri" w:hAnsi="Calibri"/>
                <w:color w:val="3A4152"/>
                <w:sz w:val="18"/>
              </w:rPr>
              <w:t xml:space="preserve"> 131-135</w:t>
            </w:r>
          </w:p>
        </w:tc>
      </w:tr>
      <w:tr>
        <w:tc>
          <w:tcPr>
            <w:tcW w:type="dxa" w:w="2160"/>
            <w:tcMar>
              <w:top w:w="80" w:type="dxa"/>
              <w:left w:w="110" w:type="dxa"/>
              <w:bottom w:w="80" w:type="dxa"/>
              <w:right w:w="110" w:type="dxa"/>
            </w:tcMar>
            <w:shd w:val="clear" w:color="auto" w:fill="FBF6EE"/>
          </w:tcPr>
          <w:p>
            <w:pPr>
              <w:spacing w:after="0" w:line="278" w:lineRule="auto"/>
            </w:pPr>
            <w:r>
              <w:rPr>
                <w:rFonts w:ascii="Calibri" w:hAnsi="Calibri"/>
                <w:color w:val="3A4152"/>
                <w:sz w:val="18"/>
              </w:rPr>
              <w:t>One mixed track or separate per participant?</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Separate, already.</w:t>
            </w:r>
            <w:r>
              <w:rPr>
                <w:rFonts w:ascii="Calibri" w:hAnsi="Calibri"/>
                <w:color w:val="3A4152"/>
                <w:sz w:val="18"/>
              </w:rPr>
              <w:t xml:space="preserve"> Each phone posts its own mic chunks through one client code path; the rider sends with a session cookie and the trainer with a guest token.</w:t>
            </w:r>
          </w:p>
        </w:tc>
        <w:tc>
          <w:tcPr>
            <w:tcW w:type="dxa" w:w="2376"/>
            <w:tcMar>
              <w:top w:w="80" w:type="dxa"/>
              <w:left w:w="110" w:type="dxa"/>
              <w:bottom w:w="80" w:type="dxa"/>
              <w:right w:w="110" w:type="dxa"/>
            </w:tcMar>
            <w:shd w:val="clear" w:color="auto" w:fill="FBF6EE"/>
          </w:tcPr>
          <w:p>
            <w:pPr>
              <w:spacing w:after="0" w:line="278" w:lineRule="auto"/>
            </w:pPr>
            <w:r>
              <w:rPr>
                <w:rFonts w:ascii="Consolas" w:hAnsi="Consolas"/>
                <w:color w:val="9A7526"/>
                <w:sz w:val="15"/>
              </w:rPr>
              <w:t>capture-room.tsx</w:t>
            </w:r>
            <w:r>
              <w:rPr>
                <w:rFonts w:ascii="Calibri" w:hAnsi="Calibri"/>
                <w:color w:val="3A4152"/>
                <w:sz w:val="18"/>
              </w:rPr>
              <w:t xml:space="preserve"> 1402; </w:t>
            </w:r>
            <w:r>
              <w:rPr>
                <w:rFonts w:ascii="Consolas" w:hAnsi="Consolas"/>
                <w:color w:val="9A7526"/>
                <w:sz w:val="15"/>
              </w:rPr>
              <w:t>audio/route.ts</w:t>
            </w:r>
            <w:r>
              <w:rPr>
                <w:rFonts w:ascii="Calibri" w:hAnsi="Calibri"/>
                <w:color w:val="3A4152"/>
                <w:sz w:val="18"/>
              </w:rPr>
              <w:t xml:space="preserve"> 28-74</w:t>
            </w:r>
          </w:p>
        </w:tc>
      </w:tr>
      <w:tr>
        <w:tc>
          <w:tcPr>
            <w:tcW w:type="dxa" w:w="2160"/>
            <w:tcMar>
              <w:top w:w="80" w:type="dxa"/>
              <w:left w:w="110" w:type="dxa"/>
              <w:bottom w:w="80" w:type="dxa"/>
              <w:right w:w="110" w:type="dxa"/>
            </w:tcMar>
          </w:tcPr>
          <w:p>
            <w:pPr>
              <w:spacing w:after="0" w:line="278" w:lineRule="auto"/>
            </w:pPr>
            <w:r>
              <w:rPr>
                <w:rFonts w:ascii="Calibri" w:hAnsi="Calibri"/>
                <w:color w:val="3A4152"/>
                <w:sz w:val="18"/>
              </w:rPr>
              <w:t>How is speaker attribution determined?</w:t>
            </w:r>
          </w:p>
        </w:tc>
        <w:tc>
          <w:tcPr>
            <w:tcW w:type="dxa" w:w="4968"/>
            <w:tcMar>
              <w:top w:w="80" w:type="dxa"/>
              <w:left w:w="110" w:type="dxa"/>
              <w:bottom w:w="80" w:type="dxa"/>
              <w:right w:w="110" w:type="dxa"/>
            </w:tcMar>
          </w:tcPr>
          <w:p>
            <w:pPr>
              <w:spacing w:after="0" w:line="278" w:lineRule="auto"/>
            </w:pPr>
            <w:r>
              <w:rPr>
                <w:rFonts w:ascii="Calibri" w:hAnsi="Calibri"/>
                <w:b/>
                <w:color w:val="1A2133"/>
                <w:sz w:val="18"/>
              </w:rPr>
              <w:t>Structurally, from the auth path.</w:t>
            </w:r>
            <w:r>
              <w:rPr>
                <w:rFonts w:ascii="Calibri" w:hAnsi="Calibri"/>
                <w:color w:val="3A4152"/>
                <w:sz w:val="18"/>
              </w:rPr>
              <w:t xml:space="preserve"> Guest token means trainer, session cookie means rider. No diarisation anywhere in the codebase. A second path infers speaker from the storage path when re-transcribing.</w:t>
            </w:r>
          </w:p>
        </w:tc>
        <w:tc>
          <w:tcPr>
            <w:tcW w:type="dxa" w:w="2376"/>
            <w:tcMar>
              <w:top w:w="80" w:type="dxa"/>
              <w:left w:w="110" w:type="dxa"/>
              <w:bottom w:w="80" w:type="dxa"/>
              <w:right w:w="110" w:type="dxa"/>
            </w:tcMar>
          </w:tcPr>
          <w:p>
            <w:pPr>
              <w:spacing w:after="0" w:line="278" w:lineRule="auto"/>
            </w:pPr>
            <w:r>
              <w:rPr>
                <w:rFonts w:ascii="Consolas" w:hAnsi="Consolas"/>
                <w:color w:val="9A7526"/>
                <w:sz w:val="15"/>
              </w:rPr>
              <w:t>audio/route.ts</w:t>
            </w:r>
            <w:r>
              <w:rPr>
                <w:rFonts w:ascii="Calibri" w:hAnsi="Calibri"/>
                <w:color w:val="3A4152"/>
                <w:sz w:val="18"/>
              </w:rPr>
              <w:t xml:space="preserve"> 33-74; </w:t>
            </w:r>
            <w:r>
              <w:rPr>
                <w:rFonts w:ascii="Consolas" w:hAnsi="Consolas"/>
                <w:color w:val="9A7526"/>
                <w:sz w:val="15"/>
              </w:rPr>
              <w:t>apply-whisper.ts</w:t>
            </w:r>
            <w:r>
              <w:rPr>
                <w:rFonts w:ascii="Calibri" w:hAnsi="Calibri"/>
                <w:color w:val="3A4152"/>
                <w:sz w:val="18"/>
              </w:rPr>
              <w:t xml:space="preserve"> 10-14</w:t>
            </w:r>
          </w:p>
        </w:tc>
      </w:tr>
      <w:tr>
        <w:tc>
          <w:tcPr>
            <w:tcW w:type="dxa" w:w="2160"/>
            <w:tcMar>
              <w:top w:w="80" w:type="dxa"/>
              <w:left w:w="110" w:type="dxa"/>
              <w:bottom w:w="80" w:type="dxa"/>
              <w:right w:w="110" w:type="dxa"/>
            </w:tcMar>
            <w:shd w:val="clear" w:color="auto" w:fill="FBF6EE"/>
          </w:tcPr>
          <w:p>
            <w:pPr>
              <w:spacing w:after="0" w:line="278" w:lineRule="auto"/>
            </w:pPr>
            <w:r>
              <w:rPr>
                <w:rFonts w:ascii="Calibri" w:hAnsi="Calibri"/>
                <w:color w:val="3A4152"/>
                <w:sz w:val="18"/>
              </w:rPr>
              <w:t>Do recorded sessions still have their audio?</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b/>
                <w:color w:val="1A2133"/>
                <w:sz w:val="18"/>
              </w:rPr>
              <w:t>No.</w:t>
            </w:r>
            <w:r>
              <w:rPr>
                <w:rFonts w:ascii="Calibri" w:hAnsi="Calibri"/>
                <w:color w:val="3A4152"/>
                <w:sz w:val="18"/>
              </w:rPr>
              <w:t xml:space="preserve"> See section 2 — this is the finding that reorders the plan.</w:t>
            </w:r>
          </w:p>
        </w:tc>
        <w:tc>
          <w:tcPr>
            <w:tcW w:type="dxa" w:w="2376"/>
            <w:tcMar>
              <w:top w:w="80" w:type="dxa"/>
              <w:left w:w="110" w:type="dxa"/>
              <w:bottom w:w="80" w:type="dxa"/>
              <w:right w:w="110" w:type="dxa"/>
            </w:tcMar>
            <w:shd w:val="clear" w:color="auto" w:fill="FBF6EE"/>
          </w:tcPr>
          <w:p>
            <w:pPr>
              <w:spacing w:after="0" w:line="278" w:lineRule="auto"/>
            </w:pPr>
            <w:r>
              <w:rPr>
                <w:rFonts w:ascii="Consolas" w:hAnsi="Consolas"/>
                <w:color w:val="9A7526"/>
                <w:sz w:val="15"/>
              </w:rPr>
              <w:t>audio/route.ts</w:t>
            </w:r>
            <w:r>
              <w:rPr>
                <w:rFonts w:ascii="Calibri" w:hAnsi="Calibri"/>
                <w:color w:val="3A4152"/>
                <w:sz w:val="18"/>
              </w:rPr>
              <w:t xml:space="preserve"> 18-19</w:t>
            </w:r>
          </w:p>
        </w:tc>
      </w:tr>
    </w:tbl>
    <w:p>
      <w:pPr>
        <w:spacing w:after="80"/>
      </w:pPr>
    </w:p>
    <w:p>
      <w:pPr>
        <w:pStyle w:val="Heading2"/>
      </w:pPr>
      <w:r>
        <w:t>Tables and columns, for the record</w:t>
      </w:r>
    </w:p>
    <w:p>
      <w:pPr>
        <w:spacing w:after="140"/>
      </w:pPr>
      <w:r>
        <w:rPr>
          <w:rFonts w:ascii="Calibri" w:hAnsi="Calibri"/>
          <w:color w:val="3A4152"/>
          <w:sz w:val="21"/>
        </w:rPr>
        <w:t xml:space="preserve">Transcript text lives in </w:t>
      </w:r>
      <w:r>
        <w:rPr>
          <w:rFonts w:ascii="Consolas" w:hAnsi="Consolas"/>
          <w:color w:val="9A7526"/>
          <w:sz w:val="18"/>
        </w:rPr>
        <w:t>session_transcript_segments</w:t>
      </w:r>
      <w:r>
        <w:rPr>
          <w:rFonts w:ascii="Calibri" w:hAnsi="Calibri"/>
          <w:color w:val="3A4152"/>
          <w:sz w:val="21"/>
        </w:rPr>
        <w:t xml:space="preserve">: </w:t>
      </w:r>
      <w:r>
        <w:rPr>
          <w:rFonts w:ascii="Consolas" w:hAnsi="Consolas"/>
          <w:color w:val="9A7526"/>
          <w:sz w:val="18"/>
        </w:rPr>
        <w:t>offset_ms</w:t>
      </w:r>
      <w:r>
        <w:rPr>
          <w:rFonts w:ascii="Calibri" w:hAnsi="Calibri"/>
          <w:color w:val="3A4152"/>
          <w:sz w:val="21"/>
        </w:rPr>
        <w:t xml:space="preserve">, </w:t>
      </w:r>
      <w:r>
        <w:rPr>
          <w:rFonts w:ascii="Consolas" w:hAnsi="Consolas"/>
          <w:color w:val="9A7526"/>
          <w:sz w:val="18"/>
        </w:rPr>
        <w:t>ended_offset_ms</w:t>
      </w:r>
      <w:r>
        <w:rPr>
          <w:rFonts w:ascii="Calibri" w:hAnsi="Calibri"/>
          <w:color w:val="3A4152"/>
          <w:sz w:val="21"/>
        </w:rPr>
        <w:t xml:space="preserve">, </w:t>
      </w:r>
      <w:r>
        <w:rPr>
          <w:rFonts w:ascii="Consolas" w:hAnsi="Consolas"/>
          <w:color w:val="9A7526"/>
          <w:sz w:val="18"/>
        </w:rPr>
        <w:t>speaker</w:t>
      </w:r>
      <w:r>
        <w:rPr>
          <w:rFonts w:ascii="Calibri" w:hAnsi="Calibri"/>
          <w:color w:val="3A4152"/>
          <w:sz w:val="21"/>
        </w:rPr>
        <w:t xml:space="preserve"> (</w:t>
      </w:r>
      <w:r>
        <w:rPr>
          <w:rFonts w:ascii="Consolas" w:hAnsi="Consolas"/>
          <w:color w:val="9A7526"/>
          <w:sz w:val="18"/>
        </w:rPr>
        <w:t>rider</w:t>
      </w:r>
      <w:r>
        <w:rPr>
          <w:rFonts w:ascii="Calibri" w:hAnsi="Calibri"/>
          <w:color w:val="3A4152"/>
          <w:sz w:val="21"/>
        </w:rPr>
        <w:t xml:space="preserve"> / </w:t>
      </w:r>
      <w:r>
        <w:rPr>
          <w:rFonts w:ascii="Consolas" w:hAnsi="Consolas"/>
          <w:color w:val="9A7526"/>
          <w:sz w:val="18"/>
        </w:rPr>
        <w:t>trainer</w:t>
      </w:r>
      <w:r>
        <w:rPr>
          <w:rFonts w:ascii="Calibri" w:hAnsi="Calibri"/>
          <w:color w:val="3A4152"/>
          <w:sz w:val="21"/>
        </w:rPr>
        <w:t xml:space="preserve"> / </w:t>
      </w:r>
      <w:r>
        <w:rPr>
          <w:rFonts w:ascii="Consolas" w:hAnsi="Consolas"/>
          <w:color w:val="9A7526"/>
          <w:sz w:val="18"/>
        </w:rPr>
        <w:t>system</w:t>
      </w:r>
      <w:r>
        <w:rPr>
          <w:rFonts w:ascii="Calibri" w:hAnsi="Calibri"/>
          <w:color w:val="3A4152"/>
          <w:sz w:val="21"/>
        </w:rPr>
        <w:t xml:space="preserve"> / </w:t>
      </w:r>
      <w:r>
        <w:rPr>
          <w:rFonts w:ascii="Consolas" w:hAnsi="Consolas"/>
          <w:color w:val="9A7526"/>
          <w:sz w:val="18"/>
        </w:rPr>
        <w:t>vector</w:t>
      </w:r>
      <w:r>
        <w:rPr>
          <w:rFonts w:ascii="Calibri" w:hAnsi="Calibri"/>
          <w:color w:val="3A4152"/>
          <w:sz w:val="21"/>
        </w:rPr>
        <w:t xml:space="preserve">), </w:t>
      </w:r>
      <w:r>
        <w:rPr>
          <w:rFonts w:ascii="Consolas" w:hAnsi="Consolas"/>
          <w:color w:val="9A7526"/>
          <w:sz w:val="18"/>
        </w:rPr>
        <w:t>text</w:t>
      </w:r>
      <w:r>
        <w:rPr>
          <w:rFonts w:ascii="Calibri" w:hAnsi="Calibri"/>
          <w:color w:val="3A4152"/>
          <w:sz w:val="21"/>
        </w:rPr>
        <w:t xml:space="preserve">, </w:t>
      </w:r>
      <w:r>
        <w:rPr>
          <w:rFonts w:ascii="Consolas" w:hAnsi="Consolas"/>
          <w:color w:val="9A7526"/>
          <w:sz w:val="18"/>
        </w:rPr>
        <w:t>confidence</w:t>
      </w:r>
      <w:r>
        <w:rPr>
          <w:rFonts w:ascii="Calibri" w:hAnsi="Calibri"/>
          <w:color w:val="3A4152"/>
          <w:sz w:val="21"/>
        </w:rPr>
        <w:t xml:space="preserve">, </w:t>
      </w:r>
      <w:r>
        <w:rPr>
          <w:rFonts w:ascii="Consolas" w:hAnsi="Consolas"/>
          <w:color w:val="9A7526"/>
          <w:sz w:val="18"/>
        </w:rPr>
        <w:t>raw_json</w:t>
      </w:r>
      <w:r>
        <w:rPr>
          <w:rFonts w:ascii="Calibri" w:hAnsi="Calibri"/>
          <w:color w:val="3A4152"/>
          <w:sz w:val="21"/>
        </w:rPr>
        <w:t xml:space="preserve">, </w:t>
      </w:r>
      <w:r>
        <w:rPr>
          <w:rFonts w:ascii="Consolas" w:hAnsi="Consolas"/>
          <w:color w:val="9A7526"/>
          <w:sz w:val="18"/>
        </w:rPr>
        <w:t>client_id</w:t>
      </w:r>
      <w:r>
        <w:rPr>
          <w:rFonts w:ascii="Calibri" w:hAnsi="Calibri"/>
          <w:color w:val="3A4152"/>
          <w:sz w:val="21"/>
        </w:rPr>
        <w:t xml:space="preserve">, plus </w:t>
      </w:r>
      <w:r>
        <w:rPr>
          <w:rFonts w:ascii="Consolas" w:hAnsi="Consolas"/>
          <w:color w:val="9A7526"/>
          <w:sz w:val="18"/>
        </w:rPr>
        <w:t>addressed_to_vector</w:t>
      </w:r>
      <w:r>
        <w:rPr>
          <w:rFonts w:ascii="Calibri" w:hAnsi="Calibri"/>
          <w:color w:val="3A4152"/>
          <w:sz w:val="21"/>
        </w:rPr>
        <w:t xml:space="preserve"> and </w:t>
      </w:r>
      <w:r>
        <w:rPr>
          <w:rFonts w:ascii="Consolas" w:hAnsi="Consolas"/>
          <w:color w:val="9A7526"/>
          <w:sz w:val="18"/>
        </w:rPr>
        <w:t>excluded_from_corpus</w:t>
      </w:r>
      <w:r>
        <w:rPr>
          <w:rFonts w:ascii="Calibri" w:hAnsi="Calibri"/>
          <w:color w:val="3A4152"/>
          <w:sz w:val="21"/>
        </w:rPr>
        <w:t xml:space="preserve"> added later. Defined in migration </w:t>
      </w:r>
      <w:r>
        <w:rPr>
          <w:rFonts w:ascii="Consolas" w:hAnsi="Consolas"/>
          <w:color w:val="9A7526"/>
          <w:sz w:val="18"/>
        </w:rPr>
        <w:t>20260721000000_capture_pipeline.sql</w:t>
      </w:r>
      <w:r>
        <w:rPr>
          <w:rFonts w:ascii="Calibri" w:hAnsi="Calibri"/>
          <w:color w:val="3A4152"/>
          <w:sz w:val="21"/>
        </w:rPr>
        <w:t xml:space="preserve"> lines 27-40.</w:t>
      </w:r>
    </w:p>
    <w:p>
      <w:pPr>
        <w:spacing w:after="140"/>
      </w:pPr>
      <w:r>
        <w:rPr>
          <w:rFonts w:ascii="Calibri" w:hAnsi="Calibri"/>
          <w:color w:val="3A4152"/>
          <w:sz w:val="21"/>
        </w:rPr>
        <w:t xml:space="preserve">Audio and video would live in </w:t>
      </w:r>
      <w:r>
        <w:rPr>
          <w:rFonts w:ascii="Consolas" w:hAnsi="Consolas"/>
          <w:color w:val="9A7526"/>
          <w:sz w:val="18"/>
        </w:rPr>
        <w:t>session_media_assets</w:t>
      </w:r>
      <w:r>
        <w:rPr>
          <w:rFonts w:ascii="Calibri" w:hAnsi="Calibri"/>
          <w:color w:val="3A4152"/>
          <w:sz w:val="21"/>
        </w:rPr>
        <w:t xml:space="preserve">: </w:t>
      </w:r>
      <w:r>
        <w:rPr>
          <w:rFonts w:ascii="Consolas" w:hAnsi="Consolas"/>
          <w:color w:val="9A7526"/>
          <w:sz w:val="18"/>
        </w:rPr>
        <w:t>kind</w:t>
      </w:r>
      <w:r>
        <w:rPr>
          <w:rFonts w:ascii="Calibri" w:hAnsi="Calibri"/>
          <w:color w:val="3A4152"/>
          <w:sz w:val="21"/>
        </w:rPr>
        <w:t xml:space="preserve"> constrained to </w:t>
      </w:r>
      <w:r>
        <w:rPr>
          <w:rFonts w:ascii="Consolas" w:hAnsi="Consolas"/>
          <w:color w:val="9A7526"/>
          <w:sz w:val="18"/>
        </w:rPr>
        <w:t>video | sensor | audio_recording</w:t>
      </w:r>
      <w:r>
        <w:rPr>
          <w:rFonts w:ascii="Calibri" w:hAnsi="Calibri"/>
          <w:color w:val="3A4152"/>
          <w:sz w:val="21"/>
        </w:rPr>
        <w:t xml:space="preserve">, </w:t>
      </w:r>
      <w:r>
        <w:rPr>
          <w:rFonts w:ascii="Consolas" w:hAnsi="Consolas"/>
          <w:color w:val="9A7526"/>
          <w:sz w:val="18"/>
        </w:rPr>
        <w:t>storage_path</w:t>
      </w:r>
      <w:r>
        <w:rPr>
          <w:rFonts w:ascii="Calibri" w:hAnsi="Calibri"/>
          <w:color w:val="3A4152"/>
          <w:sz w:val="21"/>
        </w:rPr>
        <w:t xml:space="preserve">, </w:t>
      </w:r>
      <w:r>
        <w:rPr>
          <w:rFonts w:ascii="Consolas" w:hAnsi="Consolas"/>
          <w:color w:val="9A7526"/>
          <w:sz w:val="18"/>
        </w:rPr>
        <w:t>sync_offset_ms</w:t>
      </w:r>
      <w:r>
        <w:rPr>
          <w:rFonts w:ascii="Calibri" w:hAnsi="Calibri"/>
          <w:color w:val="3A4152"/>
          <w:sz w:val="21"/>
        </w:rPr>
        <w:t xml:space="preserve">. The private bucket is </w:t>
      </w:r>
      <w:r>
        <w:rPr>
          <w:rFonts w:ascii="Consolas" w:hAnsi="Consolas"/>
          <w:color w:val="9A7526"/>
          <w:sz w:val="18"/>
        </w:rPr>
        <w:t>session-videos</w:t>
      </w:r>
      <w:r>
        <w:rPr>
          <w:rFonts w:ascii="Calibri" w:hAnsi="Calibri"/>
          <w:color w:val="3A4152"/>
          <w:sz w:val="21"/>
        </w:rPr>
        <w:t xml:space="preserve">. </w:t>
      </w:r>
      <w:r>
        <w:rPr>
          <w:rFonts w:ascii="Calibri" w:hAnsi="Calibri"/>
          <w:b/>
          <w:color w:val="1A2133"/>
          <w:sz w:val="21"/>
        </w:rPr>
        <w:t>No audio_recording row is ever created.</w:t>
      </w:r>
    </w:p>
    <w:p>
      <w:pPr>
        <w:pStyle w:val="Heading1"/>
        <w:pBdr>
          <w:bottom w:val="single" w:sz="6" w:space="5" w:color="D1A955"/>
        </w:pBdr>
      </w:pPr>
      <w:r>
        <w:t>2 · The finding that reorders the section</w:t>
      </w:r>
    </w:p>
    <w:p>
      <w:pPr>
        <w:spacing w:after="100"/>
      </w:pPr>
      <w:r>
        <w:rPr>
          <w:rFonts w:ascii="Calibri" w:hAnsi="Calibri"/>
          <w:b/>
          <w:caps/>
          <w:color w:val="9C5F2C"/>
          <w:sz w:val="15"/>
        </w:rPr>
        <w:t>BLOCKING · RESEQUENCES A3 AND A4</w:t>
      </w:r>
    </w:p>
    <w:p>
      <w:pPr>
        <w:spacing w:after="140"/>
      </w:pPr>
      <w:r>
        <w:rPr>
          <w:rFonts w:ascii="Consolas" w:hAnsi="Consolas"/>
          <w:color w:val="9A7526"/>
          <w:sz w:val="18"/>
        </w:rPr>
        <w:t>session_media_assets.kind</w:t>
      </w:r>
      <w:r>
        <w:rPr>
          <w:rFonts w:ascii="Calibri" w:hAnsi="Calibri"/>
          <w:color w:val="3A4152"/>
          <w:sz w:val="21"/>
        </w:rPr>
        <w:t xml:space="preserve"> permits </w:t>
      </w:r>
      <w:r>
        <w:rPr>
          <w:rFonts w:ascii="Consolas" w:hAnsi="Consolas"/>
          <w:color w:val="9A7526"/>
          <w:sz w:val="18"/>
        </w:rPr>
        <w:t>audio_recording</w:t>
      </w:r>
      <w:r>
        <w:rPr>
          <w:rFonts w:ascii="Calibri" w:hAnsi="Calibri"/>
          <w:color w:val="3A4152"/>
          <w:sz w:val="21"/>
        </w:rPr>
        <w:t xml:space="preserve">, and one place in the codebase queries for it. </w:t>
      </w:r>
      <w:r>
        <w:rPr>
          <w:rFonts w:ascii="Calibri" w:hAnsi="Calibri"/>
          <w:b/>
          <w:color w:val="1A2133"/>
          <w:sz w:val="21"/>
        </w:rPr>
        <w:t>Nothing ever writes it.</w:t>
      </w:r>
      <w:r>
        <w:rPr>
          <w:rFonts w:ascii="Calibri" w:hAnsi="Calibri"/>
          <w:color w:val="3A4152"/>
          <w:sz w:val="21"/>
        </w:rPr>
        <w:t xml:space="preserve"> Mic chunks arrive, go to Whisper in memory, and are dropped on the floor. The route says so:</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7F3EA"/>
            <w:tcMar>
              <w:top w:w="110" w:type="dxa"/>
              <w:left w:w="150" w:type="dxa"/>
              <w:bottom w:w="110" w:type="dxa"/>
              <w:right w:w="130" w:type="dxa"/>
            </w:tcMar>
          </w:tcPr>
          <w:p>
            <w:pPr>
              <w:spacing w:after="0" w:line="269" w:lineRule="auto"/>
            </w:pPr>
            <w:r>
              <w:rPr>
                <w:rFonts w:ascii="Consolas" w:hAnsi="Consolas"/>
                <w:color w:val="1A2133"/>
                <w:sz w:val="17"/>
              </w:rPr>
              <w:t>/**</w:t>
            </w:r>
          </w:p>
          <w:p>
            <w:pPr>
              <w:spacing w:after="0" w:line="269" w:lineRule="auto"/>
            </w:pPr>
            <w:r>
              <w:rPr>
                <w:rFonts w:ascii="Consolas" w:hAnsi="Consolas"/>
                <w:color w:val="1A2133"/>
                <w:sz w:val="17"/>
              </w:rPr>
              <w:t xml:space="preserve"> * Accept a mic chunk, Whisper it, return segments when ready.</w:t>
            </w:r>
          </w:p>
          <w:p>
            <w:pPr>
              <w:spacing w:after="0" w:line="269" w:lineRule="auto"/>
            </w:pPr>
            <w:r>
              <w:rPr>
                <w:rFonts w:ascii="Consolas" w:hAnsi="Consolas"/>
                <w:color w:val="1A2133"/>
                <w:sz w:val="17"/>
              </w:rPr>
              <w:t xml:space="preserve"> * Storage skipped — bucket create was stalling lab rides.</w:t>
            </w:r>
          </w:p>
          <w:p>
            <w:pPr>
              <w:spacing w:after="0" w:line="269" w:lineRule="auto"/>
            </w:pPr>
            <w:r>
              <w:rPr>
                <w:rFonts w:ascii="Consolas" w:hAnsi="Consolas"/>
                <w:color w:val="1A2133"/>
                <w:sz w:val="17"/>
              </w:rPr>
              <w:t xml:space="preserve"> */</w:t>
            </w:r>
          </w:p>
          <w:p>
            <w:pPr>
              <w:spacing w:before="100" w:after="0"/>
            </w:pPr>
            <w:r>
              <w:rPr>
                <w:rFonts w:ascii="Calibri" w:hAnsi="Calibri"/>
                <w:i/>
                <w:color w:val="6B707E"/>
                <w:sz w:val="15"/>
              </w:rPr>
              <w:t>src/app/api/capture/sessions/[id]/audio/route.ts, lines 17-19</w:t>
            </w:r>
          </w:p>
        </w:tc>
      </w:tr>
    </w:tbl>
    <w:p>
      <w:pPr>
        <w:spacing w:after="40"/>
      </w:pPr>
    </w:p>
    <w:p>
      <w:pPr>
        <w:spacing w:after="140"/>
      </w:pPr>
      <w:r>
        <w:rPr>
          <w:rFonts w:ascii="Calibri" w:hAnsi="Calibri"/>
          <w:color w:val="3A4152"/>
          <w:sz w:val="21"/>
        </w:rPr>
        <w:t xml:space="preserve">A </w:t>
      </w:r>
      <w:r>
        <w:rPr>
          <w:rFonts w:ascii="Consolas" w:hAnsi="Consolas"/>
          <w:color w:val="9A7526"/>
          <w:sz w:val="18"/>
        </w:rPr>
        <w:t>chunkPath</w:t>
      </w:r>
      <w:r>
        <w:rPr>
          <w:rFonts w:ascii="Calibri" w:hAnsi="Calibri"/>
          <w:color w:val="3A4152"/>
          <w:sz w:val="21"/>
        </w:rPr>
        <w:t xml:space="preserve"> string is computed and stored in </w:t>
      </w:r>
      <w:r>
        <w:rPr>
          <w:rFonts w:ascii="Consolas" w:hAnsi="Consolas"/>
          <w:color w:val="9A7526"/>
          <w:sz w:val="18"/>
        </w:rPr>
        <w:t>raw_json.chunk_path</w:t>
      </w:r>
      <w:r>
        <w:rPr>
          <w:rFonts w:ascii="Calibri" w:hAnsi="Calibri"/>
          <w:color w:val="3A4152"/>
          <w:sz w:val="21"/>
        </w:rPr>
        <w:t>, which makes it look as though audio was saved. Nothing uploads the bytes.</w:t>
      </w:r>
    </w:p>
    <w:p>
      <w:pPr>
        <w:pStyle w:val="Heading3"/>
      </w:pPr>
      <w:r>
        <w:rPr>
          <w:rFonts w:ascii="Calibri" w:hAnsi="Calibri"/>
          <w:b/>
          <w:caps/>
          <w:color w:val="8A6D2F"/>
          <w:sz w:val="17"/>
        </w:rPr>
        <w:t>Two consequences</w:t>
      </w:r>
    </w:p>
    <w:p>
      <w:pPr>
        <w:spacing w:after="140"/>
      </w:pPr>
      <w:r>
        <w:rPr>
          <w:rFonts w:ascii="Calibri" w:hAnsi="Calibri"/>
          <w:b/>
          <w:color w:val="1A2133"/>
          <w:sz w:val="21"/>
        </w:rPr>
        <w:t>The re-transcription path is dead code.</w:t>
      </w:r>
      <w:r>
        <w:rPr>
          <w:rFonts w:ascii="Calibri" w:hAnsi="Calibri"/>
          <w:color w:val="3A4152"/>
          <w:sz w:val="21"/>
        </w:rPr>
        <w:t xml:space="preserve"> </w:t>
      </w:r>
      <w:r>
        <w:rPr>
          <w:rFonts w:ascii="Consolas" w:hAnsi="Consolas"/>
          <w:color w:val="9A7526"/>
          <w:sz w:val="18"/>
        </w:rPr>
        <w:t>applyWhisperTranscript</w:t>
      </w:r>
      <w:r>
        <w:rPr>
          <w:rFonts w:ascii="Calibri" w:hAnsi="Calibri"/>
          <w:color w:val="3A4152"/>
          <w:sz w:val="21"/>
        </w:rPr>
        <w:t xml:space="preserve"> queries </w:t>
      </w:r>
      <w:r>
        <w:rPr>
          <w:rFonts w:ascii="Consolas" w:hAnsi="Consolas"/>
          <w:color w:val="9A7526"/>
          <w:sz w:val="18"/>
        </w:rPr>
        <w:t>session_media_assets</w:t>
      </w:r>
      <w:r>
        <w:rPr>
          <w:rFonts w:ascii="Calibri" w:hAnsi="Calibri"/>
          <w:color w:val="3A4152"/>
          <w:sz w:val="21"/>
        </w:rPr>
        <w:t xml:space="preserve"> for </w:t>
      </w:r>
      <w:r>
        <w:rPr>
          <w:rFonts w:ascii="Consolas" w:hAnsi="Consolas"/>
          <w:color w:val="9A7526"/>
          <w:sz w:val="18"/>
        </w:rPr>
        <w:t>audio_recording</w:t>
      </w:r>
      <w:r>
        <w:rPr>
          <w:rFonts w:ascii="Calibri" w:hAnsi="Calibri"/>
          <w:color w:val="3A4152"/>
          <w:sz w:val="21"/>
        </w:rPr>
        <w:t xml:space="preserve"> rows, finds none, and returns early on every call. It has never done anything in production.</w:t>
      </w:r>
    </w:p>
    <w:p>
      <w:pPr>
        <w:spacing w:after="140"/>
      </w:pPr>
      <w:r>
        <w:rPr>
          <w:rFonts w:ascii="Calibri" w:hAnsi="Calibri"/>
          <w:b/>
          <w:color w:val="1A2133"/>
          <w:sz w:val="21"/>
        </w:rPr>
        <w:t>A3 and A4 cannot run against sessions already recorded.</w:t>
      </w:r>
      <w:r>
        <w:rPr>
          <w:rFonts w:ascii="Calibri" w:hAnsi="Calibri"/>
          <w:color w:val="3A4152"/>
          <w:sz w:val="21"/>
        </w:rPr>
        <w:t xml:space="preserve"> The harness needs a session's audio. The baseline needs Rhen hand-correcting a reference against audio he can listen to. For every session captured so far, the transcript is the only artifact that survives — and the transcript is the thing under investigation.</w:t>
      </w:r>
    </w:p>
    <w:p>
      <w:pPr>
        <w:spacing w:before="160" w:after="200"/>
        <w:ind w:left="288"/>
        <w:pBdr>
          <w:left w:val="single" w:sz="12" w:space="10" w:color="D1A955"/>
        </w:pBdr>
      </w:pPr>
      <w:r>
        <w:rPr>
          <w:rFonts w:ascii="Georgia" w:hAnsi="Georgia"/>
          <w:i/>
          <w:color w:val="9A7526"/>
          <w:sz w:val="23"/>
        </w:rPr>
        <w:t>You cannot measure the error rate of a transcript when the audio it came from is gone.</w:t>
      </w:r>
    </w:p>
    <w:p>
      <w:pPr>
        <w:spacing w:after="140"/>
      </w:pPr>
      <w:r>
        <w:rPr>
          <w:rFonts w:ascii="Calibri" w:hAnsi="Calibri"/>
          <w:color w:val="3A4152"/>
          <w:sz w:val="21"/>
        </w:rPr>
        <w:t>So the brief's opening claim — that this section can start immediately against sessions already recorded — does not hold. Audio retention has to land first, and a fresh session has to be recorded before there is anything to measure.</w:t>
      </w:r>
    </w:p>
    <w:p>
      <w:pPr>
        <w:pStyle w:val="Heading3"/>
      </w:pPr>
      <w:r>
        <w:rPr>
          <w:rFonts w:ascii="Calibri" w:hAnsi="Calibri"/>
          <w:b/>
          <w:caps/>
          <w:color w:val="8A6D2F"/>
          <w:sz w:val="17"/>
        </w:rPr>
        <w:t>One check to run before accepting this</w:t>
      </w:r>
    </w:p>
    <w:p>
      <w:pPr>
        <w:spacing w:after="140"/>
      </w:pPr>
      <w:r>
        <w:rPr>
          <w:rFonts w:ascii="Calibri" w:hAnsi="Calibri"/>
          <w:color w:val="3A4152"/>
          <w:sz w:val="21"/>
        </w:rPr>
        <w:t xml:space="preserve">List the </w:t>
      </w:r>
      <w:r>
        <w:rPr>
          <w:rFonts w:ascii="Consolas" w:hAnsi="Consolas"/>
          <w:color w:val="9A7526"/>
          <w:sz w:val="18"/>
        </w:rPr>
        <w:t>session-videos</w:t>
      </w:r>
      <w:r>
        <w:rPr>
          <w:rFonts w:ascii="Calibri" w:hAnsi="Calibri"/>
          <w:color w:val="3A4152"/>
          <w:sz w:val="21"/>
        </w:rPr>
        <w:t xml:space="preserve"> bucket under the </w:t>
      </w:r>
      <w:r>
        <w:rPr>
          <w:rFonts w:ascii="Consolas" w:hAnsi="Consolas"/>
          <w:color w:val="9A7526"/>
          <w:sz w:val="18"/>
        </w:rPr>
        <w:t>capture-audio/</w:t>
      </w:r>
      <w:r>
        <w:rPr>
          <w:rFonts w:ascii="Calibri" w:hAnsi="Calibri"/>
          <w:color w:val="3A4152"/>
          <w:sz w:val="21"/>
        </w:rPr>
        <w:t xml:space="preserve"> prefix. An earlier build may have uploaded files without creating asset rows. This could not be checked from a read-only audit as it needs live credentials. If files are there, the picture improves considerably and A4 may be possible on a real historical session, which would be much better than a staged one.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 · BUCKET CONTENTS</w:t>
            </w:r>
          </w:p>
        </w:tc>
      </w:tr>
    </w:tbl>
    <w:p>
      <w:pPr>
        <w:spacing w:after="40"/>
      </w:pPr>
    </w:p>
    <w:p>
      <w:r>
        <w:br w:type="page"/>
      </w:r>
    </w:p>
    <w:p>
      <w:pPr>
        <w:pStyle w:val="Heading1"/>
        <w:pBdr>
          <w:bottom w:val="single" w:sz="6" w:space="5" w:color="D1A955"/>
        </w:pBdr>
      </w:pPr>
      <w:r>
        <w:t>3 · What the findings change</w:t>
      </w:r>
    </w:p>
    <w:p>
      <w:pPr>
        <w:pStyle w:val="Heading2"/>
      </w:pPr>
      <w:r>
        <w:rPr>
          <w:rFonts w:ascii="Georgia" w:hAnsi="Georgia"/>
          <w:color w:val="0E1729"/>
          <w:sz w:val="25"/>
        </w:rPr>
        <w:t>C1 · A2 is a refactor, not a schema addition. Cleanup is inside ingest.</w:t>
      </w:r>
    </w:p>
    <w:p>
      <w:pPr>
        <w:spacing w:after="100"/>
      </w:pPr>
      <w:r>
        <w:rPr>
          <w:rFonts w:ascii="Calibri" w:hAnsi="Calibri"/>
          <w:b/>
          <w:caps/>
          <w:color w:val="9C5F2C"/>
          <w:sz w:val="15"/>
        </w:rPr>
        <w:t>HIGH · LARGER THAN THE BRIEF ASSUMES</w:t>
      </w:r>
    </w:p>
    <w:p>
      <w:pPr>
        <w:pStyle w:val="Heading3"/>
      </w:pPr>
      <w:r>
        <w:rPr>
          <w:rFonts w:ascii="Calibri" w:hAnsi="Calibri"/>
          <w:b/>
          <w:caps/>
          <w:color w:val="8A6D2F"/>
          <w:sz w:val="17"/>
        </w:rPr>
        <w:t>What the brief assumes</w:t>
      </w:r>
    </w:p>
    <w:p>
      <w:pPr>
        <w:spacing w:after="140"/>
      </w:pPr>
      <w:r>
        <w:rPr>
          <w:rFonts w:ascii="Calibri" w:hAnsi="Calibri"/>
          <w:color w:val="3A4152"/>
          <w:sz w:val="21"/>
        </w:rPr>
        <w:t>That cleanup is a later step which can be separated from the raw output, and that if both are already stored the task reduces to enforcing a rule and adding a test.</w:t>
      </w:r>
    </w:p>
    <w:p>
      <w:pPr>
        <w:pStyle w:val="Heading3"/>
      </w:pPr>
      <w:r>
        <w:rPr>
          <w:rFonts w:ascii="Calibri" w:hAnsi="Calibri"/>
          <w:b/>
          <w:caps/>
          <w:color w:val="8A6D2F"/>
          <w:sz w:val="17"/>
        </w:rPr>
        <w:t>What is actually happening</w:t>
      </w:r>
    </w:p>
    <w:p>
      <w:pPr>
        <w:spacing w:after="140"/>
      </w:pPr>
      <w:r>
        <w:rPr>
          <w:rFonts w:ascii="Calibri" w:hAnsi="Calibri"/>
          <w:color w:val="3A4152"/>
          <w:sz w:val="21"/>
        </w:rPr>
        <w:t>Text is modified in three places, and the first one is inside the transcription function itself:</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2304"/>
            <w:shd w:val="clear" w:color="auto" w:fill="0E1729"/>
            <w:tcMar>
              <w:top w:w="80" w:type="dxa"/>
              <w:left w:w="110" w:type="dxa"/>
              <w:bottom w:w="80" w:type="dxa"/>
              <w:right w:w="110" w:type="dxa"/>
            </w:tcMar>
          </w:tcPr>
          <w:p>
            <w:pPr>
              <w:spacing w:after="0"/>
            </w:pPr>
            <w:r>
              <w:rPr>
                <w:rFonts w:ascii="Calibri" w:hAnsi="Calibri"/>
                <w:b/>
                <w:caps/>
                <w:color w:val="FCF2E6"/>
                <w:sz w:val="16"/>
              </w:rPr>
              <w:t>Where</w:t>
            </w:r>
          </w:p>
        </w:tc>
        <w:tc>
          <w:tcPr>
            <w:tcW w:type="dxa" w:w="7200"/>
            <w:shd w:val="clear" w:color="auto" w:fill="0E1729"/>
            <w:tcMar>
              <w:top w:w="80" w:type="dxa"/>
              <w:left w:w="110" w:type="dxa"/>
              <w:bottom w:w="80" w:type="dxa"/>
              <w:right w:w="110" w:type="dxa"/>
            </w:tcMar>
          </w:tcPr>
          <w:p>
            <w:pPr>
              <w:spacing w:after="0"/>
            </w:pPr>
            <w:r>
              <w:rPr>
                <w:rFonts w:ascii="Calibri" w:hAnsi="Calibri"/>
                <w:b/>
                <w:caps/>
                <w:color w:val="FCF2E6"/>
                <w:sz w:val="16"/>
              </w:rPr>
              <w:t>What it does</w:t>
            </w:r>
          </w:p>
        </w:tc>
      </w:tr>
      <w:tr>
        <w:tc>
          <w:tcPr>
            <w:tcW w:type="dxa" w:w="2304"/>
            <w:tcMar>
              <w:top w:w="80" w:type="dxa"/>
              <w:left w:w="110" w:type="dxa"/>
              <w:bottom w:w="80" w:type="dxa"/>
              <w:right w:w="110" w:type="dxa"/>
            </w:tcMar>
          </w:tcPr>
          <w:p>
            <w:pPr>
              <w:spacing w:after="0" w:line="278" w:lineRule="auto"/>
            </w:pPr>
            <w:r>
              <w:rPr>
                <w:rFonts w:ascii="Consolas" w:hAnsi="Consolas"/>
                <w:color w:val="9A7526"/>
                <w:sz w:val="15"/>
              </w:rPr>
              <w:t>whisper.ts</w:t>
            </w:r>
            <w:r>
              <w:rPr>
                <w:rFonts w:ascii="Calibri" w:hAnsi="Calibri"/>
                <w:color w:val="3A4152"/>
                <w:sz w:val="18"/>
              </w:rPr>
              <w:t xml:space="preserve"> 179</w:t>
            </w:r>
          </w:p>
        </w:tc>
        <w:tc>
          <w:tcPr>
            <w:tcW w:type="dxa" w:w="7200"/>
            <w:tcMar>
              <w:top w:w="80" w:type="dxa"/>
              <w:left w:w="110" w:type="dxa"/>
              <w:bottom w:w="80" w:type="dxa"/>
              <w:right w:w="110" w:type="dxa"/>
            </w:tcMar>
          </w:tcPr>
          <w:p>
            <w:pPr>
              <w:spacing w:after="0" w:line="278" w:lineRule="auto"/>
            </w:pPr>
            <w:r>
              <w:rPr>
                <w:rFonts w:ascii="Consolas" w:hAnsi="Consolas"/>
                <w:color w:val="9A7526"/>
                <w:sz w:val="15"/>
              </w:rPr>
              <w:t>cleanAsrText</w:t>
            </w:r>
            <w:r>
              <w:rPr>
                <w:rFonts w:ascii="Calibri" w:hAnsi="Calibri"/>
                <w:color w:val="3A4152"/>
                <w:sz w:val="18"/>
              </w:rPr>
              <w:t xml:space="preserve"> is applied </w:t>
            </w:r>
            <w:r>
              <w:rPr>
                <w:rFonts w:ascii="Calibri" w:hAnsi="Calibri"/>
                <w:b/>
                <w:color w:val="1A2133"/>
                <w:sz w:val="18"/>
              </w:rPr>
              <w:t>inside</w:t>
            </w:r>
            <w:r>
              <w:rPr>
                <w:rFonts w:ascii="Calibri" w:hAnsi="Calibri"/>
                <w:color w:val="3A4152"/>
                <w:sz w:val="18"/>
              </w:rPr>
              <w:t xml:space="preserve"> </w:t>
            </w:r>
            <w:r>
              <w:rPr>
                <w:rFonts w:ascii="Consolas" w:hAnsi="Consolas"/>
                <w:color w:val="9A7526"/>
                <w:sz w:val="15"/>
              </w:rPr>
              <w:t>transcribeLessonAudio</w:t>
            </w:r>
            <w:r>
              <w:rPr>
                <w:rFonts w:ascii="Calibri" w:hAnsi="Calibri"/>
                <w:color w:val="3A4152"/>
                <w:sz w:val="18"/>
              </w:rPr>
              <w:t>, before the segment is ever returned. Adding a raw column today would capture already-cleaned text.</w:t>
            </w:r>
          </w:p>
        </w:tc>
      </w:tr>
      <w:tr>
        <w:tc>
          <w:tcPr>
            <w:tcW w:type="dxa" w:w="2304"/>
            <w:tcMar>
              <w:top w:w="80" w:type="dxa"/>
              <w:left w:w="110" w:type="dxa"/>
              <w:bottom w:w="80" w:type="dxa"/>
              <w:right w:w="110" w:type="dxa"/>
            </w:tcMar>
            <w:shd w:val="clear" w:color="auto" w:fill="FBF6EE"/>
          </w:tcPr>
          <w:p>
            <w:pPr>
              <w:spacing w:after="0" w:line="278" w:lineRule="auto"/>
            </w:pPr>
            <w:r>
              <w:rPr>
                <w:rFonts w:ascii="Consolas" w:hAnsi="Consolas"/>
                <w:color w:val="9A7526"/>
                <w:sz w:val="15"/>
              </w:rPr>
              <w:t>apply-whisper-bytes.ts</w:t>
            </w:r>
            <w:r>
              <w:rPr>
                <w:rFonts w:ascii="Calibri" w:hAnsi="Calibri"/>
                <w:color w:val="3A4152"/>
                <w:sz w:val="18"/>
              </w:rPr>
              <w:t xml:space="preserve"> 80</w:t>
            </w:r>
          </w:p>
        </w:tc>
        <w:tc>
          <w:tcPr>
            <w:tcW w:type="dxa" w:w="7200"/>
            <w:tcMar>
              <w:top w:w="80" w:type="dxa"/>
              <w:left w:w="110" w:type="dxa"/>
              <w:bottom w:w="80" w:type="dxa"/>
              <w:right w:w="110" w:type="dxa"/>
            </w:tcMar>
            <w:shd w:val="clear" w:color="auto" w:fill="FBF6EE"/>
          </w:tcPr>
          <w:p>
            <w:pPr>
              <w:spacing w:after="0" w:line="278" w:lineRule="auto"/>
            </w:pPr>
            <w:r>
              <w:rPr>
                <w:rFonts w:ascii="Consolas" w:hAnsi="Consolas"/>
                <w:color w:val="9A7526"/>
                <w:sz w:val="15"/>
              </w:rPr>
              <w:t>cleanAsrText</w:t>
            </w:r>
            <w:r>
              <w:rPr>
                <w:rFonts w:ascii="Calibri" w:hAnsi="Calibri"/>
                <w:color w:val="3A4152"/>
                <w:sz w:val="18"/>
              </w:rPr>
              <w:t xml:space="preserve"> applied a second time on the way into the insert.</w:t>
            </w:r>
          </w:p>
        </w:tc>
      </w:tr>
      <w:tr>
        <w:tc>
          <w:tcPr>
            <w:tcW w:type="dxa" w:w="2304"/>
            <w:tcMar>
              <w:top w:w="80" w:type="dxa"/>
              <w:left w:w="110" w:type="dxa"/>
              <w:bottom w:w="80" w:type="dxa"/>
              <w:right w:w="110" w:type="dxa"/>
            </w:tcMar>
          </w:tcPr>
          <w:p>
            <w:pPr>
              <w:spacing w:after="0" w:line="278" w:lineRule="auto"/>
            </w:pPr>
            <w:r>
              <w:rPr>
                <w:rFonts w:ascii="Consolas" w:hAnsi="Consolas"/>
                <w:color w:val="9A7526"/>
                <w:sz w:val="15"/>
              </w:rPr>
              <w:t>polish/route.ts</w:t>
            </w:r>
            <w:r>
              <w:rPr>
                <w:rFonts w:ascii="Calibri" w:hAnsi="Calibri"/>
                <w:color w:val="3A4152"/>
                <w:sz w:val="18"/>
              </w:rPr>
              <w:t xml:space="preserve"> 192-193</w:t>
            </w:r>
          </w:p>
        </w:tc>
        <w:tc>
          <w:tcPr>
            <w:tcW w:type="dxa" w:w="7200"/>
            <w:tcMar>
              <w:top w:w="80" w:type="dxa"/>
              <w:left w:w="110" w:type="dxa"/>
              <w:bottom w:w="80" w:type="dxa"/>
              <w:right w:w="110" w:type="dxa"/>
            </w:tcMar>
          </w:tcPr>
          <w:p>
            <w:pPr>
              <w:spacing w:after="0" w:line="278" w:lineRule="auto"/>
            </w:pPr>
            <w:r>
              <w:rPr>
                <w:rFonts w:ascii="Calibri" w:hAnsi="Calibri"/>
                <w:color w:val="3A4152"/>
                <w:sz w:val="18"/>
              </w:rPr>
              <w:t xml:space="preserve">The journal step issues </w:t>
            </w:r>
            <w:r>
              <w:rPr>
                <w:rFonts w:ascii="Consolas" w:hAnsi="Consolas"/>
                <w:color w:val="9A7526"/>
                <w:sz w:val="15"/>
              </w:rPr>
              <w:t>.update({ text, raw_json })</w:t>
            </w:r>
            <w:r>
              <w:rPr>
                <w:rFonts w:ascii="Calibri" w:hAnsi="Calibri"/>
                <w:color w:val="3A4152"/>
                <w:sz w:val="18"/>
              </w:rPr>
              <w:t xml:space="preserve"> against the stored rows — an in-place overwrite of the only copy.</w:t>
            </w:r>
          </w:p>
        </w:tc>
      </w:tr>
    </w:tbl>
    <w:p>
      <w:pPr>
        <w:spacing w:after="80"/>
      </w:pPr>
    </w:p>
    <w:p>
      <w:pPr>
        <w:pStyle w:val="Heading3"/>
      </w:pPr>
      <w:r>
        <w:rPr>
          <w:rFonts w:ascii="Calibri" w:hAnsi="Calibri"/>
          <w:b/>
          <w:caps/>
          <w:color w:val="8A6D2F"/>
          <w:sz w:val="17"/>
        </w:rPr>
        <w:t>Why this is urgent rather than merely wrong</w:t>
      </w:r>
    </w:p>
    <w:p>
      <w:pPr>
        <w:spacing w:after="140"/>
      </w:pPr>
      <w:r>
        <w:rPr>
          <w:rFonts w:ascii="Calibri" w:hAnsi="Calibri"/>
          <w:color w:val="3A4152"/>
          <w:sz w:val="21"/>
        </w:rPr>
        <w:t>The cleanup is destructive in exactly the ways the brief warns about, and it is running on every session recorded right now.</w:t>
      </w:r>
    </w:p>
    <w:p>
      <w:pPr>
        <w:pStyle w:val="ListBullet"/>
        <w:ind w:left="374"/>
      </w:pPr>
      <w:r>
        <w:rPr>
          <w:rFonts w:ascii="Calibri" w:hAnsi="Calibri"/>
          <w:b/>
          <w:color w:val="1A2133"/>
          <w:sz w:val="21"/>
        </w:rPr>
        <w:t>Whole segments are deleted, not flagged.</w:t>
      </w:r>
      <w:r>
        <w:rPr>
          <w:rFonts w:ascii="Calibri" w:hAnsi="Calibri"/>
          <w:color w:val="3A4152"/>
          <w:sz w:val="21"/>
        </w:rPr>
        <w:t xml:space="preserve"> </w:t>
      </w:r>
      <w:r>
        <w:rPr>
          <w:rFonts w:ascii="Consolas" w:hAnsi="Consolas"/>
          <w:color w:val="9A7526"/>
          <w:sz w:val="18"/>
        </w:rPr>
        <w:t>isWhisperHallucination</w:t>
      </w:r>
      <w:r>
        <w:rPr>
          <w:rFonts w:ascii="Calibri" w:hAnsi="Calibri"/>
          <w:color w:val="3A4152"/>
          <w:sz w:val="21"/>
        </w:rPr>
        <w:t xml:space="preserve"> causes </w:t>
      </w:r>
      <w:r>
        <w:rPr>
          <w:rFonts w:ascii="Consolas" w:hAnsi="Consolas"/>
          <w:color w:val="9A7526"/>
          <w:sz w:val="18"/>
        </w:rPr>
        <w:t>cleanAsrText</w:t>
      </w:r>
      <w:r>
        <w:rPr>
          <w:rFonts w:ascii="Calibri" w:hAnsi="Calibri"/>
          <w:color w:val="3A4152"/>
          <w:sz w:val="21"/>
        </w:rPr>
        <w:t xml:space="preserve"> to return an empty string, and empty rows are filtered out before insert. One rule drops any utterance of twelve characters or less matching a list of common words — so a trainer saying </w:t>
      </w:r>
      <w:r>
        <w:rPr>
          <w:rFonts w:ascii="Consolas" w:hAnsi="Consolas"/>
          <w:color w:val="9A7526"/>
          <w:sz w:val="18"/>
        </w:rPr>
        <w:t>No.</w:t>
      </w:r>
      <w:r>
        <w:rPr>
          <w:rFonts w:ascii="Calibri" w:hAnsi="Calibri"/>
          <w:color w:val="3A4152"/>
          <w:sz w:val="21"/>
        </w:rPr>
        <w:t xml:space="preserve"> or </w:t>
      </w:r>
      <w:r>
        <w:rPr>
          <w:rFonts w:ascii="Consolas" w:hAnsi="Consolas"/>
          <w:color w:val="9A7526"/>
          <w:sz w:val="18"/>
        </w:rPr>
        <w:t>Yes.</w:t>
      </w:r>
      <w:r>
        <w:rPr>
          <w:rFonts w:ascii="Calibri" w:hAnsi="Calibri"/>
          <w:color w:val="3A4152"/>
          <w:sz w:val="21"/>
        </w:rPr>
        <w:t xml:space="preserve"> is silently discarded.</w:t>
      </w:r>
    </w:p>
    <w:p>
      <w:pPr>
        <w:pStyle w:val="ListBullet"/>
        <w:ind w:left="374"/>
      </w:pPr>
      <w:r>
        <w:rPr>
          <w:rFonts w:ascii="Calibri" w:hAnsi="Calibri"/>
          <w:b/>
          <w:color w:val="1A2133"/>
          <w:sz w:val="21"/>
        </w:rPr>
        <w:t>Terminology is normalised unconditionally.</w:t>
      </w:r>
      <w:r>
        <w:rPr>
          <w:rFonts w:ascii="Calibri" w:hAnsi="Calibri"/>
          <w:color w:val="3A4152"/>
          <w:sz w:val="21"/>
        </w:rPr>
        <w:t xml:space="preserve"> </w:t>
      </w:r>
      <w:r>
        <w:rPr>
          <w:rFonts w:ascii="Consolas" w:hAnsi="Consolas"/>
          <w:color w:val="9A7526"/>
          <w:sz w:val="18"/>
        </w:rPr>
        <w:t>haunches in</w:t>
      </w:r>
      <w:r>
        <w:rPr>
          <w:rFonts w:ascii="Calibri" w:hAnsi="Calibri"/>
          <w:color w:val="3A4152"/>
          <w:sz w:val="21"/>
        </w:rPr>
        <w:t xml:space="preserve"> to </w:t>
      </w:r>
      <w:r>
        <w:rPr>
          <w:rFonts w:ascii="Consolas" w:hAnsi="Consolas"/>
          <w:color w:val="9A7526"/>
          <w:sz w:val="18"/>
        </w:rPr>
        <w:t>haunches-in</w:t>
      </w:r>
      <w:r>
        <w:rPr>
          <w:rFonts w:ascii="Calibri" w:hAnsi="Calibri"/>
          <w:color w:val="3A4152"/>
          <w:sz w:val="21"/>
        </w:rPr>
        <w:t xml:space="preserve">, </w:t>
      </w:r>
      <w:r>
        <w:rPr>
          <w:rFonts w:ascii="Consolas" w:hAnsi="Consolas"/>
          <w:color w:val="9A7526"/>
          <w:sz w:val="18"/>
        </w:rPr>
        <w:t>half halt</w:t>
      </w:r>
      <w:r>
        <w:rPr>
          <w:rFonts w:ascii="Calibri" w:hAnsi="Calibri"/>
          <w:color w:val="3A4152"/>
          <w:sz w:val="21"/>
        </w:rPr>
        <w:t xml:space="preserve"> to </w:t>
      </w:r>
      <w:r>
        <w:rPr>
          <w:rFonts w:ascii="Consolas" w:hAnsi="Consolas"/>
          <w:color w:val="9A7526"/>
          <w:sz w:val="18"/>
        </w:rPr>
        <w:t>half-halt</w:t>
      </w:r>
      <w:r>
        <w:rPr>
          <w:rFonts w:ascii="Calibri" w:hAnsi="Calibri"/>
          <w:color w:val="3A4152"/>
          <w:sz w:val="21"/>
        </w:rPr>
        <w:t xml:space="preserve">, </w:t>
      </w:r>
      <w:r>
        <w:rPr>
          <w:rFonts w:ascii="Consolas" w:hAnsi="Consolas"/>
          <w:color w:val="9A7526"/>
          <w:sz w:val="18"/>
        </w:rPr>
        <w:t>twenty meter</w:t>
      </w:r>
      <w:r>
        <w:rPr>
          <w:rFonts w:ascii="Calibri" w:hAnsi="Calibri"/>
          <w:color w:val="3A4152"/>
          <w:sz w:val="21"/>
        </w:rPr>
        <w:t xml:space="preserve"> to </w:t>
      </w:r>
      <w:r>
        <w:rPr>
          <w:rFonts w:ascii="Consolas" w:hAnsi="Consolas"/>
          <w:color w:val="9A7526"/>
          <w:sz w:val="18"/>
        </w:rPr>
        <w:t>20m</w:t>
      </w:r>
      <w:r>
        <w:rPr>
          <w:rFonts w:ascii="Calibri" w:hAnsi="Calibri"/>
          <w:color w:val="3A4152"/>
          <w:sz w:val="21"/>
        </w:rPr>
        <w:t>. Defensible as display text. Not defensible as a training label, because the label no longer records what was said.</w:t>
      </w:r>
    </w:p>
    <w:p>
      <w:pPr>
        <w:pStyle w:val="ListBullet"/>
        <w:ind w:left="374"/>
      </w:pPr>
      <w:r>
        <w:rPr>
          <w:rFonts w:ascii="Calibri" w:hAnsi="Calibri"/>
          <w:b/>
          <w:color w:val="1A2133"/>
          <w:sz w:val="21"/>
        </w:rPr>
        <w:t>A real instruction can be dropped as a prompt echo.</w:t>
      </w:r>
      <w:r>
        <w:rPr>
          <w:rFonts w:ascii="Calibri" w:hAnsi="Calibri"/>
          <w:color w:val="3A4152"/>
          <w:sz w:val="21"/>
        </w:rPr>
        <w:t xml:space="preserve"> </w:t>
      </w:r>
      <w:r>
        <w:rPr>
          <w:rFonts w:ascii="Consolas" w:hAnsi="Consolas"/>
          <w:color w:val="9A7526"/>
          <w:sz w:val="18"/>
        </w:rPr>
        <w:t>VOCAB_DUMP_RE</w:t>
      </w:r>
      <w:r>
        <w:rPr>
          <w:rFonts w:ascii="Calibri" w:hAnsi="Calibri"/>
          <w:color w:val="3A4152"/>
          <w:sz w:val="21"/>
        </w:rPr>
        <w:t xml:space="preserve"> discards any text containing walk, trot and canter together — which is a plausible thing for a trainer to say.</w:t>
      </w:r>
    </w:p>
    <w:p>
      <w:pPr>
        <w:pStyle w:val="ListBullet"/>
        <w:ind w:left="374"/>
      </w:pPr>
      <w:r>
        <w:rPr>
          <w:rFonts w:ascii="Calibri" w:hAnsi="Calibri"/>
          <w:b/>
          <w:color w:val="1A2133"/>
          <w:sz w:val="21"/>
        </w:rPr>
        <w:t>Three quality signals are computed and thrown away.</w:t>
      </w:r>
      <w:r>
        <w:rPr>
          <w:rFonts w:ascii="Calibri" w:hAnsi="Calibri"/>
          <w:color w:val="3A4152"/>
          <w:sz w:val="21"/>
        </w:rPr>
        <w:t xml:space="preserve"> Whisper returns </w:t>
      </w:r>
      <w:r>
        <w:rPr>
          <w:rFonts w:ascii="Consolas" w:hAnsi="Consolas"/>
          <w:color w:val="9A7526"/>
          <w:sz w:val="18"/>
        </w:rPr>
        <w:t>no_speech_prob</w:t>
      </w:r>
      <w:r>
        <w:rPr>
          <w:rFonts w:ascii="Calibri" w:hAnsi="Calibri"/>
          <w:color w:val="3A4152"/>
          <w:sz w:val="21"/>
        </w:rPr>
        <w:t xml:space="preserve">, </w:t>
      </w:r>
      <w:r>
        <w:rPr>
          <w:rFonts w:ascii="Consolas" w:hAnsi="Consolas"/>
          <w:color w:val="9A7526"/>
          <w:sz w:val="18"/>
        </w:rPr>
        <w:t>avg_logprob</w:t>
      </w:r>
      <w:r>
        <w:rPr>
          <w:rFonts w:ascii="Calibri" w:hAnsi="Calibri"/>
          <w:color w:val="3A4152"/>
          <w:sz w:val="21"/>
        </w:rPr>
        <w:t xml:space="preserve"> and </w:t>
      </w:r>
      <w:r>
        <w:rPr>
          <w:rFonts w:ascii="Consolas" w:hAnsi="Consolas"/>
          <w:color w:val="9A7526"/>
          <w:sz w:val="18"/>
        </w:rPr>
        <w:t>compression_ratio</w:t>
      </w:r>
      <w:r>
        <w:rPr>
          <w:rFonts w:ascii="Calibri" w:hAnsi="Calibri"/>
          <w:color w:val="3A4152"/>
          <w:sz w:val="21"/>
        </w:rPr>
        <w:t xml:space="preserve"> per segment. They are used as filters at </w:t>
      </w:r>
      <w:r>
        <w:rPr>
          <w:rFonts w:ascii="Consolas" w:hAnsi="Consolas"/>
          <w:color w:val="9A7526"/>
          <w:sz w:val="18"/>
        </w:rPr>
        <w:t>whisper.ts</w:t>
      </w:r>
      <w:r>
        <w:rPr>
          <w:rFonts w:ascii="Calibri" w:hAnsi="Calibri"/>
          <w:color w:val="3A4152"/>
          <w:sz w:val="21"/>
        </w:rPr>
        <w:t xml:space="preserve"> 167-178 and then discarded. These are precisely the numbers A3 needs.</w:t>
      </w:r>
    </w:p>
    <w:p>
      <w:pPr>
        <w:pStyle w:val="Heading3"/>
      </w:pPr>
      <w:r>
        <w:rPr>
          <w:rFonts w:ascii="Calibri" w:hAnsi="Calibri"/>
          <w:b/>
          <w:caps/>
          <w:color w:val="8A6D2F"/>
          <w:sz w:val="17"/>
        </w:rPr>
        <w:t>Proposed split</w:t>
      </w:r>
    </w:p>
    <w:p>
      <w:pPr>
        <w:spacing w:after="140"/>
      </w:pPr>
      <w:r>
        <w:rPr>
          <w:rFonts w:ascii="Calibri" w:hAnsi="Calibri"/>
          <w:b/>
          <w:color w:val="1A2133"/>
          <w:sz w:val="21"/>
        </w:rPr>
        <w:t>A2a — stop the loss.</w:t>
      </w:r>
      <w:r>
        <w:rPr>
          <w:rFonts w:ascii="Calibri" w:hAnsi="Calibri"/>
          <w:color w:val="3A4152"/>
          <w:sz w:val="21"/>
        </w:rPr>
        <w:t xml:space="preserve"> Move </w:t>
      </w:r>
      <w:r>
        <w:rPr>
          <w:rFonts w:ascii="Consolas" w:hAnsi="Consolas"/>
          <w:color w:val="9A7526"/>
          <w:sz w:val="18"/>
        </w:rPr>
        <w:t>cleanAsrText</w:t>
      </w:r>
      <w:r>
        <w:rPr>
          <w:rFonts w:ascii="Calibri" w:hAnsi="Calibri"/>
          <w:color w:val="3A4152"/>
          <w:sz w:val="21"/>
        </w:rPr>
        <w:t xml:space="preserve"> out of </w:t>
      </w:r>
      <w:r>
        <w:rPr>
          <w:rFonts w:ascii="Consolas" w:hAnsi="Consolas"/>
          <w:color w:val="9A7526"/>
          <w:sz w:val="18"/>
        </w:rPr>
        <w:t>transcribeLessonAudio</w:t>
      </w:r>
      <w:r>
        <w:rPr>
          <w:rFonts w:ascii="Calibri" w:hAnsi="Calibri"/>
          <w:color w:val="3A4152"/>
          <w:sz w:val="21"/>
        </w:rPr>
        <w:t xml:space="preserve"> so the unmodified Whisper text is what gets stored, and persist the three discarded signals in </w:t>
      </w:r>
      <w:r>
        <w:rPr>
          <w:rFonts w:ascii="Consolas" w:hAnsi="Consolas"/>
          <w:color w:val="9A7526"/>
          <w:sz w:val="18"/>
        </w:rPr>
        <w:t>raw_json</w:t>
      </w:r>
      <w:r>
        <w:rPr>
          <w:rFonts w:ascii="Calibri" w:hAnsi="Calibri"/>
          <w:color w:val="3A4152"/>
          <w:sz w:val="21"/>
        </w:rPr>
        <w:t>. Small, mechanical, no schema migration required.</w:t>
      </w:r>
    </w:p>
    <w:p>
      <w:pPr>
        <w:spacing w:after="140"/>
      </w:pPr>
      <w:r>
        <w:rPr>
          <w:rFonts w:ascii="Calibri" w:hAnsi="Calibri"/>
          <w:b/>
          <w:color w:val="1A2133"/>
          <w:sz w:val="21"/>
        </w:rPr>
        <w:t>A2b — the separation and the test.</w:t>
      </w:r>
      <w:r>
        <w:rPr>
          <w:rFonts w:ascii="Calibri" w:hAnsi="Calibri"/>
          <w:color w:val="3A4152"/>
          <w:sz w:val="21"/>
        </w:rPr>
        <w:t xml:space="preserve"> Cleaned text becomes its own record, polish stops updating in place, and a test fails if any code path mutates a raw row.</w:t>
      </w:r>
    </w:p>
    <w:p>
      <w:pPr>
        <w:spacing w:after="140"/>
      </w:pPr>
      <w:r>
        <w:rPr>
          <w:rFonts w:ascii="Calibri" w:hAnsi="Calibri"/>
          <w:b/>
          <w:color w:val="1A2133"/>
          <w:sz w:val="21"/>
        </w:rPr>
        <w:t>Recommendation: A2a is done first, ahead of everything including the harness.</w:t>
      </w:r>
      <w:r>
        <w:rPr>
          <w:rFonts w:ascii="Calibri" w:hAnsi="Calibri"/>
          <w:color w:val="3A4152"/>
          <w:sz w:val="21"/>
        </w:rPr>
        <w:t xml:space="preserve"> Every session recorded between now and then loses speech that cannot be recovered, and the change is hours rather than days.</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r>
        <w:br w:type="page"/>
      </w:r>
    </w:p>
    <w:p>
      <w:pPr>
        <w:pStyle w:val="Heading2"/>
      </w:pPr>
      <w:r>
        <w:rPr>
          <w:rFonts w:ascii="Georgia" w:hAnsi="Georgia"/>
          <w:color w:val="0E1729"/>
          <w:sz w:val="25"/>
        </w:rPr>
        <w:t>C2 · A5 and A6 work against each other, and the codebase already learned this.</w:t>
      </w:r>
    </w:p>
    <w:p>
      <w:pPr>
        <w:spacing w:after="100"/>
      </w:pPr>
      <w:r>
        <w:rPr>
          <w:rFonts w:ascii="Calibri" w:hAnsi="Calibri"/>
          <w:b/>
          <w:caps/>
          <w:color w:val="9C5F2C"/>
          <w:sz w:val="15"/>
        </w:rPr>
        <w:t>HIGH · CHANGES A6 ACCEPTANCE</w:t>
      </w:r>
    </w:p>
    <w:p>
      <w:pPr>
        <w:pStyle w:val="Heading3"/>
      </w:pPr>
      <w:r>
        <w:rPr>
          <w:rFonts w:ascii="Calibri" w:hAnsi="Calibri"/>
          <w:b/>
          <w:caps/>
          <w:color w:val="8A6D2F"/>
          <w:sz w:val="17"/>
        </w:rPr>
        <w:t>What already exists</w:t>
      </w:r>
    </w:p>
    <w:p>
      <w:pPr>
        <w:spacing w:after="140"/>
      </w:pPr>
      <w:r>
        <w:rPr>
          <w:rFonts w:ascii="Calibri" w:hAnsi="Calibri"/>
          <w:color w:val="3A4152"/>
          <w:sz w:val="21"/>
        </w:rPr>
        <w:t xml:space="preserve">A vocabulary prompt is already in place, roughly twenty terms, hardcoded in TypeScript at </w:t>
      </w:r>
      <w:r>
        <w:rPr>
          <w:rFonts w:ascii="Consolas" w:hAnsi="Consolas"/>
          <w:color w:val="9A7526"/>
          <w:sz w:val="18"/>
        </w:rPr>
        <w:t>whisper.ts</w:t>
      </w:r>
      <w:r>
        <w:rPr>
          <w:rFonts w:ascii="Calibri" w:hAnsi="Calibri"/>
          <w:color w:val="3A4152"/>
          <w:sz w:val="21"/>
        </w:rPr>
        <w:t xml:space="preserve"> 16-19 and passed on every request. So A6 is partly built. Directly above it sits a warning earned the hard way:</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7F3EA"/>
            <w:tcMar>
              <w:top w:w="110" w:type="dxa"/>
              <w:left w:w="150" w:type="dxa"/>
              <w:bottom w:w="110" w:type="dxa"/>
              <w:right w:w="130" w:type="dxa"/>
            </w:tcMar>
          </w:tcPr>
          <w:p>
            <w:pPr>
              <w:spacing w:after="0" w:line="269" w:lineRule="auto"/>
            </w:pPr>
            <w:r>
              <w:rPr>
                <w:rFonts w:ascii="Consolas" w:hAnsi="Consolas"/>
                <w:color w:val="1A2133"/>
                <w:sz w:val="17"/>
              </w:rPr>
              <w:t>/**</w:t>
            </w:r>
          </w:p>
          <w:p>
            <w:pPr>
              <w:spacing w:after="0" w:line="269" w:lineRule="auto"/>
            </w:pPr>
            <w:r>
              <w:rPr>
                <w:rFonts w:ascii="Consolas" w:hAnsi="Consolas"/>
                <w:color w:val="1A2133"/>
                <w:sz w:val="17"/>
              </w:rPr>
              <w:t xml:space="preserve"> * Whisper `prompt` is prior-text bias — never put "Hey Vector" or instructions</w:t>
            </w:r>
          </w:p>
          <w:p>
            <w:pPr>
              <w:spacing w:after="0" w:line="269" w:lineRule="auto"/>
            </w:pPr>
            <w:r>
              <w:rPr>
                <w:rFonts w:ascii="Consolas" w:hAnsi="Consolas"/>
                <w:color w:val="1A2133"/>
                <w:sz w:val="17"/>
              </w:rPr>
              <w:t xml:space="preserve"> * here; Whisper echoes them into silence as fake transcript / false wakes.</w:t>
            </w:r>
          </w:p>
          <w:p>
            <w:pPr>
              <w:spacing w:after="0" w:line="269" w:lineRule="auto"/>
            </w:pPr>
            <w:r>
              <w:rPr>
                <w:rFonts w:ascii="Consolas" w:hAnsi="Consolas"/>
                <w:color w:val="1A2133"/>
                <w:sz w:val="17"/>
              </w:rPr>
              <w:t xml:space="preserve"> */</w:t>
            </w:r>
          </w:p>
          <w:p>
            <w:pPr>
              <w:spacing w:before="100" w:after="0"/>
            </w:pPr>
            <w:r>
              <w:rPr>
                <w:rFonts w:ascii="Calibri" w:hAnsi="Calibri"/>
                <w:i/>
                <w:color w:val="6B707E"/>
                <w:sz w:val="15"/>
              </w:rPr>
              <w:t>src/lib/capture/whisper.ts, lines 12-15</w:t>
            </w:r>
          </w:p>
        </w:tc>
      </w:tr>
    </w:tbl>
    <w:p>
      <w:pPr>
        <w:spacing w:after="40"/>
      </w:pPr>
    </w:p>
    <w:p>
      <w:pPr>
        <w:spacing w:after="140"/>
      </w:pPr>
      <w:r>
        <w:rPr>
          <w:rFonts w:ascii="Calibri" w:hAnsi="Calibri"/>
          <w:color w:val="3A4152"/>
          <w:sz w:val="21"/>
        </w:rPr>
        <w:t xml:space="preserve">And there is a dedicated regular expression, </w:t>
      </w:r>
      <w:r>
        <w:rPr>
          <w:rFonts w:ascii="Consolas" w:hAnsi="Consolas"/>
          <w:color w:val="9A7526"/>
          <w:sz w:val="18"/>
        </w:rPr>
        <w:t>VOCAB_DUMP_RE</w:t>
      </w:r>
      <w:r>
        <w:rPr>
          <w:rFonts w:ascii="Calibri" w:hAnsi="Calibri"/>
          <w:color w:val="3A4152"/>
          <w:sz w:val="21"/>
        </w:rPr>
        <w:t xml:space="preserve"> in </w:t>
      </w:r>
      <w:r>
        <w:rPr>
          <w:rFonts w:ascii="Consolas" w:hAnsi="Consolas"/>
          <w:color w:val="9A7526"/>
          <w:sz w:val="18"/>
        </w:rPr>
        <w:t>asr-cleanup.ts</w:t>
      </w:r>
      <w:r>
        <w:rPr>
          <w:rFonts w:ascii="Calibri" w:hAnsi="Calibri"/>
          <w:color w:val="3A4152"/>
          <w:sz w:val="21"/>
        </w:rPr>
        <w:t xml:space="preserve"> 47-48, whose entire job is catching Whisper regurgitating that vocabulary prompt back as transcript.</w:t>
      </w:r>
    </w:p>
    <w:p>
      <w:pPr>
        <w:pStyle w:val="Heading3"/>
      </w:pPr>
      <w:r>
        <w:rPr>
          <w:rFonts w:ascii="Calibri" w:hAnsi="Calibri"/>
          <w:b/>
          <w:caps/>
          <w:color w:val="8A6D2F"/>
          <w:sz w:val="17"/>
        </w:rPr>
        <w:t>The problem</w:t>
      </w:r>
    </w:p>
    <w:p>
      <w:pPr>
        <w:spacing w:after="140"/>
      </w:pPr>
      <w:r>
        <w:rPr>
          <w:rFonts w:ascii="Calibri" w:hAnsi="Calibri"/>
          <w:color w:val="3A4152"/>
          <w:sz w:val="21"/>
        </w:rPr>
        <w:t xml:space="preserve">A6 asks for the prompt to be expanded toward the 224-token ceiling. On this evidence that will </w:t>
      </w:r>
      <w:r>
        <w:rPr>
          <w:rFonts w:ascii="Calibri" w:hAnsi="Calibri"/>
          <w:b/>
          <w:color w:val="1A2133"/>
          <w:sz w:val="21"/>
        </w:rPr>
        <w:t>increase</w:t>
      </w:r>
      <w:r>
        <w:rPr>
          <w:rFonts w:ascii="Calibri" w:hAnsi="Calibri"/>
          <w:color w:val="3A4152"/>
          <w:sz w:val="21"/>
        </w:rPr>
        <w:t xml:space="preserve"> phantom text during silence — the exact failure mode A5 exists to eliminate. The brief treats the two tasks as independent. They are coupled and they pull in opposite directions.</w:t>
      </w:r>
    </w:p>
    <w:p>
      <w:pPr>
        <w:pStyle w:val="Heading3"/>
      </w:pPr>
      <w:r>
        <w:rPr>
          <w:rFonts w:ascii="Calibri" w:hAnsi="Calibri"/>
          <w:b/>
          <w:caps/>
          <w:color w:val="8A6D2F"/>
          <w:sz w:val="17"/>
        </w:rPr>
        <w:t>Proposed change to A6</w:t>
      </w:r>
    </w:p>
    <w:p>
      <w:pPr>
        <w:pStyle w:val="ListBullet"/>
        <w:ind w:left="374"/>
      </w:pPr>
      <w:r>
        <w:rPr>
          <w:rFonts w:ascii="Calibri" w:hAnsi="Calibri"/>
          <w:color w:val="3A4152"/>
          <w:sz w:val="21"/>
        </w:rPr>
        <w:t xml:space="preserve">A6 runs </w:t>
      </w:r>
      <w:r>
        <w:rPr>
          <w:rFonts w:ascii="Calibri" w:hAnsi="Calibri"/>
          <w:b/>
          <w:color w:val="1A2133"/>
          <w:sz w:val="21"/>
        </w:rPr>
        <w:t>after</w:t>
      </w:r>
      <w:r>
        <w:rPr>
          <w:rFonts w:ascii="Calibri" w:hAnsi="Calibri"/>
          <w:color w:val="3A4152"/>
          <w:sz w:val="21"/>
        </w:rPr>
        <w:t xml:space="preserve"> A5, never before, so voice activity detection is already suppressing the silence the prompt would otherwise be echoed into.</w:t>
      </w:r>
    </w:p>
    <w:p>
      <w:pPr>
        <w:pStyle w:val="ListBullet"/>
        <w:ind w:left="374"/>
      </w:pPr>
      <w:r>
        <w:rPr>
          <w:rFonts w:ascii="Calibri" w:hAnsi="Calibri"/>
          <w:color w:val="3A4152"/>
          <w:sz w:val="21"/>
        </w:rPr>
        <w:t xml:space="preserve">A6's acceptance requires </w:t>
      </w:r>
      <w:r>
        <w:rPr>
          <w:rFonts w:ascii="Calibri" w:hAnsi="Calibri"/>
          <w:b/>
          <w:color w:val="1A2133"/>
          <w:sz w:val="21"/>
        </w:rPr>
        <w:t>two</w:t>
      </w:r>
      <w:r>
        <w:rPr>
          <w:rFonts w:ascii="Calibri" w:hAnsi="Calibri"/>
          <w:color w:val="3A4152"/>
          <w:sz w:val="21"/>
        </w:rPr>
        <w:t xml:space="preserve"> numbers, not one: lexicon term accuracy must improve </w:t>
      </w:r>
      <w:r>
        <w:rPr>
          <w:rFonts w:ascii="Calibri" w:hAnsi="Calibri"/>
          <w:b/>
          <w:color w:val="1A2133"/>
          <w:sz w:val="21"/>
        </w:rPr>
        <w:t>and</w:t>
      </w:r>
      <w:r>
        <w:rPr>
          <w:rFonts w:ascii="Calibri" w:hAnsi="Calibri"/>
          <w:color w:val="3A4152"/>
          <w:sz w:val="21"/>
        </w:rPr>
        <w:t xml:space="preserve"> the non-speech insertion rate must not regress. A prompt that fixes terminology while reintroducing phantom text is a net loss for labeling.</w:t>
      </w:r>
    </w:p>
    <w:p>
      <w:pPr>
        <w:pStyle w:val="ListBullet"/>
        <w:ind w:left="374"/>
      </w:pPr>
      <w:r>
        <w:rPr>
          <w:rFonts w:ascii="Calibri" w:hAnsi="Calibri"/>
          <w:color w:val="3A4152"/>
          <w:sz w:val="21"/>
        </w:rPr>
        <w:t>Prompt length is treated as a tunable to be measured, not a budget to be filled. Start from the twenty terms already in place and add in small increments, measuring both numbers each time.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C3 · A7 is mostly already satisfied.</w:t>
      </w:r>
    </w:p>
    <w:p>
      <w:pPr>
        <w:spacing w:after="100"/>
      </w:pPr>
      <w:r>
        <w:rPr>
          <w:rFonts w:ascii="Calibri" w:hAnsi="Calibri"/>
          <w:b/>
          <w:caps/>
          <w:color w:val="446E51"/>
          <w:sz w:val="15"/>
        </w:rPr>
        <w:t>LOW · REDUCES SCOPE</w:t>
      </w:r>
    </w:p>
    <w:p>
      <w:pPr>
        <w:spacing w:after="140"/>
      </w:pPr>
      <w:r>
        <w:rPr>
          <w:rFonts w:ascii="Calibri" w:hAnsi="Calibri"/>
          <w:color w:val="3A4152"/>
          <w:sz w:val="21"/>
        </w:rPr>
        <w:t xml:space="preserve">Audio is never mixed before transcription. Each phone posts its own mic chunks through one client path at </w:t>
      </w:r>
      <w:r>
        <w:rPr>
          <w:rFonts w:ascii="Consolas" w:hAnsi="Consolas"/>
          <w:color w:val="9A7526"/>
          <w:sz w:val="18"/>
        </w:rPr>
        <w:t>capture-room.tsx</w:t>
      </w:r>
      <w:r>
        <w:rPr>
          <w:rFonts w:ascii="Calibri" w:hAnsi="Calibri"/>
          <w:color w:val="3A4152"/>
          <w:sz w:val="21"/>
        </w:rPr>
        <w:t xml:space="preserve"> 1402, and the speaker is decided by which credential the request carried — guest token means trainer, session cookie means rider. Attribution is structural, and no diarisation exists anywhere in the codebase.</w:t>
      </w:r>
    </w:p>
    <w:p>
      <w:pPr>
        <w:pStyle w:val="Heading3"/>
      </w:pPr>
      <w:r>
        <w:rPr>
          <w:rFonts w:ascii="Calibri" w:hAnsi="Calibri"/>
          <w:b/>
          <w:caps/>
          <w:color w:val="8A6D2F"/>
          <w:sz w:val="17"/>
        </w:rPr>
        <w:t>What is actually left</w:t>
      </w:r>
    </w:p>
    <w:p>
      <w:pPr>
        <w:pStyle w:val="ListBullet"/>
        <w:ind w:left="374"/>
      </w:pPr>
      <w:r>
        <w:rPr>
          <w:rFonts w:ascii="Calibri" w:hAnsi="Calibri"/>
          <w:color w:val="3A4152"/>
          <w:sz w:val="21"/>
        </w:rPr>
        <w:t>Write the never-mix rule down as a test, so it cannot be undone by accident later.</w:t>
      </w:r>
    </w:p>
    <w:p>
      <w:pPr>
        <w:pStyle w:val="ListBullet"/>
        <w:ind w:left="374"/>
      </w:pPr>
      <w:r>
        <w:rPr>
          <w:rFonts w:ascii="Calibri" w:hAnsi="Calibri"/>
          <w:color w:val="3A4152"/>
          <w:sz w:val="21"/>
        </w:rPr>
        <w:t>Decide what happens at tier 2, when the device is in the audio path. If the box ever produces a single mixed recording, this invariant breaks — and that is a design constraint on the device work, not on this section.</w:t>
      </w:r>
    </w:p>
    <w:p>
      <w:pPr>
        <w:pStyle w:val="ListBullet"/>
        <w:ind w:left="374"/>
      </w:pPr>
      <w:r>
        <w:rPr>
          <w:rFonts w:ascii="Calibri" w:hAnsi="Calibri"/>
          <w:color w:val="3A4152"/>
          <w:sz w:val="21"/>
        </w:rPr>
        <w:t xml:space="preserve">Note that the </w:t>
      </w:r>
      <w:r>
        <w:rPr>
          <w:rFonts w:ascii="Consolas" w:hAnsi="Consolas"/>
          <w:color w:val="9A7526"/>
          <w:sz w:val="18"/>
        </w:rPr>
        <w:t>speaker</w:t>
      </w:r>
      <w:r>
        <w:rPr>
          <w:rFonts w:ascii="Calibri" w:hAnsi="Calibri"/>
          <w:color w:val="3A4152"/>
          <w:sz w:val="21"/>
        </w:rPr>
        <w:t xml:space="preserve"> column also accepts </w:t>
      </w:r>
      <w:r>
        <w:rPr>
          <w:rFonts w:ascii="Consolas" w:hAnsi="Consolas"/>
          <w:color w:val="9A7526"/>
          <w:sz w:val="18"/>
        </w:rPr>
        <w:t>system</w:t>
      </w:r>
      <w:r>
        <w:rPr>
          <w:rFonts w:ascii="Calibri" w:hAnsi="Calibri"/>
          <w:color w:val="3A4152"/>
          <w:sz w:val="21"/>
        </w:rPr>
        <w:t xml:space="preserve"> and </w:t>
      </w:r>
      <w:r>
        <w:rPr>
          <w:rFonts w:ascii="Consolas" w:hAnsi="Consolas"/>
          <w:color w:val="9A7526"/>
          <w:sz w:val="18"/>
        </w:rPr>
        <w:t>vector</w:t>
      </w:r>
      <w:r>
        <w:rPr>
          <w:rFonts w:ascii="Calibri" w:hAnsi="Calibri"/>
          <w:color w:val="3A4152"/>
          <w:sz w:val="21"/>
        </w:rPr>
        <w:t xml:space="preserve">, so anything reading the corpus needs to exclude synthetic rows. </w:t>
      </w:r>
      <w:r>
        <w:rPr>
          <w:rFonts w:ascii="Consolas" w:hAnsi="Consolas"/>
          <w:color w:val="9A7526"/>
          <w:sz w:val="18"/>
        </w:rPr>
        <w:t>excluded_from_corpus</w:t>
      </w:r>
      <w:r>
        <w:rPr>
          <w:rFonts w:ascii="Calibri" w:hAnsi="Calibri"/>
          <w:color w:val="3A4152"/>
          <w:sz w:val="21"/>
        </w:rPr>
        <w:t xml:space="preserve"> already exists for this.</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C4 · A8 should move early, because it is nearly free once A2a is open.</w:t>
      </w:r>
    </w:p>
    <w:p>
      <w:pPr>
        <w:spacing w:after="100"/>
      </w:pPr>
      <w:r>
        <w:rPr>
          <w:rFonts w:ascii="Calibri" w:hAnsi="Calibri"/>
          <w:b/>
          <w:caps/>
          <w:color w:val="446E51"/>
          <w:sz w:val="15"/>
        </w:rPr>
        <w:t>SEQUENCING</w:t>
      </w:r>
    </w:p>
    <w:p>
      <w:pPr>
        <w:spacing w:after="140"/>
      </w:pPr>
      <w:r>
        <w:rPr>
          <w:rFonts w:ascii="Calibri" w:hAnsi="Calibri"/>
          <w:color w:val="3A4152"/>
          <w:sz w:val="21"/>
        </w:rPr>
        <w:t xml:space="preserve">A8 asks that model, VAD parameters, lexicon version and producing path all be retrievable per transcript. Today </w:t>
      </w:r>
      <w:r>
        <w:rPr>
          <w:rFonts w:ascii="Consolas" w:hAnsi="Consolas"/>
          <w:color w:val="9A7526"/>
          <w:sz w:val="18"/>
        </w:rPr>
        <w:t>raw_json</w:t>
      </w:r>
      <w:r>
        <w:rPr>
          <w:rFonts w:ascii="Calibri" w:hAnsi="Calibri"/>
          <w:color w:val="3A4152"/>
          <w:sz w:val="21"/>
        </w:rPr>
        <w:t xml:space="preserve"> carries two hardcoded literals and nothing else.</w:t>
      </w:r>
    </w:p>
    <w:p>
      <w:pPr>
        <w:spacing w:after="140"/>
      </w:pPr>
      <w:r>
        <w:rPr>
          <w:rFonts w:ascii="Calibri" w:hAnsi="Calibri"/>
          <w:color w:val="3A4152"/>
          <w:sz w:val="21"/>
        </w:rPr>
        <w:t>Once A2a is already editing the write path, adding these is a few lines. Doing it later means reopening the same code and, worse, means the A4 baseline is recorded without provenance — so the one measurement everything is compared against would be the only one that cannot be traced to its configuration.</w:t>
      </w:r>
    </w:p>
    <w:p>
      <w:pPr>
        <w:spacing w:after="140"/>
      </w:pPr>
      <w:r>
        <w:rPr>
          <w:rFonts w:ascii="Calibri" w:hAnsi="Calibri"/>
          <w:b/>
          <w:color w:val="1A2133"/>
          <w:sz w:val="21"/>
        </w:rPr>
        <w:t>One correction to how it is written today:</w:t>
      </w:r>
      <w:r>
        <w:rPr>
          <w:rFonts w:ascii="Calibri" w:hAnsi="Calibri"/>
          <w:color w:val="3A4152"/>
          <w:sz w:val="21"/>
        </w:rPr>
        <w:t xml:space="preserve"> the model must be recorded from the actual request or response, not as a string constant. A hardcoded </w:t>
      </w:r>
      <w:r>
        <w:rPr>
          <w:rFonts w:ascii="Consolas" w:hAnsi="Consolas"/>
          <w:color w:val="9A7526"/>
          <w:sz w:val="18"/>
        </w:rPr>
        <w:t>"whisper-1"</w:t>
      </w:r>
      <w:r>
        <w:rPr>
          <w:rFonts w:ascii="Calibri" w:hAnsi="Calibri"/>
          <w:color w:val="3A4152"/>
          <w:sz w:val="21"/>
        </w:rPr>
        <w:t xml:space="preserve"> will keep reporting </w:t>
      </w:r>
      <w:r>
        <w:rPr>
          <w:rFonts w:ascii="Consolas" w:hAnsi="Consolas"/>
          <w:color w:val="9A7526"/>
          <w:sz w:val="18"/>
        </w:rPr>
        <w:t>whisper-1</w:t>
      </w:r>
      <w:r>
        <w:rPr>
          <w:rFonts w:ascii="Calibri" w:hAnsi="Calibri"/>
          <w:color w:val="3A4152"/>
          <w:sz w:val="21"/>
        </w:rPr>
        <w:t xml:space="preserve"> after somebody changes the model, which is worse than recording nothing.</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5"/>
        </w:rPr>
        <w:t>C5 · The baseline session has to be recorded before A3 and A4 can start.</w:t>
      </w:r>
    </w:p>
    <w:p>
      <w:pPr>
        <w:spacing w:after="100"/>
      </w:pPr>
      <w:r>
        <w:rPr>
          <w:rFonts w:ascii="Calibri" w:hAnsi="Calibri"/>
          <w:b/>
          <w:caps/>
          <w:color w:val="9C5F2C"/>
          <w:sz w:val="15"/>
        </w:rPr>
        <w:t>BLOCKING · SCHEDULING, NOT ENGINEERING</w:t>
      </w:r>
    </w:p>
    <w:p>
      <w:pPr>
        <w:spacing w:after="140"/>
      </w:pPr>
      <w:r>
        <w:rPr>
          <w:rFonts w:ascii="Calibri" w:hAnsi="Calibri"/>
          <w:color w:val="3A4152"/>
          <w:sz w:val="21"/>
        </w:rPr>
        <w:t>Because no audio survives, A4's reference transcript has to come from a session recorded after A0 lands. That has three practical consequences worth planning around rather than discovering.</w:t>
      </w:r>
    </w:p>
    <w:p>
      <w:pPr>
        <w:pStyle w:val="ListBullet"/>
        <w:ind w:left="374"/>
      </w:pPr>
      <w:r>
        <w:rPr>
          <w:rFonts w:ascii="Calibri" w:hAnsi="Calibri"/>
          <w:b/>
          <w:color w:val="1A2133"/>
          <w:sz w:val="21"/>
        </w:rPr>
        <w:t>It gates the measurable work.</w:t>
      </w:r>
      <w:r>
        <w:rPr>
          <w:rFonts w:ascii="Calibri" w:hAnsi="Calibri"/>
          <w:color w:val="3A4152"/>
          <w:sz w:val="21"/>
        </w:rPr>
        <w:t xml:space="preserve"> A3 can be written against a synthetic fixture, but A4, A5 and A6 all need one real session with real arena noise and both voices.</w:t>
      </w:r>
    </w:p>
    <w:p>
      <w:pPr>
        <w:pStyle w:val="ListBullet"/>
        <w:ind w:left="374"/>
      </w:pPr>
      <w:r>
        <w:rPr>
          <w:rFonts w:ascii="Calibri" w:hAnsi="Calibri"/>
          <w:b/>
          <w:color w:val="1A2133"/>
          <w:sz w:val="21"/>
        </w:rPr>
        <w:t>It makes the microphone question unavoidable, which is good.</w:t>
      </w:r>
      <w:r>
        <w:rPr>
          <w:rFonts w:ascii="Calibri" w:hAnsi="Calibri"/>
          <w:color w:val="3A4152"/>
          <w:sz w:val="21"/>
        </w:rPr>
        <w:t xml:space="preserve"> The brief notes that if the audio is audibly poor to a human, the problem is the microphone and no model work will fix it. Recording fresh means that check happens before any effort is spent on models.</w:t>
      </w:r>
    </w:p>
    <w:p>
      <w:pPr>
        <w:pStyle w:val="ListBullet"/>
        <w:ind w:left="374"/>
      </w:pPr>
      <w:r>
        <w:rPr>
          <w:rFonts w:ascii="Calibri" w:hAnsi="Calibri"/>
          <w:b/>
          <w:color w:val="1A2133"/>
          <w:sz w:val="21"/>
        </w:rPr>
        <w:t>Whatever is used becomes the baseline.</w:t>
      </w:r>
      <w:r>
        <w:rPr>
          <w:rFonts w:ascii="Calibri" w:hAnsi="Calibri"/>
          <w:color w:val="3A4152"/>
          <w:sz w:val="21"/>
        </w:rPr>
        <w:t xml:space="preserve"> Every later number is compared against this recording, so the hardware and placement should be the intended production setup rather than whatever is nearest to hand.</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r>
        <w:br w:type="page"/>
      </w:r>
    </w:p>
    <w:p>
      <w:pPr>
        <w:pStyle w:val="Heading1"/>
        <w:pBdr>
          <w:bottom w:val="single" w:sz="6" w:space="5" w:color="D1A955"/>
        </w:pBdr>
      </w:pPr>
      <w:r>
        <w:t>4 · Revised task order</w:t>
      </w:r>
    </w:p>
    <w:p>
      <w:pPr>
        <w:spacing w:after="180"/>
      </w:pPr>
      <w:r>
        <w:rPr>
          <w:rFonts w:ascii="Calibri" w:hAnsi="Calibri"/>
          <w:color w:val="3A4152"/>
          <w:sz w:val="21"/>
        </w:rPr>
        <w:t xml:space="preserve">Two structural changes: a new </w:t>
      </w:r>
      <w:r>
        <w:rPr>
          <w:rFonts w:ascii="Calibri" w:hAnsi="Calibri"/>
          <w:b/>
          <w:color w:val="1A2133"/>
          <w:sz w:val="21"/>
        </w:rPr>
        <w:t>A0</w:t>
      </w:r>
      <w:r>
        <w:rPr>
          <w:rFonts w:ascii="Calibri" w:hAnsi="Calibri"/>
          <w:color w:val="3A4152"/>
          <w:sz w:val="21"/>
        </w:rPr>
        <w:t xml:space="preserve"> for audio retention ahead of the harness, and </w:t>
      </w:r>
      <w:r>
        <w:rPr>
          <w:rFonts w:ascii="Calibri" w:hAnsi="Calibri"/>
          <w:b/>
          <w:color w:val="1A2133"/>
          <w:sz w:val="21"/>
        </w:rPr>
        <w:t>A2</w:t>
      </w:r>
      <w:r>
        <w:rPr>
          <w:rFonts w:ascii="Calibri" w:hAnsi="Calibri"/>
          <w:color w:val="3A4152"/>
          <w:sz w:val="21"/>
        </w:rPr>
        <w:t xml:space="preserve"> split so the destructive part stops immediately. Everything else keeps the brief's intent.</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2376"/>
        <w:gridCol w:w="2376"/>
        <w:gridCol w:w="2376"/>
        <w:gridCol w:w="2376"/>
      </w:tblGrid>
      <w:tr>
        <w:trPr>
          <w:tblHeader/>
        </w:trPr>
        <w:tc>
          <w:tcPr>
            <w:tcW w:type="dxa" w:w="893"/>
            <w:shd w:val="clear" w:color="auto" w:fill="0E1729"/>
            <w:tcMar>
              <w:top w:w="80" w:type="dxa"/>
              <w:left w:w="110" w:type="dxa"/>
              <w:bottom w:w="80" w:type="dxa"/>
              <w:right w:w="110" w:type="dxa"/>
            </w:tcMar>
          </w:tcPr>
          <w:p>
            <w:pPr>
              <w:spacing w:after="0"/>
            </w:pPr>
            <w:r>
              <w:rPr>
                <w:rFonts w:ascii="Calibri" w:hAnsi="Calibri"/>
                <w:b/>
                <w:caps/>
                <w:color w:val="FCF2E6"/>
                <w:sz w:val="16"/>
              </w:rPr>
              <w:t>Order</w:t>
            </w:r>
          </w:p>
        </w:tc>
        <w:tc>
          <w:tcPr>
            <w:tcW w:type="dxa" w:w="3960"/>
            <w:shd w:val="clear" w:color="auto" w:fill="0E1729"/>
            <w:tcMar>
              <w:top w:w="80" w:type="dxa"/>
              <w:left w:w="110" w:type="dxa"/>
              <w:bottom w:w="80" w:type="dxa"/>
              <w:right w:w="110" w:type="dxa"/>
            </w:tcMar>
          </w:tcPr>
          <w:p>
            <w:pPr>
              <w:spacing w:after="0"/>
            </w:pPr>
            <w:r>
              <w:rPr>
                <w:rFonts w:ascii="Calibri" w:hAnsi="Calibri"/>
                <w:b/>
                <w:caps/>
                <w:color w:val="FCF2E6"/>
                <w:sz w:val="16"/>
              </w:rPr>
              <w:t>Task</w:t>
            </w:r>
          </w:p>
        </w:tc>
        <w:tc>
          <w:tcPr>
            <w:tcW w:type="dxa" w:w="1224"/>
            <w:shd w:val="clear" w:color="auto" w:fill="0E1729"/>
            <w:tcMar>
              <w:top w:w="80" w:type="dxa"/>
              <w:left w:w="110" w:type="dxa"/>
              <w:bottom w:w="80" w:type="dxa"/>
              <w:right w:w="110" w:type="dxa"/>
            </w:tcMar>
          </w:tcPr>
          <w:p>
            <w:pPr>
              <w:spacing w:after="0"/>
            </w:pPr>
            <w:r>
              <w:rPr>
                <w:rFonts w:ascii="Calibri" w:hAnsi="Calibri"/>
                <w:b/>
                <w:caps/>
                <w:color w:val="FCF2E6"/>
                <w:sz w:val="16"/>
              </w:rPr>
              <w:t>Depends on</w:t>
            </w:r>
          </w:p>
        </w:tc>
        <w:tc>
          <w:tcPr>
            <w:tcW w:type="dxa" w:w="3427"/>
            <w:shd w:val="clear" w:color="auto" w:fill="0E1729"/>
            <w:tcMar>
              <w:top w:w="80" w:type="dxa"/>
              <w:left w:w="110" w:type="dxa"/>
              <w:bottom w:w="80" w:type="dxa"/>
              <w:right w:w="110" w:type="dxa"/>
            </w:tcMar>
          </w:tcPr>
          <w:p>
            <w:pPr>
              <w:spacing w:after="0"/>
            </w:pPr>
            <w:r>
              <w:rPr>
                <w:rFonts w:ascii="Calibri" w:hAnsi="Calibri"/>
                <w:b/>
                <w:caps/>
                <w:color w:val="FCF2E6"/>
                <w:sz w:val="16"/>
              </w:rPr>
              <w:t>Note</w:t>
            </w:r>
          </w:p>
        </w:tc>
      </w:tr>
      <w:tr>
        <w:tc>
          <w:tcPr>
            <w:tcW w:type="dxa" w:w="893"/>
            <w:tcMar>
              <w:top w:w="80" w:type="dxa"/>
              <w:left w:w="110" w:type="dxa"/>
              <w:bottom w:w="80" w:type="dxa"/>
              <w:right w:w="110" w:type="dxa"/>
            </w:tcMar>
          </w:tcPr>
          <w:p>
            <w:pPr>
              <w:spacing w:after="0" w:line="278" w:lineRule="auto"/>
            </w:pPr>
            <w:r>
              <w:rPr>
                <w:rFonts w:ascii="Calibri" w:hAnsi="Calibri"/>
                <w:b/>
                <w:color w:val="1A2133"/>
                <w:sz w:val="18"/>
              </w:rPr>
              <w:t>A2a</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 xml:space="preserve">Move cleanup out of the transcription call; store unmodified Whisper text; persist </w:t>
            </w:r>
            <w:r>
              <w:rPr>
                <w:rFonts w:ascii="Consolas" w:hAnsi="Consolas"/>
                <w:color w:val="9A7526"/>
                <w:sz w:val="15"/>
              </w:rPr>
              <w:t>no_speech_prob</w:t>
            </w:r>
            <w:r>
              <w:rPr>
                <w:rFonts w:ascii="Calibri" w:hAnsi="Calibri"/>
                <w:color w:val="3A4152"/>
                <w:sz w:val="18"/>
              </w:rPr>
              <w:t xml:space="preserve">, </w:t>
            </w:r>
            <w:r>
              <w:rPr>
                <w:rFonts w:ascii="Consolas" w:hAnsi="Consolas"/>
                <w:color w:val="9A7526"/>
                <w:sz w:val="15"/>
              </w:rPr>
              <w:t>avg_logprob</w:t>
            </w:r>
            <w:r>
              <w:rPr>
                <w:rFonts w:ascii="Calibri" w:hAnsi="Calibri"/>
                <w:color w:val="3A4152"/>
                <w:sz w:val="18"/>
              </w:rPr>
              <w:t xml:space="preserve">, </w:t>
            </w:r>
            <w:r>
              <w:rPr>
                <w:rFonts w:ascii="Consolas" w:hAnsi="Consolas"/>
                <w:color w:val="9A7526"/>
                <w:sz w:val="15"/>
              </w:rPr>
              <w:t>compression_ratio</w:t>
            </w:r>
          </w:p>
        </w:tc>
        <w:tc>
          <w:tcPr>
            <w:tcW w:type="dxa" w:w="1224"/>
            <w:tcMar>
              <w:top w:w="80" w:type="dxa"/>
              <w:left w:w="110" w:type="dxa"/>
              <w:bottom w:w="80" w:type="dxa"/>
              <w:right w:w="110" w:type="dxa"/>
            </w:tcMar>
          </w:tcPr>
          <w:p>
            <w:pPr>
              <w:spacing w:after="0" w:line="278" w:lineRule="auto"/>
            </w:pPr>
            <w:r>
              <w:rPr>
                <w:rFonts w:ascii="Calibri" w:hAnsi="Calibri"/>
                <w:color w:val="3A4152"/>
                <w:sz w:val="18"/>
              </w:rPr>
              <w:t>Nothing</w:t>
            </w:r>
          </w:p>
        </w:tc>
        <w:tc>
          <w:tcPr>
            <w:tcW w:type="dxa" w:w="3427"/>
            <w:tcMar>
              <w:top w:w="80" w:type="dxa"/>
              <w:left w:w="110" w:type="dxa"/>
              <w:bottom w:w="80" w:type="dxa"/>
              <w:right w:w="110" w:type="dxa"/>
            </w:tcMar>
          </w:tcPr>
          <w:p>
            <w:pPr>
              <w:spacing w:after="0" w:line="278" w:lineRule="auto"/>
            </w:pPr>
            <w:r>
              <w:rPr>
                <w:rFonts w:ascii="Calibri" w:hAnsi="Calibri"/>
                <w:b/>
                <w:color w:val="1A2133"/>
                <w:sz w:val="18"/>
              </w:rPr>
              <w:t>Do this first.</w:t>
            </w:r>
            <w:r>
              <w:rPr>
                <w:rFonts w:ascii="Calibri" w:hAnsi="Calibri"/>
                <w:color w:val="3A4152"/>
                <w:sz w:val="18"/>
              </w:rPr>
              <w:t xml:space="preserve"> Every session recorded before it loses speech permanently.</w:t>
            </w:r>
          </w:p>
        </w:tc>
      </w:tr>
      <w:tr>
        <w:tc>
          <w:tcPr>
            <w:tcW w:type="dxa" w:w="893"/>
            <w:tcMar>
              <w:top w:w="80" w:type="dxa"/>
              <w:left w:w="110" w:type="dxa"/>
              <w:bottom w:w="80" w:type="dxa"/>
              <w:right w:w="110" w:type="dxa"/>
            </w:tcMar>
            <w:shd w:val="clear" w:color="auto" w:fill="FBF6EE"/>
          </w:tcPr>
          <w:p>
            <w:pPr>
              <w:spacing w:after="0" w:line="278" w:lineRule="auto"/>
            </w:pPr>
            <w:r>
              <w:rPr>
                <w:rFonts w:ascii="Calibri" w:hAnsi="Calibri"/>
                <w:b/>
                <w:color w:val="1A2133"/>
                <w:sz w:val="18"/>
              </w:rPr>
              <w:t>A0</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Persist mic chunks to storage and write </w:t>
            </w:r>
            <w:r>
              <w:rPr>
                <w:rFonts w:ascii="Consolas" w:hAnsi="Consolas"/>
                <w:color w:val="9A7526"/>
                <w:sz w:val="15"/>
              </w:rPr>
              <w:t>audio_recording</w:t>
            </w:r>
            <w:r>
              <w:rPr>
                <w:rFonts w:ascii="Calibri" w:hAnsi="Calibri"/>
                <w:color w:val="3A4152"/>
                <w:sz w:val="18"/>
              </w:rPr>
              <w:t xml:space="preserve"> asset rows</w:t>
            </w:r>
          </w:p>
        </w:tc>
        <w:tc>
          <w:tcPr>
            <w:tcW w:type="dxa" w:w="1224"/>
            <w:tcMar>
              <w:top w:w="80" w:type="dxa"/>
              <w:left w:w="110" w:type="dxa"/>
              <w:bottom w:w="80" w:type="dxa"/>
              <w:right w:w="110" w:type="dxa"/>
            </w:tcMar>
            <w:shd w:val="clear" w:color="auto" w:fill="FBF6EE"/>
          </w:tcPr>
          <w:p>
            <w:pPr>
              <w:spacing w:after="0" w:line="278" w:lineRule="auto"/>
            </w:pPr>
            <w:r>
              <w:rPr>
                <w:rFonts w:ascii="Calibri" w:hAnsi="Calibri"/>
                <w:color w:val="3A4152"/>
                <w:sz w:val="18"/>
              </w:rPr>
              <w:t>Bucket check</w:t>
            </w:r>
          </w:p>
        </w:tc>
        <w:tc>
          <w:tcPr>
            <w:tcW w:type="dxa" w:w="3427"/>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Revives </w:t>
            </w:r>
            <w:r>
              <w:rPr>
                <w:rFonts w:ascii="Consolas" w:hAnsi="Consolas"/>
                <w:color w:val="9A7526"/>
                <w:sz w:val="15"/>
              </w:rPr>
              <w:t>applyWhisperTranscript</w:t>
            </w:r>
            <w:r>
              <w:rPr>
                <w:rFonts w:ascii="Calibri" w:hAnsi="Calibri"/>
                <w:color w:val="3A4152"/>
                <w:sz w:val="18"/>
              </w:rPr>
              <w:t xml:space="preserve"> as a side effect. Prerequisite for all measurement.</w:t>
            </w:r>
          </w:p>
        </w:tc>
      </w:tr>
      <w:tr>
        <w:tc>
          <w:tcPr>
            <w:tcW w:type="dxa" w:w="893"/>
            <w:tcMar>
              <w:top w:w="80" w:type="dxa"/>
              <w:left w:w="110" w:type="dxa"/>
              <w:bottom w:w="80" w:type="dxa"/>
              <w:right w:w="110" w:type="dxa"/>
            </w:tcMar>
          </w:tcPr>
          <w:p>
            <w:pPr>
              <w:spacing w:after="0" w:line="278" w:lineRule="auto"/>
            </w:pPr>
            <w:r>
              <w:rPr>
                <w:rFonts w:ascii="Calibri" w:hAnsi="Calibri"/>
                <w:b/>
                <w:color w:val="1A2133"/>
                <w:sz w:val="18"/>
              </w:rPr>
              <w:t>A8</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Record model, prompt version, VAD parameters and producing path per row, read from the real request</w:t>
            </w:r>
          </w:p>
        </w:tc>
        <w:tc>
          <w:tcPr>
            <w:tcW w:type="dxa" w:w="1224"/>
            <w:tcMar>
              <w:top w:w="80" w:type="dxa"/>
              <w:left w:w="110" w:type="dxa"/>
              <w:bottom w:w="80" w:type="dxa"/>
              <w:right w:w="110" w:type="dxa"/>
            </w:tcMar>
          </w:tcPr>
          <w:p>
            <w:pPr>
              <w:spacing w:after="0" w:line="278" w:lineRule="auto"/>
            </w:pPr>
            <w:r>
              <w:rPr>
                <w:rFonts w:ascii="Calibri" w:hAnsi="Calibri"/>
                <w:color w:val="3A4152"/>
                <w:sz w:val="18"/>
              </w:rPr>
              <w:t>A2a</w:t>
            </w:r>
          </w:p>
        </w:tc>
        <w:tc>
          <w:tcPr>
            <w:tcW w:type="dxa" w:w="3427"/>
            <w:tcMar>
              <w:top w:w="80" w:type="dxa"/>
              <w:left w:w="110" w:type="dxa"/>
              <w:bottom w:w="80" w:type="dxa"/>
              <w:right w:w="110" w:type="dxa"/>
            </w:tcMar>
          </w:tcPr>
          <w:p>
            <w:pPr>
              <w:spacing w:after="0" w:line="278" w:lineRule="auto"/>
            </w:pPr>
            <w:r>
              <w:rPr>
                <w:rFonts w:ascii="Calibri" w:hAnsi="Calibri"/>
                <w:color w:val="3A4152"/>
                <w:sz w:val="18"/>
              </w:rPr>
              <w:t>Nearly free while A2a is open. Must land before the baseline.</w:t>
            </w:r>
          </w:p>
        </w:tc>
      </w:tr>
      <w:tr>
        <w:tc>
          <w:tcPr>
            <w:tcW w:type="dxa" w:w="893"/>
            <w:tcMar>
              <w:top w:w="80" w:type="dxa"/>
              <w:left w:w="110" w:type="dxa"/>
              <w:bottom w:w="80" w:type="dxa"/>
              <w:right w:w="110" w:type="dxa"/>
            </w:tcMar>
            <w:shd w:val="clear" w:color="auto" w:fill="FBF6EE"/>
          </w:tcPr>
          <w:p>
            <w:pPr>
              <w:spacing w:after="0" w:line="278" w:lineRule="auto"/>
            </w:pPr>
            <w:r>
              <w:rPr>
                <w:rFonts w:ascii="Calibri" w:hAnsi="Calibri"/>
                <w:b/>
                <w:color w:val="1A2133"/>
                <w:sz w:val="18"/>
              </w:rPr>
              <w:t>A7</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Write the never-mix invariant as a test</w:t>
            </w:r>
          </w:p>
        </w:tc>
        <w:tc>
          <w:tcPr>
            <w:tcW w:type="dxa" w:w="1224"/>
            <w:tcMar>
              <w:top w:w="80" w:type="dxa"/>
              <w:left w:w="110" w:type="dxa"/>
              <w:bottom w:w="80" w:type="dxa"/>
              <w:right w:w="110" w:type="dxa"/>
            </w:tcMar>
            <w:shd w:val="clear" w:color="auto" w:fill="FBF6EE"/>
          </w:tcPr>
          <w:p>
            <w:pPr>
              <w:spacing w:after="0" w:line="278" w:lineRule="auto"/>
            </w:pPr>
            <w:r>
              <w:rPr>
                <w:rFonts w:ascii="Calibri" w:hAnsi="Calibri"/>
                <w:color w:val="3A4152"/>
                <w:sz w:val="18"/>
              </w:rPr>
              <w:t>Nothing</w:t>
            </w:r>
          </w:p>
        </w:tc>
        <w:tc>
          <w:tcPr>
            <w:tcW w:type="dxa" w:w="3427"/>
            <w:tcMar>
              <w:top w:w="80" w:type="dxa"/>
              <w:left w:w="110" w:type="dxa"/>
              <w:bottom w:w="80" w:type="dxa"/>
              <w:right w:w="110" w:type="dxa"/>
            </w:tcMar>
            <w:shd w:val="clear" w:color="auto" w:fill="FBF6EE"/>
          </w:tcPr>
          <w:p>
            <w:pPr>
              <w:spacing w:after="0" w:line="278" w:lineRule="auto"/>
            </w:pPr>
            <w:r>
              <w:rPr>
                <w:rFonts w:ascii="Calibri" w:hAnsi="Calibri"/>
                <w:color w:val="3A4152"/>
                <w:sz w:val="18"/>
              </w:rPr>
              <w:t>Mostly already true. Parallelisable.</w:t>
            </w:r>
          </w:p>
        </w:tc>
      </w:tr>
      <w:tr>
        <w:tc>
          <w:tcPr>
            <w:tcW w:type="dxa" w:w="893"/>
            <w:tcMar>
              <w:top w:w="80" w:type="dxa"/>
              <w:left w:w="110" w:type="dxa"/>
              <w:bottom w:w="80" w:type="dxa"/>
              <w:right w:w="110" w:type="dxa"/>
            </w:tcMar>
          </w:tcPr>
          <w:p>
            <w:pPr>
              <w:spacing w:after="0" w:line="278" w:lineRule="auto"/>
            </w:pPr>
            <w:r>
              <w:rPr>
                <w:rFonts w:ascii="Calibri" w:hAnsi="Calibri"/>
                <w:b/>
                <w:color w:val="1A2133"/>
                <w:sz w:val="18"/>
              </w:rPr>
              <w:t>A2b</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Cleaned text as a separate record; polish stops updating in place; test that fails on raw mutation</w:t>
            </w:r>
          </w:p>
        </w:tc>
        <w:tc>
          <w:tcPr>
            <w:tcW w:type="dxa" w:w="1224"/>
            <w:tcMar>
              <w:top w:w="80" w:type="dxa"/>
              <w:left w:w="110" w:type="dxa"/>
              <w:bottom w:w="80" w:type="dxa"/>
              <w:right w:w="110" w:type="dxa"/>
            </w:tcMar>
          </w:tcPr>
          <w:p>
            <w:pPr>
              <w:spacing w:after="0" w:line="278" w:lineRule="auto"/>
            </w:pPr>
            <w:r>
              <w:rPr>
                <w:rFonts w:ascii="Calibri" w:hAnsi="Calibri"/>
                <w:color w:val="3A4152"/>
                <w:sz w:val="18"/>
              </w:rPr>
              <w:t>A2a</w:t>
            </w:r>
          </w:p>
        </w:tc>
        <w:tc>
          <w:tcPr>
            <w:tcW w:type="dxa" w:w="3427"/>
            <w:tcMar>
              <w:top w:w="80" w:type="dxa"/>
              <w:left w:w="110" w:type="dxa"/>
              <w:bottom w:w="80" w:type="dxa"/>
              <w:right w:w="110" w:type="dxa"/>
            </w:tcMar>
          </w:tcPr>
          <w:p>
            <w:pPr>
              <w:spacing w:after="0" w:line="278" w:lineRule="auto"/>
            </w:pPr>
            <w:r>
              <w:rPr>
                <w:rFonts w:ascii="Calibri" w:hAnsi="Calibri"/>
                <w:color w:val="3A4152"/>
                <w:sz w:val="18"/>
              </w:rPr>
              <w:t>The full separation the brief asked for.</w:t>
            </w:r>
          </w:p>
        </w:tc>
      </w:tr>
      <w:tr>
        <w:tc>
          <w:tcPr>
            <w:tcW w:type="dxa" w:w="893"/>
            <w:tcMar>
              <w:top w:w="80" w:type="dxa"/>
              <w:left w:w="110" w:type="dxa"/>
              <w:bottom w:w="80" w:type="dxa"/>
              <w:right w:w="110" w:type="dxa"/>
            </w:tcMar>
            <w:shd w:val="clear" w:color="auto" w:fill="FBF6EE"/>
          </w:tcPr>
          <w:p>
            <w:pPr>
              <w:spacing w:after="0" w:line="278" w:lineRule="auto"/>
            </w:pPr>
            <w:r>
              <w:rPr>
                <w:rFonts w:ascii="Calibri" w:hAnsi="Calibri"/>
                <w:b/>
                <w:color w:val="1A2133"/>
                <w:sz w:val="18"/>
              </w:rPr>
              <w:t>A3</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Measurement harness, three numbers, file output</w:t>
            </w:r>
          </w:p>
        </w:tc>
        <w:tc>
          <w:tcPr>
            <w:tcW w:type="dxa" w:w="1224"/>
            <w:tcMar>
              <w:top w:w="80" w:type="dxa"/>
              <w:left w:w="110" w:type="dxa"/>
              <w:bottom w:w="80" w:type="dxa"/>
              <w:right w:w="110" w:type="dxa"/>
            </w:tcMar>
            <w:shd w:val="clear" w:color="auto" w:fill="FBF6EE"/>
          </w:tcPr>
          <w:p>
            <w:pPr>
              <w:spacing w:after="0" w:line="278" w:lineRule="auto"/>
            </w:pPr>
            <w:r>
              <w:rPr>
                <w:rFonts w:ascii="Calibri" w:hAnsi="Calibri"/>
                <w:color w:val="3A4152"/>
                <w:sz w:val="18"/>
              </w:rPr>
              <w:t>A0</w:t>
            </w:r>
          </w:p>
        </w:tc>
        <w:tc>
          <w:tcPr>
            <w:tcW w:type="dxa" w:w="3427"/>
            <w:tcMar>
              <w:top w:w="80" w:type="dxa"/>
              <w:left w:w="110" w:type="dxa"/>
              <w:bottom w:w="80" w:type="dxa"/>
              <w:right w:w="110" w:type="dxa"/>
            </w:tcMar>
            <w:shd w:val="clear" w:color="auto" w:fill="FBF6EE"/>
          </w:tcPr>
          <w:p>
            <w:pPr>
              <w:spacing w:after="0" w:line="278" w:lineRule="auto"/>
            </w:pPr>
            <w:r>
              <w:rPr>
                <w:rFonts w:ascii="Calibri" w:hAnsi="Calibri"/>
                <w:color w:val="3A4152"/>
                <w:sz w:val="18"/>
              </w:rPr>
              <w:t>Can be written against a fixture while waiting for a recorded session.</w:t>
            </w:r>
          </w:p>
        </w:tc>
      </w:tr>
      <w:tr>
        <w:tc>
          <w:tcPr>
            <w:tcW w:type="dxa" w:w="893"/>
            <w:tcMar>
              <w:top w:w="80" w:type="dxa"/>
              <w:left w:w="110" w:type="dxa"/>
              <w:bottom w:w="80" w:type="dxa"/>
              <w:right w:w="110" w:type="dxa"/>
            </w:tcMar>
          </w:tcPr>
          <w:p>
            <w:pPr>
              <w:spacing w:after="0" w:line="278" w:lineRule="auto"/>
            </w:pPr>
            <w:r>
              <w:rPr>
                <w:rFonts w:ascii="Calibri" w:hAnsi="Calibri"/>
                <w:b/>
                <w:color w:val="1A2133"/>
                <w:sz w:val="18"/>
              </w:rPr>
              <w:t>A4</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 xml:space="preserve">Baseline on a </w:t>
            </w:r>
            <w:r>
              <w:rPr>
                <w:rFonts w:ascii="Calibri" w:hAnsi="Calibri"/>
                <w:b/>
                <w:color w:val="1A2133"/>
                <w:sz w:val="18"/>
              </w:rPr>
              <w:t>newly recorded</w:t>
            </w:r>
            <w:r>
              <w:rPr>
                <w:rFonts w:ascii="Calibri" w:hAnsi="Calibri"/>
                <w:color w:val="3A4152"/>
                <w:sz w:val="18"/>
              </w:rPr>
              <w:t xml:space="preserve"> session, 15-20 minutes, both voices, real noise</w:t>
            </w:r>
          </w:p>
        </w:tc>
        <w:tc>
          <w:tcPr>
            <w:tcW w:type="dxa" w:w="1224"/>
            <w:tcMar>
              <w:top w:w="80" w:type="dxa"/>
              <w:left w:w="110" w:type="dxa"/>
              <w:bottom w:w="80" w:type="dxa"/>
              <w:right w:w="110" w:type="dxa"/>
            </w:tcMar>
          </w:tcPr>
          <w:p>
            <w:pPr>
              <w:spacing w:after="0" w:line="278" w:lineRule="auto"/>
            </w:pPr>
            <w:r>
              <w:rPr>
                <w:rFonts w:ascii="Calibri" w:hAnsi="Calibri"/>
                <w:color w:val="3A4152"/>
                <w:sz w:val="18"/>
              </w:rPr>
              <w:t>A0, A3, A8</w:t>
            </w:r>
          </w:p>
        </w:tc>
        <w:tc>
          <w:tcPr>
            <w:tcW w:type="dxa" w:w="3427"/>
            <w:tcMar>
              <w:top w:w="80" w:type="dxa"/>
              <w:left w:w="110" w:type="dxa"/>
              <w:bottom w:w="80" w:type="dxa"/>
              <w:right w:w="110" w:type="dxa"/>
            </w:tcMar>
          </w:tcPr>
          <w:p>
            <w:pPr>
              <w:spacing w:after="0" w:line="278" w:lineRule="auto"/>
            </w:pPr>
            <w:r>
              <w:rPr>
                <w:rFonts w:ascii="Calibri" w:hAnsi="Calibri"/>
                <w:color w:val="3A4152"/>
                <w:sz w:val="18"/>
              </w:rPr>
              <w:t>Also the microphone sanity check.</w:t>
            </w:r>
          </w:p>
        </w:tc>
      </w:tr>
      <w:tr>
        <w:tc>
          <w:tcPr>
            <w:tcW w:type="dxa" w:w="893"/>
            <w:tcMar>
              <w:top w:w="80" w:type="dxa"/>
              <w:left w:w="110" w:type="dxa"/>
              <w:bottom w:w="80" w:type="dxa"/>
              <w:right w:w="110" w:type="dxa"/>
            </w:tcMar>
            <w:shd w:val="clear" w:color="auto" w:fill="FBF6EE"/>
          </w:tcPr>
          <w:p>
            <w:pPr>
              <w:spacing w:after="0" w:line="278" w:lineRule="auto"/>
            </w:pPr>
            <w:r>
              <w:rPr>
                <w:rFonts w:ascii="Calibri" w:hAnsi="Calibri"/>
                <w:b/>
                <w:color w:val="1A2133"/>
                <w:sz w:val="18"/>
              </w:rPr>
              <w:t>A5</w:t>
            </w:r>
          </w:p>
        </w:tc>
        <w:tc>
          <w:tcPr>
            <w:tcW w:type="dxa" w:w="3960"/>
            <w:tcMar>
              <w:top w:w="80" w:type="dxa"/>
              <w:left w:w="110" w:type="dxa"/>
              <w:bottom w:w="80" w:type="dxa"/>
              <w:right w:w="110" w:type="dxa"/>
            </w:tcMar>
            <w:shd w:val="clear" w:color="auto" w:fill="FBF6EE"/>
          </w:tcPr>
          <w:p>
            <w:pPr>
              <w:spacing w:after="0" w:line="278" w:lineRule="auto"/>
            </w:pPr>
            <w:r>
              <w:rPr>
                <w:rFonts w:ascii="Calibri" w:hAnsi="Calibri"/>
                <w:color w:val="3A4152"/>
                <w:sz w:val="18"/>
              </w:rPr>
              <w:t>Silero VAD ahead of upload. New code — the hosted API means there is no configuration flag.</w:t>
            </w:r>
          </w:p>
        </w:tc>
        <w:tc>
          <w:tcPr>
            <w:tcW w:type="dxa" w:w="1224"/>
            <w:tcMar>
              <w:top w:w="80" w:type="dxa"/>
              <w:left w:w="110" w:type="dxa"/>
              <w:bottom w:w="80" w:type="dxa"/>
              <w:right w:w="110" w:type="dxa"/>
            </w:tcMar>
            <w:shd w:val="clear" w:color="auto" w:fill="FBF6EE"/>
          </w:tcPr>
          <w:p>
            <w:pPr>
              <w:spacing w:after="0" w:line="278" w:lineRule="auto"/>
            </w:pPr>
            <w:r>
              <w:rPr>
                <w:rFonts w:ascii="Calibri" w:hAnsi="Calibri"/>
                <w:color w:val="3A4152"/>
                <w:sz w:val="18"/>
              </w:rPr>
              <w:t>A4</w:t>
            </w:r>
          </w:p>
        </w:tc>
        <w:tc>
          <w:tcPr>
            <w:tcW w:type="dxa" w:w="3427"/>
            <w:tcMar>
              <w:top w:w="80" w:type="dxa"/>
              <w:left w:w="110" w:type="dxa"/>
              <w:bottom w:w="80" w:type="dxa"/>
              <w:right w:w="110" w:type="dxa"/>
            </w:tcMar>
            <w:shd w:val="clear" w:color="auto" w:fill="FBF6EE"/>
          </w:tcPr>
          <w:p>
            <w:pPr>
              <w:spacing w:after="0" w:line="278" w:lineRule="auto"/>
            </w:pPr>
            <w:r>
              <w:rPr>
                <w:rFonts w:ascii="Calibri" w:hAnsi="Calibri"/>
                <w:color w:val="3A4152"/>
                <w:sz w:val="18"/>
              </w:rPr>
              <w:t>Also reduces cost by not uploading silence.</w:t>
            </w:r>
          </w:p>
        </w:tc>
      </w:tr>
      <w:tr>
        <w:tc>
          <w:tcPr>
            <w:tcW w:type="dxa" w:w="893"/>
            <w:tcMar>
              <w:top w:w="80" w:type="dxa"/>
              <w:left w:w="110" w:type="dxa"/>
              <w:bottom w:w="80" w:type="dxa"/>
              <w:right w:w="110" w:type="dxa"/>
            </w:tcMar>
          </w:tcPr>
          <w:p>
            <w:pPr>
              <w:spacing w:after="0" w:line="278" w:lineRule="auto"/>
            </w:pPr>
            <w:r>
              <w:rPr>
                <w:rFonts w:ascii="Calibri" w:hAnsi="Calibri"/>
                <w:b/>
                <w:color w:val="1A2133"/>
                <w:sz w:val="18"/>
              </w:rPr>
              <w:t>A6</w:t>
            </w:r>
          </w:p>
        </w:tc>
        <w:tc>
          <w:tcPr>
            <w:tcW w:type="dxa" w:w="3960"/>
            <w:tcMar>
              <w:top w:w="80" w:type="dxa"/>
              <w:left w:w="110" w:type="dxa"/>
              <w:bottom w:w="80" w:type="dxa"/>
              <w:right w:w="110" w:type="dxa"/>
            </w:tcMar>
          </w:tcPr>
          <w:p>
            <w:pPr>
              <w:spacing w:after="0" w:line="278" w:lineRule="auto"/>
            </w:pPr>
            <w:r>
              <w:rPr>
                <w:rFonts w:ascii="Calibri" w:hAnsi="Calibri"/>
                <w:color w:val="3A4152"/>
                <w:sz w:val="18"/>
              </w:rPr>
              <w:t>Lexicon file, versioned, editable without a code change; incremental expansion</w:t>
            </w:r>
          </w:p>
        </w:tc>
        <w:tc>
          <w:tcPr>
            <w:tcW w:type="dxa" w:w="1224"/>
            <w:tcMar>
              <w:top w:w="80" w:type="dxa"/>
              <w:left w:w="110" w:type="dxa"/>
              <w:bottom w:w="80" w:type="dxa"/>
              <w:right w:w="110" w:type="dxa"/>
            </w:tcMar>
          </w:tcPr>
          <w:p>
            <w:pPr>
              <w:spacing w:after="0" w:line="278" w:lineRule="auto"/>
            </w:pPr>
            <w:r>
              <w:rPr>
                <w:rFonts w:ascii="Calibri" w:hAnsi="Calibri"/>
                <w:color w:val="3A4152"/>
                <w:sz w:val="18"/>
              </w:rPr>
              <w:t>A5</w:t>
            </w:r>
          </w:p>
        </w:tc>
        <w:tc>
          <w:tcPr>
            <w:tcW w:type="dxa" w:w="3427"/>
            <w:tcMar>
              <w:top w:w="80" w:type="dxa"/>
              <w:left w:w="110" w:type="dxa"/>
              <w:bottom w:w="80" w:type="dxa"/>
              <w:right w:w="110" w:type="dxa"/>
            </w:tcMar>
          </w:tcPr>
          <w:p>
            <w:pPr>
              <w:spacing w:after="0" w:line="278" w:lineRule="auto"/>
            </w:pPr>
            <w:r>
              <w:rPr>
                <w:rFonts w:ascii="Calibri" w:hAnsi="Calibri"/>
                <w:color w:val="3A4152"/>
                <w:sz w:val="18"/>
              </w:rPr>
              <w:t>Acceptance now requires two numbers. See C2.</w:t>
            </w:r>
          </w:p>
        </w:tc>
      </w:tr>
    </w:tbl>
    <w:p>
      <w:pPr>
        <w:spacing w:after="80"/>
      </w:pPr>
    </w:p>
    <w:p>
      <w:pPr>
        <w:pStyle w:val="Heading3"/>
      </w:pPr>
      <w:r>
        <w:rPr>
          <w:rFonts w:ascii="Calibri" w:hAnsi="Calibri"/>
          <w:b/>
          <w:caps/>
          <w:color w:val="8A6D2F"/>
          <w:sz w:val="17"/>
        </w:rPr>
        <w:t>What can run in parallel</w:t>
      </w:r>
    </w:p>
    <w:p>
      <w:pPr>
        <w:spacing w:after="140"/>
      </w:pPr>
      <w:r>
        <w:rPr>
          <w:rFonts w:ascii="Calibri" w:hAnsi="Calibri"/>
          <w:color w:val="3A4152"/>
          <w:sz w:val="21"/>
        </w:rPr>
        <w:t>A2a, A7 and the bucket check need nothing and can start together. A3 can be built against a synthetic fixture while the baseline session is being arranged. A0 is the only hard gate, and everything from A4 onward sits behind it plus one recorded ride.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 · AGREE, OR REORDER</w:t>
            </w:r>
          </w:p>
        </w:tc>
      </w:tr>
    </w:tbl>
    <w:p>
      <w:pPr>
        <w:spacing w:after="40"/>
      </w:pPr>
    </w:p>
    <w:p>
      <w:pPr>
        <w:pStyle w:val="Heading1"/>
        <w:pBdr>
          <w:bottom w:val="single" w:sz="6" w:space="5" w:color="D1A955"/>
        </w:pBdr>
      </w:pPr>
      <w:r>
        <w:t>5 · Decisions needed before code starts</w:t>
      </w:r>
    </w:p>
    <w:p>
      <w:pPr>
        <w:pStyle w:val="Heading2"/>
      </w:pPr>
      <w:r>
        <w:rPr>
          <w:rFonts w:ascii="Georgia" w:hAnsi="Georgia"/>
          <w:color w:val="0E1729"/>
          <w:sz w:val="24"/>
        </w:rPr>
        <w:t>Q1 · Is there audio in the bucket, or do we accept that the baseline needs a fresh recording?</w:t>
      </w:r>
    </w:p>
    <w:p>
      <w:pPr>
        <w:spacing w:after="100"/>
      </w:pPr>
      <w:r>
        <w:rPr>
          <w:rFonts w:ascii="Calibri" w:hAnsi="Calibri"/>
          <w:color w:val="3A4152"/>
          <w:sz w:val="21"/>
        </w:rPr>
        <w:t>This decides whether measurement starts now or after a ride. It is a one-command check and nothing downstream can be scheduled without the answer.</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Q2 · Does A2a get pulled ahead of everything as an urgent fix?</w:t>
      </w:r>
    </w:p>
    <w:p>
      <w:pPr>
        <w:spacing w:after="100"/>
      </w:pPr>
      <w:r>
        <w:rPr>
          <w:rFonts w:ascii="Calibri" w:hAnsi="Calibri"/>
          <w:color w:val="3A4152"/>
          <w:sz w:val="21"/>
        </w:rPr>
        <w:t>The pipeline is currently deleting real speech and rewriting terminology on every session. My recommendation is yes: sessions recorded between now and the fix are unrecoverable, and the change is small. The counter-argument is that it reorders an agreed brief.</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Q3 · Given the prompt-echo evidence, does A6 still aim for the 224-token ceiling?</w:t>
      </w:r>
    </w:p>
    <w:p>
      <w:pPr>
        <w:spacing w:after="100"/>
      </w:pPr>
      <w:r>
        <w:rPr>
          <w:rFonts w:ascii="Calibri" w:hAnsi="Calibri"/>
          <w:color w:val="3A4152"/>
          <w:sz w:val="21"/>
        </w:rPr>
        <w:t>The codebase has already been burned by prompt content appearing as transcript. Proposal is to treat prompt length as a measured variable rather than a budget, and to gate A6 on the insertion rate holding.</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2"/>
      </w:pPr>
      <w:r>
        <w:rPr>
          <w:rFonts w:ascii="Georgia" w:hAnsi="Georgia"/>
          <w:color w:val="0E1729"/>
          <w:sz w:val="24"/>
        </w:rPr>
        <w:t>Q4 · Who records the baseline session, on what microphone, in which arena?</w:t>
      </w:r>
    </w:p>
    <w:p>
      <w:pPr>
        <w:spacing w:after="100"/>
      </w:pPr>
      <w:r>
        <w:rPr>
          <w:rFonts w:ascii="Calibri" w:hAnsi="Calibri"/>
          <w:color w:val="3A4152"/>
          <w:sz w:val="21"/>
        </w:rPr>
        <w:t>Whatever is used defines the baseline every later number is compared against, and it doubles as the microphone quality check. Worth choosing deliberately rather than defaulting to whatever is available.</w:t>
      </w:r>
    </w:p>
    <w:tbl>
      <w:tblPr>
        <w:tblW w:type="auto" w:w="0"/>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9504"/>
      </w:tblGrid>
      <w:tr>
        <w:tc>
          <w:tcPr>
            <w:tcW w:type="dxa" w:w="9504"/>
            <w:shd w:val="clear" w:color="auto" w:fill="F5EFE3"/>
            <w:tcMar>
              <w:top w:w="110" w:type="dxa"/>
              <w:left w:w="140" w:type="dxa"/>
              <w:bottom w:w="180" w:type="dxa"/>
              <w:right w:w="140" w:type="dxa"/>
            </w:tcMar>
          </w:tcPr>
          <w:p>
            <w:pPr>
              <w:spacing w:after="0"/>
            </w:pPr>
            <w:r>
              <w:rPr>
                <w:rFonts w:ascii="Calibri" w:hAnsi="Calibri"/>
                <w:b/>
                <w:caps/>
                <w:color w:val="8A6D2F"/>
                <w:sz w:val="15"/>
              </w:rPr>
              <w:t>RESPONSE</w:t>
            </w:r>
          </w:p>
        </w:tc>
      </w:tr>
    </w:tbl>
    <w:p>
      <w:pPr>
        <w:spacing w:after="40"/>
      </w:pPr>
    </w:p>
    <w:p>
      <w:pPr>
        <w:pStyle w:val="Heading1"/>
        <w:pBdr>
          <w:bottom w:val="single" w:sz="6" w:space="5" w:color="D1A955"/>
        </w:pBdr>
      </w:pPr>
      <w:r>
        <w:t>Appendix · Evidence index</w:t>
      </w:r>
    </w:p>
    <w:tbl>
      <w:tblPr>
        <w:tblW w:type="auto" w:w="0"/>
        <w:jc w:val="left"/>
        <w:tblLayout w:type="fixed"/>
        <w:tblLook w:firstColumn="1" w:firstRow="1" w:lastColumn="0" w:lastRow="0" w:noHBand="0" w:noVBand="1" w:val="04A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Pr>
      <w:tblGrid>
        <w:gridCol w:w="4752"/>
        <w:gridCol w:w="4752"/>
      </w:tblGrid>
      <w:tr>
        <w:trPr>
          <w:tblHeader/>
        </w:trPr>
        <w:tc>
          <w:tcPr>
            <w:tcW w:type="dxa" w:w="4536"/>
            <w:shd w:val="clear" w:color="auto" w:fill="0E1729"/>
            <w:tcMar>
              <w:top w:w="80" w:type="dxa"/>
              <w:left w:w="110" w:type="dxa"/>
              <w:bottom w:w="80" w:type="dxa"/>
              <w:right w:w="110" w:type="dxa"/>
            </w:tcMar>
          </w:tcPr>
          <w:p>
            <w:pPr>
              <w:spacing w:after="0"/>
            </w:pPr>
            <w:r>
              <w:rPr>
                <w:rFonts w:ascii="Calibri" w:hAnsi="Calibri"/>
                <w:b/>
                <w:caps/>
                <w:color w:val="FCF2E6"/>
                <w:sz w:val="16"/>
              </w:rPr>
              <w:t>Reference</w:t>
            </w:r>
          </w:p>
        </w:tc>
        <w:tc>
          <w:tcPr>
            <w:tcW w:type="dxa" w:w="4968"/>
            <w:shd w:val="clear" w:color="auto" w:fill="0E1729"/>
            <w:tcMar>
              <w:top w:w="80" w:type="dxa"/>
              <w:left w:w="110" w:type="dxa"/>
              <w:bottom w:w="80" w:type="dxa"/>
              <w:right w:w="110" w:type="dxa"/>
            </w:tcMar>
          </w:tcPr>
          <w:p>
            <w:pPr>
              <w:spacing w:after="0"/>
            </w:pPr>
            <w:r>
              <w:rPr>
                <w:rFonts w:ascii="Calibri" w:hAnsi="Calibri"/>
                <w:b/>
                <w:caps/>
                <w:color w:val="FCF2E6"/>
                <w:sz w:val="16"/>
              </w:rPr>
              <w:t>What it shows</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src/lib/capture/whisper.ts</w:t>
            </w:r>
            <w:r>
              <w:rPr>
                <w:rFonts w:ascii="Calibri" w:hAnsi="Calibri"/>
                <w:color w:val="3A4152"/>
                <w:sz w:val="18"/>
              </w:rPr>
              <w:t xml:space="preserve"> 12-15</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The warning that prompt content echoes back as fake transcript.</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src/lib/capture/whisper.ts</w:t>
            </w:r>
            <w:r>
              <w:rPr>
                <w:rFonts w:ascii="Calibri" w:hAnsi="Calibri"/>
                <w:color w:val="3A4152"/>
                <w:sz w:val="18"/>
              </w:rPr>
              <w:t xml:space="preserve"> 16-19</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The existing twenty-term vocabulary prompt, hardcoded.</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src/lib/capture/whisper.ts</w:t>
            </w:r>
            <w:r>
              <w:rPr>
                <w:rFonts w:ascii="Calibri" w:hAnsi="Calibri"/>
                <w:color w:val="3A4152"/>
                <w:sz w:val="18"/>
              </w:rPr>
              <w:t xml:space="preserve"> 139-143</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 xml:space="preserve">Hosted OpenAI call: </w:t>
            </w:r>
            <w:r>
              <w:rPr>
                <w:rFonts w:ascii="Consolas" w:hAnsi="Consolas"/>
                <w:color w:val="9A7526"/>
                <w:sz w:val="15"/>
              </w:rPr>
              <w:t>whisper-1</w:t>
            </w:r>
            <w:r>
              <w:rPr>
                <w:rFonts w:ascii="Calibri" w:hAnsi="Calibri"/>
                <w:color w:val="3A4152"/>
                <w:sz w:val="18"/>
              </w:rPr>
              <w:t xml:space="preserve">, </w:t>
            </w:r>
            <w:r>
              <w:rPr>
                <w:rFonts w:ascii="Consolas" w:hAnsi="Consolas"/>
                <w:color w:val="9A7526"/>
                <w:sz w:val="15"/>
              </w:rPr>
              <w:t>temperature 0</w:t>
            </w:r>
            <w:r>
              <w:rPr>
                <w:rFonts w:ascii="Calibri" w:hAnsi="Calibri"/>
                <w:color w:val="3A4152"/>
                <w:sz w:val="18"/>
              </w:rPr>
              <w:t xml:space="preserve">, </w:t>
            </w:r>
            <w:r>
              <w:rPr>
                <w:rFonts w:ascii="Consolas" w:hAnsi="Consolas"/>
                <w:color w:val="9A7526"/>
                <w:sz w:val="15"/>
              </w:rPr>
              <w:t>verbose_json</w:t>
            </w:r>
            <w:r>
              <w:rPr>
                <w:rFonts w:ascii="Calibri" w:hAnsi="Calibri"/>
                <w:color w:val="3A4152"/>
                <w:sz w:val="18"/>
              </w:rPr>
              <w:t>, prompt attached.</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src/lib/capture/whisper.ts</w:t>
            </w:r>
            <w:r>
              <w:rPr>
                <w:rFonts w:ascii="Calibri" w:hAnsi="Calibri"/>
                <w:color w:val="3A4152"/>
                <w:sz w:val="18"/>
              </w:rPr>
              <w:t xml:space="preserve"> 167-178</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The three quality signals used as filters and then discarded.</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src/lib/capture/whisper.ts</w:t>
            </w:r>
            <w:r>
              <w:rPr>
                <w:rFonts w:ascii="Calibri" w:hAnsi="Calibri"/>
                <w:color w:val="3A4152"/>
                <w:sz w:val="18"/>
              </w:rPr>
              <w:t xml:space="preserve"> 179</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cleanAsrText</w:t>
            </w:r>
            <w:r>
              <w:rPr>
                <w:rFonts w:ascii="Calibri" w:hAnsi="Calibri"/>
                <w:color w:val="3A4152"/>
                <w:sz w:val="18"/>
              </w:rPr>
              <w:t xml:space="preserve"> applied inside transcription, before anything is returned.</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src/lib/capture/asr-cleanup.ts</w:t>
            </w:r>
            <w:r>
              <w:rPr>
                <w:rFonts w:ascii="Calibri" w:hAnsi="Calibri"/>
                <w:color w:val="3A4152"/>
                <w:sz w:val="18"/>
              </w:rPr>
              <w:t xml:space="preserve"> 5-34</w:t>
            </w:r>
          </w:p>
        </w:tc>
        <w:tc>
          <w:tcPr>
            <w:tcW w:type="dxa" w:w="4968"/>
            <w:tcMar>
              <w:top w:w="80" w:type="dxa"/>
              <w:left w:w="110" w:type="dxa"/>
              <w:bottom w:w="80" w:type="dxa"/>
              <w:right w:w="110" w:type="dxa"/>
            </w:tcMar>
            <w:shd w:val="clear" w:color="auto" w:fill="FBF6EE"/>
          </w:tcPr>
          <w:p>
            <w:pPr>
              <w:spacing w:after="0" w:line="278" w:lineRule="auto"/>
            </w:pPr>
            <w:r>
              <w:rPr>
                <w:rFonts w:ascii="Consolas" w:hAnsi="Consolas"/>
                <w:color w:val="9A7526"/>
                <w:sz w:val="15"/>
              </w:rPr>
              <w:t>PHRASE_FIXES</w:t>
            </w:r>
            <w:r>
              <w:rPr>
                <w:rFonts w:ascii="Calibri" w:hAnsi="Calibri"/>
                <w:color w:val="3A4152"/>
                <w:sz w:val="18"/>
              </w:rPr>
              <w:t xml:space="preserve"> — unconditional terminology rewriting.</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src/lib/capture/asr-cleanup.ts</w:t>
            </w:r>
            <w:r>
              <w:rPr>
                <w:rFonts w:ascii="Calibri" w:hAnsi="Calibri"/>
                <w:color w:val="3A4152"/>
                <w:sz w:val="18"/>
              </w:rPr>
              <w:t xml:space="preserve"> 47-48</w:t>
            </w:r>
          </w:p>
        </w:tc>
        <w:tc>
          <w:tcPr>
            <w:tcW w:type="dxa" w:w="4968"/>
            <w:tcMar>
              <w:top w:w="80" w:type="dxa"/>
              <w:left w:w="110" w:type="dxa"/>
              <w:bottom w:w="80" w:type="dxa"/>
              <w:right w:w="110" w:type="dxa"/>
            </w:tcMar>
          </w:tcPr>
          <w:p>
            <w:pPr>
              <w:spacing w:after="0" w:line="278" w:lineRule="auto"/>
            </w:pPr>
            <w:r>
              <w:rPr>
                <w:rFonts w:ascii="Consolas" w:hAnsi="Consolas"/>
                <w:color w:val="9A7526"/>
                <w:sz w:val="15"/>
              </w:rPr>
              <w:t>VOCAB_DUMP_RE</w:t>
            </w:r>
            <w:r>
              <w:rPr>
                <w:rFonts w:ascii="Calibri" w:hAnsi="Calibri"/>
                <w:color w:val="3A4152"/>
                <w:sz w:val="18"/>
              </w:rPr>
              <w:t xml:space="preserve"> — drops text containing walk, trot and canter together.</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src/lib/capture/asr-cleanup.ts</w:t>
            </w:r>
            <w:r>
              <w:rPr>
                <w:rFonts w:ascii="Calibri" w:hAnsi="Calibri"/>
                <w:color w:val="3A4152"/>
                <w:sz w:val="18"/>
              </w:rPr>
              <w:t xml:space="preserve"> 74-81</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The rule that deletes utterances of twelve characters or less.</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src/app/api/capture/sessions/[id]/audio/route.ts</w:t>
            </w:r>
            <w:r>
              <w:rPr>
                <w:rFonts w:ascii="Calibri" w:hAnsi="Calibri"/>
                <w:color w:val="3A4152"/>
                <w:sz w:val="18"/>
              </w:rPr>
              <w:t xml:space="preserve"> 17-19</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“Storage skipped” — the reason no audio exists.</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src/app/api/capture/sessions/[id]/audio/route.ts</w:t>
            </w:r>
            <w:r>
              <w:rPr>
                <w:rFonts w:ascii="Calibri" w:hAnsi="Calibri"/>
                <w:color w:val="3A4152"/>
                <w:sz w:val="18"/>
              </w:rPr>
              <w:t xml:space="preserve"> 33-74</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Speaker decided by credential: guest token means trainer.</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src/app/api/capture/sessions/[id]/polish/route.ts</w:t>
            </w:r>
            <w:r>
              <w:rPr>
                <w:rFonts w:ascii="Calibri" w:hAnsi="Calibri"/>
                <w:color w:val="3A4152"/>
                <w:sz w:val="18"/>
              </w:rPr>
              <w:t xml:space="preserve"> 192-193</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 xml:space="preserve">In-place </w:t>
            </w:r>
            <w:r>
              <w:rPr>
                <w:rFonts w:ascii="Consolas" w:hAnsi="Consolas"/>
                <w:color w:val="9A7526"/>
                <w:sz w:val="15"/>
              </w:rPr>
              <w:t>update</w:t>
            </w:r>
            <w:r>
              <w:rPr>
                <w:rFonts w:ascii="Calibri" w:hAnsi="Calibri"/>
                <w:color w:val="3A4152"/>
                <w:sz w:val="18"/>
              </w:rPr>
              <w:t xml:space="preserve"> of stored transcript text.</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src/lib/capture/apply-whisper.ts</w:t>
            </w:r>
            <w:r>
              <w:rPr>
                <w:rFonts w:ascii="Calibri" w:hAnsi="Calibri"/>
                <w:color w:val="3A4152"/>
                <w:sz w:val="18"/>
              </w:rPr>
              <w:t xml:space="preserve"> 49-62</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 xml:space="preserve">The dead query for </w:t>
            </w:r>
            <w:r>
              <w:rPr>
                <w:rFonts w:ascii="Consolas" w:hAnsi="Consolas"/>
                <w:color w:val="9A7526"/>
                <w:sz w:val="15"/>
              </w:rPr>
              <w:t>audio_recording</w:t>
            </w:r>
            <w:r>
              <w:rPr>
                <w:rFonts w:ascii="Calibri" w:hAnsi="Calibri"/>
                <w:color w:val="3A4152"/>
                <w:sz w:val="18"/>
              </w:rPr>
              <w:t xml:space="preserve"> assets.</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src/lib/capture/apply-whisper.ts</w:t>
            </w:r>
            <w:r>
              <w:rPr>
                <w:rFonts w:ascii="Calibri" w:hAnsi="Calibri"/>
                <w:color w:val="3A4152"/>
                <w:sz w:val="18"/>
              </w:rPr>
              <w:t xml:space="preserve"> 104-108</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Deletes all segments for a re-transcribed speaker.</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src/lib/capture/apply-whisper-bytes.ts</w:t>
            </w:r>
            <w:r>
              <w:rPr>
                <w:rFonts w:ascii="Calibri" w:hAnsi="Calibri"/>
                <w:color w:val="3A4152"/>
                <w:sz w:val="18"/>
              </w:rPr>
              <w:t xml:space="preserve"> 59-72</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Deletes non-Whisper segments inside a time window.</w:t>
            </w:r>
          </w:p>
        </w:tc>
      </w:tr>
      <w:tr>
        <w:tc>
          <w:tcPr>
            <w:tcW w:type="dxa" w:w="4536"/>
            <w:tcMar>
              <w:top w:w="80" w:type="dxa"/>
              <w:left w:w="110" w:type="dxa"/>
              <w:bottom w:w="80" w:type="dxa"/>
              <w:right w:w="110" w:type="dxa"/>
            </w:tcMar>
          </w:tcPr>
          <w:p>
            <w:pPr>
              <w:spacing w:after="0" w:line="278" w:lineRule="auto"/>
            </w:pPr>
            <w:r>
              <w:rPr>
                <w:rFonts w:ascii="Consolas" w:hAnsi="Consolas"/>
                <w:color w:val="9A7526"/>
                <w:sz w:val="15"/>
              </w:rPr>
              <w:t>src/components/capture/capture-room.tsx</w:t>
            </w:r>
            <w:r>
              <w:rPr>
                <w:rFonts w:ascii="Calibri" w:hAnsi="Calibri"/>
                <w:color w:val="3A4152"/>
                <w:sz w:val="18"/>
              </w:rPr>
              <w:t xml:space="preserve"> 1402</w:t>
            </w:r>
          </w:p>
        </w:tc>
        <w:tc>
          <w:tcPr>
            <w:tcW w:type="dxa" w:w="4968"/>
            <w:tcMar>
              <w:top w:w="80" w:type="dxa"/>
              <w:left w:w="110" w:type="dxa"/>
              <w:bottom w:w="80" w:type="dxa"/>
              <w:right w:w="110" w:type="dxa"/>
            </w:tcMar>
          </w:tcPr>
          <w:p>
            <w:pPr>
              <w:spacing w:after="0" w:line="278" w:lineRule="auto"/>
            </w:pPr>
            <w:r>
              <w:rPr>
                <w:rFonts w:ascii="Calibri" w:hAnsi="Calibri"/>
                <w:color w:val="3A4152"/>
                <w:sz w:val="18"/>
              </w:rPr>
              <w:t>The single client path both phones use to post mic audio.</w:t>
            </w:r>
          </w:p>
        </w:tc>
      </w:tr>
      <w:tr>
        <w:tc>
          <w:tcPr>
            <w:tcW w:type="dxa" w:w="4536"/>
            <w:tcMar>
              <w:top w:w="80" w:type="dxa"/>
              <w:left w:w="110" w:type="dxa"/>
              <w:bottom w:w="80" w:type="dxa"/>
              <w:right w:w="110" w:type="dxa"/>
            </w:tcMar>
            <w:shd w:val="clear" w:color="auto" w:fill="FBF6EE"/>
          </w:tcPr>
          <w:p>
            <w:pPr>
              <w:spacing w:after="0" w:line="278" w:lineRule="auto"/>
            </w:pPr>
            <w:r>
              <w:rPr>
                <w:rFonts w:ascii="Consolas" w:hAnsi="Consolas"/>
                <w:color w:val="9A7526"/>
                <w:sz w:val="15"/>
              </w:rPr>
              <w:t>supabase/migrations/20260721000000_capture_pipeline.sql</w:t>
            </w:r>
            <w:r>
              <w:rPr>
                <w:rFonts w:ascii="Calibri" w:hAnsi="Calibri"/>
                <w:color w:val="3A4152"/>
                <w:sz w:val="18"/>
              </w:rPr>
              <w:t xml:space="preserve"> 27-56</w:t>
            </w:r>
          </w:p>
        </w:tc>
        <w:tc>
          <w:tcPr>
            <w:tcW w:type="dxa" w:w="4968"/>
            <w:tcMar>
              <w:top w:w="80" w:type="dxa"/>
              <w:left w:w="110" w:type="dxa"/>
              <w:bottom w:w="80" w:type="dxa"/>
              <w:right w:w="110" w:type="dxa"/>
            </w:tcMar>
            <w:shd w:val="clear" w:color="auto" w:fill="FBF6EE"/>
          </w:tcPr>
          <w:p>
            <w:pPr>
              <w:spacing w:after="0" w:line="278" w:lineRule="auto"/>
            </w:pPr>
            <w:r>
              <w:rPr>
                <w:rFonts w:ascii="Calibri" w:hAnsi="Calibri"/>
                <w:color w:val="3A4152"/>
                <w:sz w:val="18"/>
              </w:rPr>
              <w:t>Transcript and media asset tables.</w:t>
            </w:r>
          </w:p>
        </w:tc>
      </w:tr>
    </w:tbl>
    <w:p>
      <w:pPr>
        <w:spacing w:after="80"/>
      </w:pPr>
    </w:p>
    <w:p>
      <w:pPr>
        <w:spacing w:after="160"/>
      </w:pPr>
    </w:p>
    <w:p>
      <w:pPr>
        <w:pBdr>
          <w:top w:val="single" w:sz="6" w:space="8" w:color="D1A955"/>
        </w:pBdr>
      </w:pPr>
      <w:r>
        <w:rPr>
          <w:rFonts w:ascii="Calibri" w:hAnsi="Calibri"/>
          <w:i/>
          <w:color w:val="6B707E"/>
          <w:sz w:val="16"/>
        </w:rPr>
        <w:t>Vector Equine · Milestone 1 Section A · A1 audit and revised plan · 29 August 2026 · No code changed in producing this report.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40"/>
    </w:pPr>
    <w:rPr>
      <w:rFonts w:ascii="Calibri" w:hAnsi="Calibri"/>
      <w:color w:val="3A41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Georgia" w:hAnsi="Georgia"/>
      <w:b w:val="0"/>
      <w:bCs/>
      <w:color w:val="0E1729"/>
      <w:sz w:val="33"/>
      <w:szCs w:val="28"/>
    </w:rPr>
  </w:style>
  <w:style w:type="paragraph" w:styleId="Heading2">
    <w:name w:val="heading 2"/>
    <w:basedOn w:val="Normal"/>
    <w:next w:val="Normal"/>
    <w:link w:val="Heading2Char"/>
    <w:uiPriority w:val="9"/>
    <w:unhideWhenUsed/>
    <w:qFormat/>
    <w:rsid w:val="00FC693F"/>
    <w:pPr>
      <w:keepNext/>
      <w:keepLines/>
      <w:spacing w:before="300" w:after="60"/>
      <w:outlineLvl w:val="1"/>
    </w:pPr>
    <w:rPr>
      <w:rFonts w:asciiTheme="majorHAnsi" w:eastAsiaTheme="majorEastAsia" w:hAnsiTheme="majorHAnsi" w:cstheme="majorBidi" w:ascii="Georgia" w:hAnsi="Georgia"/>
      <w:b w:val="0"/>
      <w:bCs/>
      <w:color w:val="0E1729"/>
      <w:sz w:val="25"/>
      <w:szCs w:val="26"/>
    </w:rPr>
  </w:style>
  <w:style w:type="paragraph" w:styleId="Heading3">
    <w:name w:val="heading 3"/>
    <w:basedOn w:val="Normal"/>
    <w:next w:val="Normal"/>
    <w:link w:val="Heading3Char"/>
    <w:uiPriority w:val="9"/>
    <w:unhideWhenUsed/>
    <w:qFormat/>
    <w:rsid w:val="00FC693F"/>
    <w:pPr>
      <w:keepNext/>
      <w:keepLines/>
      <w:spacing w:before="200" w:after="20"/>
      <w:outlineLvl w:val="2"/>
    </w:pPr>
    <w:rPr>
      <w:rFonts w:asciiTheme="majorHAnsi" w:eastAsiaTheme="majorEastAsia" w:hAnsiTheme="majorHAnsi" w:cstheme="majorBidi" w:ascii="Calibri" w:hAnsi="Calibri"/>
      <w:b w:val="0"/>
      <w:bCs/>
      <w:color w:val="8A6D2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contextualSpacing/>
    </w:pPr>
    <w:rPr>
      <w:rFonts w:ascii="Calibri" w:hAnsi="Calibri"/>
      <w:color w:val="3A415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3" w:lineRule="auto"/>
      <w:contextualSpacing/>
    </w:pPr>
    <w:rPr>
      <w:rFonts w:ascii="Calibri" w:hAnsi="Calibri"/>
      <w:color w:val="3A415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