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B497E" w14:textId="77777777" w:rsidR="00574C4B" w:rsidRDefault="00574C4B" w:rsidP="00574C4B">
      <w:pPr>
        <w:jc w:val="both"/>
      </w:pPr>
      <w:bookmarkStart w:id="0" w:name="_GoBack"/>
      <w:r>
        <w:t xml:space="preserve">ACCESSIBLE ROOM 1 </w:t>
      </w:r>
    </w:p>
    <w:p w14:paraId="714F5B95" w14:textId="77777777" w:rsidR="00574C4B" w:rsidRDefault="00574C4B" w:rsidP="00574C4B">
      <w:pPr>
        <w:jc w:val="both"/>
      </w:pPr>
    </w:p>
    <w:p w14:paraId="131FD9C6" w14:textId="0C796A27" w:rsidR="00A970DB" w:rsidRDefault="00574C4B" w:rsidP="00574C4B">
      <w:pPr>
        <w:jc w:val="both"/>
      </w:pPr>
      <w:r>
        <w:t>Welcome to our Accessible Room Type 1, which was created specifically for guests with mobility issues or special needs. A spacious layout with accessible furniture, a comfortable bed, and a well-equipped accessible bathroom awaits you. Throughout your stay, stay connected with modern amenities and enjoy a welcoming and inclusive environment.</w:t>
      </w:r>
      <w:bookmarkEnd w:id="0"/>
    </w:p>
    <w:sectPr w:rsidR="00A9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4B"/>
    <w:rsid w:val="00574C4B"/>
    <w:rsid w:val="00A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51A9"/>
  <w15:chartTrackingRefBased/>
  <w15:docId w15:val="{BAC14BB2-20F2-4E6D-B400-872FAC04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xxjmdelacruzxx@gmail.com</dc:creator>
  <cp:keywords/>
  <dc:description/>
  <cp:lastModifiedBy>xxjmdelacruzxx@gmail.com</cp:lastModifiedBy>
  <cp:revision>1</cp:revision>
  <dcterms:created xsi:type="dcterms:W3CDTF">2023-05-23T11:53:00Z</dcterms:created>
  <dcterms:modified xsi:type="dcterms:W3CDTF">2023-05-23T11:53:00Z</dcterms:modified>
</cp:coreProperties>
</file>