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98040" w14:textId="2431CCD2" w:rsidR="00D5298F" w:rsidRDefault="00E72D0E" w:rsidP="00E72D0E">
      <w:pPr>
        <w:jc w:val="both"/>
      </w:pPr>
      <w:bookmarkStart w:id="0" w:name="_GoBack"/>
      <w:r>
        <w:t>EXECUTIVE ROOM 1</w:t>
      </w:r>
    </w:p>
    <w:p w14:paraId="33ECC838" w14:textId="216812A2" w:rsidR="00E72D0E" w:rsidRDefault="00E72D0E" w:rsidP="00E72D0E">
      <w:pPr>
        <w:jc w:val="both"/>
      </w:pPr>
      <w:r w:rsidRPr="00E72D0E">
        <w:t>Step into the opulent embrace of our exquisitely designed deluxe room, where warm hues of rich, velvety brown dance gracefully upon the walls, enveloping you in an aura of refined elegance, while the interplay of sumptuous wood textures throughout the space creates a harmonious symphony of natural beauty, beckoning you to relax and indulge in a sanctuary of unparalleled comfort and sophistication.</w:t>
      </w:r>
      <w:bookmarkEnd w:id="0"/>
    </w:p>
    <w:sectPr w:rsidR="00E72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D0E"/>
    <w:rsid w:val="00D5298F"/>
    <w:rsid w:val="00E72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C4A31"/>
  <w15:chartTrackingRefBased/>
  <w15:docId w15:val="{5606D7FD-42B6-416B-80B1-0935B7B0F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62</Words>
  <Characters>356</Characters>
  <Application>Microsoft Office Word</Application>
  <DocSecurity>0</DocSecurity>
  <Lines>2</Lines>
  <Paragraphs>1</Paragraphs>
  <ScaleCrop>false</ScaleCrop>
  <Company/>
  <LinksUpToDate>false</LinksUpToDate>
  <CharactersWithSpaces>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xxjmdelacruzxx@gmail.com</dc:creator>
  <cp:keywords/>
  <dc:description/>
  <cp:lastModifiedBy>xxjmdelacruzxx@gmail.com</cp:lastModifiedBy>
  <cp:revision>1</cp:revision>
  <dcterms:created xsi:type="dcterms:W3CDTF">2023-05-23T12:18:00Z</dcterms:created>
  <dcterms:modified xsi:type="dcterms:W3CDTF">2023-05-23T12:19:00Z</dcterms:modified>
</cp:coreProperties>
</file>