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media/image1.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rPr>
          <w:rFonts w:ascii="Arial" w:hAnsi="Arial"/>
          <w:b/>
          <w:bCs/>
          <w:color w:val="C0C0C0"/>
          <w:sz w:val="16"/>
          <w:szCs w:val="16"/>
          <w:lang w:val="pt-BR"/>
        </w:rPr>
      </w:pPr>
      <w:r>
        <w:rPr>
          <w:rFonts w:ascii="Arial" w:hAnsi="Arial"/>
          <w:b/>
          <w:bCs/>
          <w:color w:val="C0C0C0"/>
          <w:sz w:val="16"/>
          <w:szCs w:val="16"/>
          <w:lang w:val="pt-BR"/>
        </w:rPr>
        <w:t xml:space="preserve">  </w:t>
      </w:r>
    </w:p>
    <w:p>
      <w:pPr>
        <w:pStyle w:val="Header"/>
        <w:jc w:val="center"/>
        <w:rPr>
          <w:rFonts w:ascii="Arial" w:hAnsi="Arial"/>
          <w:b/>
          <w:caps/>
          <w:sz w:val="28"/>
        </w:rPr>
      </w:pPr>
      <w:r>
        <w:rPr>
          <w:rFonts w:ascii="Arial" w:hAnsi="Arial"/>
          <w:b/>
          <w:caps/>
          <w:sz w:val="28"/>
        </w:rPr>
        <w:t>SOLICITUD DE TRASLADO A AMBIENTE DE PRODUCCIÓN</w:t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688"/>
        <w:gridCol w:w="4000"/>
        <w:gridCol w:w="3344"/>
      </w:tblGrid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overflowPunct w:val="false"/>
              <w:spacing w:before="0" w:after="0"/>
              <w:jc w:val="left"/>
              <w:textAlignment w:val="auto"/>
              <w:rPr>
                <w:rFonts w:ascii="Times New Roman" w:hAnsi="Times New Roman"/>
                <w:sz w:val="24"/>
                <w:szCs w:val="24"/>
                <w:lang w:eastAsia="es-SV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 xml:space="preserve">ID ENTREGABLE: </w:t>
            </w:r>
            <w:r>
              <w:rPr>
                <w:rFonts w:eastAsia="Times New Roman" w:cs="Segoe UI" w:ascii="Segoe UI" w:hAnsi="Segoe UI"/>
                <w:kern w:val="0"/>
                <w:sz w:val="26"/>
                <w:szCs w:val="26"/>
                <w:lang w:eastAsia="es-SV" w:bidi="ar-SA"/>
              </w:rPr>
              <w:t>8301</w:t>
            </w:r>
            <w:r>
              <w:rPr>
                <w:rFonts w:eastAsia="Times New Roman" w:cs="Segoe UI" w:ascii="Segoe UI" w:hAnsi="Segoe UI"/>
                <w:kern w:val="0"/>
                <w:sz w:val="26"/>
                <w:szCs w:val="26"/>
                <w:lang w:eastAsia="es-SV" w:bidi="ar-SA"/>
              </w:rPr>
              <w:t>15</w:t>
            </w:r>
          </w:p>
        </w:tc>
        <w:tc>
          <w:tcPr>
            <w:tcW w:w="7344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>NOMBRE DEL ENTREGABLE:</w:t>
            </w:r>
            <w:r>
              <w:rPr>
                <w:rFonts w:eastAsia="Times New Roman" w:cs="Arial" w:ascii="Arial" w:hAnsi="Arial"/>
                <w:bCs/>
                <w:kern w:val="0"/>
                <w:sz w:val="20"/>
                <w:szCs w:val="20"/>
                <w:lang w:val="es-419" w:eastAsia="es-419" w:bidi="ar-SA"/>
              </w:rPr>
              <w:t xml:space="preserve">  </w:t>
            </w:r>
            <w:r>
              <w:rPr>
                <w:rFonts w:eastAsia="Times New Roman" w:cs="Segoe UI" w:ascii="Segoe UI" w:hAnsi="Segoe UI"/>
                <w:color w:val="000000"/>
                <w:kern w:val="0"/>
                <w:sz w:val="21"/>
                <w:szCs w:val="21"/>
                <w:shd w:fill="FFFFFF" w:val="clear"/>
                <w:lang w:bidi="ar-SA"/>
              </w:rPr>
              <w:t>Modificaciones en GetSelectedCard</w:t>
            </w:r>
          </w:p>
        </w:tc>
      </w:tr>
      <w:tr>
        <w:trPr/>
        <w:tc>
          <w:tcPr>
            <w:tcW w:w="268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 xml:space="preserve">FECHA: </w:t>
            </w:r>
            <w:sdt>
              <w:sdtPr>
                <w:placeholder>
                  <w:docPart w:val="DefaultPlaceholder_-1854013437"/>
                </w:placeholder>
                <w15:color w:val="FFD204"/>
                <w:id w:val="-1924411080"/>
                <w:lock w:val="sdtLocked"/>
                <w:date w:fullDate="2025-12-04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b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Fonts w:eastAsia="Times New Roman" w:cs="Arial" w:ascii="Arial" w:hAnsi="Arial"/>
                    <w:bCs/>
                    <w:kern w:val="0"/>
                    <w:sz w:val="20"/>
                    <w:szCs w:val="20"/>
                    <w:lang w:bidi="ar-SA"/>
                  </w:rPr>
                  <w:t>4</w:t>
                </w:r>
                <w:r>
                  <w:rPr>
                    <w:rFonts w:eastAsia="Times New Roman" w:cs="Arial" w:ascii="Arial" w:hAnsi="Arial"/>
                    <w:bCs/>
                    <w:kern w:val="0"/>
                    <w:sz w:val="20"/>
                    <w:szCs w:val="20"/>
                    <w:lang w:val="es-419" w:bidi="ar-SA"/>
                  </w:rPr>
                  <w:t>/12/2025</w:t>
                </w:r>
              </w:sdtContent>
            </w:sdt>
          </w:p>
        </w:tc>
        <w:tc>
          <w:tcPr>
            <w:tcW w:w="400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 xml:space="preserve">AFECTA 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u w:val="single"/>
                <w:lang w:bidi="ar-SA"/>
              </w:rPr>
              <w:t>BASE</w:t>
            </w: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 xml:space="preserve"> DE DATOS: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sdt>
              <w:sdtPr>
                <w:placeholder>
                  <w:docPart w:val="DefaultPlaceholder_-1854013438"/>
                </w:placeholder>
                <w15:color w:val="FFD204"/>
                <w:id w:val="-620147381"/>
                <w:lock w:val="sdtLocked"/>
                <w:comboBox>
                  <w:listItem w:value="Elija un elemento."/>
                  <w:listItem w:displayText="SI" w:value="SI"/>
                  <w:listItem w:displayText="NO" w:value="NO"/>
                </w:comboBox>
              </w:sdtPr>
              <w:sdtContent>
                <w:r>
                  <w:rPr>
                    <w:rFonts w:eastAsia="Times New Roman" w:cs="Arial" w:ascii="Arial" w:hAnsi="Arial"/>
                    <w:bCs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Fonts w:eastAsia="Times New Roman" w:cs="Arial" w:ascii="Arial" w:hAnsi="Arial"/>
                    <w:bCs/>
                    <w:kern w:val="0"/>
                    <w:sz w:val="20"/>
                    <w:szCs w:val="20"/>
                    <w:lang w:bidi="ar-SA"/>
                  </w:rPr>
                  <w:t>NO</w:t>
                </w:r>
              </w:sdtContent>
            </w:sdt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334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color w:themeColor="background1" w:themeShade="80" w:val="808080"/>
                <w:sz w:val="20"/>
                <w:vertAlign w:val="superscript"/>
              </w:rPr>
            </w:pPr>
            <w:r>
              <w:rPr>
                <w:rFonts w:eastAsia="Times New Roman" w:cs="Arial" w:ascii="Arial" w:hAnsi="Arial"/>
                <w:b/>
                <w:color w:themeColor="background1" w:themeShade="80" w:val="808080"/>
                <w:kern w:val="0"/>
                <w:sz w:val="20"/>
                <w:szCs w:val="20"/>
                <w:vertAlign w:val="superscript"/>
                <w:lang w:bidi="ar-SA"/>
              </w:rPr>
              <w:t>Seleccione una opción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>TIPO DE CAMBIO: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kern w:val="0"/>
                <w:sz w:val="20"/>
                <w:szCs w:val="20"/>
                <w:lang w:bidi="ar-SA"/>
              </w:rPr>
              <w:t xml:space="preserve"> </w:t>
            </w:r>
            <w:sdt>
              <w:sdtPr>
                <w:placeholder>
                  <w:docPart w:val="DefaultPlaceholder_-1854013438"/>
                </w:placeholder>
                <w15:color w:val="FFD204"/>
                <w:id w:val="-552312014"/>
                <w:lock w:val="sdtLocked"/>
                <w:comboBox>
                  <w:listItem w:value="Elija un elemento."/>
                  <w:listItem w:displayText="Estandar" w:value="Estandar"/>
                  <w:listItem w:displayText="Programado" w:value="Programado"/>
                  <w:listItem w:displayText="Emergencia" w:value="Emergencia"/>
                  <w:listItem w:displayText="Rollback" w:value="Rollback"/>
                  <w:listItem w:displayText="Informativo" w:value="Informativo"/>
                </w:comboBox>
              </w:sdtPr>
              <w:sdtContent>
                <w:r>
                  <w:rPr>
                    <w:rFonts w:eastAsia="Times New Roman" w:cs="Arial" w:ascii="Arial" w:hAnsi="Arial"/>
                    <w:b/>
                    <w:kern w:val="0"/>
                    <w:sz w:val="20"/>
                    <w:szCs w:val="20"/>
                    <w:lang w:bidi="ar-SA"/>
                  </w:rPr>
                </w:r>
                <w:r>
                  <w:rPr>
                    <w:rFonts w:eastAsia="Times New Roman" w:cs="Arial" w:ascii="Arial" w:hAnsi="Arial"/>
                    <w:bCs/>
                    <w:kern w:val="0"/>
                    <w:sz w:val="20"/>
                    <w:szCs w:val="20"/>
                    <w:lang w:bidi="ar-SA"/>
                  </w:rPr>
                  <w:t>Estandar</w:t>
                </w:r>
              </w:sdtContent>
            </w:sdt>
          </w:p>
        </w:tc>
      </w:tr>
    </w:tbl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spacing w:before="0" w:after="0"/>
        <w:rPr>
          <w:b/>
          <w:sz w:val="20"/>
        </w:rPr>
      </w:pPr>
      <w:r>
        <w:rPr>
          <w:b/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32"/>
      </w:tblGrid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sz w:val="20"/>
              </w:rPr>
            </w:pPr>
            <w:r>
              <w:rPr>
                <w:rFonts w:eastAsia="Times New Roman" w:cs="Arial" w:ascii="Arial" w:hAnsi="Arial"/>
                <w:b/>
                <w:color w:val="000000"/>
                <w:kern w:val="0"/>
                <w:sz w:val="20"/>
                <w:szCs w:val="20"/>
                <w:lang w:bidi="ar-SA"/>
              </w:rPr>
              <w:t xml:space="preserve">DESCRIPCION O MOTIVO:  </w:t>
            </w:r>
          </w:p>
        </w:tc>
      </w:tr>
      <w:tr>
        <w:trPr/>
        <w:tc>
          <w:tcPr>
            <w:tcW w:w="10032" w:type="dxa"/>
            <w:tcBorders/>
            <w:vAlign w:val="bottom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Cs/>
                <w:sz w:val="20"/>
              </w:rPr>
            </w:pP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  <w:t xml:space="preserve">Se agrega al response el campo </w:t>
            </w:r>
            <w:r>
              <w:rPr>
                <w:color w:val="000000"/>
                <w:sz w:val="20"/>
              </w:rPr>
              <w:t xml:space="preserve">panEncrypted, el cual contiene </w:t>
            </w:r>
            <w:r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bidi="ar-SA"/>
              </w:rPr>
              <w:t>el número de tarjeta encriptado el JWE</w:t>
            </w:r>
          </w:p>
        </w:tc>
      </w:tr>
    </w:tbl>
    <w:p>
      <w:pPr>
        <w:pStyle w:val="Normal"/>
        <w:spacing w:before="0" w:after="0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016"/>
        <w:gridCol w:w="5015"/>
      </w:tblGrid>
      <w:tr>
        <w:trPr/>
        <w:tc>
          <w:tcPr>
            <w:tcW w:w="50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Helvetica" w:cs="Helvetica"/>
                <w:color w:val="242424"/>
                <w:sz w:val="21"/>
                <w:szCs w:val="21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 xml:space="preserve">NOMBRE EQUIPO PRODUCCIÓN: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aks-001-paycore-p</w:t>
            </w:r>
          </w:p>
        </w:tc>
        <w:tc>
          <w:tcPr>
            <w:tcW w:w="501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Helvetica" w:cs="Helvetica"/>
                <w:color w:val="242424"/>
                <w:sz w:val="21"/>
                <w:szCs w:val="21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DIRECCION IP:</w:t>
            </w: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 xml:space="preserve"> 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Helvetica" w:cs="Helvetica"/>
                <w:color w:val="242424"/>
                <w:kern w:val="0"/>
                <w:sz w:val="21"/>
                <w:szCs w:val="21"/>
                <w:lang w:bidi="ar-SA"/>
              </w:rPr>
              <w:t>10.56.160.0/22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rFonts w:ascii="Arial" w:hAnsi="Arial" w:cs="Arial"/>
          <w:b/>
          <w:sz w:val="20"/>
        </w:rPr>
      </w:pPr>
      <w:r>
        <w:rPr>
          <w:rFonts w:cs="Arial" w:ascii="Arial" w:hAnsi="Arial"/>
          <w:b/>
          <w:sz w:val="20"/>
        </w:rPr>
        <w:t>DETALLE DE ARCHIVOS:</w:t>
      </w:r>
    </w:p>
    <w:tbl>
      <w:tblPr>
        <w:tblStyle w:val="Tablaconcuadrcula"/>
        <w:tblW w:w="10065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395"/>
        <w:gridCol w:w="991"/>
        <w:gridCol w:w="1559"/>
        <w:gridCol w:w="1559"/>
        <w:gridCol w:w="1561"/>
      </w:tblGrid>
      <w:tr>
        <w:trPr/>
        <w:tc>
          <w:tcPr>
            <w:tcW w:w="43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MIEMBRO FUENTE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TIPO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BIBLIOTECA DEL FUENTE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BIBLIOTECA DEL OBJETO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NUEVO / MODIFICADO</w:t>
            </w:r>
          </w:p>
        </w:tc>
      </w:tr>
      <w:tr>
        <w:trPr/>
        <w:tc>
          <w:tcPr>
            <w:tcW w:w="43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NU1110006_Tokenization_TKN_EXT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pipeline</w:t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  <w:tr>
        <w:trPr/>
        <w:tc>
          <w:tcPr>
            <w:tcW w:w="439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59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  <w:t xml:space="preserve">                                                                              </w:t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tbl>
      <w:tblPr>
        <w:tblStyle w:val="Tablaconcuadrcula"/>
        <w:tblW w:w="100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0032"/>
      </w:tblGrid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OBSERVACIONES</w:t>
            </w:r>
            <w:r>
              <w:rPr>
                <w:rFonts w:eastAsia="Times New Roman" w:cs="Arial" w:ascii="Arial" w:hAnsi="Arial"/>
                <w:kern w:val="0"/>
                <w:sz w:val="20"/>
                <w:szCs w:val="20"/>
                <w:lang w:bidi="ar-SA"/>
              </w:rPr>
              <w:t>:</w:t>
            </w:r>
          </w:p>
        </w:tc>
      </w:tr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Backup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cs="Arial"/>
                <w:sz w:val="20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No se necesita, ya que es primera implentación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0"/>
                <w:szCs w:val="20"/>
                <w:lang w:bidi="ar-SA"/>
              </w:rPr>
              <w:t>Implementacion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eastAsia="Times New Roman" w:cs="Arial"/>
                <w:kern w:val="0"/>
                <w:sz w:val="20"/>
                <w:szCs w:val="20"/>
                <w:lang w:bidi="ar-SA"/>
              </w:rPr>
              <w:t>Ejecutar el reléase de acuerdo al pipeline creado</w:t>
            </w:r>
          </w:p>
        </w:tc>
      </w:tr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Helvetica" w:cs="Helvetica"/>
                <w:b/>
                <w:color w:themeColor="text1" w:val="000000"/>
                <w:sz w:val="19"/>
                <w:szCs w:val="19"/>
              </w:rPr>
            </w:pPr>
            <w:r>
              <w:rPr>
                <w:rFonts w:eastAsia="Helvetica" w:cs="Helvetica"/>
                <w:b/>
                <w:color w:themeColor="text1" w:val="000000"/>
                <w:kern w:val="0"/>
                <w:szCs w:val="19"/>
                <w:lang w:bidi="ar-SA"/>
              </w:rPr>
              <w:t>ROLLBACK:</w:t>
            </w:r>
          </w:p>
        </w:tc>
      </w:tr>
      <w:tr>
        <w:trPr/>
        <w:tc>
          <w:tcPr>
            <w:tcW w:w="1003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eastAsia="Helvetica" w:cs="Helvetica"/>
                <w:color w:themeColor="text1" w:val="000000"/>
                <w:szCs w:val="19"/>
              </w:rPr>
            </w:pPr>
            <w:r>
              <w:rPr>
                <w:rFonts w:eastAsia="Times New Roman" w:cs="Times New Roman"/>
                <w:kern w:val="0"/>
                <w:szCs w:val="20"/>
                <w:lang w:bidi="ar-SA"/>
              </w:rPr>
              <w:t>N/A por se primera implementacion</w:t>
            </w:r>
          </w:p>
        </w:tc>
      </w:tr>
    </w:tbl>
    <w:p>
      <w:pPr>
        <w:pStyle w:val="Normal"/>
        <w:spacing w:before="0" w:after="0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9043" w:leader="none"/>
        </w:tabs>
        <w:spacing w:before="0" w:after="240"/>
        <w:rPr>
          <w:sz w:val="20"/>
        </w:rPr>
      </w:pPr>
      <w:r>
        <w:rPr>
          <w:sz w:val="20"/>
        </w:rPr>
        <w:tab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oddPage"/>
      <w:pgSz w:w="12240" w:h="15840"/>
      <w:pgMar w:left="1440" w:right="758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REG-DIN-008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" name="Imagen 22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2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" name="Imagen 23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3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0" w:after="0"/>
      <w:rPr>
        <w:rFonts w:ascii="Arial" w:hAnsi="Arial"/>
        <w:b w:val="false"/>
        <w:sz w:val="18"/>
        <w:szCs w:val="18"/>
        <w:lang w:val="pt-BR"/>
      </w:rPr>
    </w:pPr>
    <w:r>
      <w:rPr/>
      <w:drawing>
        <wp:inline distT="0" distB="0" distL="0" distR="0">
          <wp:extent cx="3619500" cy="732790"/>
          <wp:effectExtent l="0" t="0" r="0" b="0"/>
          <wp:docPr id="3" name="Imagen 4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4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b w:val="false"/>
        <w:sz w:val="18"/>
        <w:szCs w:val="18"/>
        <w:lang w:val="pt-BR"/>
      </w:rPr>
      <w:t xml:space="preserve">          </w:t>
    </w:r>
    <w:r>
      <w:rPr/>
      <w:drawing>
        <wp:inline distT="0" distB="0" distL="0" distR="0">
          <wp:extent cx="2434590" cy="733425"/>
          <wp:effectExtent l="0" t="0" r="0" b="0"/>
          <wp:docPr id="4" name="Imagen 3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Dirección de Servicios de Tecnologia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ing2"/>
      <w:spacing w:before="0" w:after="0"/>
      <w:jc w:val="right"/>
      <w:rPr>
        <w:rFonts w:ascii="Arial" w:hAnsi="Arial"/>
        <w:b w:val="false"/>
        <w:sz w:val="18"/>
        <w:szCs w:val="18"/>
        <w:lang w:val="pt-BR"/>
      </w:rPr>
    </w:pPr>
    <w:r>
      <w:rPr>
        <w:rFonts w:ascii="Arial" w:hAnsi="Arial"/>
        <w:b w:val="false"/>
        <w:sz w:val="18"/>
        <w:szCs w:val="18"/>
        <w:lang w:val="pt-BR"/>
      </w:rPr>
      <w:t>Forma: REG-DIN-008</w:t>
    </w:r>
    <w:r>
      <w:rPr>
        <w:rFonts w:ascii="Arial" w:hAnsi="Arial"/>
        <w:b w:val="false"/>
        <w:color w:themeColor="background1" w:val="FFFFFF"/>
        <w:sz w:val="18"/>
        <w:szCs w:val="18"/>
        <w:lang w:val="pt-BR"/>
      </w:rPr>
      <w:t>......</w:t>
    </w:r>
  </w:p>
  <w:p>
    <w:pPr>
      <w:pStyle w:val="Header"/>
      <w:spacing w:before="0" w:after="0"/>
      <w:jc w:val="right"/>
      <w:rPr>
        <w:rFonts w:ascii="Arial" w:hAnsi="Arial"/>
        <w:sz w:val="18"/>
        <w:szCs w:val="18"/>
        <w:lang w:val="pt-BR"/>
      </w:rPr>
    </w:pPr>
    <w:r>
      <w:rPr>
        <w:rFonts w:ascii="Arial" w:hAnsi="Arial"/>
        <w:sz w:val="18"/>
        <w:szCs w:val="18"/>
        <w:lang w:val="pt-BR"/>
      </w:rPr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evenAndOddHeaders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SV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21298f"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rsid w:val="00ba1b77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rsid w:val="00ba1b77"/>
    <w:pPr>
      <w:keepNext w:val="true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ba1b77"/>
    <w:pPr>
      <w:keepNext w:val="true"/>
      <w:outlineLvl w:val="2"/>
    </w:pPr>
    <w:rPr>
      <w:b/>
    </w:rPr>
  </w:style>
  <w:style w:type="paragraph" w:styleId="Heading4">
    <w:name w:val="Heading 4"/>
    <w:basedOn w:val="Normal"/>
    <w:next w:val="NormalIndent"/>
    <w:qFormat/>
    <w:rsid w:val="00ba1b77"/>
    <w:pPr>
      <w:keepNext w:val="true"/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rsid w:val="00ba1b77"/>
    <w:p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rsid w:val="00ba1b77"/>
    <w:p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rsid w:val="00ba1b77"/>
    <w:p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rsid w:val="00ba1b77"/>
    <w:p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rsid w:val="00ba1b77"/>
    <w:pPr>
      <w:ind w:left="720"/>
      <w:outlineLvl w:val="8"/>
    </w:pPr>
    <w:rPr>
      <w:rFonts w:ascii="Times" w:hAnsi="Times"/>
      <w:i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racteresdenotaalpie">
    <w:name w:val="Caracteres de nota al pie"/>
    <w:basedOn w:val="DefaultParagraphFont"/>
    <w:semiHidden/>
    <w:qFormat/>
    <w:rsid w:val="00ba1b77"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sid w:val="00ba1b77"/>
    <w:rPr/>
  </w:style>
  <w:style w:type="character" w:styleId="Hyperlink">
    <w:name w:val="Hyperlink"/>
    <w:basedOn w:val="DefaultParagraphFont"/>
    <w:uiPriority w:val="99"/>
    <w:rsid w:val="005c00c2"/>
    <w:rPr>
      <w:color w:val="0000FF"/>
      <w:u w:val="single"/>
    </w:rPr>
  </w:style>
  <w:style w:type="character" w:styleId="FollowedHyperlink">
    <w:name w:val="FollowedHyperlink"/>
    <w:basedOn w:val="DefaultParagraphFont"/>
    <w:rsid w:val="002351b8"/>
    <w:rPr>
      <w:color w:val="800080"/>
      <w:u w:val="single"/>
    </w:rPr>
  </w:style>
  <w:style w:type="character" w:styleId="PiedepginaCar" w:customStyle="1">
    <w:name w:val="Pie de página Car"/>
    <w:basedOn w:val="DefaultParagraphFont"/>
    <w:qFormat/>
    <w:rsid w:val="007159d7"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sid w:val="00d22b94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qFormat/>
    <w:rsid w:val="00d22b94"/>
    <w:rPr>
      <w:rFonts w:ascii="Helvetica" w:hAnsi="Helvetica"/>
      <w:lang w:val="es-SV" w:eastAsia="en-US"/>
    </w:rPr>
  </w:style>
  <w:style w:type="character" w:styleId="AsuntodelcomentarioCar" w:customStyle="1">
    <w:name w:val="Asunto del comentario Car"/>
    <w:basedOn w:val="TextocomentarioCar"/>
    <w:link w:val="Annotationsubject"/>
    <w:qFormat/>
    <w:rsid w:val="00d22b94"/>
    <w:rPr>
      <w:rFonts w:ascii="Helvetica" w:hAnsi="Helvetica"/>
      <w:b/>
      <w:bCs/>
      <w:lang w:val="es-SV" w:eastAsia="en-US"/>
    </w:rPr>
  </w:style>
  <w:style w:type="character" w:styleId="EncabezadoCar" w:customStyle="1">
    <w:name w:val="Encabezado Car"/>
    <w:uiPriority w:val="99"/>
    <w:qFormat/>
    <w:rsid w:val="00694040"/>
    <w:rPr>
      <w:rFonts w:ascii="Helvetica" w:hAnsi="Helvetica"/>
      <w:sz w:val="22"/>
      <w:lang w:val="es-SV" w:eastAsia="en-US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330205"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uiPriority w:val="99"/>
    <w:semiHidden/>
    <w:qFormat/>
    <w:rsid w:val="006b0597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129d6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564fc5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rsid w:val="00ba1b77"/>
    <w:pPr>
      <w:ind w:left="360"/>
    </w:pPr>
    <w:rPr/>
  </w:style>
  <w:style w:type="paragraph" w:styleId="TOC4">
    <w:name w:val="TOC 4"/>
    <w:basedOn w:val="TOC1"/>
    <w:semiHidden/>
    <w:rsid w:val="00ba1b77"/>
    <w:pPr>
      <w:ind w:left="3240" w:right="1200"/>
    </w:pPr>
    <w:rPr/>
  </w:style>
  <w:style w:type="paragraph" w:styleId="TOC1">
    <w:name w:val="TOC 1"/>
    <w:basedOn w:val="Normal"/>
    <w:semiHidden/>
    <w:rsid w:val="00ba1b77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semiHidden/>
    <w:rsid w:val="00ba1b77"/>
    <w:pPr>
      <w:ind w:left="2880"/>
    </w:pPr>
    <w:rPr/>
  </w:style>
  <w:style w:type="paragraph" w:styleId="TOC2">
    <w:name w:val="TOC 2"/>
    <w:basedOn w:val="TOC1"/>
    <w:semiHidden/>
    <w:rsid w:val="00ba1b77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a1b77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ba1b77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semiHidden/>
    <w:rsid w:val="00ba1b77"/>
    <w:pPr/>
    <w:rPr>
      <w:sz w:val="20"/>
    </w:rPr>
  </w:style>
  <w:style w:type="paragraph" w:styleId="Formcaption5pt" w:customStyle="1">
    <w:name w:val="form caption 5pt"/>
    <w:basedOn w:val="Normal"/>
    <w:qFormat/>
    <w:rsid w:val="00ba1b77"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 w:customStyle="1">
    <w:name w:val="guidelines 11pt"/>
    <w:basedOn w:val="Formhead9pt"/>
    <w:qFormat/>
    <w:rsid w:val="00ba1b77"/>
    <w:pPr/>
    <w:rPr>
      <w:sz w:val="22"/>
    </w:rPr>
  </w:style>
  <w:style w:type="paragraph" w:styleId="Formhead9pt" w:customStyle="1">
    <w:name w:val="form head 9pt"/>
    <w:basedOn w:val="Normalt"/>
    <w:qFormat/>
    <w:rsid w:val="00ba1b77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 w:customStyle="1">
    <w:name w:val="Normalt"/>
    <w:basedOn w:val="Normal"/>
    <w:qFormat/>
    <w:rsid w:val="00ba1b77"/>
    <w:pPr/>
    <w:rPr>
      <w:rFonts w:ascii="Times" w:hAnsi="Times"/>
    </w:rPr>
  </w:style>
  <w:style w:type="paragraph" w:styleId="Guidelineleft" w:customStyle="1">
    <w:name w:val="guideline left"/>
    <w:basedOn w:val="Normal"/>
    <w:qFormat/>
    <w:rsid w:val="00ba1b77"/>
    <w:pPr>
      <w:spacing w:before="60" w:after="60"/>
    </w:pPr>
    <w:rPr>
      <w:b/>
      <w:sz w:val="18"/>
    </w:rPr>
  </w:style>
  <w:style w:type="paragraph" w:styleId="Formspace" w:customStyle="1">
    <w:name w:val="form space"/>
    <w:basedOn w:val="Normal"/>
    <w:qFormat/>
    <w:rsid w:val="00ba1b77"/>
    <w:pPr>
      <w:spacing w:before="60" w:after="60"/>
    </w:pPr>
    <w:rPr>
      <w:sz w:val="18"/>
    </w:rPr>
  </w:style>
  <w:style w:type="paragraph" w:styleId="Heading4t" w:customStyle="1">
    <w:name w:val="heading 4t"/>
    <w:basedOn w:val="Heading3t"/>
    <w:next w:val="NormalIndent"/>
    <w:qFormat/>
    <w:rsid w:val="00ba1b77"/>
    <w:pPr>
      <w:ind w:left="547"/>
    </w:pPr>
    <w:rPr/>
  </w:style>
  <w:style w:type="paragraph" w:styleId="Heading3t" w:customStyle="1">
    <w:name w:val="heading 3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 w:customStyle="1">
    <w:name w:val="heading 2t"/>
    <w:basedOn w:val="Heading1"/>
    <w:next w:val="Normalt"/>
    <w:qFormat/>
    <w:rsid w:val="00ba1b77"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 w:customStyle="1">
    <w:name w:val="instruction"/>
    <w:basedOn w:val="Normalt"/>
    <w:qFormat/>
    <w:rsid w:val="00ba1b77"/>
    <w:pPr>
      <w:ind w:left="-115"/>
      <w:jc w:val="both"/>
    </w:pPr>
    <w:rPr/>
  </w:style>
  <w:style w:type="paragraph" w:styleId="Checklist1line" w:customStyle="1">
    <w:name w:val="checklist 1line"/>
    <w:basedOn w:val="Checklistpara"/>
    <w:qFormat/>
    <w:rsid w:val="00ba1b77"/>
    <w:pPr>
      <w:spacing w:before="120" w:after="120"/>
    </w:pPr>
    <w:rPr>
      <w:rFonts w:ascii="Times" w:hAnsi="Times"/>
    </w:rPr>
  </w:style>
  <w:style w:type="paragraph" w:styleId="Checklistpara" w:customStyle="1">
    <w:name w:val="checklist para"/>
    <w:basedOn w:val="Formspace"/>
    <w:qFormat/>
    <w:rsid w:val="00ba1b77"/>
    <w:pPr>
      <w:spacing w:before="0" w:after="240"/>
    </w:pPr>
    <w:rPr/>
  </w:style>
  <w:style w:type="paragraph" w:styleId="Text-bullet" w:customStyle="1">
    <w:name w:val="Text - bullet"/>
    <w:basedOn w:val="Normal"/>
    <w:qFormat/>
    <w:rsid w:val="00ba1b77"/>
    <w:pPr>
      <w:ind w:hanging="274" w:left="835"/>
    </w:pPr>
    <w:rPr/>
  </w:style>
  <w:style w:type="paragraph" w:styleId="Text-bullettight" w:customStyle="1">
    <w:name w:val="Text - bullet tight"/>
    <w:basedOn w:val="Text-bullet"/>
    <w:qFormat/>
    <w:rsid w:val="00ba1b77"/>
    <w:pPr>
      <w:spacing w:before="0" w:after="0"/>
    </w:pPr>
    <w:rPr/>
  </w:style>
  <w:style w:type="paragraph" w:styleId="NormalIndent-t" w:customStyle="1">
    <w:name w:val="Normal Indent-t"/>
    <w:basedOn w:val="NormalIndent"/>
    <w:qFormat/>
    <w:rsid w:val="00ba1b77"/>
    <w:pPr/>
    <w:rPr>
      <w:rFonts w:ascii="Times" w:hAnsi="Times"/>
    </w:rPr>
  </w:style>
  <w:style w:type="paragraph" w:styleId="Text-bulletsub" w:customStyle="1">
    <w:name w:val="Text - bullet sub"/>
    <w:basedOn w:val="Text-bullet"/>
    <w:qFormat/>
    <w:rsid w:val="00ba1b77"/>
    <w:pPr>
      <w:ind w:left="1094"/>
    </w:pPr>
    <w:rPr/>
  </w:style>
  <w:style w:type="paragraph" w:styleId="Text-bulletsubtight" w:customStyle="1">
    <w:name w:val="Text - bullet sub tight"/>
    <w:basedOn w:val="Text-bullettight"/>
    <w:qFormat/>
    <w:rsid w:val="00ba1b77"/>
    <w:pPr>
      <w:ind w:left="1094"/>
    </w:pPr>
    <w:rPr/>
  </w:style>
  <w:style w:type="paragraph" w:styleId="Text-number" w:customStyle="1">
    <w:name w:val="Text - number"/>
    <w:basedOn w:val="Normal"/>
    <w:qFormat/>
    <w:rsid w:val="00ba1b77"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 w:customStyle="1">
    <w:name w:val="Text - number tight"/>
    <w:basedOn w:val="Text-number"/>
    <w:qFormat/>
    <w:rsid w:val="00ba1b77"/>
    <w:pPr/>
    <w:rPr/>
  </w:style>
  <w:style w:type="paragraph" w:styleId="Formhead8pt" w:customStyle="1">
    <w:name w:val="form head 8pt"/>
    <w:basedOn w:val="Instruction"/>
    <w:qFormat/>
    <w:rsid w:val="00ba1b77"/>
    <w:pPr/>
    <w:rPr/>
  </w:style>
  <w:style w:type="paragraph" w:styleId="Formcaption9pt" w:customStyle="1">
    <w:name w:val="form caption 9pt"/>
    <w:basedOn w:val="Formcaption5pt"/>
    <w:qFormat/>
    <w:rsid w:val="00ba1b77"/>
    <w:pPr>
      <w:spacing w:before="40" w:after="40"/>
      <w:ind w:left="0"/>
      <w:jc w:val="center"/>
    </w:pPr>
    <w:rPr>
      <w:b/>
      <w:sz w:val="18"/>
    </w:rPr>
  </w:style>
  <w:style w:type="paragraph" w:styleId="Checklisthead" w:customStyle="1">
    <w:name w:val="checklist head"/>
    <w:basedOn w:val="Guidelines11pt"/>
    <w:qFormat/>
    <w:rsid w:val="00ba1b77"/>
    <w:pPr>
      <w:spacing w:before="120" w:after="120"/>
      <w:ind w:left="0"/>
    </w:pPr>
    <w:rPr/>
  </w:style>
  <w:style w:type="paragraph" w:styleId="Checklist2line" w:customStyle="1">
    <w:name w:val="checklist 2line"/>
    <w:basedOn w:val="Checklist1line"/>
    <w:qFormat/>
    <w:rsid w:val="00ba1b77"/>
    <w:pPr>
      <w:spacing w:before="24" w:after="24"/>
    </w:pPr>
    <w:rPr/>
  </w:style>
  <w:style w:type="paragraph" w:styleId="Formcaption7pt" w:customStyle="1">
    <w:name w:val="form caption 7pt"/>
    <w:basedOn w:val="Normal"/>
    <w:qFormat/>
    <w:rsid w:val="00ba1b77"/>
    <w:pPr>
      <w:spacing w:before="80" w:after="60"/>
    </w:pPr>
    <w:rPr>
      <w:sz w:val="14"/>
    </w:rPr>
  </w:style>
  <w:style w:type="paragraph" w:styleId="Blankpage" w:customStyle="1">
    <w:name w:val="blank page"/>
    <w:basedOn w:val="Normal"/>
    <w:qFormat/>
    <w:rsid w:val="00ba1b77"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 w:customStyle="1">
    <w:name w:val="text"/>
    <w:qFormat/>
    <w:rsid w:val="00ba1b77"/>
    <w:pPr>
      <w:widowControl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 w:customStyle="1">
    <w:name w:val="Txt - Closing"/>
    <w:basedOn w:val="Normal"/>
    <w:qFormat/>
    <w:rsid w:val="00ba1b77"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rsid w:val="00564fc5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 w:customStyle="1">
    <w:name w:val="Table Header Center"/>
    <w:basedOn w:val="Normal"/>
    <w:qFormat/>
    <w:rsid w:val="00564fc5"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uiPriority w:val="99"/>
    <w:semiHidden/>
    <w:qFormat/>
    <w:rsid w:val="00de1ee2"/>
    <w:pPr/>
    <w:rPr>
      <w:rFonts w:ascii="Tahoma" w:hAnsi="Tahoma" w:cs="Tahoma"/>
      <w:sz w:val="16"/>
      <w:szCs w:val="16"/>
    </w:rPr>
  </w:style>
  <w:style w:type="paragraph" w:styleId="Body" w:customStyle="1">
    <w:name w:val="Body"/>
    <w:basedOn w:val="Normal"/>
    <w:qFormat/>
    <w:rsid w:val="00670b8e"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 w:customStyle="1">
    <w:name w:val="Sangria 1"/>
    <w:basedOn w:val="Parrafo1"/>
    <w:qFormat/>
    <w:rsid w:val="00d26b1b"/>
    <w:pPr>
      <w:numPr>
        <w:ilvl w:val="0"/>
        <w:numId w:val="1"/>
      </w:numPr>
    </w:pPr>
    <w:rPr/>
  </w:style>
  <w:style w:type="paragraph" w:styleId="Parrafo1" w:customStyle="1">
    <w:name w:val="Parrafo 1"/>
    <w:basedOn w:val="BodyText"/>
    <w:qFormat/>
    <w:rsid w:val="00d26b1b"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uiPriority w:val="34"/>
    <w:qFormat/>
    <w:rsid w:val="00fa608a"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rsid w:val="00d22b94"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rsid w:val="00d22b94"/>
    <w:pPr/>
    <w:rPr>
      <w:b/>
      <w:bCs/>
    </w:rPr>
  </w:style>
  <w:style w:type="paragraph" w:styleId="NoSpacing">
    <w:name w:val="No Spacing"/>
    <w:uiPriority w:val="1"/>
    <w:qFormat/>
    <w:rsid w:val="00e96924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es-ES" w:eastAsia="es-E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582370"/>
    <w:pPr>
      <w:spacing w:after="24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9AE82-D773-4201-ABA5-6BCAF99D019A}"/>
      </w:docPartPr>
      <w:docPartBody>
        <w:p w:rsidR="00DD668A" w:rsidRDefault="00D6406B">
          <w:r w:rsidRPr="00FA4170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160E09-E1FC-4F22-91E1-18C420162D9D}"/>
      </w:docPartPr>
      <w:docPartBody>
        <w:p w:rsidR="00DD668A" w:rsidRDefault="00D6406B">
          <w:r w:rsidRPr="00FA417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06B"/>
    <w:rsid w:val="00035E53"/>
    <w:rsid w:val="0005699B"/>
    <w:rsid w:val="00072C57"/>
    <w:rsid w:val="00166BE8"/>
    <w:rsid w:val="00172A9D"/>
    <w:rsid w:val="00200656"/>
    <w:rsid w:val="00246506"/>
    <w:rsid w:val="003528B2"/>
    <w:rsid w:val="00353E18"/>
    <w:rsid w:val="003D2924"/>
    <w:rsid w:val="004F32EC"/>
    <w:rsid w:val="005F778F"/>
    <w:rsid w:val="0080413B"/>
    <w:rsid w:val="00A14163"/>
    <w:rsid w:val="00A71956"/>
    <w:rsid w:val="00A74563"/>
    <w:rsid w:val="00A80434"/>
    <w:rsid w:val="00A8343A"/>
    <w:rsid w:val="00A87A19"/>
    <w:rsid w:val="00AC34A6"/>
    <w:rsid w:val="00B0354C"/>
    <w:rsid w:val="00B05CDB"/>
    <w:rsid w:val="00BB2EB9"/>
    <w:rsid w:val="00C227D7"/>
    <w:rsid w:val="00CA09D1"/>
    <w:rsid w:val="00D31716"/>
    <w:rsid w:val="00D6406B"/>
    <w:rsid w:val="00D70378"/>
    <w:rsid w:val="00DC0741"/>
    <w:rsid w:val="00DD668A"/>
    <w:rsid w:val="00F1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6406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6" ma:contentTypeDescription="Crear nuevo documento." ma:contentTypeScope="" ma:versionID="a0fdf69acce9c8d9c9f1441266e654e5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fa828944738f0e931647105cbae10d50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DescripciondeFormulario xmlns="3157fc19-6672-4dd9-9c89-f7691ee1dd6e">Traslado a producción de objetos</DescripciondeFormulario>
    <SharedWithUsers xmlns="f0a76b96-e615-42dd-b2a9-641b47b86547">
      <UserInfo>
        <DisplayName>Sheily Nicol Colindres Escoto</DisplayName>
        <AccountId>2268</AccountId>
        <AccountType/>
      </UserInfo>
    </SharedWithUsers>
    <TaxCatchAll xmlns="f0a76b96-e615-42dd-b2a9-641b47b86547" xsi:nil="true"/>
    <lcf76f155ced4ddcb4097134ff3c332f xmlns="3157fc19-6672-4dd9-9c89-f7691ee1dd6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E20C7-2E5A-49AC-B2B1-129306F96A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653486-6508-4795-97BE-28D8F9866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53ADBF-12E5-44FE-99B4-B1F449AEC869}">
  <ds:schemaRefs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4BE1CCB-49B1-43D9-B8F3-F0F6C8D76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SAMP1_08.DOT</Template>
  <TotalTime>38</TotalTime>
  <Application>LibreOffice/24.2.2.2$Windows_X86_64 LibreOffice_project/d56cc158d8a96260b836f100ef4b4ef25d6f1a01</Application>
  <AppVersion>15.0000</AppVersion>
  <Pages>1</Pages>
  <Words>137</Words>
  <Characters>838</Characters>
  <CharactersWithSpaces>1037</CharactersWithSpaces>
  <Paragraphs>47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2025-11-04T22:49:00Z</dcterms:created>
  <dc:creator>aggiron</dc:creator>
  <dc:description>Información resultado de reunión de trabajo para plantear la solución al requerimiento.</dc:description>
  <dc:language>es-MX</dc:language>
  <cp:lastModifiedBy/>
  <cp:lastPrinted>2021-06-10T15:49:00Z</cp:lastPrinted>
  <dcterms:modified xsi:type="dcterms:W3CDTF">2025-12-03T16:31:20Z</dcterms:modified>
  <cp:revision>15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MSIP_Label_7c33d0a5-4c38-4058-b701-15f9500cbbb9_ActionId">
    <vt:lpwstr>15f5d5c1-b35f-41d3-8658-af1e8832de86</vt:lpwstr>
  </property>
  <property fmtid="{D5CDD505-2E9C-101B-9397-08002B2CF9AE}" pid="5" name="MSIP_Label_7c33d0a5-4c38-4058-b701-15f9500cbbb9_ContentBits">
    <vt:lpwstr>0</vt:lpwstr>
  </property>
  <property fmtid="{D5CDD505-2E9C-101B-9397-08002B2CF9AE}" pid="6" name="MSIP_Label_7c33d0a5-4c38-4058-b701-15f9500cbbb9_Enabled">
    <vt:lpwstr>true</vt:lpwstr>
  </property>
  <property fmtid="{D5CDD505-2E9C-101B-9397-08002B2CF9AE}" pid="7" name="MSIP_Label_7c33d0a5-4c38-4058-b701-15f9500cbbb9_Method">
    <vt:lpwstr>Standard</vt:lpwstr>
  </property>
  <property fmtid="{D5CDD505-2E9C-101B-9397-08002B2CF9AE}" pid="8" name="MSIP_Label_7c33d0a5-4c38-4058-b701-15f9500cbbb9_Name">
    <vt:lpwstr>Bancoagricola Clasificación - Interna</vt:lpwstr>
  </property>
  <property fmtid="{D5CDD505-2E9C-101B-9397-08002B2CF9AE}" pid="9" name="MSIP_Label_7c33d0a5-4c38-4058-b701-15f9500cbbb9_SetDate">
    <vt:lpwstr>2025-11-04T21:17:52Z</vt:lpwstr>
  </property>
  <property fmtid="{D5CDD505-2E9C-101B-9397-08002B2CF9AE}" pid="10" name="MSIP_Label_7c33d0a5-4c38-4058-b701-15f9500cbbb9_SiteId">
    <vt:lpwstr>b5e244bd-c492-495b-8b10-61bfd453e423</vt:lpwstr>
  </property>
  <property fmtid="{D5CDD505-2E9C-101B-9397-08002B2CF9AE}" pid="11" name="MSIP_Label_7c33d0a5-4c38-4058-b701-15f9500cbbb9_Tag">
    <vt:lpwstr>10, 3, 0, 1</vt:lpwstr>
  </property>
  <property fmtid="{D5CDD505-2E9C-101B-9397-08002B2CF9AE}" pid="12" name="Order">
    <vt:r8>29500</vt:r8>
  </property>
  <property fmtid="{D5CDD505-2E9C-101B-9397-08002B2CF9AE}" pid="13" name="SharedWithUsers">
    <vt:lpwstr>2268;#Sheily Nicol Colindres Escoto</vt:lpwstr>
  </property>
  <property fmtid="{D5CDD505-2E9C-101B-9397-08002B2CF9AE}" pid="14" name="TemplateUrl">
    <vt:lpwstr/>
  </property>
  <property fmtid="{D5CDD505-2E9C-101B-9397-08002B2CF9AE}" pid="15" name="TriggerFlowInfo">
    <vt:lpwstr/>
  </property>
  <property fmtid="{D5CDD505-2E9C-101B-9397-08002B2CF9AE}" pid="16" name="_ExtendedDescription">
    <vt:lpwstr/>
  </property>
  <property fmtid="{D5CDD505-2E9C-101B-9397-08002B2CF9AE}" pid="17" name="xd_ProgID">
    <vt:lpwstr/>
  </property>
  <property fmtid="{D5CDD505-2E9C-101B-9397-08002B2CF9AE}" pid="18" name="xd_Signature">
    <vt:bool>0</vt:bool>
  </property>
</Properties>
</file>