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rPr>
          <w:rFonts w:ascii="Arial" w:hAnsi="Arial"/>
          <w:b/>
          <w:bCs/>
          <w:color w:val="C0C0C0"/>
          <w:sz w:val="16"/>
          <w:szCs w:val="16"/>
          <w:lang w:val="pt-BR"/>
        </w:rPr>
      </w:pPr>
      <w:r>
        <w:rPr>
          <w:rFonts w:ascii="Arial" w:hAnsi="Arial"/>
          <w:b/>
          <w:bCs/>
          <w:color w:val="C0C0C0"/>
          <w:sz w:val="16"/>
          <w:szCs w:val="16"/>
          <w:lang w:val="pt-BR"/>
        </w:rPr>
        <w:t xml:space="preserve">  </w:t>
      </w:r>
    </w:p>
    <w:p>
      <w:pPr>
        <w:pStyle w:val="Header"/>
        <w:jc w:val="center"/>
        <w:rPr>
          <w:rFonts w:ascii="Arial" w:hAnsi="Arial"/>
          <w:b/>
          <w:caps/>
          <w:sz w:val="28"/>
        </w:rPr>
      </w:pPr>
      <w:r>
        <w:rPr>
          <w:rFonts w:ascii="Arial" w:hAnsi="Arial"/>
          <w:b/>
          <w:caps/>
          <w:sz w:val="28"/>
        </w:rPr>
        <w:t>SOLICITUD DE TRASLADO A AMBIENTE DE PRODUCCIÓN</w:t>
      </w:r>
    </w:p>
    <w:tbl>
      <w:tblPr>
        <w:tblW w:w="94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36"/>
        <w:gridCol w:w="5943"/>
      </w:tblGrid>
      <w:tr>
        <w:trPr>
          <w:trHeight w:val="355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FECHA:   </w:t>
            </w:r>
            <w:r>
              <w:rPr>
                <w:b/>
                <w:color w:val="000000"/>
                <w:sz w:val="20"/>
              </w:rPr>
              <w:t>26</w:t>
            </w:r>
            <w:r>
              <w:rPr>
                <w:b/>
                <w:color w:val="000000"/>
                <w:sz w:val="20"/>
              </w:rPr>
              <w:t>/02/2025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BCEED2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36830</wp:posOffset>
                      </wp:positionV>
                      <wp:extent cx="171450" cy="133350"/>
                      <wp:effectExtent l="6350" t="6350" r="6350" b="635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path="m0,0l-2147483645,0l-2147483645,-2147483646l0,-2147483646xe" fillcolor="white" stroked="t" o:allowincell="f" style="position:absolute;margin-left:111.85pt;margin-top:2.9pt;width:13.45pt;height:10.45pt;mso-wrap-style:none;v-text-anchor:middle" wp14:anchorId="4BCEED26">
                      <v:fill o:detectmouseclick="t" type="solid" color2="black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Afecta Base de Datos</w:t>
            </w:r>
          </w:p>
          <w:p>
            <w:pPr>
              <w:pStyle w:val="Normal"/>
              <w:spacing w:before="0" w:after="0"/>
              <w:jc w:val="both"/>
              <w:rPr>
                <w:b/>
                <w:i/>
                <w:i/>
                <w:sz w:val="20"/>
              </w:rPr>
            </w:pPr>
            <w:r>
              <w:rPr>
                <w:b/>
                <w:i/>
                <w:sz w:val="12"/>
              </w:rPr>
              <w:t>(Marcar con “X” en caso de afectar)</w:t>
            </w:r>
          </w:p>
        </w:tc>
      </w:tr>
      <w:tr>
        <w:trPr>
          <w:trHeight w:val="258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ID INICIATIVA:</w:t>
            </w:r>
            <w:r>
              <w:rPr>
                <w:rFonts w:cs="Segoe UI" w:ascii="Segoe UI" w:hAnsi="Segoe UI"/>
                <w:color w:val="000000"/>
                <w:sz w:val="27"/>
                <w:szCs w:val="27"/>
                <w:shd w:fill="FFFFFF" w:val="clear"/>
              </w:rPr>
              <w:t xml:space="preserve"> </w:t>
            </w:r>
            <w:r>
              <w:rPr>
                <w:rFonts w:ascii="Helv" w:hAnsi="Helv"/>
                <w:color w:val="000000"/>
                <w:szCs w:val="22"/>
              </w:rPr>
              <w:t>584115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TIPO:</w:t>
            </w:r>
          </w:p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behindDoc="0" distT="13335" distB="12700" distL="13335" distR="13335" simplePos="0" locked="0" layoutInCell="1" allowOverlap="1" relativeHeight="3" wp14:anchorId="2D404576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95250</wp:posOffset>
                      </wp:positionV>
                      <wp:extent cx="158750" cy="149225"/>
                      <wp:effectExtent l="13335" t="13335" r="13335" b="12700"/>
                      <wp:wrapNone/>
                      <wp:docPr id="2" name="Co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,10800qy@7@8qx@9@10qy@11@12qx@13@14xe">
                      <v:stroke joinstyle="miter"/>
                      <v:formulas>
                        <v:f eqn="sumangle 0 45 0"/>
                        <v:f eqn="cos 10800 @0"/>
                        <v:f eqn="sin 10800 @0"/>
                        <v:f eqn="sum 10800 0 @1"/>
                        <v:f eqn="sum 10800 @1 0"/>
                        <v:f eqn="sum 10800 0 @2"/>
                        <v:f eqn="sum 10800 @2 0"/>
                        <v:f eqn="sum 10800 0 0"/>
                        <v:f eqn="sum 0 10800 10800"/>
                        <v:f eqn="sum 10800 @7 0"/>
                        <v:f eqn="sum 10800 @8 0"/>
                        <v:f eqn="sum 0 @9 10800"/>
                        <v:f eqn="sum 10800 @10 0"/>
                        <v:f eqn="sum 0 @11 10800"/>
                        <v:f eqn="sum 0 @12 10800"/>
                      </v:formulas>
                      <v:path gradientshapeok="t" o:connecttype="rect" textboxrect="@3,@5,@4,@6"/>
                    </v:shapetype>
                    <v:shape id="shape_0" ID="Conector 5" path="l-2147483648,-2147483643l-2147483628,-2147483627l-2147483648,-2147483643l-2147483626,-2147483625xe" fillcolor="white" stroked="t" o:allowincell="f" style="position:absolute;margin-left:59.5pt;margin-top:7.5pt;width:12.45pt;height:11.7pt;mso-wrap-style:none;v-text-anchor:middle" wp14:anchorId="2D404576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4" wp14:anchorId="46E9BE97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88900</wp:posOffset>
                      </wp:positionV>
                      <wp:extent cx="158750" cy="149225"/>
                      <wp:effectExtent l="5080" t="5715" r="5715" b="5080"/>
                      <wp:wrapNone/>
                      <wp:docPr id="3" name="Co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1" path="l-2147483648,-2147483643l-2147483628,-2147483627l-2147483648,-2147483643l-2147483626,-2147483625xe" fillcolor="black" stroked="t" o:allowincell="f" style="position:absolute;margin-left:263.5pt;margin-top:7pt;width:12.45pt;height:11.7pt;mso-wrap-style:none;v-text-anchor:middle" wp14:anchorId="46E9BE97" type="_x0000_t120">
                      <v:fill o:detectmouseclick="t" type="solid" color2="whit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3970" distB="12700" distL="12700" distR="13335" simplePos="0" locked="0" layoutInCell="1" allowOverlap="1" relativeHeight="5" wp14:anchorId="6E588D9D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92710</wp:posOffset>
                      </wp:positionV>
                      <wp:extent cx="158750" cy="149225"/>
                      <wp:effectExtent l="12700" t="13970" r="13335" b="12700"/>
                      <wp:wrapNone/>
                      <wp:docPr id="4" name="Co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2" path="l-2147483648,-2147483643l-2147483628,-2147483627l-2147483648,-2147483643l-2147483626,-2147483625xe" fillcolor="white" stroked="t" o:allowincell="f" style="position:absolute;margin-left:149pt;margin-top:7.3pt;width:12.45pt;height:11.7pt;mso-wrap-style:none;v-text-anchor:middle" wp14:anchorId="6E588D9D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sz w:val="17"/>
              </w:rPr>
              <w:t>Emergencia                        Estándar                          Programada</w:t>
            </w:r>
          </w:p>
        </w:tc>
      </w:tr>
      <w:tr>
        <w:trPr>
          <w:trHeight w:val="303" w:hRule="atLeast"/>
        </w:trPr>
        <w:tc>
          <w:tcPr>
            <w:tcW w:w="9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NOMBRE DE INICIATIVA:</w:t>
            </w:r>
            <w:r>
              <w:rPr>
                <w:rFonts w:cs="Helv" w:ascii="Helv" w:hAnsi="Helv"/>
                <w:color w:val="000000"/>
                <w:sz w:val="20"/>
              </w:rPr>
              <w:t xml:space="preserve">  </w:t>
            </w:r>
            <w:r>
              <w:rPr>
                <w:rFonts w:eastAsia="Times New Roman" w:cs="Times New Roman" w:ascii="Helv" w:hAnsi="Helv"/>
                <w:color w:val="000000"/>
                <w:kern w:val="0"/>
                <w:sz w:val="22"/>
                <w:szCs w:val="22"/>
                <w:lang w:val="es-SV" w:eastAsia="en-US" w:bidi="ar-SA"/>
              </w:rPr>
              <w:t>ApplePay_FlujoVerde</w:t>
            </w:r>
          </w:p>
        </w:tc>
      </w:tr>
    </w:tbl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                                                                                </w:t>
      </w:r>
    </w:p>
    <w:tbl>
      <w:tblPr>
        <w:tblW w:w="955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55"/>
      </w:tblGrid>
      <w:tr>
        <w:trPr>
          <w:trHeight w:val="322" w:hRule="atLeast"/>
        </w:trPr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DESCRIPCION O MOTIVO: 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s-SV" w:eastAsia="en-US" w:bidi="ar-SA"/>
              </w:rPr>
              <w:t>Puesta en producción de  billetera ApplePay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770"/>
        <w:gridCol w:w="3727"/>
      </w:tblGrid>
      <w:tr>
        <w:trPr>
          <w:trHeight w:val="253" w:hRule="atLeas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 xml:space="preserve">NOMBRE EQUIPO PRODUCCIÓN: </w:t>
            </w:r>
            <w:r>
              <w:rPr/>
              <w:br/>
            </w:r>
            <w:r>
              <w:rPr>
                <w:szCs w:val="22"/>
              </w:rPr>
              <w:t>SBSSAAWCONP01</w:t>
            </w:r>
          </w:p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SBSSAAWCMRP01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>DIRECCION IP:</w:t>
            </w: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 xml:space="preserve"> </w:t>
            </w:r>
            <w:r>
              <w:rPr/>
              <w:br/>
            </w:r>
            <w:r>
              <w:rPr>
                <w:szCs w:val="22"/>
              </w:rPr>
              <w:t>10.55.193.107</w:t>
            </w:r>
            <w:r>
              <w:rPr/>
              <w:br/>
            </w:r>
            <w:r>
              <w:rPr>
                <w:szCs w:val="22"/>
              </w:rPr>
              <w:t>10.55.193.108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  <w:t>DETALLE DE ARCHIVOS:</w:t>
      </w:r>
    </w:p>
    <w:tbl>
      <w:tblPr>
        <w:tblW w:w="956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76"/>
        <w:gridCol w:w="855"/>
        <w:gridCol w:w="2062"/>
        <w:gridCol w:w="2629"/>
        <w:gridCol w:w="1342"/>
      </w:tblGrid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MIEMBRO FUENTE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FUENTE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OBJETO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NUEVO / MODIFICADO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TokenizationAPIEAR.ear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Ear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u w:val="single"/>
        </w:rPr>
      </w:pPr>
      <w:r>
        <w:rPr>
          <w:sz w:val="20"/>
          <w:u w:val="single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54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40"/>
      </w:tblGrid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OBSERVACIONES: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1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Hacer backup del archivo TokenizationAPIEAR.ear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3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Aprobar el pull request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Ejecutar pipeline de TokenizationAPI-CI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Segoe UI" w:hAnsi="Segoe UI" w:cs="Segoe UI"/>
                <w:b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b/>
                <w:color w:val="242424"/>
                <w:sz w:val="21"/>
                <w:szCs w:val="21"/>
                <w:shd w:fill="FFFFFF" w:val="clear"/>
              </w:rPr>
              <w:t>En caso de realizar el rollback</w:t>
            </w:r>
          </w:p>
          <w:p>
            <w:pPr>
              <w:pStyle w:val="Normal"/>
              <w:spacing w:before="0" w:after="240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Desplegar la versión que se hizo backup en el paso 1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ListParagraph"/>
              <w:suppressAutoHyphens w:val="true"/>
              <w:ind w:left="1215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tabs>
          <w:tab w:val="clear" w:pos="720"/>
          <w:tab w:val="left" w:pos="3090" w:leader="none"/>
          <w:tab w:val="center" w:pos="5021" w:leader="none"/>
        </w:tabs>
        <w:spacing w:before="0" w:after="240"/>
        <w:rPr/>
      </w:pPr>
      <w:r>
        <w:rPr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oddPage"/>
      <w:pgSz w:w="12240" w:h="15840"/>
      <w:pgMar w:left="1440" w:right="758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Helv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REG-DIN-008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5" name="Imagen 22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2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6" name="Imagen 23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spacing w:before="0" w:after="0"/>
      <w:rPr>
        <w:rFonts w:ascii="Arial" w:hAnsi="Arial"/>
        <w:b w:val="false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7" name="Imagen 4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 w:val="false"/>
        <w:sz w:val="18"/>
        <w:szCs w:val="18"/>
        <w:lang w:val="pt-BR"/>
      </w:rPr>
      <w:t xml:space="preserve">          </w:t>
    </w:r>
    <w:r>
      <w:rPr/>
      <w:drawing>
        <wp:inline distT="0" distB="0" distL="0" distR="0">
          <wp:extent cx="2434590" cy="733425"/>
          <wp:effectExtent l="0" t="0" r="0" b="0"/>
          <wp:docPr id="8" name="Imagen 3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3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Dirección de Servicios de Tecnologia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Forma: REG-DIN-008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215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NoSpacing">
    <w:name w:val="No Spacing"/>
    <w:uiPriority w:val="1"/>
    <w:qFormat/>
    <w:rsid w:val="00e9692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10" ma:contentTypeDescription="Crear nuevo documento." ma:contentTypeScope="" ma:versionID="fa73fec83d6b5cac9e90eccdc4598d0c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8a6106708a8e46389d7b98199b31e809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B1C96BF-035D-4A2A-8CA6-CA9637E83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2D34B-0923-4900-BAC3-51A707AB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58</TotalTime>
  <Application>LibreOffice/24.2.2.2$Windows_X86_64 LibreOffice_project/d56cc158d8a96260b836f100ef4b4ef25d6f1a01</Application>
  <AppVersion>15.0000</AppVersion>
  <Pages>1</Pages>
  <Words>136</Words>
  <Characters>810</Characters>
  <CharactersWithSpaces>1065</CharactersWithSpaces>
  <Paragraphs>43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2022-05-11T22:41:00Z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2025-02-21T11:38:18Z</dcterms:modified>
  <cp:revision>56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