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0"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Definición de API - eventUpdate</w:t>
      </w:r>
    </w:p>
    <w:tbl>
      <w:tblPr>
        <w:tblStyle w:val="Tablaconcuadrcula"/>
        <w:tblW w:w="1076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4"/>
        <w:gridCol w:w="3"/>
        <w:gridCol w:w="1129"/>
        <w:gridCol w:w="1933"/>
        <w:gridCol w:w="2099"/>
        <w:gridCol w:w="791"/>
        <w:gridCol w:w="1020"/>
        <w:gridCol w:w="2599"/>
        <w:gridCol w:w="2"/>
        <w:gridCol w:w="1"/>
      </w:tblGrid>
      <w:tr>
        <w:trPr/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Endpoint</w:t>
            </w:r>
          </w:p>
        </w:tc>
        <w:tc>
          <w:tcPr>
            <w:tcW w:w="9574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hyperlink r:id="rId2">
              <w:r>
                <w:rPr>
                  <w:rStyle w:val="Hyperlink"/>
                  <w:rFonts w:eastAsia="Calibri" w:cs="Arial" w:ascii="Arial" w:hAnsi="Arial"/>
                  <w:kern w:val="0"/>
                  <w:sz w:val="22"/>
                  <w:szCs w:val="22"/>
                  <w:lang w:val="es-419" w:eastAsia="en-US" w:bidi="ar-SA"/>
                </w:rPr>
                <w:t>https://webservicesdevexternos.banagricola.com:9443</w:t>
              </w:r>
            </w:hyperlink>
            <w:r>
              <w:rPr>
                <w:rStyle w:val="Hyperlink"/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/cmc/tokenizacion/eventUpdate/google-pay</w:t>
            </w:r>
          </w:p>
        </w:tc>
      </w:tr>
      <w:tr>
        <w:trPr/>
        <w:tc>
          <w:tcPr>
            <w:tcW w:w="10758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Descripción: Se encarga de actualizar el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estatus del token, posterior a la digitalización de una tarjeta en procesos de aprovisionamiento, dicho estatus será actualizado en la tabla: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s-419" w:eastAsia="en-US" w:bidi="ar-SA"/>
              </w:rPr>
              <w:t>TOKENIZATION_REGISTRO_VALIDATION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.</w:t>
            </w:r>
          </w:p>
        </w:tc>
      </w:tr>
      <w:tr>
        <w:trPr/>
        <w:tc>
          <w:tcPr>
            <w:tcW w:w="10758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REQUEST</w:t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Long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Obligat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Valor por defecto / Formato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3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Request”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"TSP1663865723414"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"1e38d2885-62ce-46dc-8413-6502ec8ec032"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"SP166386572341"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"Tokenization"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"lifeCycleNotification"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Formato(yyyy-MM-ddTHH:mm:ss)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tokenRefId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del token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"DNITHE413226560923473256"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pan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Némuero de tarjeta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16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Valor de 16 digitos: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4386300000269267”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8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evento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Estatus del token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Valores por defecto: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"ACTIVATED"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"CREATED"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"INACTIVED"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"SUSPENDED"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"CANCELLED"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077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9"/>
        <w:gridCol w:w="1358"/>
        <w:gridCol w:w="1932"/>
        <w:gridCol w:w="2441"/>
        <w:gridCol w:w="1695"/>
        <w:gridCol w:w="2104"/>
      </w:tblGrid>
      <w:tr>
        <w:trPr/>
        <w:tc>
          <w:tcPr>
            <w:tcW w:w="10769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Response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Longitud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Valor por defecto / Formato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del token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title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Titulo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Descripcion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Esta api de CMC será consumida por el api </w:t>
      </w:r>
      <w:r>
        <w:rPr>
          <w:b/>
          <w:bCs/>
        </w:rPr>
        <w:t>LifeCycleNotification</w:t>
      </w:r>
      <w:r>
        <w:rPr/>
        <w:t xml:space="preserve"> la cual vive en TokenizationApi, la cual forma parte del ciclo de proceso de aprovisionamiento de una tarjeta.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Registro </w:t>
      </w:r>
      <w:r>
        <w:rPr/>
        <w:t xml:space="preserve">insertado </w:t>
      </w:r>
      <w:r>
        <w:rPr/>
        <w:t xml:space="preserve">en </w:t>
      </w:r>
      <w:r>
        <w:rPr/>
        <w:t xml:space="preserve">la </w:t>
      </w:r>
      <w:r>
        <w:rPr/>
        <w:t xml:space="preserve">tabla </w:t>
      </w:r>
      <w:r>
        <w:rPr/>
        <w:t>despues de realizada la digitalización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3930" cy="5607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  <w:t>El estatus del r</w:t>
      </w:r>
      <w:r>
        <w:rPr/>
        <w:t xml:space="preserve">egistro </w:t>
      </w:r>
      <w:r>
        <w:rPr/>
        <w:t xml:space="preserve">insertado siempre será </w:t>
      </w:r>
      <w:r>
        <w:rPr>
          <w:b/>
          <w:bCs/>
        </w:rPr>
        <w:t>CREATED</w:t>
      </w:r>
      <w:r>
        <w:rPr/>
        <w:t xml:space="preserve"> incialmente y este pasara a INACTIVE hasta que el cliente concluya el procesos de aprovisionamiento hasta quedar como Estatus </w:t>
      </w:r>
      <w:r>
        <w:rPr>
          <w:b/>
          <w:bCs/>
        </w:rPr>
        <w:t>ACTIVATED</w:t>
      </w:r>
      <w:r>
        <w:rPr/>
        <w:t>.</w:t>
      </w:r>
    </w:p>
    <w:p>
      <w:pPr>
        <w:pStyle w:val="Heading2"/>
        <w:jc w:val="both"/>
        <w:rPr>
          <w:rFonts w:ascii="Arial" w:hAnsi="Arial" w:eastAsia="Calibri" w:cs="Arial"/>
          <w:b/>
          <w:bCs/>
          <w:i/>
          <w:i/>
          <w:iCs/>
          <w:kern w:val="0"/>
          <w:sz w:val="22"/>
          <w:szCs w:val="22"/>
          <w:lang w:val="es-419" w:eastAsia="en-US" w:bidi="ar-SA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Ejemplo de Request </w:t>
      </w:r>
      <w:r>
        <w:rPr/>
        <w:t xml:space="preserve">con estatus </w:t>
      </w:r>
      <w:r>
        <w:rPr>
          <w:b/>
          <w:bCs/>
        </w:rPr>
        <w:t>ACTIVATED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"2024-07-09T22:09:40"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"DNITHE413226560923473256"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"4386300000269267"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evento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Heading1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Ejemplo de Response </w:t>
      </w:r>
      <w:r>
        <w:rPr/>
        <w:t>(confirmando la actualizacion del estatus del Token)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"2024-07-09T22:19:40"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"00"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"Proceso Exitoso"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"Actualizacion de Evento Exitoso"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Registro con </w:t>
      </w:r>
      <w:r>
        <w:rPr/>
        <w:t xml:space="preserve">estatus del token final </w:t>
      </w:r>
      <w:r>
        <w:rPr>
          <w:b/>
          <w:bCs/>
        </w:rPr>
        <w:t>ACTIVATED</w:t>
      </w:r>
      <w:r>
        <w:rPr/>
        <w:t xml:space="preserve">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21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Si el número de tarjeta o tokenRefId ingresados no existen o coinciden con algún registro en la tabla se detonara una respuesta de </w:t>
      </w:r>
      <w:r>
        <w:rPr/>
        <w:t>Error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"2024-07-09T21:22:40"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"05"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"Error"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"Tarjeta y/o TokenRefId no existe"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jc w:val="both"/>
        <w:rPr/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sectPr>
      <w:type w:val="nextPage"/>
      <w:pgSz w:w="11906" w:h="16838"/>
      <w:pgMar w:left="1701" w:right="1701" w:gutter="0" w:header="0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0be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f3a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53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3a27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f3a2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c3536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servicesdevexternos.banagricola.com:9443/tokenization/api/v2/getavailablecard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Application>LibreOffice/24.2.2.2$Windows_x86 LibreOffice_project/d56cc158d8a96260b836f100ef4b4ef25d6f1a01</Application>
  <AppVersion>15.0000</AppVersion>
  <Pages>4</Pages>
  <Words>532</Words>
  <Characters>3506</Characters>
  <CharactersWithSpaces>4147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2024-05-22T18:06:00Z</dcterms:created>
  <dc:creator>JOSE MISAEL MORAN AYALA</dc:creator>
  <dc:description/>
  <dc:language>es-MX</dc:language>
  <cp:lastModifiedBy/>
  <cp:lastPrinted>2024-08-30T16:21:40Z</cp:lastPrinted>
  <dcterms:modified xsi:type="dcterms:W3CDTF">2024-08-30T16:25:39Z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