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abecera"/>
        <w:spacing w:before="0" w:after="0"/>
        <w:ind w:right="-447" w:hanging="0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Cabecera"/>
        <w:spacing w:before="0" w:after="0"/>
        <w:ind w:right="-447" w:hanging="0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Cabecera"/>
        <w:spacing w:before="0" w:after="0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tbl>
      <w:tblPr>
        <w:tblStyle w:val="Tablaconcuadrcula"/>
        <w:tblW w:w="11164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07"/>
        <w:gridCol w:w="3792"/>
        <w:gridCol w:w="1255"/>
        <w:gridCol w:w="2881"/>
        <w:gridCol w:w="1929"/>
      </w:tblGrid>
      <w:tr>
        <w:trPr/>
        <w:tc>
          <w:tcPr>
            <w:tcW w:w="1307" w:type="dxa"/>
            <w:tcBorders/>
            <w:shd w:color="auto" w:fill="EEECE1" w:themeFill="background2" w:val="clear"/>
            <w:vAlign w:val="center"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iniciativa</w:t>
            </w:r>
          </w:p>
        </w:tc>
        <w:tc>
          <w:tcPr>
            <w:tcW w:w="3792" w:type="dxa"/>
            <w:tcBorders/>
            <w:shd w:color="auto" w:fill="EEECE1" w:themeFill="background2" w:val="clear"/>
            <w:vAlign w:val="center"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la iniciativa</w:t>
            </w:r>
          </w:p>
        </w:tc>
        <w:tc>
          <w:tcPr>
            <w:tcW w:w="1255" w:type="dxa"/>
            <w:tcBorders/>
            <w:shd w:color="auto" w:fill="EEECE1" w:themeFill="background2" w:val="clear"/>
            <w:vAlign w:val="center"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2881" w:type="dxa"/>
            <w:tcBorders/>
            <w:shd w:color="auto" w:fill="EEECE1" w:themeFill="background2" w:val="clear"/>
            <w:vAlign w:val="center"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quien coordina la prueba</w:t>
            </w:r>
          </w:p>
        </w:tc>
        <w:tc>
          <w:tcPr>
            <w:tcW w:w="1929" w:type="dxa"/>
            <w:tcBorders/>
            <w:shd w:color="auto" w:fill="EEECE1" w:themeFill="background2" w:val="clear"/>
            <w:vAlign w:val="center"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Cargo</w:t>
            </w:r>
          </w:p>
        </w:tc>
      </w:tr>
      <w:tr>
        <w:trPr/>
        <w:tc>
          <w:tcPr>
            <w:tcW w:w="1307" w:type="dxa"/>
            <w:tcBorders/>
            <w:vAlign w:val="bottom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Segoe UI" w:hAnsi="Segoe UI" w:eastAsia="Segoe UI" w:cs="Segoe UI"/>
                <w:b w:val="false"/>
                <w:b w:val="false"/>
                <w:bCs w:val="false"/>
                <w:color w:val="000000"/>
                <w:kern w:val="0"/>
                <w:sz w:val="24"/>
                <w:szCs w:val="24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58</w:t>
            </w: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 xml:space="preserve">6038 </w:t>
            </w:r>
          </w:p>
        </w:tc>
        <w:tc>
          <w:tcPr>
            <w:tcW w:w="379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olor w:val="000000" w:themeColor="text1" w:themeShade="ff" w:themeTint="ff"/>
                <w:kern w:val="0"/>
                <w:sz w:val="21"/>
                <w:szCs w:val="21"/>
                <w:lang w:val="es-SV" w:eastAsia="en-US" w:bidi="ar-SA"/>
              </w:rPr>
              <w:t>Puesta en producción Andes</w:t>
            </w:r>
            <w:r>
              <w:rPr>
                <w:rFonts w:cs="Helv" w:ascii="Segoe UI" w:hAnsi="Segoe UI"/>
                <w:b w:val="false"/>
                <w:bCs w:val="false"/>
                <w:i/>
                <w:iCs/>
                <w:color w:val="000000" w:themeColor="text1" w:themeShade="ff" w:themeTint="ff"/>
                <w:kern w:val="0"/>
                <w:sz w:val="21"/>
                <w:szCs w:val="21"/>
              </w:rPr>
              <w:t>.</w:t>
            </w:r>
          </w:p>
        </w:tc>
        <w:tc>
          <w:tcPr>
            <w:tcW w:w="1255" w:type="dxa"/>
            <w:tcBorders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 w:val="false"/>
                <w:bCs w:val="false"/>
                <w:i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8</w:t>
            </w: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/0</w:t>
            </w: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3</w:t>
            </w: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/2024</w:t>
            </w:r>
          </w:p>
        </w:tc>
        <w:tc>
          <w:tcPr>
            <w:tcW w:w="2881" w:type="dxa"/>
            <w:tcBorders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 w:val="false"/>
                <w:bCs w:val="false"/>
                <w:i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Ricardo Hernández Esquivel</w:t>
            </w:r>
          </w:p>
        </w:tc>
        <w:tc>
          <w:tcPr>
            <w:tcW w:w="1929" w:type="dxa"/>
            <w:tcBorders/>
          </w:tcPr>
          <w:p>
            <w:pPr>
              <w:pStyle w:val="Cabecera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 w:val="false"/>
                <w:bCs w:val="false"/>
                <w:i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val="000000" w:themeColor="text1" w:themeShade="ff" w:themeTint="ff"/>
                <w:spacing w:val="0"/>
                <w:kern w:val="0"/>
                <w:sz w:val="21"/>
                <w:szCs w:val="21"/>
                <w:lang w:val="es-SV" w:eastAsia="en-US" w:bidi="ar-SA"/>
              </w:rPr>
              <w:t>Programador Java</w:t>
            </w:r>
          </w:p>
        </w:tc>
      </w:tr>
    </w:tbl>
    <w:p>
      <w:pPr>
        <w:pStyle w:val="Cabecera"/>
        <w:spacing w:before="0" w:after="0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tbl>
      <w:tblPr>
        <w:tblW w:w="11188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4553"/>
        <w:gridCol w:w="2853"/>
        <w:gridCol w:w="1128"/>
        <w:gridCol w:w="1133"/>
        <w:gridCol w:w="1520"/>
      </w:tblGrid>
      <w:tr>
        <w:trPr/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240"/>
              <w:rPr>
                <w:rFonts w:ascii="Arial" w:hAnsi="Arial" w:cs="Arial"/>
                <w:b/>
                <w:b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6"/>
                <w:szCs w:val="16"/>
                <w:lang w:val="es-MX"/>
              </w:rPr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6"/>
                <w:szCs w:val="16"/>
                <w:lang w:val="es-MX"/>
              </w:rPr>
            </w:r>
          </w:p>
        </w:tc>
        <w:tc>
          <w:tcPr>
            <w:tcW w:w="3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000000" w:themeColor="text1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8"/>
                <w:szCs w:val="18"/>
                <w:lang w:val="es-MX"/>
              </w:rPr>
              <w:t>Resultado</w:t>
            </w:r>
          </w:p>
        </w:tc>
      </w:tr>
      <w:tr>
        <w:trPr/>
        <w:tc>
          <w:tcPr>
            <w:tcW w:w="7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both"/>
              <w:rPr>
                <w:rFonts w:ascii="Arial" w:hAnsi="Arial" w:cs="Arial"/>
                <w:b/>
                <w:b/>
                <w:color w:val="000000" w:themeColor="text1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8"/>
                <w:szCs w:val="18"/>
                <w:lang w:val="es-MX"/>
              </w:rPr>
              <w:t>Criterios de aceptación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000000" w:themeColor="text1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8"/>
                <w:szCs w:val="18"/>
                <w:lang w:val="es-MX"/>
              </w:rPr>
              <w:t>Aprobado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000000" w:themeColor="text1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8"/>
                <w:szCs w:val="18"/>
                <w:lang w:val="es-MX"/>
              </w:rPr>
              <w:t>Pendiente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000000" w:themeColor="text1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color w:val="000000" w:themeColor="text1"/>
                <w:sz w:val="18"/>
                <w:szCs w:val="18"/>
                <w:lang w:val="es-MX"/>
              </w:rPr>
              <w:t>Observaciones</w:t>
            </w:r>
          </w:p>
        </w:tc>
      </w:tr>
      <w:tr>
        <w:trPr>
          <w:trHeight w:val="1255" w:hRule="atLeast"/>
        </w:trPr>
        <w:tc>
          <w:tcPr>
            <w:tcW w:w="7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Tokenization - </w:t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LifeCyleNotification</w:t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(Apple Pay) :: Happy Path</w:t>
            </w:r>
          </w:p>
          <w:p>
            <w:pPr>
              <w:pStyle w:val="ListParagraph"/>
              <w:widowControl w:val="false"/>
              <w:rPr>
                <w:b w:val="false"/>
                <w:b w:val="false"/>
                <w:caps w:val="false"/>
                <w:smallCaps w:val="false"/>
                <w:spacing w:val="0"/>
              </w:rPr>
            </w:pPr>
            <w:r>
              <w:rPr>
                <w:b w:val="false"/>
                <w:caps w:val="false"/>
                <w:smallCaps w:val="false"/>
                <w:spacing w:val="0"/>
              </w:rPr>
            </w:r>
          </w:p>
          <w:p>
            <w:pPr>
              <w:pStyle w:val="ListParagraph"/>
              <w:widowControl w:val="false"/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Envió de Correo de confirmación(OTP - Latinia)</w:t>
            </w:r>
          </w:p>
          <w:p>
            <w:pPr>
              <w:pStyle w:val="ListParagraph"/>
              <w:widowControl w:val="false"/>
              <w:rPr>
                <w:b w:val="false"/>
                <w:b w:val="false"/>
                <w:caps w:val="false"/>
                <w:smallCaps w:val="false"/>
                <w:spacing w:val="0"/>
              </w:rPr>
            </w:pPr>
            <w:r>
              <w:rPr>
                <w:b w:val="false"/>
                <w:caps w:val="false"/>
                <w:smallCaps w:val="false"/>
                <w:spacing w:val="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Tokenization - </w:t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L</w:t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ifeCyleNotification </w:t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(Garmin Pay) :: Happy Path</w:t>
            </w:r>
          </w:p>
          <w:p>
            <w:pPr>
              <w:pStyle w:val="ListParagraph"/>
              <w:widowControl w:val="false"/>
              <w:rPr>
                <w:b w:val="false"/>
                <w:b w:val="false"/>
                <w:caps w:val="false"/>
                <w:smallCaps w:val="false"/>
                <w:spacing w:val="0"/>
              </w:rPr>
            </w:pPr>
            <w:r>
              <w:rPr>
                <w:b w:val="false"/>
                <w:caps w:val="false"/>
                <w:smallCaps w:val="false"/>
                <w:spacing w:val="0"/>
              </w:rPr>
            </w:r>
          </w:p>
          <w:p>
            <w:pPr>
              <w:pStyle w:val="ListParagraph"/>
              <w:widowControl w:val="false"/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Envió de Correo de confirmación(OTP - Latinia)</w:t>
            </w:r>
          </w:p>
          <w:p>
            <w:pPr>
              <w:pStyle w:val="ListParagraph"/>
              <w:widowControl w:val="false"/>
              <w:rPr>
                <w:b w:val="false"/>
                <w:b w:val="false"/>
                <w:caps w:val="false"/>
                <w:smallCaps w:val="false"/>
                <w:spacing w:val="0"/>
              </w:rPr>
            </w:pPr>
            <w:r>
              <w:rPr>
                <w:b w:val="false"/>
                <w:caps w:val="false"/>
                <w:smallCaps w:val="false"/>
                <w:spacing w:val="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Tokenization – SendPassCode(Code Error)</w:t>
            </w:r>
          </w:p>
          <w:p>
            <w:pPr>
              <w:pStyle w:val="ListParagraph"/>
              <w:widowControl w:val="false"/>
              <w:rPr>
                <w:rFonts w:ascii="Calibri" w:hAnsi="Calibri" w:eastAsia="Calibri" w:cs="Times New Roman"/>
                <w:i/>
                <w:i/>
                <w:iCs/>
                <w:color w:val="00000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drawing>
                <wp:inline distT="0" distB="0" distL="0" distR="0">
                  <wp:extent cx="4108450" cy="2623820"/>
                  <wp:effectExtent l="0" t="0" r="0" b="0"/>
                  <wp:docPr id="1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8450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="Times New Roman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 </w:t>
            </w:r>
          </w:p>
          <w:p>
            <w:pPr>
              <w:pStyle w:val="ListParagraph"/>
              <w:widowControl w:val="false"/>
              <w:rPr>
                <w:color w:val="000000"/>
                <w:lang w:eastAsia="es-SV"/>
              </w:rPr>
            </w:pPr>
            <w:r>
              <w:rPr>
                <w:color w:val="000000"/>
                <w:lang w:eastAsia="es-SV"/>
              </w:rPr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b/>
                <w:color w:val="FFFFFF"/>
                <w:sz w:val="32"/>
                <w:szCs w:val="32"/>
                <w:lang w:val="es-MX"/>
              </w:rPr>
            </w:pPr>
            <w:r>
              <w:rPr>
                <w:rFonts w:cs="Arial" w:ascii="Arial" w:hAnsi="Arial"/>
                <w:b/>
                <w:color w:val="FFFFFF"/>
                <w:sz w:val="32"/>
                <w:szCs w:val="32"/>
                <w:lang w:val="es-MX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20"/>
        <w:jc w:val="right"/>
        <w:rPr/>
      </w:pPr>
      <w:r>
        <w:rPr/>
      </w:r>
    </w:p>
    <w:p>
      <w:pPr>
        <w:pStyle w:val="Normal"/>
        <w:tabs>
          <w:tab w:val="clear" w:pos="720"/>
          <w:tab w:val="left" w:pos="1586" w:leader="none"/>
        </w:tabs>
        <w:spacing w:before="0" w:after="240"/>
        <w:rPr/>
      </w:pPr>
      <w:r>
        <w:rPr/>
        <w:tab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440" w:right="1041" w:header="720" w:top="2536" w:footer="520" w:bottom="803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2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0"/>
      <w:ind w:right="-448" w:hanging="0"/>
      <w:jc w:val="right"/>
      <w:rPr>
        <w:rFonts w:ascii="Arial" w:hAnsi="Arial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2" name="Imagen2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3" name="Imagen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>Dirección de Servicios de Tecnologia</w:t>
    </w:r>
    <w:r>
      <w:rPr>
        <w:rFonts w:ascii="Arial" w:hAnsi="Arial"/>
        <w:color w:val="FFFFFF" w:themeColor="background1"/>
        <w:sz w:val="18"/>
        <w:szCs w:val="18"/>
        <w:lang w:val="pt-BR"/>
      </w:rPr>
      <w:t>......</w:t>
    </w:r>
  </w:p>
  <w:p>
    <w:pPr>
      <w:pStyle w:val="Cabecera"/>
      <w:spacing w:before="0" w:after="20"/>
      <w:ind w:right="-448" w:hanging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  <w:t>Forma: REG-DIN-013</w:t>
    </w:r>
    <w:r>
      <w:rPr>
        <w:rFonts w:ascii="Arial" w:hAnsi="Arial"/>
        <w:color w:val="FFFFFF" w:themeColor="background1"/>
        <w:sz w:val="18"/>
        <w:szCs w:val="18"/>
        <w:lang w:val="pt-BR"/>
      </w:rPr>
      <w:t>......</w:t>
    </w:r>
  </w:p>
  <w:p>
    <w:pPr>
      <w:pStyle w:val="Cabecera"/>
      <w:spacing w:before="0" w:after="0"/>
      <w:jc w:val="right"/>
      <w:rPr>
        <w:sz w:val="18"/>
      </w:rPr>
    </w:pPr>
    <w:r>
      <w:rPr>
        <w:sz w:val="1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0"/>
      <w:ind w:right="-448" w:hanging="0"/>
      <w:jc w:val="right"/>
      <w:rPr>
        <w:rFonts w:ascii="Arial" w:hAnsi="Arial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4" name="Imagen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5" name="Imagen5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5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>Dirección de Servicios de Tecnologia</w:t>
    </w:r>
    <w:r>
      <w:rPr>
        <w:rFonts w:ascii="Arial" w:hAnsi="Arial"/>
        <w:color w:val="FFFFFF" w:themeColor="background1"/>
        <w:sz w:val="18"/>
        <w:szCs w:val="18"/>
        <w:lang w:val="pt-BR"/>
      </w:rPr>
      <w:t>.</w:t>
    </w:r>
  </w:p>
  <w:p>
    <w:pPr>
      <w:pStyle w:val="Cabecera"/>
      <w:spacing w:before="0" w:after="20"/>
      <w:ind w:right="-448" w:hanging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  <w:t>Forma: REG-DIN-013</w:t>
    </w:r>
    <w:r>
      <w:rPr>
        <w:rFonts w:ascii="Arial" w:hAnsi="Arial"/>
        <w:color w:val="FFFFFF" w:themeColor="background1"/>
        <w:sz w:val="18"/>
        <w:szCs w:val="18"/>
        <w:lang w:val="pt-BR"/>
      </w:rPr>
      <w:t>.</w:t>
    </w:r>
  </w:p>
  <w:p>
    <w:pPr>
      <w:pStyle w:val="Cabecera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embedSystemFonts/>
  <w:defaultTabStop w:val="720"/>
  <w:autoHyphenation w:val="true"/>
  <w:doNotHyphenateCaps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298f"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Ttulo1">
    <w:name w:val="Heading 1"/>
    <w:basedOn w:val="Normal"/>
    <w:next w:val="Ttulo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Ttulo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Ttulo4">
    <w:name w:val="Heading 4"/>
    <w:basedOn w:val="Normal"/>
    <w:next w:val="NormalIndent"/>
    <w:qFormat/>
    <w:rsid w:val="00ba1b77"/>
    <w:pPr>
      <w:keepNext w:val="true"/>
      <w:ind w:left="547" w:hanging="0"/>
      <w:outlineLvl w:val="3"/>
    </w:pPr>
    <w:rPr>
      <w:b/>
    </w:rPr>
  </w:style>
  <w:style w:type="paragraph" w:styleId="Ttulo5">
    <w:name w:val="Heading 5"/>
    <w:basedOn w:val="Normal"/>
    <w:next w:val="NormalIndent"/>
    <w:qFormat/>
    <w:rsid w:val="00ba1b77"/>
    <w:pPr>
      <w:ind w:left="720" w:hanging="0"/>
      <w:outlineLvl w:val="4"/>
    </w:pPr>
    <w:rPr>
      <w:rFonts w:ascii="Times" w:hAnsi="Times"/>
      <w:b/>
      <w:sz w:val="20"/>
    </w:rPr>
  </w:style>
  <w:style w:type="paragraph" w:styleId="Ttulo6">
    <w:name w:val="Heading 6"/>
    <w:basedOn w:val="Normal"/>
    <w:next w:val="NormalIndent"/>
    <w:qFormat/>
    <w:rsid w:val="00ba1b77"/>
    <w:pPr>
      <w:ind w:left="720" w:hanging="0"/>
      <w:outlineLvl w:val="5"/>
    </w:pPr>
    <w:rPr>
      <w:rFonts w:ascii="Times" w:hAnsi="Times"/>
      <w:sz w:val="20"/>
      <w:u w:val="single"/>
    </w:rPr>
  </w:style>
  <w:style w:type="paragraph" w:styleId="Ttulo7">
    <w:name w:val="Heading 7"/>
    <w:basedOn w:val="Normal"/>
    <w:next w:val="NormalIndent"/>
    <w:qFormat/>
    <w:rsid w:val="00ba1b77"/>
    <w:pPr>
      <w:ind w:left="720" w:hanging="0"/>
      <w:outlineLvl w:val="6"/>
    </w:pPr>
    <w:rPr>
      <w:rFonts w:ascii="Times" w:hAnsi="Times"/>
      <w:i/>
      <w:sz w:val="20"/>
    </w:rPr>
  </w:style>
  <w:style w:type="paragraph" w:styleId="Ttulo8">
    <w:name w:val="Heading 8"/>
    <w:basedOn w:val="Normal"/>
    <w:next w:val="NormalIndent"/>
    <w:qFormat/>
    <w:rsid w:val="00ba1b77"/>
    <w:pPr>
      <w:ind w:left="720" w:hanging="0"/>
      <w:outlineLvl w:val="7"/>
    </w:pPr>
    <w:rPr>
      <w:rFonts w:ascii="Times" w:hAnsi="Times"/>
      <w:i/>
      <w:sz w:val="20"/>
    </w:rPr>
  </w:style>
  <w:style w:type="paragraph" w:styleId="Ttulo9">
    <w:name w:val="Heading 9"/>
    <w:basedOn w:val="Normal"/>
    <w:next w:val="NormalIndent"/>
    <w:qFormat/>
    <w:rsid w:val="00ba1b77"/>
    <w:pPr>
      <w:ind w:left="720" w:hanging="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cladenotaalpie">
    <w:name w:val="Ancla de nota al pie"/>
    <w:rPr>
      <w:sz w:val="16"/>
      <w:vertAlign w:val="superscript"/>
    </w:rPr>
  </w:style>
  <w:style w:type="character" w:styleId="FootnoteCharacters">
    <w:name w:val="Footnote Characters"/>
    <w:basedOn w:val="DefaultParagraphFont"/>
    <w:semiHidden/>
    <w:qFormat/>
    <w:rsid w:val="00ba1b77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EnlacedeInternet">
    <w:name w:val="Enlace de Internet"/>
    <w:basedOn w:val="DefaultParagraphFont"/>
    <w:rsid w:val="005c00c2"/>
    <w:rPr>
      <w:color w:val="0000FF"/>
      <w:u w:val="single"/>
    </w:rPr>
  </w:style>
  <w:style w:type="character" w:styleId="EnlacedeInternetvisitado">
    <w:name w:val="Enlace de Internet visitado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link w:val="Piedepgina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Textocomentario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suntodelcomentario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link w:val="Encabezado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Cuerpodetexto">
    <w:name w:val="Body Text"/>
    <w:basedOn w:val="Normal"/>
    <w:rsid w:val="00564fc5"/>
    <w:pPr>
      <w:spacing w:before="0" w:after="120"/>
    </w:pPr>
    <w:rPr/>
  </w:style>
  <w:style w:type="paragraph" w:styleId="Lista">
    <w:name w:val="List"/>
    <w:basedOn w:val="Cuerpodetexto"/>
    <w:pPr/>
    <w:rPr>
      <w:rFonts w:cs="Arial Unicode M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Indent">
    <w:name w:val="Normal Indent"/>
    <w:basedOn w:val="Normal"/>
    <w:qFormat/>
    <w:rsid w:val="00ba1b77"/>
    <w:pPr>
      <w:ind w:left="360" w:hanging="0"/>
    </w:pPr>
    <w:rPr/>
  </w:style>
  <w:style w:type="paragraph" w:styleId="Sumario4">
    <w:name w:val="TOC 4"/>
    <w:basedOn w:val="Sumario1"/>
    <w:semiHidden/>
    <w:rsid w:val="00ba1b77"/>
    <w:pPr>
      <w:ind w:left="3240" w:right="1200" w:hanging="0"/>
    </w:pPr>
    <w:rPr/>
  </w:style>
  <w:style w:type="paragraph" w:styleId="Sumario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 w:hanging="0"/>
    </w:pPr>
    <w:rPr/>
  </w:style>
  <w:style w:type="paragraph" w:styleId="Sumario3">
    <w:name w:val="TOC 3"/>
    <w:basedOn w:val="Sumario2"/>
    <w:semiHidden/>
    <w:rsid w:val="00ba1b77"/>
    <w:pPr>
      <w:ind w:left="2880" w:hanging="0"/>
    </w:pPr>
    <w:rPr/>
  </w:style>
  <w:style w:type="paragraph" w:styleId="Sumario2">
    <w:name w:val="TOC 2"/>
    <w:basedOn w:val="Sumario1"/>
    <w:semiHidden/>
    <w:rsid w:val="00ba1b77"/>
    <w:pPr>
      <w:ind w:left="2520" w:right="120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Cabecera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Notaalpie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 w:hanging="0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 w:hanging="0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 w:hanging="0"/>
    </w:pPr>
    <w:rPr/>
  </w:style>
  <w:style w:type="paragraph" w:styleId="Heading3t" w:customStyle="1">
    <w:name w:val="heading 3t"/>
    <w:basedOn w:val="Ttulo1"/>
    <w:next w:val="Normalt"/>
    <w:qFormat/>
    <w:rsid w:val="00ba1b77"/>
    <w:pPr>
      <w:keepNext w:val="true"/>
      <w:jc w:val="left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Ttulo1"/>
    <w:next w:val="Normalt"/>
    <w:qFormat/>
    <w:rsid w:val="00ba1b77"/>
    <w:pPr>
      <w:keepNext w:val="true"/>
      <w:jc w:val="left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 w:hanging="0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bullet" w:customStyle="1">
    <w:name w:val="Text - bullet"/>
    <w:basedOn w:val="Normal"/>
    <w:qFormat/>
    <w:rsid w:val="00ba1b77"/>
    <w:pPr>
      <w:ind w:left="835" w:hanging="274"/>
    </w:pPr>
    <w:rPr/>
  </w:style>
  <w:style w:type="paragraph" w:styleId="Textbullettight" w:customStyle="1">
    <w:name w:val="Text - bullet tight"/>
    <w:basedOn w:val="Textbullet"/>
    <w:qFormat/>
    <w:rsid w:val="00ba1b77"/>
    <w:pPr>
      <w:spacing w:before="0" w:after="0"/>
    </w:pPr>
    <w:rPr/>
  </w:style>
  <w:style w:type="paragraph" w:styleId="NormalIndent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bulletsub" w:customStyle="1">
    <w:name w:val="Text - bullet sub"/>
    <w:basedOn w:val="Textbullet"/>
    <w:qFormat/>
    <w:rsid w:val="00ba1b77"/>
    <w:pPr>
      <w:ind w:left="1094" w:hanging="274"/>
    </w:pPr>
    <w:rPr/>
  </w:style>
  <w:style w:type="paragraph" w:styleId="Textbulletsubtight" w:customStyle="1">
    <w:name w:val="Text - bullet sub tight"/>
    <w:basedOn w:val="Textbullettight"/>
    <w:qFormat/>
    <w:rsid w:val="00ba1b77"/>
    <w:pPr>
      <w:ind w:left="1094" w:hanging="274"/>
    </w:pPr>
    <w:rPr/>
  </w:style>
  <w:style w:type="paragraph" w:styleId="Text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left="533" w:hanging="533"/>
    </w:pPr>
    <w:rPr/>
  </w:style>
  <w:style w:type="paragraph" w:styleId="Textnumbertight" w:customStyle="1">
    <w:name w:val="Text - number tight"/>
    <w:basedOn w:val="Text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 w:hanging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 w:hanging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 w:hanging="0"/>
    </w:pPr>
    <w:rPr>
      <w:rFonts w:ascii="Times New Roman" w:hAnsi="Times New Roman"/>
      <w:sz w:val="24"/>
    </w:rPr>
  </w:style>
  <w:style w:type="paragraph" w:styleId="Cuerpodetextoconsangra">
    <w:name w:val="Body Text Indent"/>
    <w:basedOn w:val="Cuerpodetexto"/>
    <w:rsid w:val="00564fc5"/>
    <w:pPr>
      <w:overflowPunct w:val="true"/>
      <w:spacing w:lineRule="atLeast" w:line="240" w:before="0" w:after="240"/>
      <w:ind w:left="360" w:firstLine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 w:hanging="0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Cuerpodetexto"/>
    <w:qFormat/>
    <w:rsid w:val="00d26b1b"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true"/>
      <w:spacing w:lineRule="auto" w:line="276" w:before="0" w:after="0"/>
      <w:ind w:left="720" w:hanging="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E9EF32D8FCFB40AA2E4E12764DDFD8" ma:contentTypeVersion="9" ma:contentTypeDescription="Crear nuevo documento." ma:contentTypeScope="" ma:versionID="1b3f1f7a59d19255869b1022cc941d2f">
  <xsd:schema xmlns:xsd="http://www.w3.org/2001/XMLSchema" xmlns:xs="http://www.w3.org/2001/XMLSchema" xmlns:p="http://schemas.microsoft.com/office/2006/metadata/properties" xmlns:ns2="9f0c1c4e-5b72-48da-a3b5-a071f5d1f6dc" xmlns:ns3="23ef9414-11cf-454a-b5b8-06f65c152071" targetNamespace="http://schemas.microsoft.com/office/2006/metadata/properties" ma:root="true" ma:fieldsID="5ada1dfc0f2f74ac294f7ab53800553f" ns2:_="" ns3:_="">
    <xsd:import namespace="9f0c1c4e-5b72-48da-a3b5-a071f5d1f6dc"/>
    <xsd:import namespace="23ef9414-11cf-454a-b5b8-06f65c152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1c4e-5b72-48da-a3b5-a071f5d1f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9414-11cf-454a-b5b8-06f65c152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24F18-B0C7-42F2-9E7E-AA5CBCB766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c1c4e-5b72-48da-a3b5-a071f5d1f6dc"/>
    <ds:schemaRef ds:uri="23ef9414-11cf-454a-b5b8-06f65c152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025C4F-F4AD-45A6-9E10-FE8D11F3C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345</TotalTime>
  <Application>LibreOffice/7.0.6.2$Windows_x86 LibreOffice_project/144abb84a525d8e30c9dbbefa69cbbf2d8d4ae3b</Application>
  <AppVersion>15.0000</AppVersion>
  <Pages>1</Pages>
  <Words>95</Words>
  <Characters>617</Characters>
  <CharactersWithSpaces>712</CharactersWithSpaces>
  <Paragraphs>29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2022-06-01T17:49:00Z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2024-03-05T10:34:43Z</dcterms:modified>
  <cp:revision>18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