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D299CA" w14:textId="336B11D3" w:rsidR="00CC0F4F" w:rsidRDefault="00CC0F4F" w:rsidP="00F10E11">
      <w:pPr>
        <w:pStyle w:val="Overskrift1"/>
        <w:rPr>
          <w:lang w:val="en-GB"/>
        </w:rPr>
      </w:pPr>
      <w:r>
        <w:rPr>
          <w:lang w:val="en-GB"/>
        </w:rPr>
        <w:t>Assignment 1 – Group 14</w:t>
      </w:r>
    </w:p>
    <w:p w14:paraId="312A0F08" w14:textId="16B20E50" w:rsidR="00CC0F4F" w:rsidRDefault="00CC0F4F" w:rsidP="00313F79">
      <w:pPr>
        <w:pStyle w:val="Overskrift3"/>
        <w:rPr>
          <w:lang w:val="en-GB"/>
        </w:rPr>
      </w:pPr>
      <w:r>
        <w:rPr>
          <w:lang w:val="en-GB"/>
        </w:rPr>
        <w:t xml:space="preserve">Task 1 </w:t>
      </w:r>
    </w:p>
    <w:p w14:paraId="4DE40FDF" w14:textId="5E3F88A7" w:rsidR="00F10E11" w:rsidRDefault="00F10E11">
      <w:pPr>
        <w:rPr>
          <w:color w:val="FF0000"/>
          <w:lang w:val="en-GB"/>
        </w:rPr>
      </w:pPr>
      <w:r>
        <w:rPr>
          <w:noProof/>
          <w:lang w:val="en-GB"/>
        </w:rPr>
        <w:drawing>
          <wp:anchor distT="0" distB="0" distL="114300" distR="114300" simplePos="0" relativeHeight="251658240" behindDoc="0" locked="0" layoutInCell="1" allowOverlap="1" wp14:anchorId="50F9D23B" wp14:editId="5BCEB396">
            <wp:simplePos x="0" y="0"/>
            <wp:positionH relativeFrom="margin">
              <wp:align>right</wp:align>
            </wp:positionH>
            <wp:positionV relativeFrom="margin">
              <wp:posOffset>1035050</wp:posOffset>
            </wp:positionV>
            <wp:extent cx="2779395" cy="2058035"/>
            <wp:effectExtent l="0" t="0" r="1905" b="0"/>
            <wp:wrapSquare wrapText="bothSides"/>
            <wp:docPr id="1481912913"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1912913" name="Picture 1" descr="A graph with red lin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779395" cy="2058035"/>
                    </a:xfrm>
                    <a:prstGeom prst="rect">
                      <a:avLst/>
                    </a:prstGeom>
                  </pic:spPr>
                </pic:pic>
              </a:graphicData>
            </a:graphic>
            <wp14:sizeRelH relativeFrom="margin">
              <wp14:pctWidth>0</wp14:pctWidth>
            </wp14:sizeRelH>
            <wp14:sizeRelV relativeFrom="margin">
              <wp14:pctHeight>0</wp14:pctHeight>
            </wp14:sizeRelV>
          </wp:anchor>
        </w:drawing>
      </w:r>
      <w:r w:rsidR="00CC0F4F">
        <w:rPr>
          <w:lang w:val="en-GB"/>
        </w:rPr>
        <w:t xml:space="preserve">The plot </w:t>
      </w:r>
      <w:r>
        <w:rPr>
          <w:lang w:val="en-GB"/>
        </w:rPr>
        <w:t>shows power consumption and water temperature as a function of time</w:t>
      </w:r>
      <w:r w:rsidR="00CC0F4F">
        <w:rPr>
          <w:lang w:val="en-GB"/>
        </w:rPr>
        <w:t xml:space="preserve">. One can clearly see a jump in power consumption as the temperature falls under a given </w:t>
      </w:r>
      <w:r>
        <w:rPr>
          <w:lang w:val="en-GB"/>
        </w:rPr>
        <w:t xml:space="preserve">minimum </w:t>
      </w:r>
      <w:r w:rsidR="00CC0F4F">
        <w:rPr>
          <w:lang w:val="en-GB"/>
        </w:rPr>
        <w:t>threshold of T=70C</w:t>
      </w:r>
      <w:r>
        <w:rPr>
          <w:lang w:val="en-GB"/>
        </w:rPr>
        <w:t xml:space="preserve">. </w:t>
      </w:r>
    </w:p>
    <w:p w14:paraId="558CD3CC" w14:textId="5A066713" w:rsidR="004C396C" w:rsidRDefault="00414AB8">
      <w:pPr>
        <w:rPr>
          <w:lang w:val="en-GB"/>
        </w:rPr>
      </w:pPr>
      <w:proofErr w:type="spellStart"/>
      <w:r>
        <w:rPr>
          <w:lang w:val="en-GB"/>
        </w:rPr>
        <w:t>t</w:t>
      </w:r>
      <w:r w:rsidR="004C396C">
        <w:rPr>
          <w:lang w:val="en-GB"/>
        </w:rPr>
        <w:t>_act</w:t>
      </w:r>
      <w:proofErr w:type="spellEnd"/>
      <w:r w:rsidR="004C396C">
        <w:rPr>
          <w:lang w:val="en-GB"/>
        </w:rPr>
        <w:t xml:space="preserve"> should be right </w:t>
      </w:r>
      <w:r>
        <w:rPr>
          <w:lang w:val="en-GB"/>
        </w:rPr>
        <w:t>after</w:t>
      </w:r>
      <w:r w:rsidR="004C396C">
        <w:rPr>
          <w:lang w:val="en-GB"/>
        </w:rPr>
        <w:t xml:space="preserve"> the </w:t>
      </w:r>
      <w:commentRangeStart w:id="0"/>
      <w:r w:rsidR="004C396C">
        <w:rPr>
          <w:lang w:val="en-GB"/>
        </w:rPr>
        <w:t xml:space="preserve">natural activation time </w:t>
      </w:r>
      <w:commentRangeEnd w:id="0"/>
      <w:r w:rsidR="00711708">
        <w:rPr>
          <w:rStyle w:val="Merknadsreferanse"/>
        </w:rPr>
        <w:commentReference w:id="0"/>
      </w:r>
      <w:r w:rsidR="004C396C">
        <w:rPr>
          <w:lang w:val="en-GB"/>
        </w:rPr>
        <w:t xml:space="preserve">so </w:t>
      </w:r>
      <w:proofErr w:type="spellStart"/>
      <w:r w:rsidR="004C396C">
        <w:rPr>
          <w:lang w:val="en-GB"/>
        </w:rPr>
        <w:t>t_act</w:t>
      </w:r>
      <w:proofErr w:type="spellEnd"/>
      <w:r w:rsidR="004C396C">
        <w:rPr>
          <w:lang w:val="en-GB"/>
        </w:rPr>
        <w:t>=7</w:t>
      </w:r>
      <w:r>
        <w:rPr>
          <w:lang w:val="en-GB"/>
        </w:rPr>
        <w:t>65</w:t>
      </w:r>
      <w:r w:rsidR="004C396C">
        <w:rPr>
          <w:lang w:val="en-GB"/>
        </w:rPr>
        <w:t xml:space="preserve"> minutes</w:t>
      </w:r>
      <w:r>
        <w:rPr>
          <w:lang w:val="en-GB"/>
        </w:rPr>
        <w:t xml:space="preserve"> </w:t>
      </w:r>
      <w:proofErr w:type="gramStart"/>
      <w:r>
        <w:rPr>
          <w:lang w:val="en-GB"/>
        </w:rPr>
        <w:t>in order to</w:t>
      </w:r>
      <w:proofErr w:type="gramEnd"/>
      <w:r>
        <w:rPr>
          <w:lang w:val="en-GB"/>
        </w:rPr>
        <w:t xml:space="preserve"> get a slight increase in temperature before turning off the heater and wait for a later time to increase the water temperature up to 74C and demand full load. </w:t>
      </w:r>
      <w:proofErr w:type="spellStart"/>
      <w:r w:rsidR="004C396C">
        <w:rPr>
          <w:lang w:val="en-GB"/>
        </w:rPr>
        <w:t>S_act</w:t>
      </w:r>
      <w:proofErr w:type="spellEnd"/>
      <w:r w:rsidR="004C396C">
        <w:rPr>
          <w:lang w:val="en-GB"/>
        </w:rPr>
        <w:t xml:space="preserve"> = </w:t>
      </w:r>
      <w:r>
        <w:rPr>
          <w:lang w:val="en-GB"/>
        </w:rPr>
        <w:t>0</w:t>
      </w:r>
      <w:r w:rsidR="004C396C">
        <w:rPr>
          <w:lang w:val="en-GB"/>
        </w:rPr>
        <w:t xml:space="preserve"> </w:t>
      </w:r>
    </w:p>
    <w:p w14:paraId="29950806" w14:textId="3A8D4A9D" w:rsidR="00F10E11" w:rsidRDefault="00414AB8">
      <w:pPr>
        <w:rPr>
          <w:lang w:val="en-GB"/>
        </w:rPr>
      </w:pPr>
      <w:r>
        <w:rPr>
          <w:noProof/>
          <w:lang w:val="en-GB"/>
        </w:rPr>
        <w:drawing>
          <wp:inline distT="0" distB="0" distL="0" distR="0" wp14:anchorId="28074639" wp14:editId="0ABFF1CD">
            <wp:extent cx="3662306" cy="2667000"/>
            <wp:effectExtent l="0" t="0" r="0" b="0"/>
            <wp:docPr id="1520938611" name="Picture 5" descr="A graph of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938611" name="Picture 5" descr="A graph of a line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8743" cy="2686252"/>
                    </a:xfrm>
                    <a:prstGeom prst="rect">
                      <a:avLst/>
                    </a:prstGeom>
                  </pic:spPr>
                </pic:pic>
              </a:graphicData>
            </a:graphic>
          </wp:inline>
        </w:drawing>
      </w:r>
    </w:p>
    <w:p w14:paraId="192236EC" w14:textId="77777777" w:rsidR="00F10E11" w:rsidRDefault="00F10E11">
      <w:pPr>
        <w:rPr>
          <w:lang w:val="en-GB"/>
        </w:rPr>
      </w:pPr>
    </w:p>
    <w:p w14:paraId="76DA2E45" w14:textId="5561846D" w:rsidR="00CC0F4F" w:rsidRDefault="00F10E11" w:rsidP="00313F79">
      <w:pPr>
        <w:pStyle w:val="Overskrift3"/>
        <w:rPr>
          <w:lang w:val="en-GB"/>
        </w:rPr>
      </w:pPr>
      <w:r>
        <w:rPr>
          <w:lang w:val="en-GB"/>
        </w:rPr>
        <w:t>Task 2</w:t>
      </w:r>
      <w:r w:rsidR="00CC0F4F">
        <w:rPr>
          <w:lang w:val="en-GB"/>
        </w:rPr>
        <w:t xml:space="preserve">  </w:t>
      </w:r>
    </w:p>
    <w:p w14:paraId="2AB2F14D" w14:textId="49673483" w:rsidR="00F10E11" w:rsidRDefault="00E44626" w:rsidP="00E44626">
      <w:pPr>
        <w:pStyle w:val="Listeavsnitt"/>
        <w:numPr>
          <w:ilvl w:val="0"/>
          <w:numId w:val="1"/>
        </w:numPr>
        <w:rPr>
          <w:lang w:val="en-GB"/>
        </w:rPr>
      </w:pPr>
      <w:r w:rsidRPr="00E44626">
        <w:rPr>
          <w:lang w:val="en-GB"/>
        </w:rPr>
        <w:t>Power capacity = 2kW</w:t>
      </w:r>
    </w:p>
    <w:p w14:paraId="61356D28" w14:textId="7B90E19F" w:rsidR="00E44626" w:rsidRDefault="00E44626" w:rsidP="00E44626">
      <w:pPr>
        <w:pStyle w:val="Listeavsnitt"/>
        <w:numPr>
          <w:ilvl w:val="0"/>
          <w:numId w:val="1"/>
        </w:numPr>
        <w:rPr>
          <w:lang w:val="en-GB"/>
        </w:rPr>
      </w:pPr>
      <w:r>
        <w:rPr>
          <w:lang w:val="en-GB"/>
        </w:rPr>
        <w:t xml:space="preserve">Service duration = 815 – 760 min = </w:t>
      </w:r>
      <w:commentRangeStart w:id="1"/>
      <w:r w:rsidR="00711708" w:rsidRPr="00711708">
        <w:rPr>
          <w:highlight w:val="yellow"/>
          <w:lang w:val="en-GB"/>
        </w:rPr>
        <w:t>5</w:t>
      </w:r>
      <w:r w:rsidRPr="00711708">
        <w:rPr>
          <w:highlight w:val="yellow"/>
          <w:lang w:val="en-GB"/>
        </w:rPr>
        <w:t>5 minutes</w:t>
      </w:r>
      <w:r>
        <w:rPr>
          <w:lang w:val="en-GB"/>
        </w:rPr>
        <w:t xml:space="preserve">. </w:t>
      </w:r>
      <w:commentRangeEnd w:id="1"/>
      <w:r w:rsidR="00711708">
        <w:rPr>
          <w:rStyle w:val="Merknadsreferanse"/>
        </w:rPr>
        <w:commentReference w:id="1"/>
      </w:r>
    </w:p>
    <w:p w14:paraId="4962F4E4" w14:textId="2AD24F35" w:rsidR="00E44626" w:rsidRDefault="00E44626" w:rsidP="00E44626">
      <w:pPr>
        <w:pStyle w:val="Listeavsnitt"/>
        <w:rPr>
          <w:lang w:val="en-GB"/>
        </w:rPr>
      </w:pPr>
      <w:r>
        <w:rPr>
          <w:lang w:val="en-GB"/>
        </w:rPr>
        <w:t>Immediate response with no ramp-up or ramp-down time</w:t>
      </w:r>
    </w:p>
    <w:p w14:paraId="7A946ACE" w14:textId="544EA44B" w:rsidR="00E44626" w:rsidRPr="00711708" w:rsidRDefault="00E44626" w:rsidP="00E44626">
      <w:pPr>
        <w:pStyle w:val="Listeavsnitt"/>
        <w:numPr>
          <w:ilvl w:val="0"/>
          <w:numId w:val="1"/>
        </w:numPr>
        <w:rPr>
          <w:highlight w:val="yellow"/>
          <w:lang w:val="en-GB"/>
        </w:rPr>
      </w:pPr>
      <w:r w:rsidRPr="00711708">
        <w:rPr>
          <w:highlight w:val="yellow"/>
          <w:lang w:val="en-GB"/>
        </w:rPr>
        <w:t>Energy capacity = 2kW * 115 min = 2kW * 1.92h = 3.8kWh</w:t>
      </w:r>
    </w:p>
    <w:p w14:paraId="2346BA14" w14:textId="0EA2F443" w:rsidR="00E44626" w:rsidRDefault="00E44626" w:rsidP="00313F79">
      <w:pPr>
        <w:pStyle w:val="Overskrift3"/>
      </w:pPr>
      <w:commentRangeStart w:id="2"/>
      <w:proofErr w:type="spellStart"/>
      <w:r w:rsidRPr="00313F79">
        <w:lastRenderedPageBreak/>
        <w:t>Task</w:t>
      </w:r>
      <w:proofErr w:type="spellEnd"/>
      <w:r w:rsidRPr="00414AB8">
        <w:t xml:space="preserve"> 3</w:t>
      </w:r>
      <w:commentRangeEnd w:id="2"/>
      <w:r w:rsidR="00711708">
        <w:rPr>
          <w:rStyle w:val="Merknadsreferanse"/>
          <w:rFonts w:eastAsiaTheme="minorHAnsi" w:cstheme="minorBidi"/>
          <w:color w:val="auto"/>
        </w:rPr>
        <w:commentReference w:id="2"/>
      </w:r>
    </w:p>
    <w:p w14:paraId="2A13E64A" w14:textId="5344A3C2" w:rsidR="00937E24" w:rsidRPr="00937E24" w:rsidRDefault="00937E24" w:rsidP="00937E24">
      <w:r>
        <w:rPr>
          <w:noProof/>
        </w:rPr>
        <w:drawing>
          <wp:inline distT="0" distB="0" distL="0" distR="0" wp14:anchorId="0B4B3D18" wp14:editId="5B530ACF">
            <wp:extent cx="5731510" cy="3002280"/>
            <wp:effectExtent l="0" t="0" r="2540" b="7620"/>
            <wp:docPr id="153693351" name="Picture 1"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3351" name="Picture 1" descr="A graph with blue lin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3002280"/>
                    </a:xfrm>
                    <a:prstGeom prst="rect">
                      <a:avLst/>
                    </a:prstGeom>
                  </pic:spPr>
                </pic:pic>
              </a:graphicData>
            </a:graphic>
          </wp:inline>
        </w:drawing>
      </w:r>
    </w:p>
    <w:p w14:paraId="696CE3C8" w14:textId="61359B87" w:rsidR="00313F79" w:rsidRDefault="00313F79" w:rsidP="00313F79">
      <w:pPr>
        <w:pStyle w:val="Overskrift3"/>
        <w:rPr>
          <w:lang w:val="en-GB"/>
        </w:rPr>
      </w:pPr>
      <w:r w:rsidRPr="00677408">
        <w:rPr>
          <w:lang w:val="en-GB"/>
        </w:rPr>
        <w:t>Task 4</w:t>
      </w:r>
    </w:p>
    <w:p w14:paraId="17305513" w14:textId="27A03775" w:rsidR="00990B5D" w:rsidRPr="00677408" w:rsidRDefault="00990B5D" w:rsidP="00990B5D">
      <w:pPr>
        <w:rPr>
          <w:lang w:val="en-GB"/>
        </w:rPr>
      </w:pPr>
      <w:r w:rsidRPr="00677408">
        <w:rPr>
          <w:lang w:val="en-GB"/>
        </w:rPr>
        <w:t>Here is the pl</w:t>
      </w:r>
      <w:r>
        <w:rPr>
          <w:lang w:val="en-GB"/>
        </w:rPr>
        <w:t>ot that shows the activated flexibility over time with a clear rebound effect at t≈1000. The direction changes drastically from positive to negative</w:t>
      </w:r>
      <w:r w:rsidR="004D4DE2">
        <w:rPr>
          <w:lang w:val="en-GB"/>
        </w:rPr>
        <w:t xml:space="preserve">. </w:t>
      </w:r>
      <w:commentRangeStart w:id="3"/>
      <w:r w:rsidR="004D4DE2">
        <w:rPr>
          <w:lang w:val="en-GB"/>
        </w:rPr>
        <w:t>The rebound effect seems</w:t>
      </w:r>
      <w:commentRangeEnd w:id="3"/>
      <w:r w:rsidR="009D6391">
        <w:rPr>
          <w:rStyle w:val="Merknadsreferanse"/>
        </w:rPr>
        <w:commentReference w:id="3"/>
      </w:r>
      <w:r w:rsidR="004D4DE2">
        <w:rPr>
          <w:lang w:val="en-GB"/>
        </w:rPr>
        <w:t xml:space="preserve"> to last longer than the </w:t>
      </w:r>
      <w:r w:rsidR="00FD64E6">
        <w:rPr>
          <w:lang w:val="en-GB"/>
        </w:rPr>
        <w:t xml:space="preserve">main load demand, this may be due to </w:t>
      </w:r>
      <w:r w:rsidR="00161B77">
        <w:rPr>
          <w:lang w:val="en-GB"/>
        </w:rPr>
        <w:t xml:space="preserve">the </w:t>
      </w:r>
      <w:r w:rsidR="00FD64E6">
        <w:rPr>
          <w:lang w:val="en-GB"/>
        </w:rPr>
        <w:t xml:space="preserve">small load that </w:t>
      </w:r>
      <w:r w:rsidR="00BA673E">
        <w:rPr>
          <w:lang w:val="en-GB"/>
        </w:rPr>
        <w:t xml:space="preserve">is activated to bypass the automatic </w:t>
      </w:r>
      <w:r w:rsidR="00161B77">
        <w:rPr>
          <w:lang w:val="en-GB"/>
        </w:rPr>
        <w:t>temperature controller.</w:t>
      </w:r>
    </w:p>
    <w:p w14:paraId="0951838C" w14:textId="77777777" w:rsidR="00990B5D" w:rsidRPr="00990B5D" w:rsidRDefault="00990B5D" w:rsidP="00990B5D">
      <w:pPr>
        <w:rPr>
          <w:lang w:val="en-GB"/>
        </w:rPr>
      </w:pPr>
    </w:p>
    <w:p w14:paraId="78F1A6E7" w14:textId="17DDAABC" w:rsidR="00313F79" w:rsidRPr="0029290D" w:rsidRDefault="00313F79" w:rsidP="00313F79">
      <w:pPr>
        <w:pStyle w:val="Overskrift3"/>
        <w:rPr>
          <w:lang w:val="en-GB"/>
        </w:rPr>
      </w:pPr>
      <w:r w:rsidRPr="0029290D">
        <w:rPr>
          <w:lang w:val="en-GB"/>
        </w:rPr>
        <w:t xml:space="preserve">Task 5 </w:t>
      </w:r>
    </w:p>
    <w:p w14:paraId="7CD53BCB" w14:textId="2E997220" w:rsidR="002B3B6F" w:rsidRDefault="002B3B6F" w:rsidP="002B3B6F">
      <w:pPr>
        <w:rPr>
          <w:lang w:val="en-GB"/>
        </w:rPr>
      </w:pPr>
      <w:r w:rsidRPr="002B3B6F">
        <w:rPr>
          <w:lang w:val="en-GB"/>
        </w:rPr>
        <w:t>To sh</w:t>
      </w:r>
      <w:r>
        <w:rPr>
          <w:lang w:val="en-GB"/>
        </w:rPr>
        <w:t xml:space="preserve">ift the load to an earlier time </w:t>
      </w:r>
      <w:proofErr w:type="spellStart"/>
      <w:r w:rsidR="00EC4936">
        <w:rPr>
          <w:lang w:val="en-GB"/>
        </w:rPr>
        <w:t>t_act</w:t>
      </w:r>
      <w:proofErr w:type="spellEnd"/>
      <w:r w:rsidR="00EC4936">
        <w:rPr>
          <w:lang w:val="en-GB"/>
        </w:rPr>
        <w:t xml:space="preserve"> can be chosen strategically before the original initiation time of 760 minutes, so </w:t>
      </w:r>
      <w:proofErr w:type="spellStart"/>
      <w:r w:rsidR="00EC4936">
        <w:rPr>
          <w:lang w:val="en-GB"/>
        </w:rPr>
        <w:t>t_act</w:t>
      </w:r>
      <w:proofErr w:type="spellEnd"/>
      <w:r w:rsidR="00EC4936">
        <w:rPr>
          <w:lang w:val="en-GB"/>
        </w:rPr>
        <w:t>=600</w:t>
      </w:r>
      <w:r w:rsidR="007128BB">
        <w:rPr>
          <w:lang w:val="en-GB"/>
        </w:rPr>
        <w:t xml:space="preserve"> and </w:t>
      </w:r>
      <w:proofErr w:type="spellStart"/>
      <w:r w:rsidR="007128BB">
        <w:rPr>
          <w:lang w:val="en-GB"/>
        </w:rPr>
        <w:t>S_act</w:t>
      </w:r>
      <w:proofErr w:type="spellEnd"/>
      <w:r w:rsidR="007128BB">
        <w:rPr>
          <w:lang w:val="en-GB"/>
        </w:rPr>
        <w:t>=1</w:t>
      </w:r>
      <w:r w:rsidR="00EC4936">
        <w:rPr>
          <w:lang w:val="en-GB"/>
        </w:rPr>
        <w:t xml:space="preserve"> should give a </w:t>
      </w:r>
      <w:r w:rsidR="007128BB">
        <w:rPr>
          <w:lang w:val="en-GB"/>
        </w:rPr>
        <w:t>clear earlier load demand</w:t>
      </w:r>
    </w:p>
    <w:p w14:paraId="126B020F" w14:textId="4FBC0520" w:rsidR="008A775E" w:rsidRDefault="00224C3A" w:rsidP="002B3B6F">
      <w:pPr>
        <w:rPr>
          <w:lang w:val="en-GB"/>
        </w:rPr>
      </w:pPr>
      <w:commentRangeStart w:id="4"/>
      <w:commentRangeStart w:id="5"/>
      <w:r>
        <w:rPr>
          <w:noProof/>
          <w:lang w:val="en-GB"/>
        </w:rPr>
        <w:drawing>
          <wp:anchor distT="0" distB="0" distL="114300" distR="114300" simplePos="0" relativeHeight="251659264" behindDoc="0" locked="0" layoutInCell="1" allowOverlap="1" wp14:anchorId="0F46615A" wp14:editId="49CDCB4F">
            <wp:simplePos x="0" y="0"/>
            <wp:positionH relativeFrom="margin">
              <wp:posOffset>2852420</wp:posOffset>
            </wp:positionH>
            <wp:positionV relativeFrom="margin">
              <wp:posOffset>6153150</wp:posOffset>
            </wp:positionV>
            <wp:extent cx="2874645" cy="1657350"/>
            <wp:effectExtent l="0" t="0" r="1905" b="0"/>
            <wp:wrapSquare wrapText="bothSides"/>
            <wp:docPr id="245818775" name="Picture 4" descr="A graph with text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818775" name="Picture 4" descr="A graph with text and numbers&#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74645" cy="1657350"/>
                    </a:xfrm>
                    <a:prstGeom prst="rect">
                      <a:avLst/>
                    </a:prstGeom>
                  </pic:spPr>
                </pic:pic>
              </a:graphicData>
            </a:graphic>
            <wp14:sizeRelH relativeFrom="margin">
              <wp14:pctWidth>0</wp14:pctWidth>
            </wp14:sizeRelH>
            <wp14:sizeRelV relativeFrom="margin">
              <wp14:pctHeight>0</wp14:pctHeight>
            </wp14:sizeRelV>
          </wp:anchor>
        </w:drawing>
      </w:r>
      <w:commentRangeEnd w:id="4"/>
      <w:r w:rsidR="009D6391">
        <w:rPr>
          <w:rStyle w:val="Merknadsreferanse"/>
        </w:rPr>
        <w:commentReference w:id="4"/>
      </w:r>
      <w:commentRangeEnd w:id="5"/>
      <w:r w:rsidR="009D6391">
        <w:rPr>
          <w:rStyle w:val="Merknadsreferanse"/>
        </w:rPr>
        <w:commentReference w:id="5"/>
      </w:r>
      <w:r w:rsidR="00584ED0">
        <w:rPr>
          <w:noProof/>
          <w:lang w:val="en-GB"/>
        </w:rPr>
        <w:drawing>
          <wp:inline distT="0" distB="0" distL="0" distR="0" wp14:anchorId="1CC097DE" wp14:editId="45E97157">
            <wp:extent cx="2675166" cy="2006522"/>
            <wp:effectExtent l="0" t="0" r="0" b="0"/>
            <wp:docPr id="299253676" name="Picture 2"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53676" name="Picture 2" descr="A graph of a line graph&#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96674" cy="2022654"/>
                    </a:xfrm>
                    <a:prstGeom prst="rect">
                      <a:avLst/>
                    </a:prstGeom>
                  </pic:spPr>
                </pic:pic>
              </a:graphicData>
            </a:graphic>
          </wp:inline>
        </w:drawing>
      </w:r>
    </w:p>
    <w:p w14:paraId="128A219A" w14:textId="11A1F947" w:rsidR="007128BB" w:rsidRPr="002B3B6F" w:rsidRDefault="007E25AB" w:rsidP="002B3B6F">
      <w:pPr>
        <w:rPr>
          <w:lang w:val="en-GB"/>
        </w:rPr>
      </w:pPr>
      <w:r>
        <w:rPr>
          <w:lang w:val="en-GB"/>
        </w:rPr>
        <w:t xml:space="preserve">Here the </w:t>
      </w:r>
      <w:r w:rsidR="00415B2C">
        <w:rPr>
          <w:lang w:val="en-GB"/>
        </w:rPr>
        <w:t>direction of flexibility is inverted</w:t>
      </w:r>
    </w:p>
    <w:p w14:paraId="104BDB74" w14:textId="36AD314C" w:rsidR="00313F79" w:rsidRDefault="00313F79" w:rsidP="00313F79">
      <w:pPr>
        <w:pStyle w:val="Overskrift3"/>
        <w:rPr>
          <w:lang w:val="en-GB"/>
        </w:rPr>
      </w:pPr>
      <w:commentRangeStart w:id="6"/>
      <w:commentRangeStart w:id="7"/>
      <w:r w:rsidRPr="002B3B6F">
        <w:rPr>
          <w:lang w:val="en-GB"/>
        </w:rPr>
        <w:lastRenderedPageBreak/>
        <w:t>Task 6</w:t>
      </w:r>
      <w:commentRangeEnd w:id="6"/>
      <w:r w:rsidR="009D6391">
        <w:rPr>
          <w:rStyle w:val="Merknadsreferanse"/>
          <w:rFonts w:eastAsiaTheme="minorHAnsi" w:cstheme="minorBidi"/>
          <w:color w:val="auto"/>
        </w:rPr>
        <w:commentReference w:id="6"/>
      </w:r>
      <w:commentRangeEnd w:id="7"/>
      <w:r w:rsidR="001E73B4">
        <w:rPr>
          <w:rStyle w:val="Merknadsreferanse"/>
          <w:rFonts w:eastAsiaTheme="minorHAnsi" w:cstheme="minorBidi"/>
          <w:color w:val="auto"/>
        </w:rPr>
        <w:commentReference w:id="7"/>
      </w:r>
    </w:p>
    <w:p w14:paraId="7F7275DE" w14:textId="27F4B591" w:rsidR="00224C3A" w:rsidRDefault="005F24CC" w:rsidP="00224C3A">
      <w:pPr>
        <w:rPr>
          <w:lang w:val="en-GB"/>
        </w:rPr>
      </w:pPr>
      <w:r>
        <w:rPr>
          <w:noProof/>
          <w:lang w:val="en-GB"/>
        </w:rPr>
        <w:drawing>
          <wp:anchor distT="0" distB="0" distL="114300" distR="114300" simplePos="0" relativeHeight="251660288" behindDoc="0" locked="0" layoutInCell="1" allowOverlap="1" wp14:anchorId="0440F187" wp14:editId="7570FD33">
            <wp:simplePos x="0" y="0"/>
            <wp:positionH relativeFrom="margin">
              <wp:align>left</wp:align>
            </wp:positionH>
            <wp:positionV relativeFrom="margin">
              <wp:posOffset>539750</wp:posOffset>
            </wp:positionV>
            <wp:extent cx="3039309" cy="2279650"/>
            <wp:effectExtent l="0" t="0" r="8890" b="6350"/>
            <wp:wrapSquare wrapText="bothSides"/>
            <wp:docPr id="943503690" name="Picture 5"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503690" name="Picture 5" descr="A graph with lines and number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39309" cy="2279650"/>
                    </a:xfrm>
                    <a:prstGeom prst="rect">
                      <a:avLst/>
                    </a:prstGeom>
                  </pic:spPr>
                </pic:pic>
              </a:graphicData>
            </a:graphic>
          </wp:anchor>
        </w:drawing>
      </w:r>
      <w:proofErr w:type="spellStart"/>
      <w:r w:rsidR="00EF463D">
        <w:rPr>
          <w:lang w:val="en-GB"/>
        </w:rPr>
        <w:t>t_act</w:t>
      </w:r>
      <w:proofErr w:type="spellEnd"/>
      <w:r w:rsidR="00EF463D">
        <w:rPr>
          <w:lang w:val="en-GB"/>
        </w:rPr>
        <w:t xml:space="preserve"> = 500</w:t>
      </w:r>
    </w:p>
    <w:p w14:paraId="6F0114AB" w14:textId="71E6416E" w:rsidR="00EF463D" w:rsidRPr="00224C3A" w:rsidRDefault="005F24CC" w:rsidP="00224C3A">
      <w:pPr>
        <w:rPr>
          <w:lang w:val="en-GB"/>
        </w:rPr>
      </w:pPr>
      <w:r>
        <w:rPr>
          <w:noProof/>
          <w:lang w:val="en-GB"/>
        </w:rPr>
        <w:drawing>
          <wp:anchor distT="0" distB="0" distL="114300" distR="114300" simplePos="0" relativeHeight="251661312" behindDoc="0" locked="0" layoutInCell="1" allowOverlap="1" wp14:anchorId="5E94E1FF" wp14:editId="3E98E618">
            <wp:simplePos x="0" y="0"/>
            <wp:positionH relativeFrom="margin">
              <wp:posOffset>3052445</wp:posOffset>
            </wp:positionH>
            <wp:positionV relativeFrom="margin">
              <wp:posOffset>825500</wp:posOffset>
            </wp:positionV>
            <wp:extent cx="2832735" cy="1824990"/>
            <wp:effectExtent l="0" t="0" r="5715" b="3810"/>
            <wp:wrapSquare wrapText="bothSides"/>
            <wp:docPr id="53273686" name="Picture 6" descr="A graph showing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73686" name="Picture 6" descr="A graph showing a line graph&#10;&#10;Description automatically generated with medium confidenc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2735" cy="1824990"/>
                    </a:xfrm>
                    <a:prstGeom prst="rect">
                      <a:avLst/>
                    </a:prstGeom>
                  </pic:spPr>
                </pic:pic>
              </a:graphicData>
            </a:graphic>
            <wp14:sizeRelH relativeFrom="margin">
              <wp14:pctWidth>0</wp14:pctWidth>
            </wp14:sizeRelH>
            <wp14:sizeRelV relativeFrom="margin">
              <wp14:pctHeight>0</wp14:pctHeight>
            </wp14:sizeRelV>
          </wp:anchor>
        </w:drawing>
      </w:r>
    </w:p>
    <w:p w14:paraId="215B2C7C" w14:textId="77777777" w:rsidR="00414AB8" w:rsidRDefault="00414AB8" w:rsidP="00414AB8">
      <w:pPr>
        <w:rPr>
          <w:lang w:val="en-GB"/>
        </w:rPr>
      </w:pPr>
    </w:p>
    <w:p w14:paraId="5D037133" w14:textId="486C985B" w:rsidR="00AE63E9" w:rsidRDefault="00AE63E9" w:rsidP="00414AB8">
      <w:pPr>
        <w:rPr>
          <w:lang w:val="en-GB"/>
        </w:rPr>
      </w:pPr>
      <w:proofErr w:type="spellStart"/>
      <w:r>
        <w:rPr>
          <w:lang w:val="en-GB"/>
        </w:rPr>
        <w:t>t_act</w:t>
      </w:r>
      <w:proofErr w:type="spellEnd"/>
      <w:r>
        <w:rPr>
          <w:lang w:val="en-GB"/>
        </w:rPr>
        <w:t xml:space="preserve"> = 760</w:t>
      </w:r>
    </w:p>
    <w:p w14:paraId="5210DFFA" w14:textId="3C0AC2EA" w:rsidR="00AE63E9" w:rsidRDefault="00976963" w:rsidP="00414AB8">
      <w:pPr>
        <w:rPr>
          <w:lang w:val="en-GB"/>
        </w:rPr>
      </w:pPr>
      <w:r>
        <w:rPr>
          <w:noProof/>
          <w:lang w:val="en-GB"/>
        </w:rPr>
        <w:drawing>
          <wp:inline distT="0" distB="0" distL="0" distR="0" wp14:anchorId="0038D8F1" wp14:editId="02AD1BF8">
            <wp:extent cx="2759929" cy="2070100"/>
            <wp:effectExtent l="0" t="0" r="2540" b="6350"/>
            <wp:docPr id="736114776" name="Picture 7"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114776" name="Picture 7" descr="A graph with blue lines&#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771423" cy="2078721"/>
                    </a:xfrm>
                    <a:prstGeom prst="rect">
                      <a:avLst/>
                    </a:prstGeom>
                  </pic:spPr>
                </pic:pic>
              </a:graphicData>
            </a:graphic>
          </wp:inline>
        </w:drawing>
      </w:r>
      <w:r>
        <w:rPr>
          <w:noProof/>
          <w:lang w:val="en-GB"/>
        </w:rPr>
        <w:drawing>
          <wp:inline distT="0" distB="0" distL="0" distR="0" wp14:anchorId="03E458B7" wp14:editId="0814DA9A">
            <wp:extent cx="2591858" cy="1870075"/>
            <wp:effectExtent l="0" t="0" r="0" b="0"/>
            <wp:docPr id="82673219" name="Picture 8" descr="A graph with text overl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73219" name="Picture 8" descr="A graph with text overlay&#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600327" cy="1876186"/>
                    </a:xfrm>
                    <a:prstGeom prst="rect">
                      <a:avLst/>
                    </a:prstGeom>
                  </pic:spPr>
                </pic:pic>
              </a:graphicData>
            </a:graphic>
          </wp:inline>
        </w:drawing>
      </w:r>
    </w:p>
    <w:p w14:paraId="232C716B" w14:textId="7FE1A774" w:rsidR="00976963" w:rsidRDefault="005B5DBC" w:rsidP="00414AB8">
      <w:pPr>
        <w:rPr>
          <w:lang w:val="en-GB"/>
        </w:rPr>
      </w:pPr>
      <w:proofErr w:type="spellStart"/>
      <w:r>
        <w:rPr>
          <w:lang w:val="en-GB"/>
        </w:rPr>
        <w:t>t_act</w:t>
      </w:r>
      <w:proofErr w:type="spellEnd"/>
      <w:r>
        <w:rPr>
          <w:lang w:val="en-GB"/>
        </w:rPr>
        <w:t xml:space="preserve"> =800</w:t>
      </w:r>
    </w:p>
    <w:p w14:paraId="12268F22" w14:textId="23F6E107" w:rsidR="005B5DBC" w:rsidRPr="002B3B6F" w:rsidRDefault="0043308C" w:rsidP="00414AB8">
      <w:pPr>
        <w:rPr>
          <w:lang w:val="en-GB"/>
        </w:rPr>
      </w:pPr>
      <w:r>
        <w:rPr>
          <w:noProof/>
          <w:lang w:val="en-GB"/>
        </w:rPr>
        <w:drawing>
          <wp:inline distT="0" distB="0" distL="0" distR="0" wp14:anchorId="7AB4F29D" wp14:editId="08570AA8">
            <wp:extent cx="2726065" cy="2044700"/>
            <wp:effectExtent l="0" t="0" r="0" b="0"/>
            <wp:docPr id="1131490910" name="Picture 9"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490910" name="Picture 9" descr="A graph with blue line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737410" cy="2053209"/>
                    </a:xfrm>
                    <a:prstGeom prst="rect">
                      <a:avLst/>
                    </a:prstGeom>
                  </pic:spPr>
                </pic:pic>
              </a:graphicData>
            </a:graphic>
          </wp:inline>
        </w:drawing>
      </w:r>
      <w:r>
        <w:rPr>
          <w:noProof/>
          <w:lang w:val="en-GB"/>
        </w:rPr>
        <w:drawing>
          <wp:inline distT="0" distB="0" distL="0" distR="0" wp14:anchorId="44D17FE8" wp14:editId="2D52050F">
            <wp:extent cx="2841673" cy="1760855"/>
            <wp:effectExtent l="0" t="0" r="0" b="0"/>
            <wp:docPr id="1900139951" name="Picture 10" descr="A graph with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39951" name="Picture 10" descr="A graph with blue lines&#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849535" cy="1765727"/>
                    </a:xfrm>
                    <a:prstGeom prst="rect">
                      <a:avLst/>
                    </a:prstGeom>
                  </pic:spPr>
                </pic:pic>
              </a:graphicData>
            </a:graphic>
          </wp:inline>
        </w:drawing>
      </w:r>
    </w:p>
    <w:p w14:paraId="492EB89F" w14:textId="0FB9D9BF" w:rsidR="00313F79" w:rsidRDefault="00313F79" w:rsidP="00313F79">
      <w:pPr>
        <w:pStyle w:val="Overskrift3"/>
        <w:rPr>
          <w:lang w:val="en-GB"/>
        </w:rPr>
      </w:pPr>
      <w:r w:rsidRPr="002B3B6F">
        <w:rPr>
          <w:lang w:val="en-GB"/>
        </w:rPr>
        <w:t xml:space="preserve">Task 7 </w:t>
      </w:r>
    </w:p>
    <w:p w14:paraId="63AC391C" w14:textId="310394AD" w:rsidR="00393011" w:rsidRDefault="001862C3" w:rsidP="00393011">
      <w:pPr>
        <w:rPr>
          <w:lang w:val="en-GB"/>
        </w:rPr>
      </w:pPr>
      <w:r>
        <w:rPr>
          <w:lang w:val="en-GB"/>
        </w:rPr>
        <w:t xml:space="preserve">It seems that </w:t>
      </w:r>
      <w:r w:rsidR="00387520">
        <w:rPr>
          <w:lang w:val="en-GB"/>
        </w:rPr>
        <w:t>the earlier flexibility is activated, the greater the flexibility pote</w:t>
      </w:r>
      <w:r w:rsidR="004C04B8">
        <w:rPr>
          <w:lang w:val="en-GB"/>
        </w:rPr>
        <w:t xml:space="preserve">ntial. As in t=500 offers more flexibility </w:t>
      </w:r>
      <w:r w:rsidR="00C42DAA">
        <w:rPr>
          <w:lang w:val="en-GB"/>
        </w:rPr>
        <w:t xml:space="preserve">because of the higher water temperature </w:t>
      </w:r>
      <w:r w:rsidR="00B03E71">
        <w:rPr>
          <w:lang w:val="en-GB"/>
        </w:rPr>
        <w:t xml:space="preserve">resulting in a </w:t>
      </w:r>
      <w:r w:rsidR="00B03E71">
        <w:rPr>
          <w:lang w:val="en-GB"/>
        </w:rPr>
        <w:lastRenderedPageBreak/>
        <w:t xml:space="preserve">longer </w:t>
      </w:r>
      <w:proofErr w:type="spellStart"/>
      <w:r w:rsidR="00B03E71">
        <w:rPr>
          <w:lang w:val="en-GB"/>
        </w:rPr>
        <w:t>turn_off</w:t>
      </w:r>
      <w:proofErr w:type="spellEnd"/>
      <w:r w:rsidR="00B03E71">
        <w:rPr>
          <w:lang w:val="en-GB"/>
        </w:rPr>
        <w:t xml:space="preserve"> period for the heater. This means that the load can be delayed for a significant duration</w:t>
      </w:r>
      <w:r w:rsidR="00695F15">
        <w:rPr>
          <w:lang w:val="en-GB"/>
        </w:rPr>
        <w:t xml:space="preserve">, giving a larger shift in power consumption. </w:t>
      </w:r>
    </w:p>
    <w:p w14:paraId="4241DB50" w14:textId="73406AFB" w:rsidR="00695F15" w:rsidRPr="00393011" w:rsidRDefault="00695F15" w:rsidP="00393011">
      <w:pPr>
        <w:rPr>
          <w:lang w:val="en-GB"/>
        </w:rPr>
      </w:pPr>
      <w:r>
        <w:rPr>
          <w:lang w:val="en-GB"/>
        </w:rPr>
        <w:t>While t=760,800</w:t>
      </w:r>
      <w:r w:rsidR="00450866">
        <w:rPr>
          <w:lang w:val="en-GB"/>
        </w:rPr>
        <w:t>,</w:t>
      </w:r>
      <w:r w:rsidR="008D34C8">
        <w:rPr>
          <w:lang w:val="en-GB"/>
        </w:rPr>
        <w:t xml:space="preserve"> </w:t>
      </w:r>
      <w:r w:rsidR="00450866">
        <w:rPr>
          <w:lang w:val="en-GB"/>
        </w:rPr>
        <w:t xml:space="preserve">the already low water temperature </w:t>
      </w:r>
      <w:proofErr w:type="gramStart"/>
      <w:r w:rsidR="00450866">
        <w:rPr>
          <w:lang w:val="en-GB"/>
        </w:rPr>
        <w:t>provide</w:t>
      </w:r>
      <w:proofErr w:type="gramEnd"/>
      <w:r w:rsidR="00450866">
        <w:rPr>
          <w:lang w:val="en-GB"/>
        </w:rPr>
        <w:t xml:space="preserve"> less flexibility</w:t>
      </w:r>
      <w:r w:rsidR="008D34C8">
        <w:rPr>
          <w:lang w:val="en-GB"/>
        </w:rPr>
        <w:t xml:space="preserve"> and the load cannot be shifted as much.</w:t>
      </w:r>
    </w:p>
    <w:p w14:paraId="206D908B" w14:textId="47924312" w:rsidR="00313F79" w:rsidRDefault="00313F79" w:rsidP="00313F79">
      <w:pPr>
        <w:pStyle w:val="Overskrift3"/>
        <w:rPr>
          <w:lang w:val="en-GB"/>
        </w:rPr>
      </w:pPr>
      <w:r w:rsidRPr="002B3B6F">
        <w:rPr>
          <w:lang w:val="en-GB"/>
        </w:rPr>
        <w:t xml:space="preserve">Task 8 </w:t>
      </w:r>
    </w:p>
    <w:p w14:paraId="1F8E22B7" w14:textId="77777777" w:rsidR="008D34C8" w:rsidRPr="008D34C8" w:rsidRDefault="008D34C8" w:rsidP="008D34C8">
      <w:pPr>
        <w:rPr>
          <w:lang w:val="en-GB"/>
        </w:rPr>
      </w:pPr>
    </w:p>
    <w:p w14:paraId="566319ED" w14:textId="77777777" w:rsidR="000109B8" w:rsidRPr="002B3B6F" w:rsidRDefault="000109B8" w:rsidP="00313F79">
      <w:pPr>
        <w:pStyle w:val="Overskrift3"/>
        <w:rPr>
          <w:lang w:val="en-GB"/>
        </w:rPr>
      </w:pPr>
    </w:p>
    <w:p w14:paraId="080B6011" w14:textId="77777777" w:rsidR="000109B8" w:rsidRPr="002B3B6F" w:rsidRDefault="000109B8" w:rsidP="00313F79">
      <w:pPr>
        <w:pStyle w:val="Overskrift3"/>
        <w:rPr>
          <w:lang w:val="en-GB"/>
        </w:rPr>
      </w:pPr>
    </w:p>
    <w:p w14:paraId="4A6C1426" w14:textId="3042A6F2" w:rsidR="00313F79" w:rsidRPr="00C42DAA" w:rsidRDefault="00313F79" w:rsidP="00313F79">
      <w:pPr>
        <w:pStyle w:val="Overskrift3"/>
        <w:rPr>
          <w:lang w:val="en-GB"/>
        </w:rPr>
      </w:pPr>
      <w:r w:rsidRPr="00C42DAA">
        <w:rPr>
          <w:lang w:val="en-GB"/>
        </w:rPr>
        <w:t>Task 9</w:t>
      </w:r>
    </w:p>
    <w:p w14:paraId="1882B85F" w14:textId="12FBE578" w:rsidR="000109B8" w:rsidRDefault="00313F79" w:rsidP="000109B8">
      <w:pPr>
        <w:pStyle w:val="Listeavsnitt"/>
        <w:numPr>
          <w:ilvl w:val="0"/>
          <w:numId w:val="2"/>
        </w:numPr>
      </w:pPr>
      <w:r>
        <w:t xml:space="preserve">Eq.2 =&gt; </w:t>
      </w:r>
      <w:r w:rsidR="000109B8">
        <w:rPr>
          <w:noProof/>
        </w:rPr>
        <w:drawing>
          <wp:inline distT="0" distB="0" distL="0" distR="0" wp14:anchorId="47AFCD7F" wp14:editId="649EEFA7">
            <wp:extent cx="3663950" cy="4683248"/>
            <wp:effectExtent l="0" t="0" r="0" b="3175"/>
            <wp:docPr id="5274160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41600" name="Picture 52741600"/>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686655" cy="4712270"/>
                    </a:xfrm>
                    <a:prstGeom prst="rect">
                      <a:avLst/>
                    </a:prstGeom>
                  </pic:spPr>
                </pic:pic>
              </a:graphicData>
            </a:graphic>
          </wp:inline>
        </w:drawing>
      </w:r>
    </w:p>
    <w:p w14:paraId="79A3859E" w14:textId="4E717940" w:rsidR="00283534" w:rsidRDefault="00283534" w:rsidP="00313F79">
      <w:pPr>
        <w:pStyle w:val="Listeavsnitt"/>
        <w:numPr>
          <w:ilvl w:val="0"/>
          <w:numId w:val="2"/>
        </w:numPr>
      </w:pPr>
      <w:r>
        <w:rPr>
          <w:noProof/>
        </w:rPr>
        <w:drawing>
          <wp:inline distT="0" distB="0" distL="0" distR="0" wp14:anchorId="5B7E1CAA" wp14:editId="6FDD98E1">
            <wp:extent cx="3714750" cy="1118623"/>
            <wp:effectExtent l="0" t="0" r="0" b="5715"/>
            <wp:docPr id="1909322537" name="Picture 3" descr="A whiteboard with math equati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9322537" name="Picture 3" descr="A whiteboard with math equations&#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731453" cy="1123653"/>
                    </a:xfrm>
                    <a:prstGeom prst="rect">
                      <a:avLst/>
                    </a:prstGeom>
                  </pic:spPr>
                </pic:pic>
              </a:graphicData>
            </a:graphic>
          </wp:inline>
        </w:drawing>
      </w:r>
    </w:p>
    <w:p w14:paraId="5A6FAF05" w14:textId="33C9D0DB" w:rsidR="00283534" w:rsidRPr="00283534" w:rsidRDefault="00283534" w:rsidP="00313F79">
      <w:pPr>
        <w:pStyle w:val="Listeavsnitt"/>
        <w:numPr>
          <w:ilvl w:val="0"/>
          <w:numId w:val="2"/>
        </w:numPr>
        <w:rPr>
          <w:lang w:val="en-GB"/>
        </w:rPr>
      </w:pPr>
      <w:proofErr w:type="spellStart"/>
      <w:r w:rsidRPr="00711708">
        <w:rPr>
          <w:lang w:val="es-ES"/>
        </w:rPr>
        <w:lastRenderedPageBreak/>
        <w:t>To</w:t>
      </w:r>
      <w:proofErr w:type="spellEnd"/>
      <w:r w:rsidRPr="00711708">
        <w:rPr>
          <w:lang w:val="es-ES"/>
        </w:rPr>
        <w:t xml:space="preserve"> </w:t>
      </w:r>
      <w:proofErr w:type="spellStart"/>
      <w:r w:rsidRPr="00711708">
        <w:rPr>
          <w:lang w:val="es-ES"/>
        </w:rPr>
        <w:t>calculate</w:t>
      </w:r>
      <w:proofErr w:type="spellEnd"/>
      <w:r w:rsidRPr="00711708">
        <w:rPr>
          <w:lang w:val="es-ES"/>
        </w:rPr>
        <w:t xml:space="preserve"> </w:t>
      </w:r>
      <w:proofErr w:type="spellStart"/>
      <w:r w:rsidRPr="00711708">
        <w:rPr>
          <w:lang w:val="es-ES"/>
        </w:rPr>
        <w:t>energy</w:t>
      </w:r>
      <w:proofErr w:type="spellEnd"/>
      <w:r w:rsidRPr="00711708">
        <w:rPr>
          <w:lang w:val="es-ES"/>
        </w:rPr>
        <w:t xml:space="preserve"> E = P [W] * t [h]. </w:t>
      </w:r>
      <w:r>
        <w:rPr>
          <w:lang w:val="en-GB"/>
        </w:rPr>
        <w:t xml:space="preserve">Here we have time in </w:t>
      </w:r>
      <w:proofErr w:type="gramStart"/>
      <w:r>
        <w:rPr>
          <w:lang w:val="en-GB"/>
        </w:rPr>
        <w:t>minutes</w:t>
      </w:r>
      <w:proofErr w:type="gramEnd"/>
      <w:r>
        <w:rPr>
          <w:lang w:val="en-GB"/>
        </w:rPr>
        <w:t xml:space="preserve"> so it is divided by 60 to </w:t>
      </w:r>
      <w:r w:rsidR="00574A85">
        <w:rPr>
          <w:lang w:val="en-GB"/>
        </w:rPr>
        <w:t>transform it to hours.</w:t>
      </w:r>
    </w:p>
    <w:p w14:paraId="2F4DDFE8" w14:textId="33AEA620" w:rsidR="00313F79" w:rsidRPr="0029290D" w:rsidRDefault="00313F79" w:rsidP="00313F79">
      <w:pPr>
        <w:pStyle w:val="Overskrift3"/>
        <w:rPr>
          <w:lang w:val="en-GB"/>
        </w:rPr>
      </w:pPr>
      <w:commentRangeStart w:id="8"/>
      <w:r w:rsidRPr="0029290D">
        <w:rPr>
          <w:lang w:val="en-GB"/>
        </w:rPr>
        <w:t>Task 10</w:t>
      </w:r>
      <w:commentRangeEnd w:id="8"/>
      <w:r w:rsidR="001E73B4">
        <w:rPr>
          <w:rStyle w:val="Merknadsreferanse"/>
          <w:rFonts w:eastAsiaTheme="minorHAnsi" w:cstheme="minorBidi"/>
          <w:color w:val="auto"/>
        </w:rPr>
        <w:commentReference w:id="8"/>
      </w:r>
    </w:p>
    <w:p w14:paraId="10A7EBA1" w14:textId="367BE423" w:rsidR="00384B9E" w:rsidRPr="00BA5721" w:rsidRDefault="00BA5721" w:rsidP="00384B9E">
      <w:pPr>
        <w:rPr>
          <w:lang w:val="en-GB"/>
        </w:rPr>
      </w:pPr>
      <w:r w:rsidRPr="00BA5721">
        <w:rPr>
          <w:lang w:val="en-GB"/>
        </w:rPr>
        <w:t xml:space="preserve">The exercise model simplifies several aspects compared to the more detailed model in the article. </w:t>
      </w:r>
      <w:commentRangeStart w:id="9"/>
      <w:r w:rsidRPr="00BA5721">
        <w:rPr>
          <w:lang w:val="en-GB"/>
        </w:rPr>
        <w:t>It doesn't account for rebound effects</w:t>
      </w:r>
      <w:commentRangeEnd w:id="9"/>
      <w:r w:rsidR="001E73B4">
        <w:rPr>
          <w:rStyle w:val="Merknadsreferanse"/>
        </w:rPr>
        <w:commentReference w:id="9"/>
      </w:r>
      <w:r w:rsidRPr="00BA5721">
        <w:rPr>
          <w:lang w:val="en-GB"/>
        </w:rPr>
        <w:t xml:space="preserve">, which are the increased power demands that occur after flexibility activation when the system compensates for earlier load reductions. Additionally, the exercise model simplifies temperature dynamics, using fixed parameters, whereas the article's model </w:t>
      </w:r>
      <w:r w:rsidRPr="00574A85">
        <w:rPr>
          <w:highlight w:val="yellow"/>
          <w:lang w:val="en-GB"/>
        </w:rPr>
        <w:t>considers deviations due to external factors.</w:t>
      </w:r>
      <w:r w:rsidRPr="00BA5721">
        <w:rPr>
          <w:lang w:val="en-GB"/>
        </w:rPr>
        <w:t xml:space="preserve"> Finally, while the exercise model uses basic ON/OFF control, the detailed model employs smart activation strategies, optimizing the flexibility potential for grid services like frequency reserves. These simplifications make the exercise model less applicable to real-world scenarios.</w:t>
      </w:r>
    </w:p>
    <w:p w14:paraId="6A71EFC8" w14:textId="51791523" w:rsidR="00E44626" w:rsidRDefault="00313F79" w:rsidP="00BA5721">
      <w:pPr>
        <w:pStyle w:val="Overskrift3"/>
        <w:rPr>
          <w:lang w:val="en-GB"/>
        </w:rPr>
      </w:pPr>
      <w:r w:rsidRPr="00BA5721">
        <w:rPr>
          <w:lang w:val="en-GB"/>
        </w:rPr>
        <w:t xml:space="preserve"> </w:t>
      </w:r>
    </w:p>
    <w:p w14:paraId="2B413269" w14:textId="3D6DBE4D" w:rsidR="00BA5721" w:rsidRDefault="00BA5721" w:rsidP="00BA5721">
      <w:pPr>
        <w:pStyle w:val="Overskrift3"/>
        <w:rPr>
          <w:lang w:val="en-GB"/>
        </w:rPr>
      </w:pPr>
      <w:r>
        <w:rPr>
          <w:lang w:val="en-GB"/>
        </w:rPr>
        <w:t>Code</w:t>
      </w:r>
    </w:p>
    <w:p w14:paraId="4D46523B" w14:textId="7FF35291" w:rsidR="00D8012C" w:rsidRPr="00D8012C" w:rsidRDefault="00B77FDF" w:rsidP="00D8012C">
      <w:pPr>
        <w:rPr>
          <w:lang w:val="en-GB"/>
        </w:rPr>
      </w:pPr>
      <w:r>
        <w:rPr>
          <w:noProof/>
          <w:lang w:val="en-GB"/>
        </w:rPr>
        <w:drawing>
          <wp:inline distT="0" distB="0" distL="0" distR="0" wp14:anchorId="34B38388" wp14:editId="40261A67">
            <wp:extent cx="5731510" cy="2929890"/>
            <wp:effectExtent l="0" t="0" r="2540" b="3810"/>
            <wp:docPr id="1533231939" name="Picture 1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3231939" name="Picture 11" descr="A screen shot of a computer pro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731510" cy="2929890"/>
                    </a:xfrm>
                    <a:prstGeom prst="rect">
                      <a:avLst/>
                    </a:prstGeom>
                  </pic:spPr>
                </pic:pic>
              </a:graphicData>
            </a:graphic>
          </wp:inline>
        </w:drawing>
      </w:r>
    </w:p>
    <w:sectPr w:rsidR="00D8012C" w:rsidRPr="00D8012C">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Ruben Gabrielsen Hidle" w:date="2024-10-31T14:20:00Z" w:initials="RH">
    <w:p w14:paraId="242C9386" w14:textId="77777777" w:rsidR="00711708" w:rsidRDefault="00711708" w:rsidP="00711708">
      <w:r>
        <w:rPr>
          <w:rStyle w:val="Merknadsreferanse"/>
        </w:rPr>
        <w:annotationRef/>
      </w:r>
      <w:r>
        <w:rPr>
          <w:color w:val="000000"/>
          <w:sz w:val="20"/>
          <w:szCs w:val="20"/>
        </w:rPr>
        <w:t>Hvorfor?</w:t>
      </w:r>
    </w:p>
  </w:comment>
  <w:comment w:id="1" w:author="Ruben Gabrielsen Hidle" w:date="2024-10-31T14:21:00Z" w:initials="RH">
    <w:p w14:paraId="002C947D" w14:textId="77777777" w:rsidR="00711708" w:rsidRDefault="00711708" w:rsidP="00711708">
      <w:r>
        <w:rPr>
          <w:rStyle w:val="Merknadsreferanse"/>
        </w:rPr>
        <w:annotationRef/>
      </w:r>
      <w:r>
        <w:rPr>
          <w:color w:val="000000"/>
          <w:sz w:val="20"/>
          <w:szCs w:val="20"/>
        </w:rPr>
        <w:t>regnefeil</w:t>
      </w:r>
    </w:p>
  </w:comment>
  <w:comment w:id="2" w:author="Ruben Gabrielsen Hidle" w:date="2024-10-31T14:24:00Z" w:initials="RH">
    <w:p w14:paraId="0860F3A3" w14:textId="77777777" w:rsidR="00711708" w:rsidRDefault="00711708" w:rsidP="00711708">
      <w:r>
        <w:rPr>
          <w:rStyle w:val="Merknadsreferanse"/>
        </w:rPr>
        <w:annotationRef/>
      </w:r>
      <w:r>
        <w:rPr>
          <w:color w:val="000000"/>
          <w:sz w:val="20"/>
          <w:szCs w:val="20"/>
        </w:rPr>
        <w:t>Skal ikke dette være samme tidspunkt som tidligere? kan det være den skal være motsatt.</w:t>
      </w:r>
    </w:p>
  </w:comment>
  <w:comment w:id="3" w:author="Ruben Gabrielsen Hidle" w:date="2024-10-31T14:28:00Z" w:initials="RH">
    <w:p w14:paraId="78B69BE8" w14:textId="77777777" w:rsidR="009D6391" w:rsidRDefault="009D6391" w:rsidP="009D6391">
      <w:r>
        <w:rPr>
          <w:rStyle w:val="Merknadsreferanse"/>
        </w:rPr>
        <w:annotationRef/>
      </w:r>
      <w:r>
        <w:rPr>
          <w:color w:val="000000"/>
          <w:sz w:val="20"/>
          <w:szCs w:val="20"/>
        </w:rPr>
        <w:t>Skal vi regne det ut?</w:t>
      </w:r>
    </w:p>
  </w:comment>
  <w:comment w:id="4" w:author="Ruben Gabrielsen Hidle" w:date="2024-10-31T14:31:00Z" w:initials="RH">
    <w:p w14:paraId="16F78E53" w14:textId="77777777" w:rsidR="009D6391" w:rsidRDefault="009D6391" w:rsidP="009D6391">
      <w:r>
        <w:rPr>
          <w:rStyle w:val="Merknadsreferanse"/>
        </w:rPr>
        <w:annotationRef/>
      </w:r>
      <w:r>
        <w:rPr>
          <w:color w:val="000000"/>
          <w:sz w:val="20"/>
          <w:szCs w:val="20"/>
        </w:rPr>
        <w:t>Er consumption negativ?</w:t>
      </w:r>
    </w:p>
  </w:comment>
  <w:comment w:id="5" w:author="Ruben Gabrielsen Hidle" w:date="2024-10-31T14:33:00Z" w:initials="RH">
    <w:p w14:paraId="7ACBF4FA" w14:textId="77777777" w:rsidR="009D6391" w:rsidRDefault="009D6391" w:rsidP="009D6391">
      <w:r>
        <w:rPr>
          <w:rStyle w:val="Merknadsreferanse"/>
        </w:rPr>
        <w:annotationRef/>
      </w:r>
      <w:r>
        <w:rPr>
          <w:color w:val="000000"/>
          <w:sz w:val="20"/>
          <w:szCs w:val="20"/>
        </w:rPr>
        <w:t>Hva betyr negativ/positiv flexibility?</w:t>
      </w:r>
    </w:p>
  </w:comment>
  <w:comment w:id="6" w:author="Ruben Gabrielsen Hidle" w:date="2024-10-31T14:35:00Z" w:initials="RH">
    <w:p w14:paraId="7A3791F7" w14:textId="77777777" w:rsidR="009D6391" w:rsidRDefault="009D6391" w:rsidP="009D6391">
      <w:r>
        <w:rPr>
          <w:rStyle w:val="Merknadsreferanse"/>
        </w:rPr>
        <w:annotationRef/>
      </w:r>
      <w:r>
        <w:rPr>
          <w:color w:val="000000"/>
          <w:sz w:val="20"/>
          <w:szCs w:val="20"/>
        </w:rPr>
        <w:t>Bør forklare mer</w:t>
      </w:r>
    </w:p>
    <w:p w14:paraId="162BB616" w14:textId="77777777" w:rsidR="009D6391" w:rsidRDefault="009D6391" w:rsidP="009D6391"/>
  </w:comment>
  <w:comment w:id="7" w:author="Ruben Gabrielsen Hidle" w:date="2024-10-31T14:40:00Z" w:initials="RH">
    <w:p w14:paraId="7B87C8BD" w14:textId="77777777" w:rsidR="001E73B4" w:rsidRDefault="001E73B4" w:rsidP="001E73B4">
      <w:r>
        <w:rPr>
          <w:rStyle w:val="Merknadsreferanse"/>
        </w:rPr>
        <w:annotationRef/>
      </w:r>
      <w:r>
        <w:rPr>
          <w:color w:val="000000"/>
          <w:sz w:val="20"/>
          <w:szCs w:val="20"/>
        </w:rPr>
        <w:t>Quantify the flexibility potential of the EWHs in terms of the power</w:t>
      </w:r>
    </w:p>
    <w:p w14:paraId="1245D63E" w14:textId="77777777" w:rsidR="001E73B4" w:rsidRDefault="001E73B4" w:rsidP="001E73B4">
      <w:r>
        <w:rPr>
          <w:color w:val="000000"/>
          <w:sz w:val="20"/>
          <w:szCs w:val="20"/>
        </w:rPr>
        <w:t>capacity.</w:t>
      </w:r>
    </w:p>
  </w:comment>
  <w:comment w:id="8" w:author="Ruben Gabrielsen Hidle" w:date="2024-10-31T14:45:00Z" w:initials="RH">
    <w:p w14:paraId="5E1905E3" w14:textId="77777777" w:rsidR="001E73B4" w:rsidRDefault="001E73B4" w:rsidP="001E73B4">
      <w:r>
        <w:rPr>
          <w:rStyle w:val="Merknadsreferanse"/>
        </w:rPr>
        <w:annotationRef/>
      </w:r>
      <w:r>
        <w:rPr>
          <w:color w:val="000000"/>
          <w:sz w:val="20"/>
          <w:szCs w:val="20"/>
        </w:rPr>
        <w:t>Husk vannforbruk?</w:t>
      </w:r>
    </w:p>
  </w:comment>
  <w:comment w:id="9" w:author="Ruben Gabrielsen Hidle" w:date="2024-10-31T14:44:00Z" w:initials="RH">
    <w:p w14:paraId="4E02D35B" w14:textId="42970A5E" w:rsidR="001E73B4" w:rsidRDefault="001E73B4" w:rsidP="001E73B4">
      <w:r>
        <w:rPr>
          <w:rStyle w:val="Merknadsreferanse"/>
        </w:rPr>
        <w:annotationRef/>
      </w:r>
      <w:r>
        <w:rPr>
          <w:color w:val="000000"/>
          <w:sz w:val="20"/>
          <w:szCs w:val="20"/>
        </w:rPr>
        <w:t>Er det ikke det i activated flexibility over time?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42C9386" w15:done="0"/>
  <w15:commentEx w15:paraId="002C947D" w15:done="0"/>
  <w15:commentEx w15:paraId="0860F3A3" w15:done="0"/>
  <w15:commentEx w15:paraId="78B69BE8" w15:done="0"/>
  <w15:commentEx w15:paraId="16F78E53" w15:done="0"/>
  <w15:commentEx w15:paraId="7ACBF4FA" w15:paraIdParent="16F78E53" w15:done="0"/>
  <w15:commentEx w15:paraId="162BB616" w15:done="0"/>
  <w15:commentEx w15:paraId="1245D63E" w15:paraIdParent="162BB616" w15:done="0"/>
  <w15:commentEx w15:paraId="5E1905E3" w15:done="0"/>
  <w15:commentEx w15:paraId="4E02D3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6E7979" w16cex:dateUtc="2024-10-31T13:20:00Z"/>
  <w16cex:commentExtensible w16cex:durableId="0822582D" w16cex:dateUtc="2024-10-31T13:21:00Z"/>
  <w16cex:commentExtensible w16cex:durableId="65CF884F" w16cex:dateUtc="2024-10-31T13:24:00Z"/>
  <w16cex:commentExtensible w16cex:durableId="0D585FB4" w16cex:dateUtc="2024-10-31T13:28:00Z"/>
  <w16cex:commentExtensible w16cex:durableId="5B8A32D3" w16cex:dateUtc="2024-10-31T13:31:00Z"/>
  <w16cex:commentExtensible w16cex:durableId="6041F5E9" w16cex:dateUtc="2024-10-31T13:33:00Z"/>
  <w16cex:commentExtensible w16cex:durableId="3BC8DF46" w16cex:dateUtc="2024-10-31T13:35:00Z"/>
  <w16cex:commentExtensible w16cex:durableId="31B87E25" w16cex:dateUtc="2024-10-31T13:40:00Z"/>
  <w16cex:commentExtensible w16cex:durableId="770DED3A" w16cex:dateUtc="2024-10-31T13:45:00Z"/>
  <w16cex:commentExtensible w16cex:durableId="3AB81FEE" w16cex:dateUtc="2024-10-31T13: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42C9386" w16cid:durableId="386E7979"/>
  <w16cid:commentId w16cid:paraId="002C947D" w16cid:durableId="0822582D"/>
  <w16cid:commentId w16cid:paraId="0860F3A3" w16cid:durableId="65CF884F"/>
  <w16cid:commentId w16cid:paraId="78B69BE8" w16cid:durableId="0D585FB4"/>
  <w16cid:commentId w16cid:paraId="16F78E53" w16cid:durableId="5B8A32D3"/>
  <w16cid:commentId w16cid:paraId="7ACBF4FA" w16cid:durableId="6041F5E9"/>
  <w16cid:commentId w16cid:paraId="162BB616" w16cid:durableId="3BC8DF46"/>
  <w16cid:commentId w16cid:paraId="1245D63E" w16cid:durableId="31B87E25"/>
  <w16cid:commentId w16cid:paraId="5E1905E3" w16cid:durableId="770DED3A"/>
  <w16cid:commentId w16cid:paraId="4E02D35B" w16cid:durableId="3AB81FE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E7CA1"/>
    <w:multiLevelType w:val="hybridMultilevel"/>
    <w:tmpl w:val="1AE8B9D2"/>
    <w:lvl w:ilvl="0" w:tplc="0414001B">
      <w:start w:val="1"/>
      <w:numFmt w:val="lowerRoman"/>
      <w:lvlText w:val="%1."/>
      <w:lvlJc w:val="righ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5E180837"/>
    <w:multiLevelType w:val="hybridMultilevel"/>
    <w:tmpl w:val="B22CAD7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32452676">
    <w:abstractNumId w:val="0"/>
  </w:num>
  <w:num w:numId="2" w16cid:durableId="1205411270">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uben Gabrielsen Hidle">
    <w15:presenceInfo w15:providerId="AD" w15:userId="S::rhidle@elev.rogfk.no::77213199-a2b8-4779-b290-8cbaec33c0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F4F"/>
    <w:rsid w:val="000109B8"/>
    <w:rsid w:val="000E4544"/>
    <w:rsid w:val="00161B77"/>
    <w:rsid w:val="001862C3"/>
    <w:rsid w:val="001E73B4"/>
    <w:rsid w:val="00224C3A"/>
    <w:rsid w:val="00283534"/>
    <w:rsid w:val="0029290D"/>
    <w:rsid w:val="002B3B6F"/>
    <w:rsid w:val="00313F79"/>
    <w:rsid w:val="00384B9E"/>
    <w:rsid w:val="00387520"/>
    <w:rsid w:val="00393011"/>
    <w:rsid w:val="003E6D80"/>
    <w:rsid w:val="00414AB8"/>
    <w:rsid w:val="00415B2C"/>
    <w:rsid w:val="0043308C"/>
    <w:rsid w:val="00450866"/>
    <w:rsid w:val="004C04B8"/>
    <w:rsid w:val="004C396C"/>
    <w:rsid w:val="004D4DE2"/>
    <w:rsid w:val="00574A85"/>
    <w:rsid w:val="00584ED0"/>
    <w:rsid w:val="005B5DBC"/>
    <w:rsid w:val="005F24CC"/>
    <w:rsid w:val="00677408"/>
    <w:rsid w:val="00695F15"/>
    <w:rsid w:val="00711708"/>
    <w:rsid w:val="007128BB"/>
    <w:rsid w:val="007E25AB"/>
    <w:rsid w:val="008A775E"/>
    <w:rsid w:val="008D34C8"/>
    <w:rsid w:val="00926A11"/>
    <w:rsid w:val="00937E24"/>
    <w:rsid w:val="00976963"/>
    <w:rsid w:val="00990B5D"/>
    <w:rsid w:val="009D6391"/>
    <w:rsid w:val="009F3D0F"/>
    <w:rsid w:val="00AE63E9"/>
    <w:rsid w:val="00B03E71"/>
    <w:rsid w:val="00B77FDF"/>
    <w:rsid w:val="00B952E6"/>
    <w:rsid w:val="00BA5721"/>
    <w:rsid w:val="00BA673E"/>
    <w:rsid w:val="00C17797"/>
    <w:rsid w:val="00C42DAA"/>
    <w:rsid w:val="00C62109"/>
    <w:rsid w:val="00CC0F4F"/>
    <w:rsid w:val="00CF2E91"/>
    <w:rsid w:val="00D8012C"/>
    <w:rsid w:val="00E00B5A"/>
    <w:rsid w:val="00E13BFC"/>
    <w:rsid w:val="00E435A0"/>
    <w:rsid w:val="00E44626"/>
    <w:rsid w:val="00E922C0"/>
    <w:rsid w:val="00E92361"/>
    <w:rsid w:val="00EC4936"/>
    <w:rsid w:val="00EF463D"/>
    <w:rsid w:val="00F05533"/>
    <w:rsid w:val="00F10E11"/>
    <w:rsid w:val="00F41862"/>
    <w:rsid w:val="00FD64E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2146689"/>
  <w15:chartTrackingRefBased/>
  <w15:docId w15:val="{63B7B7E6-7E5A-4E04-9B0B-98DAE8C5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nb-N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C0F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CC0F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unhideWhenUsed/>
    <w:qFormat/>
    <w:rsid w:val="00CC0F4F"/>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CC0F4F"/>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CC0F4F"/>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CC0F4F"/>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CC0F4F"/>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CC0F4F"/>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CC0F4F"/>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CC0F4F"/>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rsid w:val="00CC0F4F"/>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rsid w:val="00CC0F4F"/>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CC0F4F"/>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CC0F4F"/>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CC0F4F"/>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CC0F4F"/>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CC0F4F"/>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CC0F4F"/>
    <w:rPr>
      <w:rFonts w:eastAsiaTheme="majorEastAsia" w:cstheme="majorBidi"/>
      <w:color w:val="272727" w:themeColor="text1" w:themeTint="D8"/>
    </w:rPr>
  </w:style>
  <w:style w:type="paragraph" w:styleId="Tittel">
    <w:name w:val="Title"/>
    <w:basedOn w:val="Normal"/>
    <w:next w:val="Normal"/>
    <w:link w:val="TittelTegn"/>
    <w:uiPriority w:val="10"/>
    <w:qFormat/>
    <w:rsid w:val="00CC0F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CC0F4F"/>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CC0F4F"/>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CC0F4F"/>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CC0F4F"/>
    <w:pPr>
      <w:spacing w:before="160"/>
      <w:jc w:val="center"/>
    </w:pPr>
    <w:rPr>
      <w:i/>
      <w:iCs/>
      <w:color w:val="404040" w:themeColor="text1" w:themeTint="BF"/>
    </w:rPr>
  </w:style>
  <w:style w:type="character" w:customStyle="1" w:styleId="SitatTegn">
    <w:name w:val="Sitat Tegn"/>
    <w:basedOn w:val="Standardskriftforavsnitt"/>
    <w:link w:val="Sitat"/>
    <w:uiPriority w:val="29"/>
    <w:rsid w:val="00CC0F4F"/>
    <w:rPr>
      <w:i/>
      <w:iCs/>
      <w:color w:val="404040" w:themeColor="text1" w:themeTint="BF"/>
    </w:rPr>
  </w:style>
  <w:style w:type="paragraph" w:styleId="Listeavsnitt">
    <w:name w:val="List Paragraph"/>
    <w:basedOn w:val="Normal"/>
    <w:uiPriority w:val="34"/>
    <w:qFormat/>
    <w:rsid w:val="00CC0F4F"/>
    <w:pPr>
      <w:ind w:left="720"/>
      <w:contextualSpacing/>
    </w:pPr>
  </w:style>
  <w:style w:type="character" w:styleId="Sterkutheving">
    <w:name w:val="Intense Emphasis"/>
    <w:basedOn w:val="Standardskriftforavsnitt"/>
    <w:uiPriority w:val="21"/>
    <w:qFormat/>
    <w:rsid w:val="00CC0F4F"/>
    <w:rPr>
      <w:i/>
      <w:iCs/>
      <w:color w:val="0F4761" w:themeColor="accent1" w:themeShade="BF"/>
    </w:rPr>
  </w:style>
  <w:style w:type="paragraph" w:styleId="Sterktsitat">
    <w:name w:val="Intense Quote"/>
    <w:basedOn w:val="Normal"/>
    <w:next w:val="Normal"/>
    <w:link w:val="SterktsitatTegn"/>
    <w:uiPriority w:val="30"/>
    <w:qFormat/>
    <w:rsid w:val="00CC0F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CC0F4F"/>
    <w:rPr>
      <w:i/>
      <w:iCs/>
      <w:color w:val="0F4761" w:themeColor="accent1" w:themeShade="BF"/>
    </w:rPr>
  </w:style>
  <w:style w:type="character" w:styleId="Sterkreferanse">
    <w:name w:val="Intense Reference"/>
    <w:basedOn w:val="Standardskriftforavsnitt"/>
    <w:uiPriority w:val="32"/>
    <w:qFormat/>
    <w:rsid w:val="00CC0F4F"/>
    <w:rPr>
      <w:b/>
      <w:bCs/>
      <w:smallCaps/>
      <w:color w:val="0F4761" w:themeColor="accent1" w:themeShade="BF"/>
      <w:spacing w:val="5"/>
    </w:rPr>
  </w:style>
  <w:style w:type="character" w:styleId="Merknadsreferanse">
    <w:name w:val="annotation reference"/>
    <w:basedOn w:val="Standardskriftforavsnitt"/>
    <w:uiPriority w:val="99"/>
    <w:semiHidden/>
    <w:unhideWhenUsed/>
    <w:rsid w:val="00711708"/>
    <w:rPr>
      <w:sz w:val="16"/>
      <w:szCs w:val="16"/>
    </w:rPr>
  </w:style>
  <w:style w:type="paragraph" w:styleId="Merknadstekst">
    <w:name w:val="annotation text"/>
    <w:basedOn w:val="Normal"/>
    <w:link w:val="MerknadstekstTegn"/>
    <w:uiPriority w:val="99"/>
    <w:semiHidden/>
    <w:unhideWhenUsed/>
    <w:rsid w:val="00711708"/>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711708"/>
    <w:rPr>
      <w:sz w:val="20"/>
      <w:szCs w:val="20"/>
    </w:rPr>
  </w:style>
  <w:style w:type="paragraph" w:styleId="Kommentaremne">
    <w:name w:val="annotation subject"/>
    <w:basedOn w:val="Merknadstekst"/>
    <w:next w:val="Merknadstekst"/>
    <w:link w:val="KommentaremneTegn"/>
    <w:uiPriority w:val="99"/>
    <w:semiHidden/>
    <w:unhideWhenUsed/>
    <w:rsid w:val="00711708"/>
    <w:rPr>
      <w:b/>
      <w:bCs/>
    </w:rPr>
  </w:style>
  <w:style w:type="character" w:customStyle="1" w:styleId="KommentaremneTegn">
    <w:name w:val="Kommentaremne Tegn"/>
    <w:basedOn w:val="MerknadstekstTegn"/>
    <w:link w:val="Kommentaremne"/>
    <w:uiPriority w:val="99"/>
    <w:semiHidden/>
    <w:rsid w:val="0071170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jpeg"/><Relationship Id="rId7" Type="http://schemas.microsoft.com/office/2011/relationships/commentsExtended" Target="commentsExtended.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3.png"/><Relationship Id="rId24" Type="http://schemas.microsoft.com/office/2011/relationships/people" Target="people.xml"/><Relationship Id="rId5" Type="http://schemas.openxmlformats.org/officeDocument/2006/relationships/image" Target="media/image1.png"/><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tmp"/><Relationship Id="rId19" Type="http://schemas.openxmlformats.org/officeDocument/2006/relationships/image" Target="media/image11.png"/><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image" Target="media/image6.png"/><Relationship Id="rId22" Type="http://schemas.openxmlformats.org/officeDocument/2006/relationships/image" Target="media/image1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424</Words>
  <Characters>2249</Characters>
  <Application>Microsoft Office Word</Application>
  <DocSecurity>0</DocSecurity>
  <Lines>18</Lines>
  <Paragraphs>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Tibaldi</dc:creator>
  <cp:keywords/>
  <dc:description/>
  <cp:lastModifiedBy>Ruben Gabrielsen Hidle</cp:lastModifiedBy>
  <cp:revision>2</cp:revision>
  <dcterms:created xsi:type="dcterms:W3CDTF">2024-10-31T13:54:00Z</dcterms:created>
  <dcterms:modified xsi:type="dcterms:W3CDTF">2024-10-31T13:54:00Z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01295610-6c51-4b04-870e-379834b6ccd2</vt:lpwstr>
  </property>
</Properties>
</file>