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6"/>
        <w:pBdr/>
        <w:spacing w:line="240" w:lineRule="auto"/>
        <w:ind/>
        <w:rPr/>
      </w:pPr>
      <w:r/>
      <w:bookmarkStart w:id="0" w:name="_hricpguiu3re"/>
      <w:r/>
      <w:bookmarkEnd w:id="0"/>
      <w:r>
        <w:t xml:space="preserve">CS 221 Analysis of Algorithms Homework</w:t>
      </w:r>
      <w:r/>
    </w:p>
    <w:p>
      <w:pPr>
        <w:pStyle w:val="677"/>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p>
    <w:p>
      <w:pPr>
        <w:pBdr/>
        <w:spacing w:after="240" w:before="240" w:line="240" w:lineRule="auto"/>
        <w:ind/>
        <w:rPr>
          <w:rFonts w:ascii="Arial" w:hAnsi="Arial" w:eastAsia="Arial" w:cs="Arial"/>
          <w:i/>
          <w:sz w:val="20"/>
          <w:szCs w:val="20"/>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i/>
          <w:sz w:val="20"/>
          <w:szCs w:val="20"/>
        </w:rPr>
      </w:r>
    </w:p>
    <w:p>
      <w:pPr>
        <w:pStyle w:val="667"/>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p>
    <w:p>
      <w:pPr>
        <w:pStyle w:val="668"/>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p>
    <w:p>
      <w:pPr>
        <w:pBdr/>
        <w:spacing w:line="240" w:lineRule="auto"/>
        <w:ind/>
        <w:rPr/>
      </w:pPr>
      <w:r/>
      <w:r/>
    </w:p>
    <w:p>
      <w:pPr>
        <w:pBdr/>
        <w:spacing w:line="240" w:lineRule="auto"/>
        <w:ind/>
        <w:rPr/>
      </w:pPr>
      <w: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669"/>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668"/>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p>
    <w:p>
      <w:pPr>
        <w:pBdr/>
        <w:spacing w:line="240" w:lineRule="auto"/>
        <w:ind/>
        <w:rPr/>
      </w:pPr>
      <w:r/>
      <w:r/>
    </w:p>
    <w:p>
      <w:pPr>
        <w:pBdr/>
        <w:spacing w:line="240" w:lineRule="auto"/>
        <w:ind/>
        <w:rPr>
          <w:highlight w:val="none"/>
        </w:rPr>
      </w:pPr>
      <w:r/>
      <w:r>
        <w:rPr>
          <w:lang w:val="en-US"/>
        </w:rPr>
        <w:t xml:space="preserve">The for loop iterates through each value once in the array and it uses the index to compare the array value at that index to the value parameter given in the method. Since the for loop iteration amount is dependent on the array size, it will represent n for the algorithm. </w:t>
      </w:r>
      <w:r/>
    </w:p>
    <w:p>
      <w:pPr>
        <w:pBdr/>
        <w:spacing w:line="240" w:lineRule="auto"/>
        <w:ind/>
        <w:rPr/>
      </w:pPr>
      <w:r/>
      <w:r/>
    </w:p>
    <w:p>
      <w:pPr>
        <w:pBdr/>
        <w:spacing w:line="240" w:lineRule="auto"/>
        <w:ind/>
        <w:rPr/>
      </w:pPr>
      <w:r>
        <w:rPr>
          <w:highlight w:val="none"/>
          <w:lang w:val="en-US"/>
        </w:rPr>
        <w:t xml:space="preserve">Then it will execute an if statement that compares the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669"/>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
        <w:rPr>
          <w:lang w:val="en-US"/>
        </w:rPr>
      </w:r>
      <w:r>
        <w:rPr>
          <w:lang w:val="en-US"/>
        </w:rPr>
        <w:t xml:space="preserve"> </w:t>
      </w:r>
      <w:r/>
      <w:r/>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668"/>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Then the loop will end once the condition is not met, therefore returning -1</w:t>
      </w:r>
      <w:r/>
      <w:r/>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669"/>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expected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668"/>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p>
    <w:p>
      <w:pPr>
        <w:pStyle w:val="669"/>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p>
    <w:p>
      <w:pPr>
        <w:pBdr/>
        <w:spacing w:line="240" w:lineRule="auto"/>
        <w:ind/>
        <w:rPr/>
      </w:pPr>
      <w:r>
        <w:t xml:space="preserve">AoATester find expected 100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rPr>
      </w:r>
    </w:p>
    <w:p>
      <w:pPr>
        <w:pStyle w:val="668"/>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p>
    <w:p>
      <w:pPr>
        <w:pBdr/>
        <w:spacing w:after="120" w:before="240" w:line="240" w:lineRule="auto"/>
        <w:ind/>
        <w:rPr/>
      </w:pPr>
      <w:r>
        <w:t xml:space="preserve">O()</w:t>
      </w:r>
      <w:r/>
    </w:p>
    <w:p>
      <w:pPr>
        <w:pStyle w:val="667"/>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p>
    <w:p>
      <w:pPr>
        <w:pStyle w:val="668"/>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t(0) = </w:t>
      </w:r>
      <w:r/>
    </w:p>
    <w:p>
      <w:pPr>
        <w:pStyle w:val="669"/>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p>
    <w:p>
      <w:pPr>
        <w:pBdr/>
        <w:spacing w:line="240" w:lineRule="auto"/>
        <w:ind/>
        <w:rPr/>
      </w:pPr>
      <w:r>
        <w:t xml:space="preserve">Predicted t(0) Statements: </w:t>
      </w:r>
      <w:r/>
    </w:p>
    <w:p>
      <w:pPr>
        <w:pBdr/>
        <w:spacing w:line="240" w:lineRule="auto"/>
        <w:ind/>
        <w:rPr/>
      </w:pPr>
      <w:r>
        <w:t xml:space="preserve">AoATester replaceAll min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rPr>
      </w:r>
    </w:p>
    <w:p>
      <w:pPr>
        <w:pStyle w:val="668"/>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p>
    <w:p>
      <w:pPr>
        <w:pStyle w:val="669"/>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p>
    <w:p>
      <w:pPr>
        <w:pBdr/>
        <w:spacing w:line="240" w:lineRule="auto"/>
        <w:ind/>
        <w:rPr/>
      </w:pPr>
      <w:r>
        <w:t xml:space="preserve">AoATester replaceAll best 100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rPr>
      </w:r>
    </w:p>
    <w:p>
      <w:pPr>
        <w:pStyle w:val="668"/>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worst</w:t>
      </w:r>
      <w:r>
        <w:t xml:space="preserve">(n) = </w:t>
      </w:r>
      <w:r/>
    </w:p>
    <w:p>
      <w:pPr>
        <w:pStyle w:val="669"/>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p>
    <w:p>
      <w:pPr>
        <w:pBdr/>
        <w:spacing w:line="240" w:lineRule="auto"/>
        <w:ind/>
        <w:rPr/>
      </w:pPr>
      <w:r>
        <w:t xml:space="preserve">AoATester replaceAll worst 100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worst</w:t>
      </w:r>
      <w:r>
        <w:t xml:space="preserve">(n) = </w:t>
      </w:r>
      <w:r>
        <w:rPr>
          <w:rFonts w:ascii="Arial" w:hAnsi="Arial" w:eastAsia="Arial" w:cs="Arial"/>
        </w:rPr>
      </w:r>
    </w:p>
    <w:p>
      <w:pPr>
        <w:pStyle w:val="668"/>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p>
    <w:p>
      <w:pPr>
        <w:pStyle w:val="669"/>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p>
    <w:p>
      <w:pPr>
        <w:pBdr/>
        <w:spacing w:line="240" w:lineRule="auto"/>
        <w:ind/>
        <w:rPr/>
      </w:pPr>
      <w:r>
        <w:t xml:space="preserve">AoATester replaceAll expected 100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rPr>
      </w:r>
    </w:p>
    <w:p>
      <w:pPr>
        <w:pStyle w:val="668"/>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p>
    <w:p>
      <w:pPr>
        <w:pBdr/>
        <w:spacing w:after="240" w:before="240" w:line="240" w:lineRule="auto"/>
        <w:ind/>
        <w:rPr/>
      </w:pPr>
      <w:r>
        <w:t xml:space="preserve">O()</w:t>
      </w:r>
      <w:r/>
    </w:p>
    <w:p>
      <w:pPr>
        <w:pStyle w:val="667"/>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p>
    <w:p>
      <w:pPr>
        <w:pStyle w:val="668"/>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t(0 or 1) = </w:t>
      </w:r>
      <w:r/>
    </w:p>
    <w:p>
      <w:pPr>
        <w:pStyle w:val="669"/>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p>
    <w:p>
      <w:pPr>
        <w:pBdr/>
        <w:spacing/>
        <w:ind/>
        <w:rPr/>
      </w:pPr>
      <w:r>
        <w:t xml:space="preserve">Predicted t(0 or 1) Statements: </w:t>
      </w:r>
      <w:r/>
    </w:p>
    <w:p>
      <w:pPr>
        <w:pBdr/>
        <w:spacing/>
        <w:ind/>
        <w:rPr/>
      </w:pPr>
      <w:r>
        <w:t xml:space="preserve">AoATester sortIt min Statements: </w:t>
      </w:r>
      <w:r/>
    </w:p>
    <w:p>
      <w:pPr>
        <w:pBdr/>
        <w:spacing/>
        <w:ind/>
        <w:rPr/>
      </w:pPr>
      <w:r/>
      <w:r/>
    </w:p>
    <w:p>
      <w:pPr>
        <w:pBdr/>
        <w:spacing/>
        <w:ind/>
        <w:rPr/>
      </w:pPr>
      <w:r/>
      <w:r/>
    </w:p>
    <w:p>
      <w:pPr>
        <w:pBdr/>
        <w:spacing/>
        <w:ind/>
        <w:rPr/>
      </w:pPr>
      <w:r/>
      <w:r/>
    </w:p>
    <w:p>
      <w:pPr>
        <w:pBdr/>
        <w:spacing/>
        <w:ind/>
        <w:rPr>
          <w:rFonts w:ascii="Arial" w:hAnsi="Arial" w:eastAsia="Arial" w:cs="Arial"/>
        </w:rPr>
      </w:pPr>
      <w:r>
        <w:t xml:space="preserve">Final t(0 or 1) = </w:t>
      </w:r>
      <w:r>
        <w:rPr>
          <w:rFonts w:ascii="Arial" w:hAnsi="Arial" w:eastAsia="Arial" w:cs="Arial"/>
        </w:rPr>
      </w:r>
    </w:p>
    <w:p>
      <w:pPr>
        <w:pStyle w:val="668"/>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best</w:t>
      </w:r>
      <w:r>
        <w:t xml:space="preserve">(n) = </w:t>
      </w:r>
      <w:r/>
    </w:p>
    <w:p>
      <w:pPr>
        <w:pStyle w:val="669"/>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p>
    <w:p>
      <w:pPr>
        <w:pBdr/>
        <w:spacing/>
        <w:ind/>
        <w:rPr/>
      </w:pPr>
      <w:r>
        <w:t xml:space="preserve">Predicted t</w:t>
      </w:r>
      <w:r>
        <w:rPr>
          <w:vertAlign w:val="subscript"/>
        </w:rPr>
        <w:t xml:space="preserve">best</w:t>
      </w:r>
      <w:r>
        <w:t xml:space="preserve">(100) Statements: </w:t>
      </w:r>
      <w:r/>
    </w:p>
    <w:p>
      <w:pPr>
        <w:pBdr/>
        <w:spacing/>
        <w:ind/>
        <w:rPr/>
      </w:pPr>
      <w:r>
        <w:t xml:space="preserve">AoATester sortIt best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best</w:t>
      </w:r>
      <w:r>
        <w:t xml:space="preserve">(n) = </w:t>
      </w:r>
      <w:r/>
    </w:p>
    <w:p>
      <w:pPr>
        <w:pStyle w:val="668"/>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worst</w:t>
      </w:r>
      <w:r>
        <w:t xml:space="preserve">(n) = </w:t>
      </w:r>
      <w:r/>
    </w:p>
    <w:p>
      <w:pPr>
        <w:pStyle w:val="669"/>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668"/>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669"/>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668"/>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p>
    <w:p>
      <w:pPr>
        <w:pBdr/>
        <w:spacing/>
        <w:ind/>
        <w:rPr/>
      </w:pPr>
      <w:r>
        <w:t xml:space="preserve">O()</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6"/>
    <w:next w:val="66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6"/>
    <w:next w:val="66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6"/>
    <w:next w:val="66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73"/>
    <w:link w:val="667"/>
    <w:uiPriority w:val="9"/>
    <w:pPr>
      <w:pBdr/>
      <w:spacing/>
      <w:ind/>
    </w:pPr>
    <w:rPr>
      <w:rFonts w:ascii="Arial" w:hAnsi="Arial" w:eastAsia="Arial" w:cs="Arial"/>
      <w:color w:val="0f4761" w:themeColor="accent1" w:themeShade="BF"/>
      <w:sz w:val="40"/>
      <w:szCs w:val="40"/>
    </w:rPr>
  </w:style>
  <w:style w:type="character" w:styleId="150">
    <w:name w:val="Heading 2 Char"/>
    <w:basedOn w:val="673"/>
    <w:link w:val="668"/>
    <w:uiPriority w:val="9"/>
    <w:pPr>
      <w:pBdr/>
      <w:spacing/>
      <w:ind/>
    </w:pPr>
    <w:rPr>
      <w:rFonts w:ascii="Arial" w:hAnsi="Arial" w:eastAsia="Arial" w:cs="Arial"/>
      <w:color w:val="0f4761" w:themeColor="accent1" w:themeShade="BF"/>
      <w:sz w:val="32"/>
      <w:szCs w:val="32"/>
    </w:rPr>
  </w:style>
  <w:style w:type="character" w:styleId="151">
    <w:name w:val="Heading 3 Char"/>
    <w:basedOn w:val="673"/>
    <w:link w:val="669"/>
    <w:uiPriority w:val="9"/>
    <w:pPr>
      <w:pBdr/>
      <w:spacing/>
      <w:ind/>
    </w:pPr>
    <w:rPr>
      <w:rFonts w:ascii="Arial" w:hAnsi="Arial" w:eastAsia="Arial" w:cs="Arial"/>
      <w:color w:val="0f4761" w:themeColor="accent1" w:themeShade="BF"/>
      <w:sz w:val="28"/>
      <w:szCs w:val="28"/>
    </w:rPr>
  </w:style>
  <w:style w:type="character" w:styleId="152">
    <w:name w:val="Heading 4 Char"/>
    <w:basedOn w:val="673"/>
    <w:link w:val="670"/>
    <w:uiPriority w:val="9"/>
    <w:pPr>
      <w:pBdr/>
      <w:spacing/>
      <w:ind/>
    </w:pPr>
    <w:rPr>
      <w:rFonts w:ascii="Arial" w:hAnsi="Arial" w:eastAsia="Arial" w:cs="Arial"/>
      <w:i/>
      <w:iCs/>
      <w:color w:val="0f4761" w:themeColor="accent1" w:themeShade="BF"/>
    </w:rPr>
  </w:style>
  <w:style w:type="character" w:styleId="153">
    <w:name w:val="Heading 5 Char"/>
    <w:basedOn w:val="673"/>
    <w:link w:val="671"/>
    <w:uiPriority w:val="9"/>
    <w:pPr>
      <w:pBdr/>
      <w:spacing/>
      <w:ind/>
    </w:pPr>
    <w:rPr>
      <w:rFonts w:ascii="Arial" w:hAnsi="Arial" w:eastAsia="Arial" w:cs="Arial"/>
      <w:color w:val="0f4761" w:themeColor="accent1" w:themeShade="BF"/>
    </w:rPr>
  </w:style>
  <w:style w:type="character" w:styleId="154">
    <w:name w:val="Heading 6 Char"/>
    <w:basedOn w:val="673"/>
    <w:link w:val="672"/>
    <w:uiPriority w:val="9"/>
    <w:pPr>
      <w:pBdr/>
      <w:spacing/>
      <w:ind/>
    </w:pPr>
    <w:rPr>
      <w:rFonts w:ascii="Arial" w:hAnsi="Arial" w:eastAsia="Arial" w:cs="Arial"/>
      <w:i/>
      <w:iCs/>
      <w:color w:val="595959" w:themeColor="text1" w:themeTint="A6"/>
    </w:rPr>
  </w:style>
  <w:style w:type="character" w:styleId="155">
    <w:name w:val="Heading 7 Char"/>
    <w:basedOn w:val="673"/>
    <w:link w:val="144"/>
    <w:uiPriority w:val="9"/>
    <w:pPr>
      <w:pBdr/>
      <w:spacing/>
      <w:ind/>
    </w:pPr>
    <w:rPr>
      <w:rFonts w:ascii="Arial" w:hAnsi="Arial" w:eastAsia="Arial" w:cs="Arial"/>
      <w:color w:val="595959" w:themeColor="text1" w:themeTint="A6"/>
    </w:rPr>
  </w:style>
  <w:style w:type="character" w:styleId="156">
    <w:name w:val="Heading 8 Char"/>
    <w:basedOn w:val="673"/>
    <w:link w:val="145"/>
    <w:uiPriority w:val="9"/>
    <w:pPr>
      <w:pBdr/>
      <w:spacing/>
      <w:ind/>
    </w:pPr>
    <w:rPr>
      <w:rFonts w:ascii="Arial" w:hAnsi="Arial" w:eastAsia="Arial" w:cs="Arial"/>
      <w:i/>
      <w:iCs/>
      <w:color w:val="272727" w:themeColor="text1" w:themeTint="D8"/>
    </w:rPr>
  </w:style>
  <w:style w:type="character" w:styleId="157">
    <w:name w:val="Heading 9 Char"/>
    <w:basedOn w:val="673"/>
    <w:link w:val="146"/>
    <w:uiPriority w:val="9"/>
    <w:pPr>
      <w:pBdr/>
      <w:spacing/>
      <w:ind/>
    </w:pPr>
    <w:rPr>
      <w:rFonts w:ascii="Arial" w:hAnsi="Arial" w:eastAsia="Arial" w:cs="Arial"/>
      <w:i/>
      <w:iCs/>
      <w:color w:val="272727" w:themeColor="text1" w:themeTint="D8"/>
    </w:rPr>
  </w:style>
  <w:style w:type="character" w:styleId="159">
    <w:name w:val="Title Char"/>
    <w:basedOn w:val="673"/>
    <w:link w:val="676"/>
    <w:uiPriority w:val="10"/>
    <w:pPr>
      <w:pBdr/>
      <w:spacing/>
      <w:ind/>
    </w:pPr>
    <w:rPr>
      <w:rFonts w:ascii="Arial" w:hAnsi="Arial" w:eastAsia="Arial" w:cs="Arial"/>
      <w:spacing w:val="-10"/>
      <w:sz w:val="56"/>
      <w:szCs w:val="56"/>
    </w:rPr>
  </w:style>
  <w:style w:type="character" w:styleId="161">
    <w:name w:val="Subtitle Char"/>
    <w:basedOn w:val="673"/>
    <w:link w:val="677"/>
    <w:uiPriority w:val="11"/>
    <w:pPr>
      <w:pBdr/>
      <w:spacing/>
      <w:ind/>
    </w:pPr>
    <w:rPr>
      <w:color w:val="595959" w:themeColor="text1" w:themeTint="A6"/>
      <w:spacing w:val="15"/>
      <w:sz w:val="28"/>
      <w:szCs w:val="28"/>
    </w:rPr>
  </w:style>
  <w:style w:type="paragraph" w:styleId="162">
    <w:name w:val="Quote"/>
    <w:basedOn w:val="666"/>
    <w:next w:val="666"/>
    <w:link w:val="163"/>
    <w:uiPriority w:val="29"/>
    <w:qFormat/>
    <w:pPr>
      <w:pBdr/>
      <w:spacing w:before="160"/>
      <w:ind/>
      <w:jc w:val="center"/>
    </w:pPr>
    <w:rPr>
      <w:i/>
      <w:iCs/>
      <w:color w:val="404040" w:themeColor="text1" w:themeTint="BF"/>
    </w:rPr>
  </w:style>
  <w:style w:type="character" w:styleId="163">
    <w:name w:val="Quote Char"/>
    <w:basedOn w:val="673"/>
    <w:link w:val="162"/>
    <w:uiPriority w:val="29"/>
    <w:pPr>
      <w:pBdr/>
      <w:spacing/>
      <w:ind/>
    </w:pPr>
    <w:rPr>
      <w:i/>
      <w:iCs/>
      <w:color w:val="404040" w:themeColor="text1" w:themeTint="BF"/>
    </w:rPr>
  </w:style>
  <w:style w:type="paragraph" w:styleId="164">
    <w:name w:val="List Paragraph"/>
    <w:basedOn w:val="666"/>
    <w:uiPriority w:val="34"/>
    <w:qFormat/>
    <w:pPr>
      <w:pBdr/>
      <w:spacing/>
      <w:ind w:left="720"/>
      <w:contextualSpacing w:val="true"/>
    </w:pPr>
  </w:style>
  <w:style w:type="character" w:styleId="165">
    <w:name w:val="Intense Emphasis"/>
    <w:basedOn w:val="673"/>
    <w:uiPriority w:val="21"/>
    <w:qFormat/>
    <w:pPr>
      <w:pBdr/>
      <w:spacing/>
      <w:ind/>
    </w:pPr>
    <w:rPr>
      <w:i/>
      <w:iCs/>
      <w:color w:val="0f4761" w:themeColor="accent1" w:themeShade="BF"/>
    </w:rPr>
  </w:style>
  <w:style w:type="paragraph" w:styleId="166">
    <w:name w:val="Intense Quote"/>
    <w:basedOn w:val="666"/>
    <w:next w:val="66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73"/>
    <w:link w:val="166"/>
    <w:uiPriority w:val="30"/>
    <w:pPr>
      <w:pBdr/>
      <w:spacing/>
      <w:ind/>
    </w:pPr>
    <w:rPr>
      <w:i/>
      <w:iCs/>
      <w:color w:val="0f4761" w:themeColor="accent1" w:themeShade="BF"/>
    </w:rPr>
  </w:style>
  <w:style w:type="character" w:styleId="168">
    <w:name w:val="Intense Reference"/>
    <w:basedOn w:val="673"/>
    <w:uiPriority w:val="32"/>
    <w:qFormat/>
    <w:pPr>
      <w:pBdr/>
      <w:spacing/>
      <w:ind/>
    </w:pPr>
    <w:rPr>
      <w:b/>
      <w:bCs/>
      <w:smallCaps/>
      <w:color w:val="0f4761" w:themeColor="accent1" w:themeShade="BF"/>
      <w:spacing w:val="5"/>
    </w:rPr>
  </w:style>
  <w:style w:type="paragraph" w:styleId="169">
    <w:name w:val="No Spacing"/>
    <w:basedOn w:val="666"/>
    <w:uiPriority w:val="1"/>
    <w:qFormat/>
    <w:pPr>
      <w:pBdr/>
      <w:spacing w:after="0" w:line="240" w:lineRule="auto"/>
      <w:ind/>
    </w:pPr>
  </w:style>
  <w:style w:type="character" w:styleId="170">
    <w:name w:val="Subtle Emphasis"/>
    <w:basedOn w:val="673"/>
    <w:uiPriority w:val="19"/>
    <w:qFormat/>
    <w:pPr>
      <w:pBdr/>
      <w:spacing/>
      <w:ind/>
    </w:pPr>
    <w:rPr>
      <w:i/>
      <w:iCs/>
      <w:color w:val="404040" w:themeColor="text1" w:themeTint="BF"/>
    </w:rPr>
  </w:style>
  <w:style w:type="character" w:styleId="171">
    <w:name w:val="Emphasis"/>
    <w:basedOn w:val="673"/>
    <w:uiPriority w:val="20"/>
    <w:qFormat/>
    <w:pPr>
      <w:pBdr/>
      <w:spacing/>
      <w:ind/>
    </w:pPr>
    <w:rPr>
      <w:i/>
      <w:iCs/>
    </w:rPr>
  </w:style>
  <w:style w:type="character" w:styleId="172">
    <w:name w:val="Strong"/>
    <w:basedOn w:val="673"/>
    <w:uiPriority w:val="22"/>
    <w:qFormat/>
    <w:pPr>
      <w:pBdr/>
      <w:spacing/>
      <w:ind/>
    </w:pPr>
    <w:rPr>
      <w:b/>
      <w:bCs/>
    </w:rPr>
  </w:style>
  <w:style w:type="character" w:styleId="173">
    <w:name w:val="Subtle Reference"/>
    <w:basedOn w:val="673"/>
    <w:uiPriority w:val="31"/>
    <w:qFormat/>
    <w:pPr>
      <w:pBdr/>
      <w:spacing/>
      <w:ind/>
    </w:pPr>
    <w:rPr>
      <w:smallCaps/>
      <w:color w:val="5a5a5a" w:themeColor="text1" w:themeTint="A5"/>
    </w:rPr>
  </w:style>
  <w:style w:type="character" w:styleId="174">
    <w:name w:val="Book Title"/>
    <w:basedOn w:val="673"/>
    <w:uiPriority w:val="33"/>
    <w:qFormat/>
    <w:pPr>
      <w:pBdr/>
      <w:spacing/>
      <w:ind/>
    </w:pPr>
    <w:rPr>
      <w:b/>
      <w:bCs/>
      <w:i/>
      <w:iCs/>
      <w:spacing w:val="5"/>
    </w:rPr>
  </w:style>
  <w:style w:type="paragraph" w:styleId="175">
    <w:name w:val="Header"/>
    <w:basedOn w:val="666"/>
    <w:link w:val="176"/>
    <w:uiPriority w:val="99"/>
    <w:unhideWhenUsed/>
    <w:pPr>
      <w:pBdr/>
      <w:tabs>
        <w:tab w:val="center" w:leader="none" w:pos="4844"/>
        <w:tab w:val="right" w:leader="none" w:pos="9689"/>
      </w:tabs>
      <w:spacing w:after="0" w:line="240" w:lineRule="auto"/>
      <w:ind/>
    </w:pPr>
  </w:style>
  <w:style w:type="character" w:styleId="176">
    <w:name w:val="Header Char"/>
    <w:basedOn w:val="673"/>
    <w:link w:val="175"/>
    <w:uiPriority w:val="99"/>
    <w:pPr>
      <w:pBdr/>
      <w:spacing/>
      <w:ind/>
    </w:pPr>
  </w:style>
  <w:style w:type="paragraph" w:styleId="177">
    <w:name w:val="Footer"/>
    <w:basedOn w:val="666"/>
    <w:link w:val="178"/>
    <w:uiPriority w:val="99"/>
    <w:unhideWhenUsed/>
    <w:pPr>
      <w:pBdr/>
      <w:tabs>
        <w:tab w:val="center" w:leader="none" w:pos="4844"/>
        <w:tab w:val="right" w:leader="none" w:pos="9689"/>
      </w:tabs>
      <w:spacing w:after="0" w:line="240" w:lineRule="auto"/>
      <w:ind/>
    </w:pPr>
  </w:style>
  <w:style w:type="character" w:styleId="178">
    <w:name w:val="Footer Char"/>
    <w:basedOn w:val="673"/>
    <w:link w:val="177"/>
    <w:uiPriority w:val="99"/>
    <w:pPr>
      <w:pBdr/>
      <w:spacing/>
      <w:ind/>
    </w:pPr>
  </w:style>
  <w:style w:type="paragraph" w:styleId="179">
    <w:name w:val="Caption"/>
    <w:basedOn w:val="666"/>
    <w:next w:val="666"/>
    <w:uiPriority w:val="35"/>
    <w:unhideWhenUsed/>
    <w:qFormat/>
    <w:pPr>
      <w:pBdr/>
      <w:spacing w:after="200" w:line="240" w:lineRule="auto"/>
      <w:ind/>
    </w:pPr>
    <w:rPr>
      <w:i/>
      <w:iCs/>
      <w:color w:val="0e2841" w:themeColor="text2"/>
      <w:sz w:val="18"/>
      <w:szCs w:val="18"/>
    </w:rPr>
  </w:style>
  <w:style w:type="paragraph" w:styleId="180">
    <w:name w:val="footnote text"/>
    <w:basedOn w:val="666"/>
    <w:link w:val="181"/>
    <w:uiPriority w:val="99"/>
    <w:semiHidden/>
    <w:unhideWhenUsed/>
    <w:pPr>
      <w:pBdr/>
      <w:spacing w:after="0" w:line="240" w:lineRule="auto"/>
      <w:ind/>
    </w:pPr>
    <w:rPr>
      <w:sz w:val="20"/>
      <w:szCs w:val="20"/>
    </w:rPr>
  </w:style>
  <w:style w:type="character" w:styleId="181">
    <w:name w:val="Footnote Text Char"/>
    <w:basedOn w:val="673"/>
    <w:link w:val="180"/>
    <w:uiPriority w:val="99"/>
    <w:semiHidden/>
    <w:pPr>
      <w:pBdr/>
      <w:spacing/>
      <w:ind/>
    </w:pPr>
    <w:rPr>
      <w:sz w:val="20"/>
      <w:szCs w:val="20"/>
    </w:rPr>
  </w:style>
  <w:style w:type="character" w:styleId="182">
    <w:name w:val="footnote reference"/>
    <w:basedOn w:val="673"/>
    <w:uiPriority w:val="99"/>
    <w:semiHidden/>
    <w:unhideWhenUsed/>
    <w:pPr>
      <w:pBdr/>
      <w:spacing/>
      <w:ind/>
    </w:pPr>
    <w:rPr>
      <w:vertAlign w:val="superscript"/>
    </w:rPr>
  </w:style>
  <w:style w:type="paragraph" w:styleId="183">
    <w:name w:val="endnote text"/>
    <w:basedOn w:val="666"/>
    <w:link w:val="184"/>
    <w:uiPriority w:val="99"/>
    <w:semiHidden/>
    <w:unhideWhenUsed/>
    <w:pPr>
      <w:pBdr/>
      <w:spacing w:after="0" w:line="240" w:lineRule="auto"/>
      <w:ind/>
    </w:pPr>
    <w:rPr>
      <w:sz w:val="20"/>
      <w:szCs w:val="20"/>
    </w:rPr>
  </w:style>
  <w:style w:type="character" w:styleId="184">
    <w:name w:val="Endnote Text Char"/>
    <w:basedOn w:val="673"/>
    <w:link w:val="183"/>
    <w:uiPriority w:val="99"/>
    <w:semiHidden/>
    <w:pPr>
      <w:pBdr/>
      <w:spacing/>
      <w:ind/>
    </w:pPr>
    <w:rPr>
      <w:sz w:val="20"/>
      <w:szCs w:val="20"/>
    </w:rPr>
  </w:style>
  <w:style w:type="character" w:styleId="185">
    <w:name w:val="endnote reference"/>
    <w:basedOn w:val="673"/>
    <w:uiPriority w:val="99"/>
    <w:semiHidden/>
    <w:unhideWhenUsed/>
    <w:pPr>
      <w:pBdr/>
      <w:spacing/>
      <w:ind/>
    </w:pPr>
    <w:rPr>
      <w:vertAlign w:val="superscript"/>
    </w:rPr>
  </w:style>
  <w:style w:type="character" w:styleId="186">
    <w:name w:val="Hyperlink"/>
    <w:basedOn w:val="673"/>
    <w:uiPriority w:val="99"/>
    <w:unhideWhenUsed/>
    <w:pPr>
      <w:pBdr/>
      <w:spacing/>
      <w:ind/>
    </w:pPr>
    <w:rPr>
      <w:color w:val="0563c1" w:themeColor="hyperlink"/>
      <w:u w:val="single"/>
    </w:rPr>
  </w:style>
  <w:style w:type="character" w:styleId="187">
    <w:name w:val="FollowedHyperlink"/>
    <w:basedOn w:val="673"/>
    <w:uiPriority w:val="99"/>
    <w:semiHidden/>
    <w:unhideWhenUsed/>
    <w:pPr>
      <w:pBdr/>
      <w:spacing/>
      <w:ind/>
    </w:pPr>
    <w:rPr>
      <w:color w:val="954f72" w:themeColor="followedHyperlink"/>
      <w:u w:val="single"/>
    </w:rPr>
  </w:style>
  <w:style w:type="paragraph" w:styleId="188">
    <w:name w:val="toc 1"/>
    <w:basedOn w:val="666"/>
    <w:next w:val="666"/>
    <w:uiPriority w:val="39"/>
    <w:unhideWhenUsed/>
    <w:pPr>
      <w:pBdr/>
      <w:spacing w:after="100"/>
      <w:ind/>
    </w:pPr>
  </w:style>
  <w:style w:type="paragraph" w:styleId="189">
    <w:name w:val="toc 2"/>
    <w:basedOn w:val="666"/>
    <w:next w:val="666"/>
    <w:uiPriority w:val="39"/>
    <w:unhideWhenUsed/>
    <w:pPr>
      <w:pBdr/>
      <w:spacing w:after="100"/>
      <w:ind w:left="220"/>
    </w:pPr>
  </w:style>
  <w:style w:type="paragraph" w:styleId="190">
    <w:name w:val="toc 3"/>
    <w:basedOn w:val="666"/>
    <w:next w:val="666"/>
    <w:uiPriority w:val="39"/>
    <w:unhideWhenUsed/>
    <w:pPr>
      <w:pBdr/>
      <w:spacing w:after="100"/>
      <w:ind w:left="440"/>
    </w:pPr>
  </w:style>
  <w:style w:type="paragraph" w:styleId="191">
    <w:name w:val="toc 4"/>
    <w:basedOn w:val="666"/>
    <w:next w:val="666"/>
    <w:uiPriority w:val="39"/>
    <w:unhideWhenUsed/>
    <w:pPr>
      <w:pBdr/>
      <w:spacing w:after="100"/>
      <w:ind w:left="660"/>
    </w:pPr>
  </w:style>
  <w:style w:type="paragraph" w:styleId="192">
    <w:name w:val="toc 5"/>
    <w:basedOn w:val="666"/>
    <w:next w:val="666"/>
    <w:uiPriority w:val="39"/>
    <w:unhideWhenUsed/>
    <w:pPr>
      <w:pBdr/>
      <w:spacing w:after="100"/>
      <w:ind w:left="880"/>
    </w:pPr>
  </w:style>
  <w:style w:type="paragraph" w:styleId="193">
    <w:name w:val="toc 6"/>
    <w:basedOn w:val="666"/>
    <w:next w:val="666"/>
    <w:uiPriority w:val="39"/>
    <w:unhideWhenUsed/>
    <w:pPr>
      <w:pBdr/>
      <w:spacing w:after="100"/>
      <w:ind w:left="1100"/>
    </w:pPr>
  </w:style>
  <w:style w:type="paragraph" w:styleId="194">
    <w:name w:val="toc 7"/>
    <w:basedOn w:val="666"/>
    <w:next w:val="666"/>
    <w:uiPriority w:val="39"/>
    <w:unhideWhenUsed/>
    <w:pPr>
      <w:pBdr/>
      <w:spacing w:after="100"/>
      <w:ind w:left="1320"/>
    </w:pPr>
  </w:style>
  <w:style w:type="paragraph" w:styleId="195">
    <w:name w:val="toc 8"/>
    <w:basedOn w:val="666"/>
    <w:next w:val="666"/>
    <w:uiPriority w:val="39"/>
    <w:unhideWhenUsed/>
    <w:pPr>
      <w:pBdr/>
      <w:spacing w:after="100"/>
      <w:ind w:left="1540"/>
    </w:pPr>
  </w:style>
  <w:style w:type="paragraph" w:styleId="196">
    <w:name w:val="toc 9"/>
    <w:basedOn w:val="666"/>
    <w:next w:val="66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6"/>
    <w:next w:val="666"/>
    <w:uiPriority w:val="99"/>
    <w:unhideWhenUsed/>
    <w:pPr>
      <w:pBdr/>
      <w:spacing w:after="0" w:afterAutospacing="0"/>
      <w:ind/>
    </w:pPr>
  </w:style>
  <w:style w:type="paragraph" w:styleId="666" w:default="1">
    <w:name w:val="Normal"/>
    <w:qFormat/>
    <w:pPr>
      <w:pBdr/>
      <w:spacing/>
      <w:ind/>
    </w:pPr>
  </w:style>
  <w:style w:type="paragraph" w:styleId="667">
    <w:name w:val="Heading 1"/>
    <w:basedOn w:val="666"/>
    <w:next w:val="666"/>
    <w:uiPriority w:val="9"/>
    <w:qFormat/>
    <w:pPr>
      <w:keepNext w:val="true"/>
      <w:keepLines w:val="true"/>
      <w:pBdr/>
      <w:spacing w:after="120" w:before="400"/>
      <w:ind/>
      <w:outlineLvl w:val="0"/>
    </w:pPr>
    <w:rPr>
      <w:b/>
      <w:color w:val="0033a0"/>
      <w:sz w:val="32"/>
      <w:szCs w:val="32"/>
    </w:rPr>
  </w:style>
  <w:style w:type="paragraph" w:styleId="668">
    <w:name w:val="Heading 2"/>
    <w:basedOn w:val="666"/>
    <w:next w:val="666"/>
    <w:uiPriority w:val="9"/>
    <w:unhideWhenUsed/>
    <w:qFormat/>
    <w:pPr>
      <w:keepNext w:val="true"/>
      <w:keepLines w:val="true"/>
      <w:pBdr/>
      <w:spacing w:after="120" w:before="360"/>
      <w:ind/>
      <w:outlineLvl w:val="1"/>
    </w:pPr>
    <w:rPr>
      <w:b/>
      <w:color w:val="d64309"/>
      <w:sz w:val="28"/>
      <w:szCs w:val="28"/>
    </w:rPr>
  </w:style>
  <w:style w:type="paragraph" w:styleId="669">
    <w:name w:val="Heading 3"/>
    <w:basedOn w:val="666"/>
    <w:next w:val="666"/>
    <w:uiPriority w:val="9"/>
    <w:unhideWhenUsed/>
    <w:qFormat/>
    <w:pPr>
      <w:keepNext w:val="true"/>
      <w:keepLines w:val="true"/>
      <w:pBdr/>
      <w:spacing w:after="80" w:before="320"/>
      <w:ind/>
      <w:outlineLvl w:val="2"/>
    </w:pPr>
    <w:rPr>
      <w:b/>
      <w:color w:val="434343"/>
      <w:sz w:val="24"/>
      <w:szCs w:val="24"/>
    </w:rPr>
  </w:style>
  <w:style w:type="paragraph" w:styleId="670">
    <w:name w:val="Heading 4"/>
    <w:basedOn w:val="666"/>
    <w:next w:val="666"/>
    <w:uiPriority w:val="9"/>
    <w:semiHidden/>
    <w:unhideWhenUsed/>
    <w:qFormat/>
    <w:pPr>
      <w:keepNext w:val="true"/>
      <w:keepLines w:val="true"/>
      <w:pBdr/>
      <w:spacing w:after="80" w:before="280"/>
      <w:ind/>
      <w:outlineLvl w:val="3"/>
    </w:pPr>
    <w:rPr>
      <w:color w:val="666666"/>
      <w:sz w:val="24"/>
      <w:szCs w:val="24"/>
    </w:rPr>
  </w:style>
  <w:style w:type="paragraph" w:styleId="671">
    <w:name w:val="Heading 5"/>
    <w:basedOn w:val="666"/>
    <w:next w:val="666"/>
    <w:uiPriority w:val="9"/>
    <w:semiHidden/>
    <w:unhideWhenUsed/>
    <w:qFormat/>
    <w:pPr>
      <w:keepNext w:val="true"/>
      <w:keepLines w:val="true"/>
      <w:pBdr/>
      <w:spacing w:after="80" w:before="240"/>
      <w:ind/>
      <w:outlineLvl w:val="4"/>
    </w:pPr>
    <w:rPr>
      <w:color w:val="666666"/>
    </w:rPr>
  </w:style>
  <w:style w:type="paragraph" w:styleId="672">
    <w:name w:val="Heading 6"/>
    <w:basedOn w:val="666"/>
    <w:next w:val="666"/>
    <w:uiPriority w:val="9"/>
    <w:semiHidden/>
    <w:unhideWhenUsed/>
    <w:qFormat/>
    <w:pPr>
      <w:keepNext w:val="true"/>
      <w:keepLines w:val="true"/>
      <w:pBdr/>
      <w:spacing w:after="80" w:before="240"/>
      <w:ind/>
      <w:outlineLvl w:val="5"/>
    </w:pPr>
    <w:rPr>
      <w:i/>
      <w:color w:val="666666"/>
    </w:rPr>
  </w:style>
  <w:style w:type="character" w:styleId="673" w:default="1">
    <w:name w:val="Default Paragraph Font"/>
    <w:uiPriority w:val="1"/>
    <w:semiHidden/>
    <w:unhideWhenUsed/>
    <w:pPr>
      <w:pBdr/>
      <w:spacing/>
      <w:ind/>
    </w:pPr>
  </w:style>
  <w:style w:type="table" w:styleId="6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5" w:default="1">
    <w:name w:val="No List"/>
    <w:uiPriority w:val="99"/>
    <w:semiHidden/>
    <w:unhideWhenUsed/>
    <w:pPr>
      <w:pBdr/>
      <w:spacing/>
      <w:ind/>
    </w:pPr>
  </w:style>
  <w:style w:type="paragraph" w:styleId="676">
    <w:name w:val="Title"/>
    <w:basedOn w:val="666"/>
    <w:next w:val="666"/>
    <w:uiPriority w:val="10"/>
    <w:qFormat/>
    <w:pPr>
      <w:keepNext w:val="true"/>
      <w:keepLines w:val="true"/>
      <w:pBdr/>
      <w:spacing w:after="60"/>
      <w:ind/>
    </w:pPr>
    <w:rPr>
      <w:b/>
      <w:color w:val="0033a0"/>
      <w:sz w:val="44"/>
      <w:szCs w:val="44"/>
    </w:rPr>
  </w:style>
  <w:style w:type="paragraph" w:styleId="677">
    <w:name w:val="Subtitle"/>
    <w:basedOn w:val="666"/>
    <w:next w:val="666"/>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2024-02-20T21:02:00Z</dcterms:created>
  <dcterms:modified xsi:type="dcterms:W3CDTF">2025-02-11T21:34:40Z</dcterms:modified>
</cp:coreProperties>
</file>