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26FECD12" w:rsidR="00954B30" w:rsidRPr="001156D9"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429E7A0E" w14:textId="466419D7" w:rsidR="00954B30" w:rsidRPr="009D6E76" w:rsidRDefault="00954B30">
      <w:pPr>
        <w:ind w:left="567" w:right="981"/>
        <w:jc w:val="both"/>
        <w:rPr>
          <w:rFonts w:ascii="Times New Roman" w:hAnsi="Times New Roman" w:cs="Times New Roman"/>
          <w:lang w:val="fr-FR"/>
        </w:rPr>
      </w:pPr>
      <w:bookmarkStart w:id="1" w:name="Dénomination_de_la_societé"/>
      <w:r w:rsidRPr="009D6E76">
        <w:rPr>
          <w:rFonts w:ascii="Times New Roman" w:hAnsi="Times New Roman" w:cs="Times New Roman"/>
          <w:lang w:val="fr-FR"/>
        </w:rPr>
        <w:t>[●]</w:t>
      </w:r>
      <w:bookmarkEnd w:id="1"/>
      <w:r w:rsidRPr="009D6E76">
        <w:rPr>
          <w:rFonts w:ascii="Times New Roman" w:hAnsi="Times New Roman" w:cs="Times New Roman"/>
          <w:lang w:val="fr-FR"/>
        </w:rPr>
        <w:t xml:space="preserve">, société </w:t>
      </w:r>
      <w:r w:rsidR="00691715">
        <w:rPr>
          <w:rFonts w:ascii="Times New Roman" w:hAnsi="Times New Roman" w:cs="Times New Roman"/>
          <w:lang w:val="fr-FR"/>
        </w:rPr>
        <w:t>à responsabilité limitée</w:t>
      </w:r>
      <w:r w:rsidRPr="009D6E76">
        <w:rPr>
          <w:rFonts w:ascii="Times New Roman" w:hAnsi="Times New Roman" w:cs="Times New Roman"/>
          <w:lang w:val="fr-FR"/>
        </w:rPr>
        <w:t xml:space="preserve">, </w:t>
      </w:r>
      <w:r w:rsidR="00AC5177" w:rsidRPr="009D6E76">
        <w:rPr>
          <w:rFonts w:ascii="Times New Roman" w:hAnsi="Times New Roman" w:cs="Times New Roman"/>
          <w:lang w:val="fr-FR"/>
        </w:rPr>
        <w:t xml:space="preserve">au capital social de </w:t>
      </w:r>
      <w:bookmarkStart w:id="2" w:name="Capital_social_de_la_societé"/>
      <w:r w:rsidR="003E44C6" w:rsidRPr="009D6E76">
        <w:rPr>
          <w:rFonts w:ascii="Times New Roman" w:hAnsi="Times New Roman" w:cs="Times New Roman"/>
          <w:lang w:val="fr-FR"/>
        </w:rPr>
        <w:t>[●]</w:t>
      </w:r>
      <w:bookmarkEnd w:id="2"/>
      <w:r w:rsidR="00AC5177" w:rsidRPr="009D6E76">
        <w:rPr>
          <w:rFonts w:ascii="Times New Roman" w:hAnsi="Times New Roman" w:cs="Times New Roman"/>
          <w:lang w:val="fr-FR"/>
        </w:rPr>
        <w:t xml:space="preserve"> dinars tunisiens, </w:t>
      </w:r>
      <w:r w:rsidR="00691715" w:rsidRPr="009B0780">
        <w:rPr>
          <w:rFonts w:ascii="Times New Roman" w:hAnsi="Times New Roman" w:cs="Times New Roman"/>
          <w:lang w:val="fr-FR"/>
        </w:rPr>
        <w:t xml:space="preserve">titulaire de l’identifiant unique n° </w:t>
      </w:r>
      <w:bookmarkStart w:id="3" w:name="Identifiant_unique_de_la_societé"/>
      <w:r w:rsidR="00691715" w:rsidRPr="009B0780">
        <w:rPr>
          <w:rFonts w:ascii="Times New Roman" w:hAnsi="Times New Roman" w:cs="Times New Roman"/>
          <w:lang w:val="fr-FR"/>
        </w:rPr>
        <w:t>[●]</w:t>
      </w:r>
      <w:bookmarkEnd w:id="3"/>
      <w:r w:rsidR="00691715">
        <w:rPr>
          <w:rFonts w:ascii="Times New Roman" w:hAnsi="Times New Roman" w:cs="Times New Roman"/>
          <w:lang w:val="fr-FR"/>
        </w:rPr>
        <w:t xml:space="preserve">, </w:t>
      </w:r>
      <w:r w:rsidR="00AC5177" w:rsidRPr="009D6E76">
        <w:rPr>
          <w:rFonts w:ascii="Times New Roman" w:hAnsi="Times New Roman" w:cs="Times New Roman"/>
          <w:lang w:val="fr-FR"/>
        </w:rPr>
        <w:t xml:space="preserve">dont le siège social est situé </w:t>
      </w:r>
      <w:r w:rsidR="00934D54" w:rsidRPr="009D6E76">
        <w:rPr>
          <w:rFonts w:ascii="Times New Roman" w:hAnsi="Times New Roman" w:cs="Times New Roman"/>
          <w:lang w:val="fr-FR"/>
        </w:rPr>
        <w:t xml:space="preserve">sis </w:t>
      </w:r>
      <w:bookmarkStart w:id="4" w:name="Adresse_de_la_societé"/>
      <w:r w:rsidR="003E44C6" w:rsidRPr="009D6E76">
        <w:rPr>
          <w:rFonts w:ascii="Times New Roman" w:hAnsi="Times New Roman" w:cs="Times New Roman"/>
          <w:lang w:val="fr-FR"/>
        </w:rPr>
        <w:t>[●]</w:t>
      </w:r>
      <w:bookmarkEnd w:id="4"/>
      <w:r w:rsidR="00AC5177" w:rsidRPr="009B0780">
        <w:rPr>
          <w:rFonts w:ascii="Times New Roman" w:hAnsi="Times New Roman" w:cs="Times New Roman"/>
          <w:lang w:val="fr-FR"/>
        </w:rPr>
        <w:t>,</w:t>
      </w:r>
      <w:r w:rsidR="009B0780">
        <w:rPr>
          <w:rFonts w:ascii="Times New Roman" w:hAnsi="Times New Roman" w:cs="Times New Roman"/>
          <w:lang w:val="fr-FR"/>
        </w:rPr>
        <w:t xml:space="preserve"> </w:t>
      </w:r>
      <w:r w:rsidR="00AC5177" w:rsidRPr="009D6E76">
        <w:rPr>
          <w:rFonts w:ascii="Times New Roman" w:hAnsi="Times New Roman" w:cs="Times New Roman"/>
          <w:lang w:val="fr-FR"/>
        </w:rPr>
        <w:t xml:space="preserve">représentée par </w:t>
      </w:r>
      <w:bookmarkStart w:id="5" w:name="NomPrénom_du_representant_de_la_societé"/>
      <w:r w:rsidRPr="009D6E76">
        <w:rPr>
          <w:rFonts w:ascii="Times New Roman" w:hAnsi="Times New Roman" w:cs="Times New Roman"/>
          <w:lang w:val="fr-FR"/>
        </w:rPr>
        <w:t>[●]</w:t>
      </w:r>
      <w:bookmarkEnd w:id="5"/>
      <w:r w:rsidRPr="009D6E76">
        <w:rPr>
          <w:rFonts w:ascii="Times New Roman" w:hAnsi="Times New Roman" w:cs="Times New Roman"/>
          <w:lang w:val="fr-FR"/>
        </w:rPr>
        <w:t>.</w:t>
      </w:r>
    </w:p>
    <w:p w14:paraId="7DEA142B"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dénommée,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Employeur</w:t>
      </w:r>
      <w:r w:rsidRPr="009D6E76">
        <w:rPr>
          <w:rFonts w:ascii="Times New Roman" w:hAnsi="Times New Roman" w:cs="Times New Roman"/>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14A16DD0" w14:textId="5B6640FA"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Monsieur </w:t>
      </w:r>
      <w:bookmarkStart w:id="6" w:name="Nom_et_prénom_de_lemployé"/>
      <w:r w:rsidRPr="009D6E76">
        <w:rPr>
          <w:rFonts w:ascii="Times New Roman" w:hAnsi="Times New Roman" w:cs="Times New Roman"/>
          <w:lang w:val="fr-FR"/>
        </w:rPr>
        <w:t>[●]</w:t>
      </w:r>
      <w:bookmarkEnd w:id="6"/>
      <w:r w:rsidRPr="009D6E76">
        <w:rPr>
          <w:rFonts w:ascii="Times New Roman" w:hAnsi="Times New Roman" w:cs="Times New Roman"/>
          <w:lang w:val="fr-FR"/>
        </w:rPr>
        <w:t xml:space="preserve">, titulaire de la CIN N° </w:t>
      </w:r>
      <w:bookmarkStart w:id="7" w:name="Num_CIN_de_lemployé"/>
      <w:r w:rsidRPr="009D6E76">
        <w:rPr>
          <w:rFonts w:ascii="Times New Roman" w:hAnsi="Times New Roman" w:cs="Times New Roman"/>
          <w:lang w:val="fr-FR"/>
        </w:rPr>
        <w:t>[●]</w:t>
      </w:r>
      <w:bookmarkEnd w:id="7"/>
      <w:r w:rsidR="00234852" w:rsidRPr="009D6E76">
        <w:rPr>
          <w:rFonts w:ascii="Times New Roman" w:hAnsi="Times New Roman" w:cs="Times New Roman"/>
          <w:lang w:val="fr-FR"/>
        </w:rPr>
        <w:t xml:space="preserve">, délivrée le </w:t>
      </w:r>
      <w:bookmarkStart w:id="8" w:name="Date_délivrance_de_la_CIN_de_lemployé"/>
      <w:r w:rsidR="00234852" w:rsidRPr="009D6E76">
        <w:rPr>
          <w:rFonts w:ascii="Times New Roman" w:hAnsi="Times New Roman" w:cs="Times New Roman"/>
          <w:lang w:val="fr-FR"/>
        </w:rPr>
        <w:t>[●]</w:t>
      </w:r>
      <w:bookmarkEnd w:id="8"/>
      <w:r w:rsidR="00234852" w:rsidRPr="009D6E76">
        <w:rPr>
          <w:rFonts w:ascii="Times New Roman" w:hAnsi="Times New Roman" w:cs="Times New Roman"/>
          <w:lang w:val="fr-FR"/>
        </w:rPr>
        <w:t xml:space="preserve"> à </w:t>
      </w:r>
      <w:bookmarkStart w:id="9" w:name="Lieu_de_délivrance_de_la_CIN_de_lemployé"/>
      <w:r w:rsidR="00234852" w:rsidRPr="009D6E76">
        <w:rPr>
          <w:rFonts w:ascii="Times New Roman" w:hAnsi="Times New Roman" w:cs="Times New Roman"/>
          <w:lang w:val="fr-FR"/>
        </w:rPr>
        <w:t>[●]</w:t>
      </w:r>
      <w:bookmarkEnd w:id="9"/>
      <w:r w:rsidRPr="009D6E76">
        <w:rPr>
          <w:rFonts w:ascii="Times New Roman" w:hAnsi="Times New Roman" w:cs="Times New Roman"/>
          <w:lang w:val="fr-FR"/>
        </w:rPr>
        <w:t xml:space="preserve"> demeurant </w:t>
      </w:r>
      <w:r w:rsidR="00AC5177" w:rsidRPr="009D6E76">
        <w:rPr>
          <w:rFonts w:ascii="Times New Roman" w:hAnsi="Times New Roman" w:cs="Times New Roman"/>
          <w:lang w:val="fr-FR"/>
        </w:rPr>
        <w:t>au</w:t>
      </w:r>
      <w:r w:rsidRPr="009D6E76">
        <w:rPr>
          <w:rFonts w:ascii="Times New Roman" w:hAnsi="Times New Roman" w:cs="Times New Roman"/>
          <w:lang w:val="fr-FR"/>
        </w:rPr>
        <w:t xml:space="preserve"> </w:t>
      </w:r>
      <w:bookmarkStart w:id="10" w:name="Adresse_de_lemployé"/>
      <w:r w:rsidRPr="009D6E76">
        <w:rPr>
          <w:rFonts w:ascii="Times New Roman" w:hAnsi="Times New Roman" w:cs="Times New Roman"/>
          <w:lang w:val="fr-FR"/>
        </w:rPr>
        <w:t>[●]</w:t>
      </w:r>
      <w:bookmarkEnd w:id="10"/>
      <w:r w:rsidRPr="009D6E76">
        <w:rPr>
          <w:rFonts w:ascii="Times New Roman" w:hAnsi="Times New Roman" w:cs="Times New Roman"/>
          <w:lang w:val="fr-FR"/>
        </w:rPr>
        <w:t>.</w:t>
      </w:r>
    </w:p>
    <w:p w14:paraId="0FFE75F2"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11"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11"/>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12" w:name="_Hlk525129634"/>
      <w:r w:rsidRPr="009D6E76">
        <w:rPr>
          <w:rFonts w:ascii="Times New Roman" w:hAnsi="Times New Roman" w:cs="Times New Roman"/>
          <w:b/>
          <w:bCs/>
          <w:lang w:val="fr-FR"/>
        </w:rPr>
        <w:t>ETANT PREALABLEMENT RAPPELE QUE</w:t>
      </w:r>
    </w:p>
    <w:p w14:paraId="4E08C688" w14:textId="08E0E50F"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Suite à l'acceptation verbale par l'Employé, de l’offre de </w:t>
      </w:r>
      <w:r w:rsidR="00934D54" w:rsidRPr="009D6E76">
        <w:rPr>
          <w:rFonts w:ascii="Times New Roman" w:hAnsi="Times New Roman" w:cs="Times New Roman"/>
          <w:lang w:val="fr-FR"/>
        </w:rPr>
        <w:t>l’</w:t>
      </w:r>
      <w:r w:rsidR="00934D54" w:rsidRPr="005D79F2">
        <w:rPr>
          <w:rFonts w:ascii="Times New Roman" w:hAnsi="Times New Roman" w:cs="Times New Roman"/>
          <w:lang w:val="fr-FR"/>
        </w:rPr>
        <w:t>E</w:t>
      </w:r>
      <w:r w:rsidR="00934D54" w:rsidRPr="009D6E76">
        <w:rPr>
          <w:rFonts w:ascii="Times New Roman" w:hAnsi="Times New Roman" w:cs="Times New Roman"/>
          <w:lang w:val="fr-FR"/>
        </w:rPr>
        <w:t xml:space="preserve">mployeur </w:t>
      </w:r>
      <w:r w:rsidRPr="00C27344">
        <w:rPr>
          <w:rFonts w:ascii="Times New Roman" w:hAnsi="Times New Roman" w:cs="Times New Roman"/>
          <w:lang w:val="fr-FR"/>
        </w:rPr>
        <w:t xml:space="preserve">qui lui a été adressée le </w:t>
      </w:r>
      <w:bookmarkStart w:id="13" w:name="Date_adressage_de_loffre_de_lemployeur"/>
      <w:r w:rsidRPr="00C27344">
        <w:rPr>
          <w:rFonts w:ascii="Times New Roman" w:hAnsi="Times New Roman" w:cs="Times New Roman"/>
          <w:lang w:val="fr-FR"/>
        </w:rPr>
        <w:t>[●]</w:t>
      </w:r>
      <w:bookmarkEnd w:id="13"/>
      <w:r w:rsidRPr="00C27344">
        <w:rPr>
          <w:rFonts w:ascii="Times New Roman" w:hAnsi="Times New Roman" w:cs="Times New Roman"/>
          <w:lang w:val="fr-FR"/>
        </w:rPr>
        <w:t>,</w:t>
      </w:r>
      <w:r w:rsidRPr="009D6E76">
        <w:rPr>
          <w:rFonts w:ascii="Times New Roman" w:hAnsi="Times New Roman" w:cs="Times New Roman"/>
          <w:lang w:val="fr-FR"/>
        </w:rPr>
        <w:t xml:space="preserve"> les Parties se sont rapprochées en vue de conclure le présent contrat de travail à durée indéterminée (le </w:t>
      </w:r>
      <w:r w:rsidRPr="009D6E76">
        <w:rPr>
          <w:rFonts w:ascii="Times New Roman" w:hAnsi="Times New Roman" w:cs="Times New Roman"/>
          <w:b/>
          <w:bCs/>
          <w:lang w:val="fr-FR"/>
        </w:rPr>
        <w:t>« Contrat »</w:t>
      </w:r>
      <w:r w:rsidRPr="009D6E76">
        <w:rPr>
          <w:rFonts w:ascii="Times New Roman" w:hAnsi="Times New Roman" w:cs="Times New Roman"/>
          <w:lang w:val="fr-FR"/>
        </w:rPr>
        <w:t>).</w:t>
      </w:r>
      <w:bookmarkEnd w:id="12"/>
    </w:p>
    <w:p w14:paraId="41B51CF5" w14:textId="77777777" w:rsidR="00954B30" w:rsidRPr="001156D9" w:rsidRDefault="00954B30" w:rsidP="009D6E76">
      <w:pPr>
        <w:pStyle w:val="Heading1"/>
        <w:spacing w:after="240"/>
        <w:jc w:val="both"/>
        <w:rPr>
          <w:rFonts w:cs="Times New Roman"/>
          <w:b w:val="0"/>
          <w:color w:val="auto"/>
          <w:lang w:val="fr-FR"/>
        </w:rPr>
      </w:pPr>
      <w:r w:rsidRPr="001156D9">
        <w:rPr>
          <w:rFonts w:cs="Times New Roman"/>
          <w:color w:val="auto"/>
          <w:lang w:val="fr-FR"/>
        </w:rPr>
        <w:t>Article 1 : Objet du Contrat</w:t>
      </w:r>
    </w:p>
    <w:p w14:paraId="5C24BCC4"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 xml:space="preserve">engage </w:t>
      </w:r>
      <w:bookmarkStart w:id="14" w:name="Nom_et_prénom_de_lemployé_article1"/>
      <w:r w:rsidRPr="00C27344">
        <w:rPr>
          <w:rFonts w:ascii="Times New Roman" w:hAnsi="Times New Roman" w:cs="Times New Roman"/>
          <w:lang w:val="fr-FR"/>
        </w:rPr>
        <w:t>[●]</w:t>
      </w:r>
      <w:bookmarkEnd w:id="14"/>
      <w:r w:rsidRPr="00C27344">
        <w:rPr>
          <w:rFonts w:ascii="Times New Roman" w:hAnsi="Times New Roman" w:cs="Times New Roman"/>
          <w:lang w:val="fr-FR"/>
        </w:rPr>
        <w:t xml:space="preserve">, en qualité de « </w:t>
      </w:r>
      <w:bookmarkStart w:id="15" w:name="Poste_de_lemployé"/>
      <w:r w:rsidRPr="00C27344">
        <w:rPr>
          <w:rFonts w:ascii="Times New Roman" w:hAnsi="Times New Roman" w:cs="Times New Roman"/>
          <w:lang w:val="fr-FR"/>
        </w:rPr>
        <w:t>[●]</w:t>
      </w:r>
      <w:bookmarkEnd w:id="15"/>
      <w:r w:rsidRPr="00C27344">
        <w:rPr>
          <w:rFonts w:ascii="Times New Roman" w:hAnsi="Times New Roman" w:cs="Times New Roman"/>
          <w:lang w:val="fr-FR"/>
        </w:rPr>
        <w:t xml:space="preserve"> », pour</w:t>
      </w:r>
      <w:r w:rsidRPr="009D6E76">
        <w:rPr>
          <w:rFonts w:ascii="Times New Roman" w:hAnsi="Times New Roman" w:cs="Times New Roman"/>
          <w:lang w:val="fr-FR"/>
        </w:rPr>
        <w:t xml:space="preserve"> une durée indéterminée, à compter du </w:t>
      </w:r>
      <w:bookmarkStart w:id="16" w:name="Date_début_du_contrat"/>
      <w:r w:rsidRPr="009D6E76">
        <w:rPr>
          <w:rFonts w:ascii="Times New Roman" w:hAnsi="Times New Roman" w:cs="Times New Roman"/>
          <w:lang w:val="fr-FR"/>
        </w:rPr>
        <w:t>[●]</w:t>
      </w:r>
      <w:bookmarkEnd w:id="16"/>
      <w:r w:rsidRPr="009D6E76">
        <w:rPr>
          <w:rFonts w:ascii="Times New Roman" w:hAnsi="Times New Roman" w:cs="Times New Roman"/>
          <w:lang w:val="fr-FR"/>
        </w:rPr>
        <w:t>.</w:t>
      </w:r>
    </w:p>
    <w:p w14:paraId="086A9C46"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9295B9E" w14:textId="77777777" w:rsidR="00954B30" w:rsidRPr="001156D9" w:rsidRDefault="00954B30" w:rsidP="009D6E76">
      <w:pPr>
        <w:pStyle w:val="Heading1"/>
        <w:spacing w:after="240"/>
        <w:jc w:val="both"/>
        <w:rPr>
          <w:rFonts w:cs="Times New Roman"/>
          <w:color w:val="auto"/>
          <w:lang w:val="fr-FR"/>
        </w:rPr>
      </w:pPr>
      <w:r w:rsidRPr="001156D9">
        <w:rPr>
          <w:rFonts w:cs="Times New Roman"/>
          <w:color w:val="auto"/>
          <w:lang w:val="fr-FR"/>
        </w:rPr>
        <w:t xml:space="preserve">Article 2 : Période d’essai </w:t>
      </w:r>
    </w:p>
    <w:p w14:paraId="62AC8BBF" w14:textId="1E2B671F"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 présent Contrat est </w:t>
      </w:r>
      <w:bookmarkStart w:id="17" w:name="_Hlk525130021"/>
      <w:r w:rsidRPr="009D6E76">
        <w:rPr>
          <w:rFonts w:ascii="Times New Roman" w:hAnsi="Times New Roman" w:cs="Times New Roman"/>
          <w:lang w:val="fr-FR"/>
        </w:rPr>
        <w:t xml:space="preserve">conclu pour une durée indéterminée, sous réserve de l’accomplissement d’une période d’essai </w:t>
      </w:r>
      <w:r w:rsidRPr="00C27344">
        <w:rPr>
          <w:rFonts w:ascii="Times New Roman" w:hAnsi="Times New Roman" w:cs="Times New Roman"/>
          <w:lang w:val="fr-FR"/>
        </w:rPr>
        <w:t xml:space="preserve">de </w:t>
      </w:r>
      <w:bookmarkStart w:id="18" w:name="Durée_de_la_période_dessai"/>
      <w:commentRangeStart w:id="19"/>
      <w:r w:rsidR="00934D54" w:rsidRPr="00C27344">
        <w:rPr>
          <w:rFonts w:ascii="Times New Roman" w:hAnsi="Times New Roman" w:cs="Times New Roman"/>
          <w:lang w:val="fr-FR"/>
        </w:rPr>
        <w:t>[●]</w:t>
      </w:r>
      <w:commentRangeEnd w:id="19"/>
      <w:r w:rsidR="00C27344">
        <w:rPr>
          <w:rStyle w:val="CommentReference"/>
        </w:rPr>
        <w:commentReference w:id="19"/>
      </w:r>
      <w:bookmarkEnd w:id="18"/>
      <w:r w:rsidRPr="009D6E76">
        <w:rPr>
          <w:rFonts w:ascii="Times New Roman" w:hAnsi="Times New Roman" w:cs="Times New Roman"/>
          <w:lang w:val="fr-FR"/>
        </w:rPr>
        <w:t xml:space="preserve"> de travail effectif, renouvelable une (1) fois pour la même durée.</w:t>
      </w:r>
    </w:p>
    <w:p w14:paraId="107A05F1"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Avant l’expiration de la première période d’essai et en cas de renouvellement de cette dernière, l’Employeur devra informer l’Employé de sa volonté de procéder à son renouvellement, par écrit.</w:t>
      </w:r>
    </w:p>
    <w:p w14:paraId="3442A314" w14:textId="26E83190" w:rsidR="00954B30" w:rsidRDefault="00954B30" w:rsidP="00934D54">
      <w:pPr>
        <w:ind w:left="567" w:right="981"/>
        <w:jc w:val="both"/>
        <w:rPr>
          <w:rFonts w:ascii="Times New Roman" w:hAnsi="Times New Roman" w:cs="Times New Roman"/>
          <w:lang w:val="fr-FR"/>
        </w:rPr>
      </w:pPr>
      <w:r w:rsidRPr="009D6E76">
        <w:rPr>
          <w:rFonts w:ascii="Times New Roman" w:hAnsi="Times New Roman" w:cs="Times New Roman"/>
          <w:lang w:val="fr-FR"/>
        </w:rPr>
        <w:t>Au cours de cette période d’essai, chacune des deux Parties peut mettre fin au Contrat, sans préavis et sur simple notification.</w:t>
      </w:r>
      <w:bookmarkEnd w:id="17"/>
    </w:p>
    <w:p w14:paraId="494993B8" w14:textId="10ABB855" w:rsidR="00EF75AB" w:rsidRPr="001156D9" w:rsidRDefault="00EF75AB" w:rsidP="001156D9">
      <w:pPr>
        <w:pStyle w:val="Heading1"/>
        <w:spacing w:after="240"/>
        <w:jc w:val="both"/>
        <w:rPr>
          <w:rFonts w:cs="Times New Roman"/>
          <w:color w:val="auto"/>
          <w:lang w:val="fr-FR"/>
        </w:rPr>
      </w:pPr>
      <w:r w:rsidRPr="001156D9">
        <w:rPr>
          <w:rFonts w:cs="Times New Roman"/>
          <w:color w:val="auto"/>
          <w:lang w:val="fr-FR"/>
        </w:rPr>
        <w:t xml:space="preserve">Article </w:t>
      </w:r>
      <w:r w:rsidR="001156D9" w:rsidRPr="001156D9">
        <w:rPr>
          <w:rFonts w:cs="Times New Roman"/>
          <w:color w:val="auto"/>
          <w:lang w:val="fr-FR"/>
        </w:rPr>
        <w:t>3</w:t>
      </w:r>
      <w:r w:rsidRPr="001156D9">
        <w:rPr>
          <w:rFonts w:cs="Times New Roman"/>
          <w:color w:val="auto"/>
          <w:lang w:val="fr-FR"/>
        </w:rPr>
        <w:t xml:space="preserve"> : Fin du </w:t>
      </w:r>
      <w:r w:rsidR="001156D9" w:rsidRPr="001156D9">
        <w:rPr>
          <w:rFonts w:cs="Times New Roman"/>
          <w:color w:val="auto"/>
          <w:lang w:val="fr-FR"/>
        </w:rPr>
        <w:t>C</w:t>
      </w:r>
      <w:r w:rsidRPr="001156D9">
        <w:rPr>
          <w:rFonts w:cs="Times New Roman"/>
          <w:color w:val="auto"/>
          <w:lang w:val="fr-FR"/>
        </w:rPr>
        <w:t>ontrat</w:t>
      </w:r>
    </w:p>
    <w:p w14:paraId="26B4CC6B" w14:textId="77777777" w:rsidR="00EF75AB" w:rsidRPr="009D6E76" w:rsidRDefault="00EF75AB" w:rsidP="00EF75A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 présent Contrat prendra fin :  </w:t>
      </w:r>
    </w:p>
    <w:p w14:paraId="0112DECB" w14:textId="77777777" w:rsidR="00EF75AB" w:rsidRPr="009D6E76" w:rsidRDefault="00EF75AB" w:rsidP="00EF75AB">
      <w:pPr>
        <w:pStyle w:val="ListParagraph"/>
        <w:numPr>
          <w:ilvl w:val="0"/>
          <w:numId w:val="7"/>
        </w:numPr>
        <w:ind w:right="981"/>
        <w:jc w:val="both"/>
        <w:rPr>
          <w:rFonts w:ascii="Times New Roman" w:hAnsi="Times New Roman" w:cs="Times New Roman"/>
          <w:lang w:val="fr-FR"/>
        </w:rPr>
      </w:pPr>
      <w:r w:rsidRPr="009D6E76">
        <w:rPr>
          <w:rFonts w:ascii="Times New Roman" w:hAnsi="Times New Roman" w:cs="Times New Roman"/>
          <w:lang w:val="fr-FR"/>
        </w:rPr>
        <w:t>Par accord des Parties ;</w:t>
      </w:r>
    </w:p>
    <w:p w14:paraId="4BF9D4E2" w14:textId="77777777" w:rsidR="00EF75AB" w:rsidRPr="009D6E76" w:rsidRDefault="00EF75AB" w:rsidP="00EF75AB">
      <w:pPr>
        <w:pStyle w:val="ListParagraph"/>
        <w:numPr>
          <w:ilvl w:val="0"/>
          <w:numId w:val="7"/>
        </w:numPr>
        <w:ind w:right="981"/>
        <w:jc w:val="both"/>
        <w:rPr>
          <w:rFonts w:ascii="Times New Roman" w:hAnsi="Times New Roman" w:cs="Times New Roman"/>
          <w:lang w:val="fr-FR"/>
        </w:rPr>
      </w:pPr>
      <w:r w:rsidRPr="009D6E76">
        <w:rPr>
          <w:rFonts w:ascii="Times New Roman" w:hAnsi="Times New Roman" w:cs="Times New Roman"/>
          <w:lang w:val="fr-FR"/>
        </w:rPr>
        <w:lastRenderedPageBreak/>
        <w:t>Par la faute lourde, l’insuffisance professionnelle de l’Employé dûment prouvée, son manque de discipline, son refus d’obtempérer aux ordres donnés ou d’accomplir le travail pour lequel il a été engagé ;</w:t>
      </w:r>
    </w:p>
    <w:p w14:paraId="4A68B25A" w14:textId="77777777" w:rsidR="00EF75AB" w:rsidRPr="009D6E76" w:rsidRDefault="00EF75AB" w:rsidP="00EF75AB">
      <w:pPr>
        <w:pStyle w:val="ListParagraph"/>
        <w:numPr>
          <w:ilvl w:val="0"/>
          <w:numId w:val="7"/>
        </w:numPr>
        <w:ind w:right="981"/>
        <w:jc w:val="both"/>
        <w:rPr>
          <w:rFonts w:ascii="Times New Roman" w:hAnsi="Times New Roman" w:cs="Times New Roman"/>
          <w:lang w:val="fr-FR"/>
        </w:rPr>
      </w:pPr>
      <w:r w:rsidRPr="009D6E76">
        <w:rPr>
          <w:rFonts w:ascii="Times New Roman" w:hAnsi="Times New Roman" w:cs="Times New Roman"/>
          <w:lang w:val="fr-FR"/>
        </w:rPr>
        <w:t xml:space="preserve">Par l’impossibilité d’exécution du présent Contrat résultant d’un cas fortuit ou d’une force </w:t>
      </w:r>
      <w:proofErr w:type="gramStart"/>
      <w:r w:rsidRPr="009D6E76">
        <w:rPr>
          <w:rFonts w:ascii="Times New Roman" w:hAnsi="Times New Roman" w:cs="Times New Roman"/>
          <w:lang w:val="fr-FR"/>
        </w:rPr>
        <w:t>majeure;</w:t>
      </w:r>
      <w:proofErr w:type="gramEnd"/>
    </w:p>
    <w:p w14:paraId="2D8EFA3E" w14:textId="77777777" w:rsidR="00EF75AB" w:rsidRPr="009D6E76" w:rsidRDefault="00EF75AB" w:rsidP="00EF75AB">
      <w:pPr>
        <w:pStyle w:val="ListParagraph"/>
        <w:numPr>
          <w:ilvl w:val="0"/>
          <w:numId w:val="7"/>
        </w:numPr>
        <w:ind w:right="981"/>
        <w:jc w:val="both"/>
        <w:rPr>
          <w:rFonts w:ascii="Times New Roman" w:hAnsi="Times New Roman" w:cs="Times New Roman"/>
          <w:lang w:val="fr-FR"/>
        </w:rPr>
      </w:pPr>
      <w:r w:rsidRPr="009D6E76">
        <w:rPr>
          <w:rFonts w:ascii="Times New Roman" w:hAnsi="Times New Roman" w:cs="Times New Roman"/>
          <w:lang w:val="fr-FR"/>
        </w:rPr>
        <w:t xml:space="preserve">D’une manière générale pour toute violation par l’Employé de l’une quelconque des clauses du présent Contrat.  </w:t>
      </w:r>
    </w:p>
    <w:p w14:paraId="6122E44E" w14:textId="37AD80F2" w:rsidR="00EF75AB" w:rsidRPr="005D79F2" w:rsidRDefault="00EF75AB" w:rsidP="00740F0C">
      <w:pPr>
        <w:ind w:left="567" w:right="981"/>
        <w:jc w:val="both"/>
        <w:rPr>
          <w:rFonts w:ascii="Times New Roman" w:hAnsi="Times New Roman" w:cs="Times New Roman"/>
          <w:lang w:val="fr-FR"/>
        </w:rPr>
      </w:pPr>
      <w:r>
        <w:rPr>
          <w:rFonts w:ascii="Times New Roman" w:hAnsi="Times New Roman" w:cs="Times New Roman"/>
          <w:lang w:val="fr-FR"/>
        </w:rPr>
        <w:t xml:space="preserve">Sous réserve de l’expiration de la période d’essai, le présent Contrat pourra être résilié par l’une ou l’autre des Parties moyennant un </w:t>
      </w:r>
      <w:r w:rsidR="00740F0C">
        <w:rPr>
          <w:rFonts w:ascii="Times New Roman" w:hAnsi="Times New Roman" w:cs="Times New Roman"/>
          <w:lang w:val="fr-FR"/>
        </w:rPr>
        <w:t>préavis</w:t>
      </w:r>
      <w:r>
        <w:rPr>
          <w:rFonts w:ascii="Times New Roman" w:hAnsi="Times New Roman" w:cs="Times New Roman"/>
          <w:lang w:val="fr-FR"/>
        </w:rPr>
        <w:t xml:space="preserve"> </w:t>
      </w:r>
      <w:r w:rsidR="00740F0C">
        <w:rPr>
          <w:rFonts w:ascii="Times New Roman" w:hAnsi="Times New Roman" w:cs="Times New Roman"/>
          <w:lang w:val="fr-FR"/>
        </w:rPr>
        <w:t xml:space="preserve">d’au moins un (1) mois, </w:t>
      </w:r>
      <w:r>
        <w:rPr>
          <w:rFonts w:ascii="Times New Roman" w:hAnsi="Times New Roman" w:cs="Times New Roman"/>
          <w:lang w:val="fr-FR"/>
        </w:rPr>
        <w:t xml:space="preserve">adressé à l’autre Parties par lettre </w:t>
      </w:r>
      <w:r w:rsidR="00740F0C">
        <w:rPr>
          <w:rFonts w:ascii="Times New Roman" w:hAnsi="Times New Roman" w:cs="Times New Roman"/>
          <w:lang w:val="fr-FR"/>
        </w:rPr>
        <w:t>recommandée.</w:t>
      </w:r>
    </w:p>
    <w:p w14:paraId="1DD7B9D7" w14:textId="60027876" w:rsidR="00954B30" w:rsidRPr="001156D9" w:rsidRDefault="00954B30" w:rsidP="009D6E76">
      <w:pPr>
        <w:pStyle w:val="Heading1"/>
        <w:spacing w:after="240"/>
        <w:jc w:val="both"/>
        <w:rPr>
          <w:rFonts w:cs="Times New Roman"/>
          <w:color w:val="auto"/>
          <w:lang w:val="fr-FR"/>
        </w:rPr>
      </w:pPr>
      <w:r w:rsidRPr="001156D9">
        <w:rPr>
          <w:rFonts w:cs="Times New Roman"/>
          <w:color w:val="auto"/>
          <w:lang w:val="fr-FR"/>
        </w:rPr>
        <w:t xml:space="preserve">Article </w:t>
      </w:r>
      <w:r w:rsidR="001156D9" w:rsidRPr="001156D9">
        <w:rPr>
          <w:rFonts w:cs="Times New Roman"/>
          <w:color w:val="auto"/>
          <w:lang w:val="fr-FR"/>
        </w:rPr>
        <w:t>4</w:t>
      </w:r>
      <w:r w:rsidR="008B5FBB" w:rsidRPr="001156D9">
        <w:rPr>
          <w:rFonts w:cs="Times New Roman"/>
          <w:color w:val="auto"/>
          <w:lang w:val="fr-FR"/>
        </w:rPr>
        <w:t xml:space="preserve"> </w:t>
      </w:r>
      <w:r w:rsidRPr="001156D9">
        <w:rPr>
          <w:rFonts w:cs="Times New Roman"/>
          <w:color w:val="auto"/>
          <w:lang w:val="fr-FR"/>
        </w:rPr>
        <w:t xml:space="preserve">: Rémunération </w:t>
      </w:r>
    </w:p>
    <w:p w14:paraId="780140A6" w14:textId="48DF063B"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9D5EC1">
        <w:rPr>
          <w:rFonts w:ascii="Times New Roman" w:hAnsi="Times New Roman" w:cs="Times New Roman"/>
          <w:lang w:val="fr-FR"/>
        </w:rPr>
        <w:t>net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 xml:space="preserve">de </w:t>
      </w:r>
      <w:bookmarkStart w:id="20" w:name="Salaire_mensuel_net_de_lemployé"/>
      <w:r w:rsidRPr="009D5EC1">
        <w:rPr>
          <w:rFonts w:ascii="Times New Roman" w:hAnsi="Times New Roman" w:cs="Times New Roman"/>
          <w:lang w:val="fr-FR"/>
        </w:rPr>
        <w:t>[●]</w:t>
      </w:r>
      <w:bookmarkEnd w:id="20"/>
      <w:r w:rsidR="003E44C6" w:rsidRPr="009D5EC1">
        <w:rPr>
          <w:rFonts w:ascii="Times New Roman" w:hAnsi="Times New Roman" w:cs="Times New Roman"/>
          <w:lang w:val="fr-FR"/>
        </w:rPr>
        <w:t xml:space="preserve"> 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3C841412" w:rsidR="00954B30" w:rsidRPr="001156D9" w:rsidRDefault="00954B30" w:rsidP="009D6E76">
      <w:pPr>
        <w:pStyle w:val="Heading1"/>
        <w:spacing w:after="240"/>
        <w:jc w:val="both"/>
        <w:rPr>
          <w:rFonts w:cs="Times New Roman"/>
          <w:color w:val="auto"/>
          <w:lang w:val="fr-FR"/>
        </w:rPr>
      </w:pPr>
      <w:r w:rsidRPr="001156D9">
        <w:rPr>
          <w:rFonts w:cs="Times New Roman"/>
          <w:color w:val="auto"/>
          <w:lang w:val="fr-FR"/>
        </w:rPr>
        <w:t xml:space="preserve">Article </w:t>
      </w:r>
      <w:r w:rsidR="001156D9" w:rsidRPr="001156D9">
        <w:rPr>
          <w:rFonts w:cs="Times New Roman"/>
          <w:color w:val="auto"/>
          <w:lang w:val="fr-FR"/>
        </w:rPr>
        <w:t>5</w:t>
      </w:r>
      <w:r w:rsidR="008B5FBB" w:rsidRPr="001156D9">
        <w:rPr>
          <w:rFonts w:cs="Times New Roman"/>
          <w:color w:val="auto"/>
          <w:lang w:val="fr-FR"/>
        </w:rPr>
        <w:t xml:space="preserve"> </w:t>
      </w:r>
      <w:r w:rsidRPr="001156D9">
        <w:rPr>
          <w:rFonts w:cs="Times New Roman"/>
          <w:color w:val="auto"/>
          <w:lang w:val="fr-FR"/>
        </w:rPr>
        <w:t xml:space="preserve">: Lieu de travail et mobilité géographique </w:t>
      </w:r>
    </w:p>
    <w:p w14:paraId="79A92C36" w14:textId="4719F1F8" w:rsidR="00954B30" w:rsidRPr="009D6E76" w:rsidRDefault="00954B30">
      <w:pPr>
        <w:ind w:left="567" w:right="981"/>
        <w:jc w:val="both"/>
        <w:rPr>
          <w:rFonts w:ascii="Times New Roman" w:hAnsi="Times New Roman" w:cs="Times New Roman"/>
          <w:lang w:val="fr-FR"/>
        </w:rPr>
      </w:pPr>
      <w:bookmarkStart w:id="21" w:name="_Hlk525131040"/>
      <w:r w:rsidRPr="009D6E76">
        <w:rPr>
          <w:rFonts w:ascii="Times New Roman" w:hAnsi="Times New Roman" w:cs="Times New Roman"/>
          <w:lang w:val="fr-FR"/>
        </w:rPr>
        <w:t xml:space="preserve">L’Employé est engagé et affecté pour travailler principalement dans les locaux </w:t>
      </w:r>
      <w:r w:rsidR="00934D54" w:rsidRPr="005D79F2">
        <w:rPr>
          <w:rFonts w:ascii="Times New Roman" w:hAnsi="Times New Roman" w:cs="Times New Roman"/>
          <w:lang w:val="fr-FR"/>
        </w:rPr>
        <w:t xml:space="preserve">que </w:t>
      </w:r>
      <w:r w:rsidRPr="009D6E76">
        <w:rPr>
          <w:rFonts w:ascii="Times New Roman" w:hAnsi="Times New Roman" w:cs="Times New Roman"/>
          <w:lang w:val="fr-FR"/>
        </w:rPr>
        <w:t>de l’Employeur à Tunis.</w:t>
      </w:r>
    </w:p>
    <w:p w14:paraId="6A121D09" w14:textId="2BF0B39A"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Toutefois, l’Employé reconnait et accepte formellement la possibilité de se déplacer partout où le besoin de ses fonctions le nécessiterai</w:t>
      </w:r>
      <w:r w:rsidR="00934D54" w:rsidRPr="005D79F2">
        <w:rPr>
          <w:rFonts w:ascii="Times New Roman" w:hAnsi="Times New Roman" w:cs="Times New Roman"/>
          <w:lang w:val="fr-FR"/>
        </w:rPr>
        <w:t>s</w:t>
      </w:r>
      <w:r w:rsidRPr="009D6E76">
        <w:rPr>
          <w:rFonts w:ascii="Times New Roman" w:hAnsi="Times New Roman" w:cs="Times New Roman"/>
          <w:lang w:val="fr-FR"/>
        </w:rPr>
        <w:t>.</w:t>
      </w:r>
    </w:p>
    <w:bookmarkEnd w:id="21"/>
    <w:p w14:paraId="53F0C134" w14:textId="343B603B" w:rsidR="00954B30" w:rsidRPr="001156D9" w:rsidRDefault="00954B30" w:rsidP="009D6E76">
      <w:pPr>
        <w:pStyle w:val="Heading1"/>
        <w:spacing w:after="240"/>
        <w:jc w:val="both"/>
        <w:rPr>
          <w:rFonts w:cs="Times New Roman"/>
          <w:color w:val="auto"/>
          <w:lang w:val="fr-FR"/>
        </w:rPr>
      </w:pPr>
      <w:r w:rsidRPr="001156D9">
        <w:rPr>
          <w:rFonts w:cs="Times New Roman"/>
          <w:color w:val="auto"/>
          <w:lang w:val="fr-FR"/>
        </w:rPr>
        <w:t xml:space="preserve">Article </w:t>
      </w:r>
      <w:r w:rsidR="008B5FBB" w:rsidRPr="001156D9">
        <w:rPr>
          <w:rFonts w:cs="Times New Roman"/>
          <w:color w:val="auto"/>
          <w:lang w:val="fr-FR"/>
        </w:rPr>
        <w:t xml:space="preserve">6 </w:t>
      </w:r>
      <w:r w:rsidRPr="001156D9">
        <w:rPr>
          <w:rFonts w:cs="Times New Roman"/>
          <w:color w:val="auto"/>
          <w:lang w:val="fr-FR"/>
        </w:rPr>
        <w:t>: Régime de durée du travail et congés payés</w:t>
      </w:r>
    </w:p>
    <w:p w14:paraId="5630C70C" w14:textId="5E08D93E"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L’Employé sera soumis au régime de travail de </w:t>
      </w:r>
      <w:bookmarkStart w:id="22" w:name="_Hlk525131421"/>
      <w:bookmarkStart w:id="23" w:name="Régime_de_travail_de_lemployé"/>
      <w:commentRangeStart w:id="24"/>
      <w:r w:rsidR="009B0780" w:rsidRPr="003509C1">
        <w:rPr>
          <w:rFonts w:ascii="Times New Roman" w:hAnsi="Times New Roman" w:cs="Times New Roman"/>
          <w:lang w:val="fr-FR"/>
        </w:rPr>
        <w:t>[●]</w:t>
      </w:r>
      <w:commentRangeEnd w:id="24"/>
      <w:r w:rsidR="009B0780" w:rsidRPr="003509C1">
        <w:rPr>
          <w:rStyle w:val="CommentReference"/>
        </w:rPr>
        <w:commentReference w:id="24"/>
      </w:r>
      <w:bookmarkEnd w:id="23"/>
      <w:r w:rsidRPr="009D6E76">
        <w:rPr>
          <w:rFonts w:ascii="Times New Roman" w:hAnsi="Times New Roman" w:cs="Times New Roman"/>
          <w:lang w:val="fr-FR"/>
        </w:rPr>
        <w:t xml:space="preserve">par semaine </w:t>
      </w:r>
      <w:bookmarkEnd w:id="22"/>
      <w:r w:rsidRPr="009D6E76">
        <w:rPr>
          <w:rFonts w:ascii="Times New Roman" w:hAnsi="Times New Roman" w:cs="Times New Roman"/>
          <w:lang w:val="fr-FR"/>
        </w:rPr>
        <w:t xml:space="preserve">et bénéficiera d’un congé payé de </w:t>
      </w:r>
      <w:bookmarkStart w:id="25" w:name="Nombre_jours_de_congé_payé_de_lemployé"/>
      <w:commentRangeStart w:id="26"/>
      <w:r w:rsidRPr="003509C1">
        <w:rPr>
          <w:rFonts w:ascii="Times New Roman" w:hAnsi="Times New Roman" w:cs="Times New Roman"/>
          <w:lang w:val="fr-FR"/>
        </w:rPr>
        <w:t>[●]</w:t>
      </w:r>
      <w:commentRangeEnd w:id="26"/>
      <w:r w:rsidR="003509C1" w:rsidRPr="003509C1">
        <w:rPr>
          <w:rStyle w:val="CommentReference"/>
        </w:rPr>
        <w:commentReference w:id="26"/>
      </w:r>
      <w:bookmarkEnd w:id="25"/>
      <w:r w:rsidRPr="003509C1">
        <w:rPr>
          <w:rFonts w:ascii="Times New Roman" w:hAnsi="Times New Roman" w:cs="Times New Roman"/>
          <w:lang w:val="fr-FR"/>
        </w:rPr>
        <w:t xml:space="preserve"> jours</w:t>
      </w:r>
      <w:r w:rsidRPr="009D6E76">
        <w:rPr>
          <w:rFonts w:ascii="Times New Roman" w:hAnsi="Times New Roman" w:cs="Times New Roman"/>
          <w:lang w:val="fr-FR"/>
        </w:rPr>
        <w:t xml:space="preserve"> ouvrables par mois travaillé.</w:t>
      </w:r>
    </w:p>
    <w:p w14:paraId="28510B6D" w14:textId="64E776AC" w:rsidR="00954B30" w:rsidRPr="001156D9" w:rsidRDefault="00954B30" w:rsidP="009D6E76">
      <w:pPr>
        <w:pStyle w:val="Heading1"/>
        <w:spacing w:after="240"/>
        <w:jc w:val="both"/>
        <w:rPr>
          <w:rFonts w:cs="Times New Roman"/>
          <w:color w:val="auto"/>
          <w:lang w:val="fr-FR"/>
        </w:rPr>
      </w:pPr>
      <w:r w:rsidRPr="001156D9">
        <w:rPr>
          <w:rFonts w:cs="Times New Roman"/>
          <w:color w:val="auto"/>
          <w:lang w:val="fr-FR"/>
        </w:rPr>
        <w:t xml:space="preserve">Article </w:t>
      </w:r>
      <w:r w:rsidR="008B5FBB" w:rsidRPr="001156D9">
        <w:rPr>
          <w:rFonts w:cs="Times New Roman"/>
          <w:color w:val="auto"/>
          <w:lang w:val="fr-FR"/>
        </w:rPr>
        <w:t xml:space="preserve">7 </w:t>
      </w:r>
      <w:r w:rsidRPr="001156D9">
        <w:rPr>
          <w:rFonts w:cs="Times New Roman"/>
          <w:color w:val="auto"/>
          <w:lang w:val="fr-FR"/>
        </w:rPr>
        <w:t>: Absence pour maladie</w:t>
      </w:r>
    </w:p>
    <w:p w14:paraId="483015EF" w14:textId="35E80D4F" w:rsidR="00954B30" w:rsidRPr="009D6E76" w:rsidRDefault="003509C1">
      <w:pPr>
        <w:ind w:left="567" w:right="981"/>
        <w:jc w:val="both"/>
        <w:rPr>
          <w:rFonts w:ascii="Times New Roman" w:hAnsi="Times New Roman" w:cs="Times New Roman"/>
          <w:lang w:val="fr-FR"/>
        </w:rPr>
      </w:pPr>
      <w:r w:rsidRPr="003509C1">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5EEDEBF2" w:rsidR="00954B30" w:rsidRPr="001156D9" w:rsidRDefault="00954B30" w:rsidP="009D6E76">
      <w:pPr>
        <w:pStyle w:val="Heading1"/>
        <w:spacing w:after="240"/>
        <w:jc w:val="both"/>
        <w:rPr>
          <w:rFonts w:cs="Times New Roman"/>
          <w:color w:val="auto"/>
          <w:lang w:val="fr-FR"/>
        </w:rPr>
      </w:pPr>
      <w:r w:rsidRPr="001156D9">
        <w:rPr>
          <w:rFonts w:cs="Times New Roman"/>
          <w:color w:val="auto"/>
          <w:lang w:val="fr-FR"/>
        </w:rPr>
        <w:t xml:space="preserve">Article </w:t>
      </w:r>
      <w:r w:rsidR="008B5FBB" w:rsidRPr="001156D9">
        <w:rPr>
          <w:rFonts w:cs="Times New Roman"/>
          <w:color w:val="auto"/>
          <w:lang w:val="fr-FR"/>
        </w:rPr>
        <w:t xml:space="preserve">8 </w:t>
      </w:r>
      <w:r w:rsidRPr="001156D9">
        <w:rPr>
          <w:rFonts w:cs="Times New Roman"/>
          <w:color w:val="auto"/>
          <w:lang w:val="fr-FR"/>
        </w:rPr>
        <w:t>: Clause d’exclusivité</w:t>
      </w:r>
    </w:p>
    <w:p w14:paraId="00EBEE38"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Tout au long de la période de validité du présent Contrat, l’Employé s’engage à :</w:t>
      </w:r>
    </w:p>
    <w:p w14:paraId="761E9010" w14:textId="17430642" w:rsidR="00954B30" w:rsidRPr="009D6E76" w:rsidRDefault="00954B30">
      <w:pPr>
        <w:pStyle w:val="ListParagraph"/>
        <w:numPr>
          <w:ilvl w:val="0"/>
          <w:numId w:val="6"/>
        </w:numPr>
        <w:ind w:right="981"/>
        <w:jc w:val="both"/>
        <w:rPr>
          <w:rFonts w:ascii="Times New Roman" w:hAnsi="Times New Roman" w:cs="Times New Roman"/>
          <w:lang w:val="fr-FR"/>
        </w:rPr>
      </w:pPr>
      <w:r w:rsidRPr="009D6E76">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p>
    <w:p w14:paraId="0D89BF16" w14:textId="22535F0D" w:rsidR="00954B30" w:rsidRPr="009D6E76" w:rsidRDefault="00954B30">
      <w:pPr>
        <w:pStyle w:val="ListParagraph"/>
        <w:numPr>
          <w:ilvl w:val="0"/>
          <w:numId w:val="6"/>
        </w:numPr>
        <w:ind w:right="981"/>
        <w:jc w:val="both"/>
        <w:rPr>
          <w:rFonts w:ascii="Times New Roman" w:hAnsi="Times New Roman" w:cs="Times New Roman"/>
          <w:lang w:val="fr-FR"/>
        </w:rPr>
      </w:pPr>
      <w:r w:rsidRPr="009D6E76">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5D79F2">
        <w:rPr>
          <w:rFonts w:ascii="Times New Roman" w:hAnsi="Times New Roman" w:cs="Times New Roman"/>
          <w:lang w:val="fr-FR"/>
        </w:rPr>
        <w:t>.</w:t>
      </w:r>
    </w:p>
    <w:p w14:paraId="245422DF" w14:textId="6714594D" w:rsidR="00954B30" w:rsidRPr="001156D9" w:rsidRDefault="00954B30" w:rsidP="009D6E76">
      <w:pPr>
        <w:pStyle w:val="Heading1"/>
        <w:spacing w:after="240"/>
        <w:jc w:val="both"/>
        <w:rPr>
          <w:rFonts w:cs="Times New Roman"/>
          <w:color w:val="auto"/>
          <w:lang w:val="fr-FR"/>
        </w:rPr>
      </w:pPr>
      <w:r w:rsidRPr="001156D9">
        <w:rPr>
          <w:rFonts w:cs="Times New Roman"/>
          <w:color w:val="auto"/>
          <w:lang w:val="fr-FR"/>
        </w:rPr>
        <w:t xml:space="preserve">Article </w:t>
      </w:r>
      <w:r w:rsidR="003E44C6" w:rsidRPr="001156D9">
        <w:rPr>
          <w:rFonts w:cs="Times New Roman"/>
          <w:color w:val="auto"/>
          <w:lang w:val="fr-FR"/>
        </w:rPr>
        <w:t xml:space="preserve">9 </w:t>
      </w:r>
      <w:r w:rsidRPr="001156D9">
        <w:rPr>
          <w:rFonts w:cs="Times New Roman"/>
          <w:color w:val="auto"/>
          <w:lang w:val="fr-FR"/>
        </w:rPr>
        <w:t xml:space="preserve">: Clause de confidentialité </w:t>
      </w:r>
    </w:p>
    <w:p w14:paraId="4ACA8560"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 </w:t>
      </w:r>
    </w:p>
    <w:p w14:paraId="566B8ED6"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lastRenderedPageBreak/>
        <w:t xml:space="preserve">L’Employé s’engage à ne pas utiliser et à ne pas communiquer ces informations confidentielles pour quelque motif que ce soit, sans l’accord préalable et écrit de l’Employeur. </w:t>
      </w:r>
    </w:p>
    <w:p w14:paraId="7FF89F3B" w14:textId="2EB9652A" w:rsidR="003E44C6" w:rsidRPr="001156D9" w:rsidRDefault="003E44C6" w:rsidP="001156D9">
      <w:pPr>
        <w:pStyle w:val="Heading1"/>
        <w:spacing w:after="240"/>
        <w:jc w:val="both"/>
        <w:rPr>
          <w:rFonts w:cs="Times New Roman"/>
          <w:color w:val="auto"/>
          <w:lang w:val="fr-FR"/>
        </w:rPr>
      </w:pPr>
      <w:r w:rsidRPr="001156D9">
        <w:rPr>
          <w:rFonts w:cs="Times New Roman"/>
          <w:color w:val="auto"/>
          <w:lang w:val="fr-FR"/>
        </w:rPr>
        <w:t>Article 1</w:t>
      </w:r>
      <w:r w:rsidR="001156D9" w:rsidRPr="001156D9">
        <w:rPr>
          <w:rFonts w:cs="Times New Roman"/>
          <w:color w:val="auto"/>
          <w:lang w:val="fr-FR"/>
        </w:rPr>
        <w:t>0</w:t>
      </w:r>
      <w:r w:rsidRPr="001156D9">
        <w:rPr>
          <w:rFonts w:cs="Times New Roman"/>
          <w:color w:val="auto"/>
          <w:lang w:val="fr-FR"/>
        </w:rPr>
        <w:t> : Non-concurrence</w:t>
      </w:r>
    </w:p>
    <w:p w14:paraId="3D15E5D6" w14:textId="12232828" w:rsidR="00C26894" w:rsidRPr="009D6E76" w:rsidRDefault="00C30F0C" w:rsidP="00C30F0C">
      <w:pPr>
        <w:ind w:left="567"/>
        <w:rPr>
          <w:rFonts w:ascii="Times New Roman" w:hAnsi="Times New Roman" w:cs="Times New Roman"/>
          <w:lang w:val="fr-FR"/>
        </w:rPr>
      </w:pPr>
      <w:r w:rsidRPr="009D6E76">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Pr>
          <w:rFonts w:ascii="Times New Roman" w:hAnsi="Times New Roman" w:cs="Times New Roman"/>
          <w:lang w:val="fr-FR"/>
        </w:rPr>
        <w:t>C</w:t>
      </w:r>
      <w:r w:rsidRPr="009D6E76">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9D6E76">
        <w:rPr>
          <w:rFonts w:ascii="Times New Roman" w:hAnsi="Times New Roman" w:cs="Times New Roman"/>
          <w:lang w:val="fr-FR"/>
        </w:rPr>
        <w:t>.</w:t>
      </w:r>
    </w:p>
    <w:p w14:paraId="4A6FBFFC" w14:textId="0E97B166" w:rsidR="004F47BC" w:rsidRPr="005D79F2" w:rsidRDefault="00C26894" w:rsidP="00C30F0C">
      <w:pPr>
        <w:ind w:left="567"/>
        <w:rPr>
          <w:rFonts w:ascii="Times New Roman" w:hAnsi="Times New Roman" w:cs="Times New Roman"/>
          <w:lang w:val="fr-FR"/>
        </w:rPr>
      </w:pPr>
      <w:r w:rsidRPr="009D6E76">
        <w:rPr>
          <w:rFonts w:ascii="Times New Roman" w:hAnsi="Times New Roman" w:cs="Times New Roman"/>
          <w:lang w:val="fr-FR"/>
        </w:rPr>
        <w:t xml:space="preserve">La présente clause de non-concurrence s’applique pour une durée de </w:t>
      </w:r>
      <w:r w:rsidR="00434EAA">
        <w:rPr>
          <w:rFonts w:ascii="Times New Roman" w:hAnsi="Times New Roman" w:cs="Times New Roman"/>
          <w:lang w:val="fr-FR"/>
        </w:rPr>
        <w:t xml:space="preserve">trois </w:t>
      </w:r>
      <w:r w:rsidRPr="005D79F2">
        <w:rPr>
          <w:rFonts w:ascii="Times New Roman" w:hAnsi="Times New Roman" w:cs="Times New Roman"/>
          <w:lang w:val="fr-FR"/>
        </w:rPr>
        <w:t>(</w:t>
      </w:r>
      <w:r w:rsidR="00434EAA">
        <w:rPr>
          <w:rFonts w:ascii="Times New Roman" w:hAnsi="Times New Roman" w:cs="Times New Roman"/>
          <w:lang w:val="fr-FR"/>
        </w:rPr>
        <w:t>3</w:t>
      </w:r>
      <w:r w:rsidRPr="005D79F2">
        <w:rPr>
          <w:rFonts w:ascii="Times New Roman" w:hAnsi="Times New Roman" w:cs="Times New Roman"/>
          <w:lang w:val="fr-FR"/>
        </w:rPr>
        <w:t xml:space="preserve">) </w:t>
      </w:r>
      <w:r w:rsidR="00434EAA">
        <w:rPr>
          <w:rFonts w:ascii="Times New Roman" w:hAnsi="Times New Roman" w:cs="Times New Roman"/>
          <w:lang w:val="fr-FR"/>
        </w:rPr>
        <w:t xml:space="preserve">ans </w:t>
      </w:r>
      <w:r w:rsidRPr="005D79F2">
        <w:rPr>
          <w:rFonts w:ascii="Times New Roman" w:hAnsi="Times New Roman" w:cs="Times New Roman"/>
          <w:lang w:val="fr-FR"/>
        </w:rPr>
        <w:t xml:space="preserve">à compter de la date de résiliation du </w:t>
      </w:r>
      <w:r w:rsidR="00434EAA">
        <w:rPr>
          <w:rFonts w:ascii="Times New Roman" w:hAnsi="Times New Roman" w:cs="Times New Roman"/>
          <w:lang w:val="fr-FR"/>
        </w:rPr>
        <w:t>C</w:t>
      </w:r>
      <w:r w:rsidRPr="005D79F2">
        <w:rPr>
          <w:rFonts w:ascii="Times New Roman" w:hAnsi="Times New Roman" w:cs="Times New Roman"/>
          <w:lang w:val="fr-FR"/>
        </w:rPr>
        <w:t xml:space="preserve">ontrat et </w:t>
      </w:r>
      <w:r w:rsidR="00B63D2E">
        <w:rPr>
          <w:rFonts w:ascii="Times New Roman" w:hAnsi="Times New Roman" w:cs="Times New Roman"/>
          <w:lang w:val="fr-FR"/>
        </w:rPr>
        <w:t xml:space="preserve">ce dans un périmètre </w:t>
      </w:r>
      <w:r w:rsidR="00B63D2E" w:rsidRPr="00B63D2E">
        <w:rPr>
          <w:rFonts w:ascii="Times New Roman" w:hAnsi="Times New Roman" w:cs="Times New Roman"/>
          <w:lang w:val="fr-FR"/>
        </w:rPr>
        <w:t xml:space="preserve">de Vingt (20) </w:t>
      </w:r>
      <w:r w:rsidR="00B63D2E">
        <w:rPr>
          <w:rFonts w:ascii="Times New Roman" w:hAnsi="Times New Roman" w:cs="Times New Roman"/>
          <w:lang w:val="fr-FR"/>
        </w:rPr>
        <w:t>k</w:t>
      </w:r>
      <w:r w:rsidR="00B63D2E" w:rsidRPr="00B63D2E">
        <w:rPr>
          <w:rFonts w:ascii="Times New Roman" w:hAnsi="Times New Roman" w:cs="Times New Roman"/>
          <w:lang w:val="fr-FR"/>
        </w:rPr>
        <w:t xml:space="preserve">ilomètres </w:t>
      </w:r>
      <w:r w:rsidR="00B63D2E">
        <w:rPr>
          <w:rFonts w:ascii="Times New Roman" w:hAnsi="Times New Roman" w:cs="Times New Roman"/>
          <w:lang w:val="fr-FR"/>
        </w:rPr>
        <w:t>du lieu d’établissement de l’Employeur.</w:t>
      </w:r>
    </w:p>
    <w:p w14:paraId="43ABEE8B" w14:textId="1D876DFA" w:rsidR="005D79F2" w:rsidRPr="005D79F2" w:rsidRDefault="00B63D2E" w:rsidP="00C30F0C">
      <w:pPr>
        <w:ind w:left="567"/>
        <w:rPr>
          <w:rFonts w:ascii="Times New Roman" w:hAnsi="Times New Roman" w:cs="Times New Roman"/>
          <w:lang w:val="fr-FR"/>
        </w:rPr>
      </w:pPr>
      <w:r>
        <w:rPr>
          <w:rFonts w:ascii="Times New Roman" w:hAnsi="Times New Roman" w:cs="Times New Roman"/>
          <w:lang w:val="fr-FR"/>
        </w:rPr>
        <w:t>Après</w:t>
      </w:r>
      <w:r w:rsidR="004F47BC" w:rsidRPr="005D79F2">
        <w:rPr>
          <w:rFonts w:ascii="Times New Roman" w:hAnsi="Times New Roman" w:cs="Times New Roman"/>
          <w:lang w:val="fr-FR"/>
        </w:rPr>
        <w:t xml:space="preserve"> la rupture du </w:t>
      </w:r>
      <w:r>
        <w:rPr>
          <w:rFonts w:ascii="Times New Roman" w:hAnsi="Times New Roman" w:cs="Times New Roman"/>
          <w:lang w:val="fr-FR"/>
        </w:rPr>
        <w:t>C</w:t>
      </w:r>
      <w:r w:rsidR="004F47BC" w:rsidRPr="005D79F2">
        <w:rPr>
          <w:rFonts w:ascii="Times New Roman" w:hAnsi="Times New Roman" w:cs="Times New Roman"/>
          <w:lang w:val="fr-FR"/>
        </w:rPr>
        <w:t>ontrat</w:t>
      </w:r>
      <w:r>
        <w:rPr>
          <w:rFonts w:ascii="Times New Roman" w:hAnsi="Times New Roman" w:cs="Times New Roman"/>
          <w:lang w:val="fr-FR"/>
        </w:rPr>
        <w:t xml:space="preserve"> pour quelque motif que ce soit, </w:t>
      </w:r>
      <w:r w:rsidR="004F47BC" w:rsidRPr="005D79F2">
        <w:rPr>
          <w:rFonts w:ascii="Times New Roman" w:hAnsi="Times New Roman" w:cs="Times New Roman"/>
          <w:lang w:val="fr-FR"/>
        </w:rPr>
        <w:t>l’Employeur se réserve le droit de libérer l’Employé de l’interdiction de concurrence</w:t>
      </w:r>
      <w:r>
        <w:rPr>
          <w:rFonts w:ascii="Times New Roman" w:hAnsi="Times New Roman" w:cs="Times New Roman"/>
          <w:lang w:val="fr-FR"/>
        </w:rPr>
        <w:t xml:space="preserve"> moyennant une lettre recommandée avec accusé de réception.</w:t>
      </w:r>
    </w:p>
    <w:p w14:paraId="200E657D" w14:textId="6C789262" w:rsidR="00C26894" w:rsidRPr="00F109F6" w:rsidRDefault="005D79F2" w:rsidP="009D6E76">
      <w:pPr>
        <w:ind w:left="567"/>
        <w:rPr>
          <w:rFonts w:cs="Times New Roman"/>
          <w:lang w:val="fr-FR"/>
        </w:rPr>
      </w:pPr>
      <w:bookmarkStart w:id="27" w:name="_GoBack"/>
      <w:r w:rsidRPr="009D6E76">
        <w:rPr>
          <w:rFonts w:ascii="Times New Roman" w:hAnsi="Times New Roman" w:cs="Times New Roman"/>
          <w:lang w:val="fr-FR"/>
        </w:rPr>
        <w:t>En cas de non-respect de la présente obligation de non-concurrence, l’Employé accepte d</w:t>
      </w:r>
      <w:r w:rsidR="00B63D2E">
        <w:rPr>
          <w:rFonts w:ascii="Times New Roman" w:hAnsi="Times New Roman" w:cs="Times New Roman"/>
          <w:lang w:val="fr-FR"/>
        </w:rPr>
        <w:t xml:space="preserve">e verser à l’Employeur </w:t>
      </w:r>
      <w:r w:rsidRPr="009D6E76">
        <w:rPr>
          <w:rFonts w:ascii="Times New Roman" w:hAnsi="Times New Roman" w:cs="Times New Roman"/>
          <w:lang w:val="fr-FR"/>
        </w:rPr>
        <w:t xml:space="preserve">un montant </w:t>
      </w:r>
      <w:r w:rsidR="00B63D2E">
        <w:rPr>
          <w:rFonts w:ascii="Times New Roman" w:hAnsi="Times New Roman" w:cs="Times New Roman"/>
          <w:lang w:val="fr-FR"/>
        </w:rPr>
        <w:t xml:space="preserve">égal à </w:t>
      </w:r>
      <w:bookmarkStart w:id="28" w:name="Pourcentage_compensation_de_concurrence"/>
      <w:r w:rsidRPr="001156D9">
        <w:rPr>
          <w:rFonts w:ascii="Times New Roman" w:hAnsi="Times New Roman" w:cs="Times New Roman"/>
          <w:lang w:val="fr-FR"/>
        </w:rPr>
        <w:t>[●]</w:t>
      </w:r>
      <w:bookmarkEnd w:id="28"/>
      <w:r w:rsidRPr="009D6E76">
        <w:rPr>
          <w:rFonts w:ascii="Times New Roman" w:hAnsi="Times New Roman" w:cs="Times New Roman"/>
          <w:lang w:val="fr-FR"/>
        </w:rPr>
        <w:t xml:space="preserve"> </w:t>
      </w:r>
      <w:r w:rsidR="00B63D2E">
        <w:rPr>
          <w:rFonts w:ascii="Times New Roman" w:hAnsi="Times New Roman" w:cs="Times New Roman"/>
          <w:lang w:val="fr-FR"/>
        </w:rPr>
        <w:t>% de son salaire annuel brut</w:t>
      </w:r>
      <w:r w:rsidR="001156D9">
        <w:rPr>
          <w:rFonts w:ascii="Times New Roman" w:hAnsi="Times New Roman" w:cs="Times New Roman"/>
          <w:lang w:val="fr-FR"/>
        </w:rPr>
        <w:t xml:space="preserve"> </w:t>
      </w:r>
      <w:r w:rsidRPr="009D6E76">
        <w:rPr>
          <w:rFonts w:ascii="Times New Roman" w:hAnsi="Times New Roman" w:cs="Times New Roman"/>
          <w:lang w:val="fr-FR"/>
        </w:rPr>
        <w:t>au titre de dommages et intérêts résultant d</w:t>
      </w:r>
      <w:r w:rsidR="001156D9">
        <w:rPr>
          <w:rFonts w:ascii="Times New Roman" w:hAnsi="Times New Roman" w:cs="Times New Roman"/>
          <w:lang w:val="fr-FR"/>
        </w:rPr>
        <w:t>u non-respect de cette obligation</w:t>
      </w:r>
      <w:r w:rsidRPr="009D6E76">
        <w:rPr>
          <w:rFonts w:ascii="Times New Roman" w:hAnsi="Times New Roman" w:cs="Times New Roman"/>
          <w:lang w:val="fr-FR"/>
        </w:rPr>
        <w:t>.</w:t>
      </w:r>
    </w:p>
    <w:bookmarkEnd w:id="27"/>
    <w:p w14:paraId="204BAB38" w14:textId="31767C56" w:rsidR="00954B30" w:rsidRPr="001156D9" w:rsidRDefault="00954B30" w:rsidP="001156D9">
      <w:pPr>
        <w:pStyle w:val="Heading1"/>
        <w:spacing w:after="240"/>
        <w:jc w:val="both"/>
        <w:rPr>
          <w:rFonts w:cs="Times New Roman"/>
          <w:color w:val="auto"/>
          <w:lang w:val="fr-FR"/>
        </w:rPr>
      </w:pPr>
      <w:r w:rsidRPr="001156D9">
        <w:rPr>
          <w:rFonts w:cs="Times New Roman"/>
          <w:color w:val="auto"/>
          <w:lang w:val="fr-FR"/>
        </w:rPr>
        <w:t xml:space="preserve">Article </w:t>
      </w:r>
      <w:r w:rsidR="003E44C6" w:rsidRPr="001156D9">
        <w:rPr>
          <w:rFonts w:cs="Times New Roman"/>
          <w:color w:val="auto"/>
          <w:lang w:val="fr-FR"/>
        </w:rPr>
        <w:t>1</w:t>
      </w:r>
      <w:r w:rsidR="001156D9" w:rsidRPr="001156D9">
        <w:rPr>
          <w:rFonts w:cs="Times New Roman"/>
          <w:color w:val="auto"/>
          <w:lang w:val="fr-FR"/>
        </w:rPr>
        <w:t>1</w:t>
      </w:r>
      <w:r w:rsidR="003E44C6" w:rsidRPr="001156D9">
        <w:rPr>
          <w:rFonts w:cs="Times New Roman"/>
          <w:color w:val="auto"/>
          <w:lang w:val="fr-FR"/>
        </w:rPr>
        <w:t xml:space="preserve"> </w:t>
      </w:r>
      <w:r w:rsidRPr="001156D9">
        <w:rPr>
          <w:rFonts w:cs="Times New Roman"/>
          <w:color w:val="auto"/>
          <w:lang w:val="fr-FR"/>
        </w:rPr>
        <w:t>: Election de domicile</w:t>
      </w:r>
    </w:p>
    <w:p w14:paraId="11F440A3" w14:textId="3A14463B"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Pour l’exécution du présent Contrat, les Parties font élection de domicile en leur lieu </w:t>
      </w:r>
      <w:r w:rsidR="003E44C6" w:rsidRPr="005D79F2">
        <w:rPr>
          <w:rFonts w:ascii="Times New Roman" w:hAnsi="Times New Roman" w:cs="Times New Roman"/>
          <w:lang w:val="fr-FR"/>
        </w:rPr>
        <w:t xml:space="preserve">respectif </w:t>
      </w:r>
      <w:r w:rsidRPr="009D6E76">
        <w:rPr>
          <w:rFonts w:ascii="Times New Roman" w:hAnsi="Times New Roman" w:cs="Times New Roman"/>
          <w:lang w:val="fr-FR"/>
        </w:rPr>
        <w:t>de résidence effectif.</w:t>
      </w:r>
    </w:p>
    <w:p w14:paraId="62607704" w14:textId="14D50CCD" w:rsidR="00954B30" w:rsidRPr="001156D9" w:rsidRDefault="00954B30" w:rsidP="001156D9">
      <w:pPr>
        <w:pStyle w:val="Heading1"/>
        <w:spacing w:after="240"/>
        <w:jc w:val="both"/>
        <w:rPr>
          <w:rFonts w:cs="Times New Roman"/>
          <w:color w:val="auto"/>
          <w:lang w:val="fr-FR"/>
        </w:rPr>
      </w:pPr>
      <w:r w:rsidRPr="001156D9">
        <w:rPr>
          <w:rFonts w:cs="Times New Roman"/>
          <w:color w:val="auto"/>
          <w:lang w:val="fr-FR"/>
        </w:rPr>
        <w:t xml:space="preserve">Article </w:t>
      </w:r>
      <w:r w:rsidR="00C26894" w:rsidRPr="001156D9">
        <w:rPr>
          <w:rFonts w:cs="Times New Roman"/>
          <w:color w:val="auto"/>
          <w:lang w:val="fr-FR"/>
        </w:rPr>
        <w:t>1</w:t>
      </w:r>
      <w:r w:rsidR="001156D9" w:rsidRPr="001156D9">
        <w:rPr>
          <w:rFonts w:cs="Times New Roman"/>
          <w:color w:val="auto"/>
          <w:lang w:val="fr-FR"/>
        </w:rPr>
        <w:t>2</w:t>
      </w:r>
      <w:r w:rsidR="00C26894" w:rsidRPr="001156D9">
        <w:rPr>
          <w:rFonts w:cs="Times New Roman"/>
          <w:color w:val="auto"/>
          <w:lang w:val="fr-FR"/>
        </w:rPr>
        <w:t xml:space="preserve"> </w:t>
      </w:r>
      <w:r w:rsidRPr="001156D9">
        <w:rPr>
          <w:rFonts w:cs="Times New Roman"/>
          <w:color w:val="auto"/>
          <w:lang w:val="fr-FR"/>
        </w:rPr>
        <w:t>: Droit applicable et attribution de compétences</w:t>
      </w:r>
    </w:p>
    <w:p w14:paraId="29C2D16F" w14:textId="77777777"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 présent Contrat sera régi et interprété selon les lois de la République Tunisienne.</w:t>
      </w:r>
    </w:p>
    <w:p w14:paraId="31E96844" w14:textId="36E4A6A1"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Tous litiges pouvant naître à l’occasion de l’interprétation ou de l’exécution du présent Contrat seront soumis au</w:t>
      </w:r>
      <w:r w:rsidR="00434EAA">
        <w:rPr>
          <w:rFonts w:ascii="Times New Roman" w:hAnsi="Times New Roman" w:cs="Times New Roman"/>
          <w:lang w:val="fr-FR"/>
        </w:rPr>
        <w:t>x</w:t>
      </w:r>
      <w:r w:rsidRPr="009D6E76">
        <w:rPr>
          <w:rFonts w:ascii="Times New Roman" w:hAnsi="Times New Roman" w:cs="Times New Roman"/>
          <w:lang w:val="fr-FR"/>
        </w:rPr>
        <w:t xml:space="preserve"> </w:t>
      </w:r>
      <w:r w:rsidR="00434EAA">
        <w:rPr>
          <w:rFonts w:ascii="Times New Roman" w:hAnsi="Times New Roman" w:cs="Times New Roman"/>
          <w:lang w:val="fr-FR"/>
        </w:rPr>
        <w:t>tribunaux tunisiens</w:t>
      </w:r>
      <w:r w:rsidRPr="009D6E76">
        <w:rPr>
          <w:rFonts w:ascii="Times New Roman" w:hAnsi="Times New Roman" w:cs="Times New Roman"/>
          <w:lang w:val="fr-FR"/>
        </w:rPr>
        <w:t xml:space="preserve">. </w:t>
      </w:r>
    </w:p>
    <w:p w14:paraId="08098D37" w14:textId="77777777" w:rsidR="00A65D67" w:rsidRPr="009D6E76" w:rsidRDefault="00A65D67">
      <w:pPr>
        <w:ind w:left="567" w:right="981"/>
        <w:jc w:val="both"/>
        <w:rPr>
          <w:rFonts w:ascii="Times New Roman" w:hAnsi="Times New Roman" w:cs="Times New Roman"/>
          <w:lang w:val="fr-FR"/>
        </w:rPr>
      </w:pPr>
    </w:p>
    <w:p w14:paraId="6251C37B" w14:textId="544C23E3" w:rsidR="00954B30" w:rsidRPr="001156D9"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Fait à Tunis, </w:t>
      </w:r>
      <w:r w:rsidRPr="001156D9">
        <w:rPr>
          <w:rFonts w:ascii="Times New Roman" w:hAnsi="Times New Roman" w:cs="Times New Roman"/>
          <w:lang w:val="fr-FR"/>
        </w:rPr>
        <w:t xml:space="preserve">le </w:t>
      </w:r>
      <w:bookmarkStart w:id="29" w:name="Date_signature_du_contrat"/>
      <w:r w:rsidRPr="001156D9">
        <w:rPr>
          <w:rFonts w:ascii="Times New Roman" w:hAnsi="Times New Roman" w:cs="Times New Roman"/>
          <w:lang w:val="fr-FR"/>
        </w:rPr>
        <w:t>[●]</w:t>
      </w:r>
      <w:bookmarkEnd w:id="29"/>
      <w:r w:rsidRPr="001156D9">
        <w:rPr>
          <w:rFonts w:ascii="Times New Roman" w:hAnsi="Times New Roman" w:cs="Times New Roman"/>
          <w:lang w:val="fr-FR"/>
        </w:rPr>
        <w:t xml:space="preserve"> en Trois (3) exemplaires originaux.</w:t>
      </w:r>
    </w:p>
    <w:p w14:paraId="75C52A29" w14:textId="77777777" w:rsidR="00954B30" w:rsidRPr="001156D9" w:rsidRDefault="00954B30">
      <w:pPr>
        <w:ind w:left="567" w:right="981"/>
        <w:jc w:val="both"/>
        <w:rPr>
          <w:rFonts w:ascii="Times New Roman" w:hAnsi="Times New Roman" w:cs="Times New Roman"/>
          <w:lang w:val="fr-FR"/>
        </w:rPr>
      </w:pPr>
    </w:p>
    <w:tbl>
      <w:tblPr>
        <w:tblStyle w:val="TableGrid"/>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3"/>
      </w:tblGrid>
      <w:tr w:rsidR="00A65D67" w:rsidRPr="005D79F2" w14:paraId="6B00B229" w14:textId="77777777" w:rsidTr="00AC5177">
        <w:trPr>
          <w:trHeight w:val="971"/>
        </w:trPr>
        <w:tc>
          <w:tcPr>
            <w:tcW w:w="4623" w:type="dxa"/>
          </w:tcPr>
          <w:p w14:paraId="7293EC9F" w14:textId="6F979DFA" w:rsidR="00A65D67" w:rsidRPr="001156D9" w:rsidRDefault="00A65D67" w:rsidP="00434EAA">
            <w:pPr>
              <w:ind w:left="567" w:right="981"/>
              <w:jc w:val="center"/>
              <w:rPr>
                <w:rFonts w:ascii="Times New Roman" w:hAnsi="Times New Roman" w:cs="Times New Roman"/>
                <w:b/>
                <w:bCs/>
              </w:rPr>
            </w:pPr>
            <w:r w:rsidRPr="001156D9">
              <w:rPr>
                <w:rFonts w:ascii="Times New Roman" w:hAnsi="Times New Roman" w:cs="Times New Roman"/>
                <w:b/>
                <w:bCs/>
              </w:rPr>
              <w:t>L’EMPLOYEUR</w:t>
            </w:r>
          </w:p>
          <w:p w14:paraId="2FE98E77" w14:textId="2939E0ED" w:rsidR="00A65D67" w:rsidRPr="001156D9" w:rsidRDefault="00A65D67" w:rsidP="00434EAA">
            <w:pPr>
              <w:ind w:left="567" w:right="981"/>
              <w:jc w:val="center"/>
              <w:rPr>
                <w:rFonts w:ascii="Times New Roman" w:hAnsi="Times New Roman" w:cs="Times New Roman"/>
                <w:b/>
                <w:bCs/>
              </w:rPr>
            </w:pPr>
            <w:bookmarkStart w:id="30" w:name="NomPrénom_representant_societé_signature"/>
            <w:r w:rsidRPr="001156D9">
              <w:rPr>
                <w:rFonts w:ascii="Times New Roman" w:hAnsi="Times New Roman" w:cs="Times New Roman"/>
                <w:b/>
                <w:bCs/>
              </w:rPr>
              <w:t>[●]</w:t>
            </w:r>
            <w:bookmarkEnd w:id="30"/>
          </w:p>
          <w:p w14:paraId="6D5ECB38" w14:textId="77777777" w:rsidR="00A65D67" w:rsidRPr="001156D9" w:rsidRDefault="00A65D67" w:rsidP="00434EAA">
            <w:pPr>
              <w:ind w:left="567" w:right="981"/>
              <w:jc w:val="center"/>
              <w:rPr>
                <w:rFonts w:ascii="Times New Roman" w:hAnsi="Times New Roman" w:cs="Times New Roman"/>
                <w:b/>
                <w:bCs/>
                <w:lang w:val="fr-FR"/>
              </w:rPr>
            </w:pPr>
          </w:p>
        </w:tc>
        <w:tc>
          <w:tcPr>
            <w:tcW w:w="4623" w:type="dxa"/>
          </w:tcPr>
          <w:p w14:paraId="2DD554EB" w14:textId="0B906C84" w:rsidR="00A65D67" w:rsidRPr="001156D9" w:rsidRDefault="00A65D67" w:rsidP="00434EAA">
            <w:pPr>
              <w:ind w:left="567" w:right="981"/>
              <w:jc w:val="center"/>
              <w:rPr>
                <w:rFonts w:ascii="Times New Roman" w:hAnsi="Times New Roman" w:cs="Times New Roman"/>
                <w:b/>
                <w:bCs/>
              </w:rPr>
            </w:pPr>
            <w:r w:rsidRPr="001156D9">
              <w:rPr>
                <w:rFonts w:ascii="Times New Roman" w:hAnsi="Times New Roman" w:cs="Times New Roman"/>
                <w:b/>
                <w:bCs/>
              </w:rPr>
              <w:t>L’EMPLOYE</w:t>
            </w:r>
          </w:p>
          <w:p w14:paraId="6C277F7B" w14:textId="36A088C1" w:rsidR="00A65D67" w:rsidRPr="009D6E76" w:rsidRDefault="00A65D67" w:rsidP="00434EAA">
            <w:pPr>
              <w:ind w:left="567" w:right="981"/>
              <w:jc w:val="center"/>
              <w:rPr>
                <w:rFonts w:ascii="Times New Roman" w:hAnsi="Times New Roman" w:cs="Times New Roman"/>
                <w:b/>
                <w:bCs/>
              </w:rPr>
            </w:pPr>
            <w:bookmarkStart w:id="31" w:name="Nom_et_prénom_de_lemployé_signature"/>
            <w:r w:rsidRPr="001156D9">
              <w:rPr>
                <w:rFonts w:ascii="Times New Roman" w:hAnsi="Times New Roman" w:cs="Times New Roman"/>
                <w:b/>
                <w:bCs/>
              </w:rPr>
              <w:t>[●]</w:t>
            </w:r>
            <w:bookmarkEnd w:id="31"/>
          </w:p>
          <w:p w14:paraId="68A70892" w14:textId="77777777" w:rsidR="00A65D67" w:rsidRPr="009D6E76" w:rsidRDefault="00A65D67" w:rsidP="00434EAA">
            <w:pPr>
              <w:ind w:left="567" w:right="981"/>
              <w:jc w:val="center"/>
              <w:rPr>
                <w:rFonts w:ascii="Times New Roman" w:hAnsi="Times New Roman" w:cs="Times New Roman"/>
                <w:b/>
                <w:bCs/>
                <w:lang w:val="fr-FR"/>
              </w:rPr>
            </w:pPr>
          </w:p>
        </w:tc>
      </w:tr>
    </w:tbl>
    <w:p w14:paraId="27EF56FD" w14:textId="77777777" w:rsidR="00954B30" w:rsidRPr="009D6E76" w:rsidRDefault="00954B30">
      <w:pPr>
        <w:ind w:left="567" w:right="981"/>
        <w:jc w:val="both"/>
        <w:rPr>
          <w:rFonts w:ascii="Times New Roman" w:hAnsi="Times New Roman" w:cs="Times New Roman"/>
          <w:lang w:val="fr-FR"/>
        </w:rPr>
      </w:pPr>
    </w:p>
    <w:p w14:paraId="06E96B7F" w14:textId="77777777" w:rsidR="00954B30" w:rsidRPr="009D6E76" w:rsidRDefault="00954B30">
      <w:pPr>
        <w:ind w:left="567" w:right="981"/>
        <w:jc w:val="both"/>
        <w:rPr>
          <w:rFonts w:ascii="Times New Roman" w:hAnsi="Times New Roman" w:cs="Times New Roman"/>
        </w:rPr>
      </w:pPr>
    </w:p>
    <w:bookmarkEnd w:id="0"/>
    <w:p w14:paraId="2959AF73" w14:textId="77777777" w:rsidR="00215790" w:rsidRPr="009D6E76" w:rsidRDefault="00215790" w:rsidP="001156D9">
      <w:pPr>
        <w:ind w:right="981"/>
        <w:jc w:val="both"/>
        <w:rPr>
          <w:rFonts w:ascii="Times New Roman" w:hAnsi="Times New Roman" w:cs="Times New Roman"/>
          <w:b/>
          <w:color w:val="000000" w:themeColor="text1"/>
          <w:u w:val="single"/>
        </w:rPr>
      </w:pPr>
    </w:p>
    <w:sectPr w:rsidR="00215790" w:rsidRPr="009D6E76" w:rsidSect="007B1BCE">
      <w:footerReference w:type="default" r:id="rId11"/>
      <w:pgSz w:w="12240" w:h="15840"/>
      <w:pgMar w:top="720" w:right="616" w:bottom="720" w:left="720"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FA173" w:date="2019-10-07T09:25:00Z" w:initials="FA">
    <w:p w14:paraId="5C4ECFBD" w14:textId="2A28F9F5" w:rsidR="00C27344" w:rsidRPr="00C27344" w:rsidRDefault="00C27344" w:rsidP="00C27344">
      <w:pPr>
        <w:pStyle w:val="CommentText"/>
        <w:rPr>
          <w:lang w:val="fr-FR"/>
        </w:rPr>
      </w:pPr>
      <w:r>
        <w:rPr>
          <w:rStyle w:val="CommentReference"/>
        </w:rPr>
        <w:annotationRef/>
      </w:r>
      <w:r w:rsidRPr="00C27344">
        <w:rPr>
          <w:lang w:val="fr-FR"/>
        </w:rPr>
        <w:t>Confor</w:t>
      </w:r>
      <w:r>
        <w:rPr>
          <w:lang w:val="fr-FR"/>
        </w:rPr>
        <w:t xml:space="preserve">mément aux dispositions de </w:t>
      </w:r>
      <w:r w:rsidRPr="00C27344">
        <w:rPr>
          <w:lang w:val="fr-FR"/>
        </w:rPr>
        <w:t>l’article 10 de la convention collective cadre, la période d'essai est d'une durée de :</w:t>
      </w:r>
    </w:p>
    <w:p w14:paraId="568465F1" w14:textId="3EEFCBA6" w:rsidR="00C27344" w:rsidRPr="00C27344" w:rsidRDefault="00C27344" w:rsidP="00C27344">
      <w:pPr>
        <w:pStyle w:val="CommentText"/>
        <w:numPr>
          <w:ilvl w:val="0"/>
          <w:numId w:val="10"/>
        </w:numPr>
        <w:rPr>
          <w:lang w:val="fr-FR"/>
        </w:rPr>
      </w:pPr>
      <w:r>
        <w:rPr>
          <w:lang w:val="fr-FR"/>
        </w:rPr>
        <w:t xml:space="preserve"> </w:t>
      </w:r>
      <w:r w:rsidRPr="00C27344">
        <w:rPr>
          <w:lang w:val="fr-FR"/>
        </w:rPr>
        <w:t>12 mois pour les cadres ;</w:t>
      </w:r>
    </w:p>
    <w:p w14:paraId="3047B80D" w14:textId="6F7B6AEF" w:rsidR="00C27344" w:rsidRPr="00C27344" w:rsidRDefault="009D5EC1" w:rsidP="00C27344">
      <w:pPr>
        <w:pStyle w:val="CommentText"/>
        <w:numPr>
          <w:ilvl w:val="0"/>
          <w:numId w:val="10"/>
        </w:numPr>
        <w:rPr>
          <w:lang w:val="fr-FR"/>
        </w:rPr>
      </w:pPr>
      <w:r>
        <w:rPr>
          <w:lang w:val="fr-FR"/>
        </w:rPr>
        <w:t xml:space="preserve"> </w:t>
      </w:r>
      <w:r w:rsidR="00C27344" w:rsidRPr="00C27344">
        <w:rPr>
          <w:lang w:val="fr-FR"/>
        </w:rPr>
        <w:t xml:space="preserve">9 mois pour les agents de </w:t>
      </w:r>
      <w:r>
        <w:rPr>
          <w:lang w:val="fr-FR"/>
        </w:rPr>
        <w:t xml:space="preserve">maitrise </w:t>
      </w:r>
      <w:r w:rsidR="00C27344" w:rsidRPr="00C27344">
        <w:rPr>
          <w:lang w:val="fr-FR"/>
        </w:rPr>
        <w:t>;</w:t>
      </w:r>
    </w:p>
    <w:p w14:paraId="4A6C9AF8" w14:textId="2D34250E" w:rsidR="00C27344" w:rsidRPr="00C27344" w:rsidRDefault="009D5EC1" w:rsidP="00C27344">
      <w:pPr>
        <w:pStyle w:val="CommentText"/>
        <w:numPr>
          <w:ilvl w:val="0"/>
          <w:numId w:val="10"/>
        </w:numPr>
        <w:rPr>
          <w:lang w:val="fr-FR"/>
        </w:rPr>
      </w:pPr>
      <w:r>
        <w:rPr>
          <w:lang w:val="fr-FR"/>
        </w:rPr>
        <w:t xml:space="preserve"> </w:t>
      </w:r>
      <w:r w:rsidR="00C27344" w:rsidRPr="00C27344">
        <w:rPr>
          <w:lang w:val="fr-FR"/>
        </w:rPr>
        <w:t xml:space="preserve">6 mois pour les agents </w:t>
      </w:r>
      <w:r>
        <w:rPr>
          <w:lang w:val="fr-FR"/>
        </w:rPr>
        <w:t>d’exécution</w:t>
      </w:r>
      <w:r w:rsidR="00C27344" w:rsidRPr="00C27344">
        <w:rPr>
          <w:lang w:val="fr-FR"/>
        </w:rPr>
        <w:t>.</w:t>
      </w:r>
    </w:p>
    <w:p w14:paraId="355F2E54" w14:textId="0FFFA6A8" w:rsidR="00C27344" w:rsidRPr="00C27344" w:rsidRDefault="00C27344" w:rsidP="00C27344">
      <w:pPr>
        <w:pStyle w:val="CommentText"/>
        <w:rPr>
          <w:lang w:val="fr-FR"/>
        </w:rPr>
      </w:pPr>
      <w:r w:rsidRPr="00C27344">
        <w:rPr>
          <w:lang w:val="fr-FR"/>
        </w:rPr>
        <w:t xml:space="preserve">La période d'essai </w:t>
      </w:r>
      <w:r>
        <w:rPr>
          <w:lang w:val="fr-FR"/>
        </w:rPr>
        <w:t xml:space="preserve">peut être renouvelée </w:t>
      </w:r>
      <w:r w:rsidRPr="00C27344">
        <w:rPr>
          <w:lang w:val="fr-FR"/>
        </w:rPr>
        <w:t xml:space="preserve">une </w:t>
      </w:r>
      <w:r>
        <w:rPr>
          <w:lang w:val="fr-FR"/>
        </w:rPr>
        <w:t xml:space="preserve">seule </w:t>
      </w:r>
      <w:r w:rsidRPr="00C27344">
        <w:rPr>
          <w:lang w:val="fr-FR"/>
        </w:rPr>
        <w:t>fois pour la même durée.</w:t>
      </w:r>
    </w:p>
  </w:comment>
  <w:comment w:id="24" w:author="FA173" w:date="2019-10-07T11:53:00Z" w:initials="FA">
    <w:p w14:paraId="1482F83E" w14:textId="77777777" w:rsidR="009B0780" w:rsidRPr="001156D9" w:rsidRDefault="009B0780" w:rsidP="009B0780">
      <w:pPr>
        <w:pStyle w:val="CommentText"/>
        <w:rPr>
          <w:lang w:val="fr-FR"/>
        </w:rPr>
      </w:pPr>
      <w:r>
        <w:rPr>
          <w:rStyle w:val="CommentReference"/>
        </w:rPr>
        <w:annotationRef/>
      </w:r>
      <w:r w:rsidRPr="001156D9">
        <w:rPr>
          <w:lang w:val="fr-FR"/>
        </w:rPr>
        <w:t>L'article 113 du Code du travail permet à l'employé d'obtenir un congé payé à raison d'un jour par mois de travail. L'employeur peut accorder un taux avantageux.</w:t>
      </w:r>
    </w:p>
  </w:comment>
  <w:comment w:id="26" w:author="FA173" w:date="2019-10-07T11:53:00Z" w:initials="FA">
    <w:p w14:paraId="504F2AF7" w14:textId="44365F4C" w:rsidR="003509C1" w:rsidRPr="001156D9" w:rsidRDefault="003509C1">
      <w:pPr>
        <w:pStyle w:val="CommentText"/>
        <w:rPr>
          <w:lang w:val="fr-FR"/>
        </w:rPr>
      </w:pPr>
      <w:r>
        <w:rPr>
          <w:rStyle w:val="CommentReference"/>
        </w:rPr>
        <w:annotationRef/>
      </w:r>
      <w:r w:rsidRPr="001156D9">
        <w:rPr>
          <w:lang w:val="fr-FR"/>
        </w:rPr>
        <w:t>L'article 113 du Code du travail permet à l'employé d'obtenir un congé payé à raison d'un jour par mois de travail. L'employeur peut accorder un taux avantageux.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5F2E54" w15:done="0"/>
  <w15:commentEx w15:paraId="1482F83E" w15:done="0"/>
  <w15:commentEx w15:paraId="504F2A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5F2E54" w16cid:durableId="21458318"/>
  <w16cid:commentId w16cid:paraId="1482F83E" w16cid:durableId="21486320"/>
  <w16cid:commentId w16cid:paraId="504F2AF7" w16cid:durableId="2145A5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A1A50" w14:textId="77777777" w:rsidR="008A5A06" w:rsidRDefault="008A5A06" w:rsidP="00CE0971">
      <w:pPr>
        <w:spacing w:after="0" w:line="240" w:lineRule="auto"/>
      </w:pPr>
      <w:r>
        <w:separator/>
      </w:r>
    </w:p>
  </w:endnote>
  <w:endnote w:type="continuationSeparator" w:id="0">
    <w:p w14:paraId="2263C125" w14:textId="77777777" w:rsidR="008A5A06" w:rsidRDefault="008A5A06"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480433"/>
      <w:docPartObj>
        <w:docPartGallery w:val="Page Numbers (Bottom of Page)"/>
        <w:docPartUnique/>
      </w:docPartObj>
    </w:sdtPr>
    <w:sdtEndPr>
      <w:rPr>
        <w:noProof/>
      </w:rPr>
    </w:sdtEndPr>
    <w:sdtContent>
      <w:p w14:paraId="54C95ED1" w14:textId="77777777" w:rsidR="00EC6399" w:rsidRDefault="00EC6399">
        <w:pPr>
          <w:pStyle w:val="Footer"/>
          <w:jc w:val="right"/>
        </w:pPr>
        <w:r>
          <w:fldChar w:fldCharType="begin"/>
        </w:r>
        <w:r>
          <w:instrText xml:space="preserve"> PAGE   \* MERGEFORMAT </w:instrText>
        </w:r>
        <w:r>
          <w:fldChar w:fldCharType="separate"/>
        </w:r>
        <w:r w:rsidR="00D85E37">
          <w:rPr>
            <w:noProof/>
          </w:rPr>
          <w:t>4</w:t>
        </w:r>
        <w:r>
          <w:rPr>
            <w:noProof/>
          </w:rPr>
          <w:fldChar w:fldCharType="end"/>
        </w:r>
      </w:p>
    </w:sdtContent>
  </w:sdt>
  <w:p w14:paraId="4C476911" w14:textId="77777777" w:rsidR="00EC6399" w:rsidRDefault="00EC6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EB147" w14:textId="77777777" w:rsidR="008A5A06" w:rsidRDefault="008A5A06" w:rsidP="00CE0971">
      <w:pPr>
        <w:spacing w:after="0" w:line="240" w:lineRule="auto"/>
      </w:pPr>
      <w:r>
        <w:separator/>
      </w:r>
    </w:p>
  </w:footnote>
  <w:footnote w:type="continuationSeparator" w:id="0">
    <w:p w14:paraId="31A163F8" w14:textId="77777777" w:rsidR="008A5A06" w:rsidRDefault="008A5A06"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10"/>
  </w:num>
  <w:num w:numId="6">
    <w:abstractNumId w:val="4"/>
  </w:num>
  <w:num w:numId="7">
    <w:abstractNumId w:val="9"/>
  </w:num>
  <w:num w:numId="8">
    <w:abstractNumId w:val="7"/>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12C88"/>
    <w:rsid w:val="00013F17"/>
    <w:rsid w:val="000222FA"/>
    <w:rsid w:val="00023F4A"/>
    <w:rsid w:val="00055148"/>
    <w:rsid w:val="000712BB"/>
    <w:rsid w:val="0008754A"/>
    <w:rsid w:val="000A69F1"/>
    <w:rsid w:val="000B2AED"/>
    <w:rsid w:val="000E0453"/>
    <w:rsid w:val="000E52CD"/>
    <w:rsid w:val="000F490D"/>
    <w:rsid w:val="00101FDE"/>
    <w:rsid w:val="001156D9"/>
    <w:rsid w:val="00123514"/>
    <w:rsid w:val="00137B1D"/>
    <w:rsid w:val="00161902"/>
    <w:rsid w:val="00182877"/>
    <w:rsid w:val="001A6188"/>
    <w:rsid w:val="001B7315"/>
    <w:rsid w:val="001C4CAF"/>
    <w:rsid w:val="001D6B78"/>
    <w:rsid w:val="001F1A41"/>
    <w:rsid w:val="002039A3"/>
    <w:rsid w:val="00215790"/>
    <w:rsid w:val="00220988"/>
    <w:rsid w:val="00234852"/>
    <w:rsid w:val="00240251"/>
    <w:rsid w:val="002448BE"/>
    <w:rsid w:val="00255337"/>
    <w:rsid w:val="00260D5C"/>
    <w:rsid w:val="00261660"/>
    <w:rsid w:val="00264060"/>
    <w:rsid w:val="002740A8"/>
    <w:rsid w:val="0028257E"/>
    <w:rsid w:val="002841B7"/>
    <w:rsid w:val="00293C62"/>
    <w:rsid w:val="002E42BB"/>
    <w:rsid w:val="002F4179"/>
    <w:rsid w:val="003031B0"/>
    <w:rsid w:val="00310937"/>
    <w:rsid w:val="00317CDA"/>
    <w:rsid w:val="003274F3"/>
    <w:rsid w:val="00343AF1"/>
    <w:rsid w:val="00346732"/>
    <w:rsid w:val="003509C1"/>
    <w:rsid w:val="00354C20"/>
    <w:rsid w:val="00367556"/>
    <w:rsid w:val="003872FB"/>
    <w:rsid w:val="0039362F"/>
    <w:rsid w:val="0039736E"/>
    <w:rsid w:val="003C5568"/>
    <w:rsid w:val="003E44C6"/>
    <w:rsid w:val="003E56B9"/>
    <w:rsid w:val="00401EF7"/>
    <w:rsid w:val="00403B1B"/>
    <w:rsid w:val="00412BAF"/>
    <w:rsid w:val="00413EA7"/>
    <w:rsid w:val="00417BFD"/>
    <w:rsid w:val="00426CCF"/>
    <w:rsid w:val="00431F25"/>
    <w:rsid w:val="00434EAA"/>
    <w:rsid w:val="004378DF"/>
    <w:rsid w:val="004572A1"/>
    <w:rsid w:val="00457A87"/>
    <w:rsid w:val="00465050"/>
    <w:rsid w:val="00475D24"/>
    <w:rsid w:val="00481ACF"/>
    <w:rsid w:val="004856E3"/>
    <w:rsid w:val="004A3739"/>
    <w:rsid w:val="004C11C6"/>
    <w:rsid w:val="004D0244"/>
    <w:rsid w:val="004D0472"/>
    <w:rsid w:val="004E610F"/>
    <w:rsid w:val="004F069C"/>
    <w:rsid w:val="004F47BC"/>
    <w:rsid w:val="00504F4C"/>
    <w:rsid w:val="005318C8"/>
    <w:rsid w:val="0053512B"/>
    <w:rsid w:val="005702AC"/>
    <w:rsid w:val="00575004"/>
    <w:rsid w:val="00576340"/>
    <w:rsid w:val="00583D12"/>
    <w:rsid w:val="00583EAD"/>
    <w:rsid w:val="0059044B"/>
    <w:rsid w:val="00594A78"/>
    <w:rsid w:val="00595E6A"/>
    <w:rsid w:val="005C50A8"/>
    <w:rsid w:val="005C7DC5"/>
    <w:rsid w:val="005D4375"/>
    <w:rsid w:val="005D53A4"/>
    <w:rsid w:val="005D79F2"/>
    <w:rsid w:val="005E0393"/>
    <w:rsid w:val="005E754B"/>
    <w:rsid w:val="005F436A"/>
    <w:rsid w:val="005F7E78"/>
    <w:rsid w:val="00612ACE"/>
    <w:rsid w:val="00615D0E"/>
    <w:rsid w:val="0062661B"/>
    <w:rsid w:val="00630C05"/>
    <w:rsid w:val="00633122"/>
    <w:rsid w:val="00636719"/>
    <w:rsid w:val="006407C4"/>
    <w:rsid w:val="0065144A"/>
    <w:rsid w:val="00652B30"/>
    <w:rsid w:val="0066450C"/>
    <w:rsid w:val="00682937"/>
    <w:rsid w:val="00691715"/>
    <w:rsid w:val="00693857"/>
    <w:rsid w:val="00697770"/>
    <w:rsid w:val="006B4FB5"/>
    <w:rsid w:val="006B7608"/>
    <w:rsid w:val="006C6E0E"/>
    <w:rsid w:val="007032F3"/>
    <w:rsid w:val="00720383"/>
    <w:rsid w:val="00725C87"/>
    <w:rsid w:val="0073023F"/>
    <w:rsid w:val="00740F0C"/>
    <w:rsid w:val="00752BE7"/>
    <w:rsid w:val="00771047"/>
    <w:rsid w:val="00777B57"/>
    <w:rsid w:val="00782F86"/>
    <w:rsid w:val="007B1BCE"/>
    <w:rsid w:val="007B4847"/>
    <w:rsid w:val="007D5896"/>
    <w:rsid w:val="007D5AB5"/>
    <w:rsid w:val="007E457C"/>
    <w:rsid w:val="00802388"/>
    <w:rsid w:val="00814D38"/>
    <w:rsid w:val="008265AA"/>
    <w:rsid w:val="00843414"/>
    <w:rsid w:val="008847C2"/>
    <w:rsid w:val="008A5A06"/>
    <w:rsid w:val="008B5FBB"/>
    <w:rsid w:val="008C10AC"/>
    <w:rsid w:val="008C605D"/>
    <w:rsid w:val="008C71D8"/>
    <w:rsid w:val="008D78C7"/>
    <w:rsid w:val="00900BA6"/>
    <w:rsid w:val="00904D60"/>
    <w:rsid w:val="00934D54"/>
    <w:rsid w:val="009375CF"/>
    <w:rsid w:val="00950ADB"/>
    <w:rsid w:val="00954B30"/>
    <w:rsid w:val="00957A00"/>
    <w:rsid w:val="00972A56"/>
    <w:rsid w:val="009768EB"/>
    <w:rsid w:val="009919C1"/>
    <w:rsid w:val="009957AE"/>
    <w:rsid w:val="009B0780"/>
    <w:rsid w:val="009C3DA3"/>
    <w:rsid w:val="009C649F"/>
    <w:rsid w:val="009D3132"/>
    <w:rsid w:val="009D5EC1"/>
    <w:rsid w:val="009D6E76"/>
    <w:rsid w:val="009E0C41"/>
    <w:rsid w:val="009F4B92"/>
    <w:rsid w:val="009F6AF6"/>
    <w:rsid w:val="00A630D4"/>
    <w:rsid w:val="00A65D67"/>
    <w:rsid w:val="00A6669C"/>
    <w:rsid w:val="00AA2C32"/>
    <w:rsid w:val="00AA34CE"/>
    <w:rsid w:val="00AA54C5"/>
    <w:rsid w:val="00AC5177"/>
    <w:rsid w:val="00AC54A8"/>
    <w:rsid w:val="00AC76DE"/>
    <w:rsid w:val="00B00211"/>
    <w:rsid w:val="00B01CB9"/>
    <w:rsid w:val="00B2302B"/>
    <w:rsid w:val="00B33C4A"/>
    <w:rsid w:val="00B6044A"/>
    <w:rsid w:val="00B63D2E"/>
    <w:rsid w:val="00B675DC"/>
    <w:rsid w:val="00B67B67"/>
    <w:rsid w:val="00B74C54"/>
    <w:rsid w:val="00BA4F53"/>
    <w:rsid w:val="00BB3A12"/>
    <w:rsid w:val="00BC1B64"/>
    <w:rsid w:val="00BE1E5D"/>
    <w:rsid w:val="00BF1F9B"/>
    <w:rsid w:val="00C05F11"/>
    <w:rsid w:val="00C16043"/>
    <w:rsid w:val="00C24B33"/>
    <w:rsid w:val="00C26894"/>
    <w:rsid w:val="00C27344"/>
    <w:rsid w:val="00C30F0C"/>
    <w:rsid w:val="00C43992"/>
    <w:rsid w:val="00C471BE"/>
    <w:rsid w:val="00C607E9"/>
    <w:rsid w:val="00C71E48"/>
    <w:rsid w:val="00C81520"/>
    <w:rsid w:val="00C9761B"/>
    <w:rsid w:val="00CB7489"/>
    <w:rsid w:val="00CE0971"/>
    <w:rsid w:val="00D1424C"/>
    <w:rsid w:val="00D4596C"/>
    <w:rsid w:val="00D54F5B"/>
    <w:rsid w:val="00D85E37"/>
    <w:rsid w:val="00DA2DC5"/>
    <w:rsid w:val="00DC225D"/>
    <w:rsid w:val="00DD6233"/>
    <w:rsid w:val="00DF19EB"/>
    <w:rsid w:val="00DF5043"/>
    <w:rsid w:val="00E30006"/>
    <w:rsid w:val="00E3415C"/>
    <w:rsid w:val="00E6649D"/>
    <w:rsid w:val="00E81298"/>
    <w:rsid w:val="00E82638"/>
    <w:rsid w:val="00E85103"/>
    <w:rsid w:val="00E90044"/>
    <w:rsid w:val="00EB1E00"/>
    <w:rsid w:val="00EC6399"/>
    <w:rsid w:val="00EC7A2D"/>
    <w:rsid w:val="00EE0941"/>
    <w:rsid w:val="00EF75AB"/>
    <w:rsid w:val="00F01418"/>
    <w:rsid w:val="00F109F6"/>
    <w:rsid w:val="00F20389"/>
    <w:rsid w:val="00F25932"/>
    <w:rsid w:val="00F50E26"/>
    <w:rsid w:val="00F54C6D"/>
    <w:rsid w:val="00F60C2A"/>
    <w:rsid w:val="00F732FD"/>
    <w:rsid w:val="00F82D77"/>
    <w:rsid w:val="00F91783"/>
    <w:rsid w:val="00F92019"/>
    <w:rsid w:val="00FA24C6"/>
    <w:rsid w:val="00FA5C26"/>
    <w:rsid w:val="00FB6C48"/>
    <w:rsid w:val="00FC27AF"/>
    <w:rsid w:val="00FC388A"/>
    <w:rsid w:val="00FC567C"/>
    <w:rsid w:val="00FD636F"/>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54"/>
    <w:pPr>
      <w:keepNext/>
      <w:keepLines/>
      <w:spacing w:before="240" w:after="0"/>
      <w:ind w:left="720"/>
      <w:outlineLvl w:val="0"/>
    </w:pPr>
    <w:rPr>
      <w:rFonts w:ascii="Times New Roman" w:eastAsiaTheme="majorEastAsia" w:hAnsi="Times New Roman" w:cstheme="majorBidi"/>
      <w:b/>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8C8"/>
    <w:pPr>
      <w:ind w:left="720"/>
      <w:contextualSpacing/>
    </w:pPr>
  </w:style>
  <w:style w:type="paragraph" w:styleId="Header">
    <w:name w:val="header"/>
    <w:basedOn w:val="Normal"/>
    <w:link w:val="HeaderChar"/>
    <w:uiPriority w:val="99"/>
    <w:unhideWhenUsed/>
    <w:rsid w:val="00CE0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71"/>
  </w:style>
  <w:style w:type="paragraph" w:styleId="Footer">
    <w:name w:val="footer"/>
    <w:basedOn w:val="Normal"/>
    <w:link w:val="FooterChar"/>
    <w:uiPriority w:val="99"/>
    <w:unhideWhenUsed/>
    <w:rsid w:val="00CE0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71"/>
  </w:style>
  <w:style w:type="character" w:styleId="CommentReference">
    <w:name w:val="annotation reference"/>
    <w:basedOn w:val="DefaultParagraphFont"/>
    <w:uiPriority w:val="99"/>
    <w:semiHidden/>
    <w:unhideWhenUsed/>
    <w:rsid w:val="00012C88"/>
    <w:rPr>
      <w:sz w:val="16"/>
      <w:szCs w:val="16"/>
    </w:rPr>
  </w:style>
  <w:style w:type="paragraph" w:styleId="CommentText">
    <w:name w:val="annotation text"/>
    <w:basedOn w:val="Normal"/>
    <w:link w:val="CommentTextChar"/>
    <w:uiPriority w:val="99"/>
    <w:semiHidden/>
    <w:unhideWhenUsed/>
    <w:rsid w:val="00012C88"/>
    <w:pPr>
      <w:spacing w:line="240" w:lineRule="auto"/>
    </w:pPr>
    <w:rPr>
      <w:sz w:val="20"/>
      <w:szCs w:val="20"/>
    </w:rPr>
  </w:style>
  <w:style w:type="character" w:customStyle="1" w:styleId="CommentTextChar">
    <w:name w:val="Comment Text Char"/>
    <w:basedOn w:val="DefaultParagraphFont"/>
    <w:link w:val="CommentText"/>
    <w:uiPriority w:val="99"/>
    <w:semiHidden/>
    <w:rsid w:val="00012C88"/>
    <w:rPr>
      <w:sz w:val="20"/>
      <w:szCs w:val="20"/>
    </w:rPr>
  </w:style>
  <w:style w:type="paragraph" w:styleId="CommentSubject">
    <w:name w:val="annotation subject"/>
    <w:basedOn w:val="CommentText"/>
    <w:next w:val="CommentText"/>
    <w:link w:val="CommentSubjectChar"/>
    <w:uiPriority w:val="99"/>
    <w:semiHidden/>
    <w:unhideWhenUsed/>
    <w:rsid w:val="00012C88"/>
    <w:rPr>
      <w:b/>
      <w:bCs/>
    </w:rPr>
  </w:style>
  <w:style w:type="character" w:customStyle="1" w:styleId="CommentSubjectChar">
    <w:name w:val="Comment Subject Char"/>
    <w:basedOn w:val="CommentTextChar"/>
    <w:link w:val="CommentSubject"/>
    <w:uiPriority w:val="99"/>
    <w:semiHidden/>
    <w:rsid w:val="00012C88"/>
    <w:rPr>
      <w:b/>
      <w:bCs/>
      <w:sz w:val="20"/>
      <w:szCs w:val="20"/>
    </w:rPr>
  </w:style>
  <w:style w:type="paragraph" w:styleId="BalloonText">
    <w:name w:val="Balloon Text"/>
    <w:basedOn w:val="Normal"/>
    <w:link w:val="BalloonTextChar"/>
    <w:uiPriority w:val="99"/>
    <w:semiHidden/>
    <w:unhideWhenUsed/>
    <w:rsid w:val="0001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C88"/>
    <w:rPr>
      <w:rFonts w:ascii="Tahoma" w:hAnsi="Tahoma" w:cs="Tahoma"/>
      <w:sz w:val="16"/>
      <w:szCs w:val="16"/>
    </w:rPr>
  </w:style>
  <w:style w:type="character" w:customStyle="1" w:styleId="Heading1Char">
    <w:name w:val="Heading 1 Char"/>
    <w:basedOn w:val="DefaultParagraphFont"/>
    <w:link w:val="Heading1"/>
    <w:uiPriority w:val="9"/>
    <w:rsid w:val="00934D54"/>
    <w:rPr>
      <w:rFonts w:ascii="Times New Roman" w:eastAsiaTheme="majorEastAsia" w:hAnsi="Times New Roman" w:cstheme="majorBidi"/>
      <w:b/>
      <w:color w:val="365F91"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A4F1A-7CDA-48F2-B2D3-6982FA36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Pages>
  <Words>908</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Colgate-Palmolive</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 houda Elalami</dc:creator>
  <cp:keywords/>
  <dc:description/>
  <cp:lastModifiedBy>fahmi boumaiza</cp:lastModifiedBy>
  <cp:revision>3</cp:revision>
  <cp:lastPrinted>2018-09-19T11:30:00Z</cp:lastPrinted>
  <dcterms:created xsi:type="dcterms:W3CDTF">2019-10-09T12:43:00Z</dcterms:created>
  <dcterms:modified xsi:type="dcterms:W3CDTF">2019-10-09T17:25:00Z</dcterms:modified>
</cp:coreProperties>
</file>