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สัญญาจ้างติดตั้งและบริการ (Service Agreement Contract)</w:t>
      </w:r>
    </w:p>
    <w:p>
      <w:r>
        <w:t>เลขที่สัญญาอ้างอิง: CTR-2026-089</w:t>
      </w:r>
    </w:p>
    <w:p>
      <w:r>
        <w:t>คู่สัญญา: บริษัท กังหัน ลมพลังงาน จำกัด (Kanghan Solar Co., Ltd.)</w:t>
      </w:r>
    </w:p>
    <w:p>
      <w:r>
        <w:t>เลขประจำตัวผู้เสียภาษี: 0105547089112</w:t>
      </w:r>
    </w:p>
    <w:p>
      <w:r>
        <w:t>บัญชีธนาคารทางการ: ธนาคารไทยพาณิชย์ (SCB) เลขที่ 123-4-56789-0</w:t>
      </w:r>
    </w:p>
    <w:p>
      <w:r>
        <w:t>เงื่อนไขการชำระเงิน (Payment Term): 30 วัน (30 Days)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รายการงวดงาน</w:t>
            </w:r>
          </w:p>
        </w:tc>
        <w:tc>
          <w:tcPr>
            <w:tcW w:type="dxa" w:w="2880"/>
          </w:tcPr>
          <w:p>
            <w:r>
              <w:t>ขอบเขตงาน</w:t>
            </w:r>
          </w:p>
        </w:tc>
        <w:tc>
          <w:tcPr>
            <w:tcW w:type="dxa" w:w="2880"/>
          </w:tcPr>
          <w:p>
            <w:r>
              <w:t>วงเงิน (บาท)</w:t>
            </w:r>
          </w:p>
        </w:tc>
      </w:tr>
      <w:tr>
        <w:tc>
          <w:tcPr>
            <w:tcW w:type="dxa" w:w="2880"/>
          </w:tcPr>
          <w:p>
            <w:r>
              <w:t>งวดที่ 1</w:t>
            </w:r>
          </w:p>
        </w:tc>
        <w:tc>
          <w:tcPr>
            <w:tcW w:type="dxa" w:w="2880"/>
          </w:tcPr>
          <w:p>
            <w:r>
              <w:t>ติดตั้งแผงโซลาร์เซลล์และส่งมอบงานเบื้องต้น</w:t>
            </w:r>
          </w:p>
        </w:tc>
        <w:tc>
          <w:tcPr>
            <w:tcW w:type="dxa" w:w="2880"/>
          </w:tcPr>
          <w:p>
            <w:r>
              <w:t>990,000.00</w:t>
            </w:r>
          </w:p>
        </w:tc>
      </w:tr>
      <w:tr>
        <w:tc>
          <w:tcPr>
            <w:tcW w:type="dxa" w:w="2880"/>
          </w:tcPr>
          <w:p>
            <w:r>
              <w:t>เงื่อนไขค้ำประกัน</w:t>
            </w:r>
          </w:p>
        </w:tc>
        <w:tc>
          <w:tcPr>
            <w:tcW w:type="dxa" w:w="2880"/>
          </w:tcPr>
          <w:p>
            <w:r>
              <w:t>หักเงินประกันผลงาน (Retention) 5% ค้ำประกัน 1 ปี</w:t>
            </w:r>
          </w:p>
        </w:tc>
        <w:tc>
          <w:tcPr>
            <w:tcW w:type="dxa" w:w="2880"/>
          </w:tcPr>
          <w:p>
            <w:r>
              <w:t>50,000.00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