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F8FB0" w14:textId="2CCF9801" w:rsidR="00CE3143" w:rsidRDefault="00D619C8" w:rsidP="00E95F3A">
      <w:pPr>
        <w:pStyle w:val="Title"/>
        <w:spacing w:line="480" w:lineRule="auto"/>
        <w:jc w:val="center"/>
      </w:pPr>
      <w:r>
        <w:t>Project #1 Verification</w:t>
      </w:r>
    </w:p>
    <w:p w14:paraId="33073BBA" w14:textId="1C00C8E5" w:rsidR="00D619C8" w:rsidRDefault="00D619C8" w:rsidP="00E95F3A">
      <w:pPr>
        <w:pStyle w:val="Subtitle"/>
        <w:spacing w:line="480" w:lineRule="auto"/>
        <w:jc w:val="center"/>
      </w:pPr>
      <w:r>
        <w:t>Assembly Programming, LEDs</w:t>
      </w:r>
      <w:r w:rsidR="00491329">
        <w:t>,</w:t>
      </w:r>
      <w:r>
        <w:t xml:space="preserve"> and Switches</w:t>
      </w:r>
      <w:r>
        <w:br/>
        <w:t>Cooper Brotherton</w:t>
      </w:r>
      <w:r>
        <w:br/>
        <w:t>Instructor: Dr. Michael Jo</w:t>
      </w:r>
      <w:r>
        <w:br/>
        <w:t>ECE230-03</w:t>
      </w:r>
    </w:p>
    <w:p w14:paraId="4227E069" w14:textId="0ED8F397" w:rsidR="00D619C8" w:rsidRDefault="00D619C8" w:rsidP="00E95F3A">
      <w:pPr>
        <w:spacing w:line="480" w:lineRule="auto"/>
      </w:pPr>
      <w:r>
        <w:br w:type="page"/>
      </w:r>
    </w:p>
    <w:p w14:paraId="34059A5C" w14:textId="163C31F5" w:rsidR="00D619C8" w:rsidRDefault="00D619C8" w:rsidP="00B07E0C">
      <w:pPr>
        <w:pStyle w:val="Heading1"/>
        <w:spacing w:line="360" w:lineRule="auto"/>
      </w:pPr>
      <w:r>
        <w:lastRenderedPageBreak/>
        <w:t>Requirements</w:t>
      </w:r>
    </w:p>
    <w:p w14:paraId="1E554545" w14:textId="6704BBAB" w:rsidR="00D619C8" w:rsidRDefault="00D619C8" w:rsidP="00B07E0C">
      <w:pPr>
        <w:pStyle w:val="ListParagraph"/>
        <w:numPr>
          <w:ilvl w:val="0"/>
          <w:numId w:val="1"/>
        </w:numPr>
        <w:spacing w:line="360" w:lineRule="auto"/>
      </w:pPr>
      <w:r>
        <w:t>Project implemented in assembly</w:t>
      </w:r>
    </w:p>
    <w:p w14:paraId="3BA07AF2" w14:textId="554E6420" w:rsidR="00D619C8" w:rsidRDefault="00D619C8" w:rsidP="00B07E0C">
      <w:pPr>
        <w:pStyle w:val="ListParagraph"/>
        <w:numPr>
          <w:ilvl w:val="0"/>
          <w:numId w:val="1"/>
        </w:numPr>
        <w:spacing w:line="360" w:lineRule="auto"/>
      </w:pPr>
      <w:r>
        <w:t xml:space="preserve">LED2 shall be initially </w:t>
      </w:r>
      <w:r w:rsidRPr="000E005D">
        <w:rPr>
          <w:i/>
          <w:iCs/>
        </w:rPr>
        <w:t>off</w:t>
      </w:r>
      <w:r>
        <w:t xml:space="preserve"> on system start</w:t>
      </w:r>
    </w:p>
    <w:p w14:paraId="3B64084D" w14:textId="30933A12" w:rsidR="00D619C8" w:rsidRDefault="00897A10" w:rsidP="00B07E0C">
      <w:pPr>
        <w:pStyle w:val="ListParagraph"/>
        <w:numPr>
          <w:ilvl w:val="0"/>
          <w:numId w:val="1"/>
        </w:numPr>
        <w:spacing w:line="360" w:lineRule="auto"/>
      </w:pPr>
      <w:r>
        <w:t xml:space="preserve">While LED2 is </w:t>
      </w:r>
      <w:r w:rsidRPr="000A1DA9">
        <w:rPr>
          <w:i/>
          <w:iCs/>
        </w:rPr>
        <w:t>off</w:t>
      </w:r>
      <w:r>
        <w:t>, upon press and release of S1, LED2 shall begin blinking at a rate of 1Hz</w:t>
      </w:r>
    </w:p>
    <w:p w14:paraId="1B278F8B" w14:textId="36825905" w:rsidR="002515F3" w:rsidRDefault="002515F3" w:rsidP="00B07E0C">
      <w:pPr>
        <w:pStyle w:val="ListParagraph"/>
        <w:numPr>
          <w:ilvl w:val="1"/>
          <w:numId w:val="1"/>
        </w:numPr>
        <w:spacing w:line="360" w:lineRule="auto"/>
      </w:pPr>
      <w:r>
        <w:t>Switch S1 shall be software-debounced on press and release</w:t>
      </w:r>
    </w:p>
    <w:p w14:paraId="419DE1B1" w14:textId="3E1914BE" w:rsidR="002515F3" w:rsidRDefault="002515F3" w:rsidP="00B07E0C">
      <w:pPr>
        <w:pStyle w:val="ListParagraph"/>
        <w:numPr>
          <w:ilvl w:val="1"/>
          <w:numId w:val="1"/>
        </w:numPr>
        <w:spacing w:line="360" w:lineRule="auto"/>
      </w:pPr>
      <w:r>
        <w:t xml:space="preserve">LED2 shall turn </w:t>
      </w:r>
      <w:r w:rsidRPr="000A1DA9">
        <w:rPr>
          <w:i/>
          <w:iCs/>
        </w:rPr>
        <w:t>on</w:t>
      </w:r>
      <w:r>
        <w:t xml:space="preserve"> within 10ms </w:t>
      </w:r>
      <w:r w:rsidR="00155E28">
        <w:t>of the release of S1</w:t>
      </w:r>
    </w:p>
    <w:p w14:paraId="633D8F5F" w14:textId="3CA8078C" w:rsidR="00155E28" w:rsidRDefault="00155E28" w:rsidP="00B07E0C">
      <w:pPr>
        <w:pStyle w:val="ListParagraph"/>
        <w:numPr>
          <w:ilvl w:val="1"/>
          <w:numId w:val="1"/>
        </w:numPr>
        <w:spacing w:line="360" w:lineRule="auto"/>
      </w:pPr>
      <w:r>
        <w:t>LED2 shall blink at 50% duty cycle (</w:t>
      </w:r>
      <w:r w:rsidRPr="00AD5F72">
        <w:rPr>
          <w:i/>
          <w:iCs/>
        </w:rPr>
        <w:t>on</w:t>
      </w:r>
      <w:r>
        <w:t xml:space="preserve"> for 500ms and </w:t>
      </w:r>
      <w:r w:rsidRPr="00AD5F72">
        <w:rPr>
          <w:i/>
          <w:iCs/>
        </w:rPr>
        <w:t>off</w:t>
      </w:r>
      <w:r>
        <w:t xml:space="preserve"> for 500ms)</w:t>
      </w:r>
    </w:p>
    <w:p w14:paraId="15366A91" w14:textId="22AE4B27" w:rsidR="00155E28" w:rsidRDefault="00C22B33" w:rsidP="00B07E0C">
      <w:pPr>
        <w:pStyle w:val="ListParagraph"/>
        <w:numPr>
          <w:ilvl w:val="0"/>
          <w:numId w:val="1"/>
        </w:numPr>
        <w:spacing w:line="360" w:lineRule="auto"/>
      </w:pPr>
      <w:r>
        <w:t xml:space="preserve">While LED2 is blinking, upon press of S1, LED2 shall turn </w:t>
      </w:r>
      <w:r w:rsidRPr="00AD5F72">
        <w:rPr>
          <w:i/>
          <w:iCs/>
        </w:rPr>
        <w:t>off</w:t>
      </w:r>
      <w:r>
        <w:t xml:space="preserve"> and stop blinking</w:t>
      </w:r>
    </w:p>
    <w:p w14:paraId="1385D1EA" w14:textId="20B7C1DB" w:rsidR="00C22B33" w:rsidRDefault="00C22B33" w:rsidP="00B07E0C">
      <w:pPr>
        <w:pStyle w:val="ListParagraph"/>
        <w:numPr>
          <w:ilvl w:val="1"/>
          <w:numId w:val="1"/>
        </w:numPr>
        <w:spacing w:line="360" w:lineRule="auto"/>
      </w:pPr>
      <w:r>
        <w:t xml:space="preserve">LED2 shall turn </w:t>
      </w:r>
      <w:r w:rsidRPr="00AD5F72">
        <w:rPr>
          <w:i/>
          <w:iCs/>
        </w:rPr>
        <w:t>off</w:t>
      </w:r>
      <w:r>
        <w:t xml:space="preserve"> within 1</w:t>
      </w:r>
      <w:r w:rsidR="00D84352">
        <w:t>ms of S1 press</w:t>
      </w:r>
    </w:p>
    <w:p w14:paraId="4494B9B6" w14:textId="68148EE0" w:rsidR="00D84352" w:rsidRDefault="00D84352" w:rsidP="00B07E0C">
      <w:pPr>
        <w:pStyle w:val="ListParagraph"/>
        <w:numPr>
          <w:ilvl w:val="1"/>
          <w:numId w:val="1"/>
        </w:numPr>
        <w:spacing w:line="360" w:lineRule="auto"/>
      </w:pPr>
      <w:r>
        <w:t>System shall wait until S1 has been released before returning to a state of detecting a new press and release of S1</w:t>
      </w:r>
    </w:p>
    <w:p w14:paraId="77BA0D6D" w14:textId="6BAAD521" w:rsidR="00D84352" w:rsidRDefault="00D84352" w:rsidP="00B07E0C">
      <w:pPr>
        <w:pStyle w:val="Heading1"/>
        <w:spacing w:line="360" w:lineRule="auto"/>
      </w:pPr>
      <w:r>
        <w:t>Advanced Requirements</w:t>
      </w:r>
    </w:p>
    <w:p w14:paraId="5542D63C" w14:textId="77777777" w:rsidR="00E95F3A" w:rsidRDefault="00494A09" w:rsidP="00B07E0C">
      <w:pPr>
        <w:pStyle w:val="ListParagraph"/>
        <w:numPr>
          <w:ilvl w:val="0"/>
          <w:numId w:val="1"/>
        </w:numPr>
        <w:spacing w:line="360" w:lineRule="auto"/>
      </w:pPr>
      <w:r>
        <w:t>For all requirements, accuracy shall be within ±10μs</w:t>
      </w:r>
    </w:p>
    <w:p w14:paraId="7BDC6EE5" w14:textId="3605AB3D" w:rsidR="00E95F3A" w:rsidRDefault="001560EB" w:rsidP="00B07E0C">
      <w:pPr>
        <w:pStyle w:val="ListParagraph"/>
        <w:numPr>
          <w:ilvl w:val="0"/>
          <w:numId w:val="1"/>
        </w:numPr>
        <w:spacing w:line="360" w:lineRule="auto"/>
      </w:pPr>
      <w:r>
        <w:t xml:space="preserve">Initially on system start, </w:t>
      </w:r>
      <w:r w:rsidR="008D091D">
        <w:t xml:space="preserve">the </w:t>
      </w:r>
      <w:r>
        <w:t xml:space="preserve">red LED of LED2 shall be the </w:t>
      </w:r>
      <w:r w:rsidRPr="001F0A29">
        <w:rPr>
          <w:i/>
          <w:iCs/>
        </w:rPr>
        <w:t>active</w:t>
      </w:r>
      <w:r>
        <w:t xml:space="preserve"> LED whose state is toggled by S1</w:t>
      </w:r>
    </w:p>
    <w:p w14:paraId="7EBB7101" w14:textId="032BC1D2" w:rsidR="00B53ABB" w:rsidRDefault="001560EB" w:rsidP="00B07E0C">
      <w:pPr>
        <w:pStyle w:val="ListParagraph"/>
        <w:numPr>
          <w:ilvl w:val="0"/>
          <w:numId w:val="1"/>
        </w:numPr>
        <w:spacing w:line="360" w:lineRule="auto"/>
      </w:pPr>
      <w:r>
        <w:t xml:space="preserve">While LED2 is blinking, upon press of S2, the </w:t>
      </w:r>
      <w:r w:rsidRPr="001F0A29">
        <w:rPr>
          <w:i/>
          <w:iCs/>
        </w:rPr>
        <w:t>active</w:t>
      </w:r>
      <w:r>
        <w:t xml:space="preserve"> LED shall toggle in the following cyclic pattern: red</w:t>
      </w:r>
      <w:r w:rsidR="00B53ABB">
        <w:t xml:space="preserve"> </w:t>
      </w:r>
      <w:r>
        <w:t>→</w:t>
      </w:r>
      <w:r w:rsidR="00B53ABB">
        <w:t xml:space="preserve"> green → blue → red → etc.</w:t>
      </w:r>
    </w:p>
    <w:p w14:paraId="40B73C1A" w14:textId="7EA2D4E6" w:rsidR="00880CB0" w:rsidRDefault="00376CFF" w:rsidP="00B07E0C">
      <w:pPr>
        <w:pStyle w:val="ListParagraph"/>
        <w:numPr>
          <w:ilvl w:val="1"/>
          <w:numId w:val="1"/>
        </w:numPr>
        <w:spacing w:line="360" w:lineRule="auto"/>
      </w:pPr>
      <w:r>
        <w:t xml:space="preserve">The newly </w:t>
      </w:r>
      <w:r w:rsidRPr="001F0A29">
        <w:rPr>
          <w:i/>
          <w:iCs/>
        </w:rPr>
        <w:t>active</w:t>
      </w:r>
      <w:r>
        <w:t xml:space="preserve"> LED shall turn </w:t>
      </w:r>
      <w:r w:rsidRPr="001F0A29">
        <w:rPr>
          <w:i/>
          <w:iCs/>
        </w:rPr>
        <w:t>on</w:t>
      </w:r>
      <w:r>
        <w:t xml:space="preserve"> within 1ms of the press of S2</w:t>
      </w:r>
      <w:r w:rsidR="0010014B">
        <w:t xml:space="preserve">, but not prior to the former </w:t>
      </w:r>
      <w:r w:rsidR="0010014B" w:rsidRPr="001F0A29">
        <w:rPr>
          <w:i/>
          <w:iCs/>
        </w:rPr>
        <w:t>active</w:t>
      </w:r>
      <w:r w:rsidR="0010014B">
        <w:t xml:space="preserve"> LED turning </w:t>
      </w:r>
      <w:r w:rsidR="0010014B" w:rsidRPr="001F0A29">
        <w:rPr>
          <w:i/>
          <w:iCs/>
        </w:rPr>
        <w:t>off</w:t>
      </w:r>
    </w:p>
    <w:p w14:paraId="47CE6B59" w14:textId="17A93504" w:rsidR="0010014B" w:rsidRDefault="0010014B" w:rsidP="00B07E0C">
      <w:pPr>
        <w:pStyle w:val="ListParagraph"/>
        <w:numPr>
          <w:ilvl w:val="1"/>
          <w:numId w:val="1"/>
        </w:numPr>
        <w:spacing w:line="360" w:lineRule="auto"/>
      </w:pPr>
      <w:r>
        <w:t xml:space="preserve">The </w:t>
      </w:r>
      <w:r w:rsidRPr="00B07E0C">
        <w:rPr>
          <w:i/>
          <w:iCs/>
        </w:rPr>
        <w:t>active</w:t>
      </w:r>
      <w:r>
        <w:t xml:space="preserve"> LED shall toggle only once per press and release of S2</w:t>
      </w:r>
    </w:p>
    <w:p w14:paraId="516390C7" w14:textId="3F7DB9DF" w:rsidR="0010014B" w:rsidRDefault="007E2158" w:rsidP="00B07E0C">
      <w:pPr>
        <w:pStyle w:val="ListParagraph"/>
        <w:numPr>
          <w:ilvl w:val="1"/>
          <w:numId w:val="1"/>
        </w:numPr>
        <w:spacing w:line="360" w:lineRule="auto"/>
      </w:pPr>
      <w:r>
        <w:t>Switch S2 shall be software-debounced on press and release</w:t>
      </w:r>
    </w:p>
    <w:p w14:paraId="55508949" w14:textId="12CC5166" w:rsidR="007E2158" w:rsidRDefault="007E2158" w:rsidP="00B07E0C">
      <w:pPr>
        <w:pStyle w:val="ListParagraph"/>
        <w:numPr>
          <w:ilvl w:val="1"/>
          <w:numId w:val="1"/>
        </w:numPr>
        <w:spacing w:line="360" w:lineRule="auto"/>
      </w:pPr>
      <w:r>
        <w:t>The system shall be in a paused state between the press and release of S2</w:t>
      </w:r>
    </w:p>
    <w:p w14:paraId="435B7CA4" w14:textId="6CBE27BC" w:rsidR="00B07E0C" w:rsidRDefault="00B07E0C">
      <w:r>
        <w:br w:type="page"/>
      </w:r>
    </w:p>
    <w:p w14:paraId="56075181" w14:textId="646F70FC" w:rsidR="00B07E0C" w:rsidRDefault="00476FD9" w:rsidP="00B07E0C">
      <w:pPr>
        <w:pStyle w:val="Heading1"/>
      </w:pPr>
      <w:r>
        <w:lastRenderedPageBreak/>
        <w:t>Test plan</w:t>
      </w:r>
    </w:p>
    <w:p w14:paraId="14BAB2CB" w14:textId="249BF77F" w:rsidR="00B07E0C" w:rsidRDefault="00DE3CD2" w:rsidP="00B07E0C">
      <w:r>
        <w:t>The following details a plan for</w:t>
      </w:r>
      <w:r w:rsidR="0061722E">
        <w:t xml:space="preserve"> testing the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5940"/>
        <w:gridCol w:w="2780"/>
      </w:tblGrid>
      <w:tr w:rsidR="0061722E" w14:paraId="1C843E57" w14:textId="77777777" w:rsidTr="00E76F94"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2D237" w14:textId="0F451102" w:rsidR="0061722E" w:rsidRDefault="00132CA3" w:rsidP="00B07E0C">
            <w:r>
              <w:t>Test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76797" w14:textId="77BA0EA2" w:rsidR="0061722E" w:rsidRDefault="00132CA3" w:rsidP="00B07E0C">
            <w:r>
              <w:t>Procedure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DDD02" w14:textId="796C79ED" w:rsidR="0061722E" w:rsidRDefault="00132CA3" w:rsidP="00B07E0C">
            <w:r>
              <w:t>Pass/Fail Criteria</w:t>
            </w:r>
          </w:p>
        </w:tc>
      </w:tr>
      <w:tr w:rsidR="0061722E" w14:paraId="012E01A7" w14:textId="77777777" w:rsidTr="00E76F94">
        <w:tc>
          <w:tcPr>
            <w:tcW w:w="630" w:type="dxa"/>
            <w:tcBorders>
              <w:top w:val="single" w:sz="4" w:space="0" w:color="auto"/>
            </w:tcBorders>
          </w:tcPr>
          <w:p w14:paraId="18585451" w14:textId="5CAEE8C4" w:rsidR="0061722E" w:rsidRDefault="00132CA3" w:rsidP="00B07E0C">
            <w:r>
              <w:t>1</w:t>
            </w:r>
          </w:p>
        </w:tc>
        <w:tc>
          <w:tcPr>
            <w:tcW w:w="5940" w:type="dxa"/>
            <w:tcBorders>
              <w:top w:val="single" w:sz="4" w:space="0" w:color="auto"/>
            </w:tcBorders>
          </w:tcPr>
          <w:p w14:paraId="0FA7708F" w14:textId="14E26FCE" w:rsidR="0061722E" w:rsidRDefault="007A3CE4" w:rsidP="00B07E0C">
            <w:r>
              <w:t xml:space="preserve">On start, </w:t>
            </w:r>
            <w:r w:rsidR="00A3388B">
              <w:t xml:space="preserve">verify </w:t>
            </w:r>
            <w:r>
              <w:t>LED2 is off</w:t>
            </w:r>
          </w:p>
        </w:tc>
        <w:tc>
          <w:tcPr>
            <w:tcW w:w="2780" w:type="dxa"/>
            <w:tcBorders>
              <w:top w:val="single" w:sz="4" w:space="0" w:color="auto"/>
            </w:tcBorders>
          </w:tcPr>
          <w:p w14:paraId="2595DC37" w14:textId="46C34F64" w:rsidR="0061722E" w:rsidRDefault="006519C8" w:rsidP="00B07E0C">
            <w:r>
              <w:t>LED2 is off at t=0</w:t>
            </w:r>
          </w:p>
        </w:tc>
      </w:tr>
      <w:tr w:rsidR="0061722E" w14:paraId="6F2E51A7" w14:textId="77777777" w:rsidTr="00E76F94">
        <w:tc>
          <w:tcPr>
            <w:tcW w:w="630" w:type="dxa"/>
          </w:tcPr>
          <w:p w14:paraId="5D0204B6" w14:textId="3D248431" w:rsidR="0061722E" w:rsidRDefault="00132CA3" w:rsidP="00B07E0C">
            <w:r>
              <w:t>2</w:t>
            </w:r>
          </w:p>
        </w:tc>
        <w:tc>
          <w:tcPr>
            <w:tcW w:w="5940" w:type="dxa"/>
          </w:tcPr>
          <w:p w14:paraId="317B97EE" w14:textId="7D26E209" w:rsidR="0061722E" w:rsidRDefault="007A3CE4" w:rsidP="00B07E0C">
            <w:r>
              <w:t xml:space="preserve">On start, </w:t>
            </w:r>
            <w:r w:rsidR="00A3388B">
              <w:t xml:space="preserve">verify </w:t>
            </w:r>
            <w:r>
              <w:t>the active LED is red</w:t>
            </w:r>
          </w:p>
        </w:tc>
        <w:tc>
          <w:tcPr>
            <w:tcW w:w="2780" w:type="dxa"/>
          </w:tcPr>
          <w:p w14:paraId="6D805448" w14:textId="7F0EBCE9" w:rsidR="0061722E" w:rsidRDefault="007A3CE4" w:rsidP="00B07E0C">
            <w:r>
              <w:t>The red LED</w:t>
            </w:r>
            <w:r w:rsidR="00F25B84">
              <w:t xml:space="preserve"> activates on the first press and release of S1</w:t>
            </w:r>
          </w:p>
        </w:tc>
      </w:tr>
      <w:tr w:rsidR="0061722E" w14:paraId="35610A23" w14:textId="77777777" w:rsidTr="00E76F94">
        <w:tc>
          <w:tcPr>
            <w:tcW w:w="630" w:type="dxa"/>
          </w:tcPr>
          <w:p w14:paraId="5EFF6B7A" w14:textId="3CF00F3D" w:rsidR="0061722E" w:rsidRDefault="00132CA3" w:rsidP="00B07E0C">
            <w:r>
              <w:t>3</w:t>
            </w:r>
          </w:p>
        </w:tc>
        <w:tc>
          <w:tcPr>
            <w:tcW w:w="5940" w:type="dxa"/>
          </w:tcPr>
          <w:p w14:paraId="07CB123F" w14:textId="34AE06C2" w:rsidR="0061722E" w:rsidRDefault="0041049E" w:rsidP="00B07E0C">
            <w:r>
              <w:t>Verify</w:t>
            </w:r>
            <w:r w:rsidR="00F51A57">
              <w:t xml:space="preserve"> LED2 turns on </w:t>
            </w:r>
            <w:r w:rsidR="00D60907">
              <w:t>within spec</w:t>
            </w:r>
          </w:p>
        </w:tc>
        <w:tc>
          <w:tcPr>
            <w:tcW w:w="2780" w:type="dxa"/>
          </w:tcPr>
          <w:p w14:paraId="1487B615" w14:textId="064FCD81" w:rsidR="0061722E" w:rsidRDefault="004722C2" w:rsidP="00B07E0C">
            <w:r>
              <w:t>LED2 turns on within 0&lt;t&lt;</w:t>
            </w:r>
            <w:r w:rsidR="000B639A">
              <w:t>10.01ms</w:t>
            </w:r>
            <w:r w:rsidR="003E5E8C">
              <w:t xml:space="preserve"> after S1 is </w:t>
            </w:r>
            <w:r w:rsidR="00D60907">
              <w:t>released</w:t>
            </w:r>
          </w:p>
        </w:tc>
      </w:tr>
      <w:tr w:rsidR="0061722E" w14:paraId="445F9877" w14:textId="77777777" w:rsidTr="00E76F94">
        <w:tc>
          <w:tcPr>
            <w:tcW w:w="630" w:type="dxa"/>
          </w:tcPr>
          <w:p w14:paraId="66CEB7A1" w14:textId="60855CEB" w:rsidR="0061722E" w:rsidRDefault="00132CA3" w:rsidP="00B07E0C">
            <w:r>
              <w:t>4</w:t>
            </w:r>
          </w:p>
        </w:tc>
        <w:tc>
          <w:tcPr>
            <w:tcW w:w="5940" w:type="dxa"/>
          </w:tcPr>
          <w:p w14:paraId="2367904E" w14:textId="74587A90" w:rsidR="0061722E" w:rsidRDefault="0041049E" w:rsidP="00B07E0C">
            <w:r>
              <w:t>Verify</w:t>
            </w:r>
            <w:r w:rsidR="00561C40">
              <w:t xml:space="preserve"> S1 and S2 are debounced</w:t>
            </w:r>
            <w:r w:rsidR="00370737">
              <w:t xml:space="preserve"> on both press and release</w:t>
            </w:r>
          </w:p>
        </w:tc>
        <w:tc>
          <w:tcPr>
            <w:tcW w:w="2780" w:type="dxa"/>
          </w:tcPr>
          <w:p w14:paraId="5717BAA1" w14:textId="227256E1" w:rsidR="0061722E" w:rsidRDefault="00561C40" w:rsidP="00B07E0C">
            <w:r>
              <w:t xml:space="preserve">S1 and S2 have </w:t>
            </w:r>
            <w:r w:rsidR="00370737">
              <w:t>software debouncing</w:t>
            </w:r>
            <w:r w:rsidR="00E76F94">
              <w:t xml:space="preserve"> on every press and release</w:t>
            </w:r>
          </w:p>
        </w:tc>
      </w:tr>
      <w:tr w:rsidR="0061722E" w14:paraId="2A13F50E" w14:textId="77777777" w:rsidTr="00E76F94">
        <w:tc>
          <w:tcPr>
            <w:tcW w:w="630" w:type="dxa"/>
          </w:tcPr>
          <w:p w14:paraId="2268EF3D" w14:textId="774A8154" w:rsidR="0061722E" w:rsidRDefault="00132CA3" w:rsidP="00B07E0C">
            <w:r>
              <w:t>5</w:t>
            </w:r>
          </w:p>
        </w:tc>
        <w:tc>
          <w:tcPr>
            <w:tcW w:w="5940" w:type="dxa"/>
          </w:tcPr>
          <w:p w14:paraId="2EAEC11E" w14:textId="3D99791F" w:rsidR="0061722E" w:rsidRDefault="00CF4EEE" w:rsidP="00B07E0C">
            <w:r>
              <w:t>Use an oscilloscope</w:t>
            </w:r>
            <w:r w:rsidR="00C87F20">
              <w:t xml:space="preserve"> to verify LED2 </w:t>
            </w:r>
            <w:r w:rsidR="003330BC">
              <w:t>has a frequency of 1Hz and a 50% duty cycle</w:t>
            </w:r>
          </w:p>
        </w:tc>
        <w:tc>
          <w:tcPr>
            <w:tcW w:w="2780" w:type="dxa"/>
          </w:tcPr>
          <w:p w14:paraId="01335A18" w14:textId="2F0C3535" w:rsidR="0061722E" w:rsidRDefault="003330BC" w:rsidP="00B07E0C">
            <w:r>
              <w:t xml:space="preserve">LED2 </w:t>
            </w:r>
            <w:r w:rsidR="004962B7">
              <w:t>toggles every</w:t>
            </w:r>
            <w:r>
              <w:t xml:space="preserve"> </w:t>
            </w:r>
            <w:r w:rsidR="004962B7">
              <w:t>499.99&lt;t&lt;500.01ms</w:t>
            </w:r>
          </w:p>
        </w:tc>
      </w:tr>
      <w:tr w:rsidR="0061722E" w14:paraId="0BC03EA8" w14:textId="77777777" w:rsidTr="00E76F94">
        <w:tc>
          <w:tcPr>
            <w:tcW w:w="630" w:type="dxa"/>
          </w:tcPr>
          <w:p w14:paraId="5AACE59D" w14:textId="00506B2E" w:rsidR="0061722E" w:rsidRDefault="00132CA3" w:rsidP="00B07E0C">
            <w:r>
              <w:t>6</w:t>
            </w:r>
          </w:p>
        </w:tc>
        <w:tc>
          <w:tcPr>
            <w:tcW w:w="5940" w:type="dxa"/>
          </w:tcPr>
          <w:p w14:paraId="35F1A0F9" w14:textId="50FA02A7" w:rsidR="0061722E" w:rsidRDefault="0041049E" w:rsidP="00B07E0C">
            <w:r>
              <w:t>Verify</w:t>
            </w:r>
            <w:r w:rsidR="007D10B8">
              <w:t xml:space="preserve"> LED2 turns off </w:t>
            </w:r>
            <w:r w:rsidR="00FB481D">
              <w:t>and stops blinking</w:t>
            </w:r>
            <w:r w:rsidR="006243DF">
              <w:t xml:space="preserve"> after S1 is pressed</w:t>
            </w:r>
            <w:r w:rsidR="00FB481D">
              <w:t xml:space="preserve"> </w:t>
            </w:r>
            <w:r w:rsidR="007D10B8">
              <w:t xml:space="preserve">within </w:t>
            </w:r>
            <w:r w:rsidR="00D60907">
              <w:t>spec</w:t>
            </w:r>
          </w:p>
        </w:tc>
        <w:tc>
          <w:tcPr>
            <w:tcW w:w="2780" w:type="dxa"/>
          </w:tcPr>
          <w:p w14:paraId="11B94607" w14:textId="6C5C102C" w:rsidR="0061722E" w:rsidRDefault="00D60907" w:rsidP="00B07E0C">
            <w:r>
              <w:t xml:space="preserve">LED2 turns off </w:t>
            </w:r>
            <w:r w:rsidR="00FB481D">
              <w:t xml:space="preserve">and stops blinking </w:t>
            </w:r>
            <w:r>
              <w:t>within 0&lt;t&lt;</w:t>
            </w:r>
            <w:r w:rsidR="009C763D">
              <w:t>1.01ms after the press of S1</w:t>
            </w:r>
          </w:p>
        </w:tc>
      </w:tr>
      <w:tr w:rsidR="0061722E" w14:paraId="0558A7B4" w14:textId="77777777" w:rsidTr="00E76F94">
        <w:tc>
          <w:tcPr>
            <w:tcW w:w="630" w:type="dxa"/>
          </w:tcPr>
          <w:p w14:paraId="69306AC7" w14:textId="282C7A56" w:rsidR="0061722E" w:rsidRDefault="00132CA3" w:rsidP="00B07E0C">
            <w:r>
              <w:t>7</w:t>
            </w:r>
          </w:p>
        </w:tc>
        <w:tc>
          <w:tcPr>
            <w:tcW w:w="5940" w:type="dxa"/>
          </w:tcPr>
          <w:p w14:paraId="017D3388" w14:textId="004B6C2B" w:rsidR="0061722E" w:rsidRDefault="003654D0" w:rsidP="00B07E0C">
            <w:r>
              <w:t>Verify</w:t>
            </w:r>
            <w:r w:rsidR="00F23184">
              <w:t xml:space="preserve"> the system waits until S1 has been released before waiting for a new S1 press</w:t>
            </w:r>
          </w:p>
        </w:tc>
        <w:tc>
          <w:tcPr>
            <w:tcW w:w="2780" w:type="dxa"/>
          </w:tcPr>
          <w:p w14:paraId="3B2E96B6" w14:textId="4918F9EE" w:rsidR="0061722E" w:rsidRDefault="005314D9" w:rsidP="00B07E0C">
            <w:r>
              <w:t>The system waits</w:t>
            </w:r>
            <w:r w:rsidR="00A01BC0">
              <w:t xml:space="preserve"> until S1 has been released before detecting a new S1 press and release</w:t>
            </w:r>
          </w:p>
        </w:tc>
      </w:tr>
      <w:tr w:rsidR="00A01BC0" w14:paraId="1A90D06E" w14:textId="77777777" w:rsidTr="00E76F94">
        <w:tc>
          <w:tcPr>
            <w:tcW w:w="630" w:type="dxa"/>
          </w:tcPr>
          <w:p w14:paraId="6AA17BAB" w14:textId="2729252D" w:rsidR="00A01BC0" w:rsidRDefault="00A01BC0" w:rsidP="00B07E0C">
            <w:r>
              <w:t>8</w:t>
            </w:r>
          </w:p>
        </w:tc>
        <w:tc>
          <w:tcPr>
            <w:tcW w:w="5940" w:type="dxa"/>
          </w:tcPr>
          <w:p w14:paraId="50124834" w14:textId="5B6D2E75" w:rsidR="00A01BC0" w:rsidRDefault="003654D0" w:rsidP="00B07E0C">
            <w:r>
              <w:t>Verify</w:t>
            </w:r>
            <w:r w:rsidR="002977DE">
              <w:t xml:space="preserve"> </w:t>
            </w:r>
            <w:r w:rsidR="00BE4FCE">
              <w:t>S2 toggles which LED is active and toggles in the correct cyclic pattern</w:t>
            </w:r>
          </w:p>
        </w:tc>
        <w:tc>
          <w:tcPr>
            <w:tcW w:w="2780" w:type="dxa"/>
          </w:tcPr>
          <w:p w14:paraId="6868E11C" w14:textId="401C76B0" w:rsidR="00A01BC0" w:rsidRDefault="00BE4FCE" w:rsidP="00B07E0C">
            <w:r>
              <w:t>S2 toggles the active LED</w:t>
            </w:r>
            <w:r w:rsidR="005D1C6B">
              <w:t xml:space="preserve"> and goes red → green → blue → red</w:t>
            </w:r>
          </w:p>
        </w:tc>
      </w:tr>
      <w:tr w:rsidR="00A01BC0" w14:paraId="0B7BE8AE" w14:textId="77777777" w:rsidTr="00E76F94">
        <w:tc>
          <w:tcPr>
            <w:tcW w:w="630" w:type="dxa"/>
          </w:tcPr>
          <w:p w14:paraId="4098DCF5" w14:textId="7083F242" w:rsidR="00A01BC0" w:rsidRDefault="00A01BC0" w:rsidP="00B07E0C">
            <w:r>
              <w:t>9</w:t>
            </w:r>
          </w:p>
        </w:tc>
        <w:tc>
          <w:tcPr>
            <w:tcW w:w="5940" w:type="dxa"/>
          </w:tcPr>
          <w:p w14:paraId="43618A68" w14:textId="309D12DA" w:rsidR="00A01BC0" w:rsidRDefault="003654D0" w:rsidP="00B07E0C">
            <w:r>
              <w:t>Verify</w:t>
            </w:r>
            <w:r w:rsidR="002463C0">
              <w:t xml:space="preserve"> the next active LED turns on after S2 is pressed</w:t>
            </w:r>
            <w:r w:rsidR="00723AFD">
              <w:t xml:space="preserve"> within spec</w:t>
            </w:r>
          </w:p>
        </w:tc>
        <w:tc>
          <w:tcPr>
            <w:tcW w:w="2780" w:type="dxa"/>
          </w:tcPr>
          <w:p w14:paraId="100784BC" w14:textId="285E3BB0" w:rsidR="00A01BC0" w:rsidRDefault="00723AFD" w:rsidP="00B07E0C">
            <w:r>
              <w:t>The former active LED turns off and the next active LED turns on within 0&lt;t&lt;</w:t>
            </w:r>
            <w:r w:rsidR="00D85A6D">
              <w:t>1.01ms after the press of S2</w:t>
            </w:r>
          </w:p>
        </w:tc>
      </w:tr>
      <w:tr w:rsidR="00A01BC0" w14:paraId="77AB954B" w14:textId="77777777" w:rsidTr="00E76F94">
        <w:tc>
          <w:tcPr>
            <w:tcW w:w="630" w:type="dxa"/>
          </w:tcPr>
          <w:p w14:paraId="2B9A2085" w14:textId="22EDA105" w:rsidR="00A01BC0" w:rsidRDefault="00A01BC0" w:rsidP="00B07E0C">
            <w:r>
              <w:t>10</w:t>
            </w:r>
          </w:p>
        </w:tc>
        <w:tc>
          <w:tcPr>
            <w:tcW w:w="5940" w:type="dxa"/>
          </w:tcPr>
          <w:p w14:paraId="52DE68D4" w14:textId="447A9B96" w:rsidR="00A01BC0" w:rsidRDefault="006A2A95" w:rsidP="00B07E0C">
            <w:r>
              <w:t>Verify the active LED toggles only once per S2 press and release</w:t>
            </w:r>
          </w:p>
        </w:tc>
        <w:tc>
          <w:tcPr>
            <w:tcW w:w="2780" w:type="dxa"/>
          </w:tcPr>
          <w:p w14:paraId="3968770A" w14:textId="1033C69A" w:rsidR="00A01BC0" w:rsidRDefault="006A2A95" w:rsidP="00B07E0C">
            <w:r>
              <w:t xml:space="preserve">The active LED </w:t>
            </w:r>
            <w:r w:rsidR="00010DB7">
              <w:t>changes only once when S2 is pressed and released</w:t>
            </w:r>
          </w:p>
        </w:tc>
      </w:tr>
      <w:tr w:rsidR="00A01BC0" w14:paraId="36F4DF6F" w14:textId="77777777" w:rsidTr="00E76F94">
        <w:tc>
          <w:tcPr>
            <w:tcW w:w="630" w:type="dxa"/>
          </w:tcPr>
          <w:p w14:paraId="0C8B5636" w14:textId="6D90AFF8" w:rsidR="00A01BC0" w:rsidRDefault="00A01BC0" w:rsidP="00B07E0C">
            <w:r>
              <w:t>11</w:t>
            </w:r>
          </w:p>
        </w:tc>
        <w:tc>
          <w:tcPr>
            <w:tcW w:w="5940" w:type="dxa"/>
          </w:tcPr>
          <w:p w14:paraId="587701C0" w14:textId="35513726" w:rsidR="00A01BC0" w:rsidRDefault="00010DB7" w:rsidP="00B07E0C">
            <w:r>
              <w:t>Verify the system is paused while S2 is being held</w:t>
            </w:r>
          </w:p>
        </w:tc>
        <w:tc>
          <w:tcPr>
            <w:tcW w:w="2780" w:type="dxa"/>
          </w:tcPr>
          <w:p w14:paraId="688AFC10" w14:textId="473A95A5" w:rsidR="00A01BC0" w:rsidRDefault="00C73489" w:rsidP="00B07E0C">
            <w:r>
              <w:t>The LED does not blink nor react to switch inputs while S2 is being held</w:t>
            </w:r>
          </w:p>
        </w:tc>
      </w:tr>
    </w:tbl>
    <w:p w14:paraId="0E7289CC" w14:textId="75B3AF43" w:rsidR="00576484" w:rsidRDefault="00576484" w:rsidP="00B07E0C"/>
    <w:p w14:paraId="0957A497" w14:textId="77777777" w:rsidR="00576484" w:rsidRDefault="00576484">
      <w:r>
        <w:br w:type="page"/>
      </w:r>
    </w:p>
    <w:p w14:paraId="72CE76E2" w14:textId="1C27675C" w:rsidR="0061722E" w:rsidRDefault="00576484" w:rsidP="00576484">
      <w:pPr>
        <w:pStyle w:val="Heading1"/>
      </w:pPr>
      <w:r>
        <w:lastRenderedPageBreak/>
        <w:t>Verification</w:t>
      </w:r>
    </w:p>
    <w:p w14:paraId="7027A252" w14:textId="0526277C" w:rsidR="00027F96" w:rsidRDefault="00027F96" w:rsidP="00027F96">
      <w:pPr>
        <w:pStyle w:val="Heading2"/>
      </w:pPr>
      <w:r>
        <w:t>Test 1</w:t>
      </w:r>
    </w:p>
    <w:p w14:paraId="23C57AB8" w14:textId="420A54B3" w:rsidR="00027F96" w:rsidRDefault="00590613" w:rsidP="00027F96">
      <w:r>
        <w:t>On start, LED2 is completely off.</w:t>
      </w:r>
    </w:p>
    <w:p w14:paraId="216040E7" w14:textId="02A51C53" w:rsidR="00590613" w:rsidRDefault="000078B8" w:rsidP="00027F96">
      <w:r w:rsidRPr="000078B8">
        <w:rPr>
          <w:b/>
          <w:bCs/>
        </w:rPr>
        <w:t>Meets criteria</w:t>
      </w:r>
      <w:r>
        <w:t>.</w:t>
      </w:r>
    </w:p>
    <w:p w14:paraId="133C5DA5" w14:textId="0DE12CFB" w:rsidR="000078B8" w:rsidRDefault="000078B8" w:rsidP="00027F96"/>
    <w:p w14:paraId="12875FD8" w14:textId="5197608E" w:rsidR="000078B8" w:rsidRDefault="000078B8" w:rsidP="000078B8">
      <w:pPr>
        <w:pStyle w:val="Heading2"/>
      </w:pPr>
      <w:r>
        <w:t>Test 2</w:t>
      </w:r>
    </w:p>
    <w:p w14:paraId="376011CC" w14:textId="6790B8B7" w:rsidR="000078B8" w:rsidRDefault="00F25B84" w:rsidP="000078B8">
      <w:r>
        <w:t>When S1</w:t>
      </w:r>
      <w:r w:rsidR="00DB54EA">
        <w:t xml:space="preserve"> is pressed and released, the red LED begins blinking.</w:t>
      </w:r>
    </w:p>
    <w:p w14:paraId="360B3EB0" w14:textId="63159566" w:rsidR="00DB54EA" w:rsidRDefault="00DB54EA" w:rsidP="000078B8">
      <w:pPr>
        <w:rPr>
          <w:b/>
          <w:bCs/>
        </w:rPr>
      </w:pPr>
      <w:r w:rsidRPr="00DB54EA">
        <w:rPr>
          <w:b/>
          <w:bCs/>
        </w:rPr>
        <w:t>Meets criteria.</w:t>
      </w:r>
    </w:p>
    <w:p w14:paraId="4E1165D6" w14:textId="0C7C9F48" w:rsidR="00DB54EA" w:rsidRDefault="00DB54EA" w:rsidP="000078B8">
      <w:pPr>
        <w:rPr>
          <w:b/>
          <w:bCs/>
        </w:rPr>
      </w:pPr>
    </w:p>
    <w:p w14:paraId="23F74D26" w14:textId="435E0ACC" w:rsidR="00DB54EA" w:rsidRDefault="00DB54EA" w:rsidP="00DB54EA">
      <w:pPr>
        <w:pStyle w:val="Heading2"/>
      </w:pPr>
      <w:r>
        <w:t>Test 3</w:t>
      </w:r>
    </w:p>
    <w:p w14:paraId="09D11346" w14:textId="688283C6" w:rsidR="00EC5CC9" w:rsidRDefault="00EC5CC9" w:rsidP="00EC5CC9">
      <w:r>
        <w:t xml:space="preserve">The following code </w:t>
      </w:r>
      <w:r w:rsidR="00C46601">
        <w:t xml:space="preserve">analysis </w:t>
      </w:r>
      <w:r w:rsidR="00AE3775">
        <w:t xml:space="preserve">depicts the code between </w:t>
      </w:r>
      <w:r w:rsidR="001F757D">
        <w:t>S1</w:t>
      </w:r>
      <w:r w:rsidR="00AE3775">
        <w:t xml:space="preserve"> being released</w:t>
      </w:r>
      <w:r w:rsidR="00F34E49">
        <w:t xml:space="preserve"> (breakpoint at line 47)</w:t>
      </w:r>
      <w:r w:rsidR="00AE3775">
        <w:t xml:space="preserve"> and the LED turning on</w:t>
      </w:r>
      <w:r w:rsidR="00F34E49">
        <w:t xml:space="preserve"> (breakpoint at line 95)</w:t>
      </w:r>
      <w:r w:rsidR="00AE3775">
        <w:t>. By looking at the clock cycle counter, it can be determined how long it took.</w:t>
      </w:r>
    </w:p>
    <w:p w14:paraId="5A7533B7" w14:textId="09FE7E20" w:rsidR="00AE3775" w:rsidRDefault="007008E1" w:rsidP="00EC5CC9">
      <w:r w:rsidRPr="007008E1">
        <w:rPr>
          <w:noProof/>
        </w:rPr>
        <w:drawing>
          <wp:inline distT="0" distB="0" distL="0" distR="0" wp14:anchorId="243BF8B0" wp14:editId="29F6A4C4">
            <wp:extent cx="5943600" cy="138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476D" w14:textId="0B3E5C49" w:rsidR="00F33E4B" w:rsidRDefault="00F33E4B" w:rsidP="00EC5CC9">
      <w:r>
        <w:t xml:space="preserve">The following calculation shows how long the </w:t>
      </w:r>
      <w:r w:rsidR="00D8176B">
        <w:t xml:space="preserve">process took </w:t>
      </w:r>
      <w:r w:rsidR="00645DB3">
        <w:t xml:space="preserve">given that the </w:t>
      </w:r>
      <w:r w:rsidR="00645DB3" w:rsidRPr="00645DB3">
        <w:t>MSP432P401R</w:t>
      </w:r>
      <w:r w:rsidR="00FF38F9">
        <w:t xml:space="preserve"> clock rate is 3MHz</w:t>
      </w:r>
      <w:r w:rsidR="00300914">
        <w:t>:</w:t>
      </w:r>
    </w:p>
    <w:p w14:paraId="726707D3" w14:textId="289EBD74" w:rsidR="00300914" w:rsidRPr="00B36415" w:rsidRDefault="00300914" w:rsidP="00EC5C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12304 clock cycles</m:t>
              </m:r>
            </m:num>
            <m:den>
              <m:r>
                <w:rPr>
                  <w:rFonts w:ascii="Cambria Math" w:hAnsi="Cambria Math"/>
                </w:rPr>
                <m:t>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cycles per second</m:t>
              </m:r>
            </m:den>
          </m:f>
          <m:r>
            <w:rPr>
              <w:rFonts w:ascii="Cambria Math" w:hAnsi="Cambria Math"/>
            </w:rPr>
            <m:t>=4.101ms</m:t>
          </m:r>
        </m:oMath>
      </m:oMathPara>
    </w:p>
    <w:p w14:paraId="6CD6DC96" w14:textId="58D8EC04" w:rsidR="00B36415" w:rsidRDefault="00B36415" w:rsidP="00EC5CC9">
      <w:pPr>
        <w:rPr>
          <w:rFonts w:eastAsiaTheme="minorEastAsia"/>
        </w:rPr>
      </w:pPr>
      <w:r w:rsidRPr="00B36415">
        <w:rPr>
          <w:rFonts w:eastAsiaTheme="minorEastAsia"/>
          <w:b/>
          <w:bCs/>
        </w:rPr>
        <w:t>Meets criteria</w:t>
      </w:r>
      <w:r>
        <w:rPr>
          <w:rFonts w:eastAsiaTheme="minorEastAsia"/>
        </w:rPr>
        <w:t>.</w:t>
      </w:r>
    </w:p>
    <w:p w14:paraId="14E329D3" w14:textId="69C84B5B" w:rsidR="00B36415" w:rsidRDefault="00B36415" w:rsidP="00EC5CC9">
      <w:pPr>
        <w:rPr>
          <w:rFonts w:eastAsiaTheme="minorEastAsia"/>
        </w:rPr>
      </w:pPr>
    </w:p>
    <w:p w14:paraId="238257A6" w14:textId="77777777" w:rsidR="002A2C70" w:rsidRDefault="002A2C70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43FFDBBE" w14:textId="786DB33E" w:rsidR="00B36415" w:rsidRDefault="00B36415" w:rsidP="00B36415">
      <w:pPr>
        <w:pStyle w:val="Heading2"/>
      </w:pPr>
      <w:r>
        <w:lastRenderedPageBreak/>
        <w:t>Test4</w:t>
      </w:r>
    </w:p>
    <w:p w14:paraId="1B654E2A" w14:textId="24DBA92B" w:rsidR="00C450E4" w:rsidRDefault="00A20163" w:rsidP="00B36415">
      <w:pPr>
        <w:rPr>
          <w:noProof/>
        </w:rPr>
      </w:pPr>
      <w:r>
        <w:t>The following code</w:t>
      </w:r>
      <w:r w:rsidR="00C450E4">
        <w:t xml:space="preserve"> displays the </w:t>
      </w:r>
      <w:r w:rsidR="0022707A">
        <w:t xml:space="preserve">part of the program with the state machine that checks for </w:t>
      </w:r>
      <w:r w:rsidR="00CC06BE">
        <w:t>switches being pushed.</w:t>
      </w:r>
      <w:r w:rsidR="00C450E4" w:rsidRPr="00C450E4"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2874"/>
      </w:tblGrid>
      <w:tr w:rsidR="008F2FC2" w14:paraId="6C7EFFC6" w14:textId="77777777" w:rsidTr="002A2C70">
        <w:tc>
          <w:tcPr>
            <w:tcW w:w="4675" w:type="dxa"/>
          </w:tcPr>
          <w:p w14:paraId="51570764" w14:textId="5C4A4071" w:rsidR="00C450E4" w:rsidRDefault="008F2FC2" w:rsidP="00B36415">
            <w:r w:rsidRPr="008F2FC2">
              <w:rPr>
                <w:noProof/>
              </w:rPr>
              <w:drawing>
                <wp:inline distT="0" distB="0" distL="0" distR="0" wp14:anchorId="2797079E" wp14:editId="79A5B46E">
                  <wp:extent cx="3981450" cy="581272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978" cy="583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C36178" w14:textId="5F8AB20A" w:rsidR="00C450E4" w:rsidRDefault="00880710" w:rsidP="00B36415">
            <w:r>
              <w:t>After</w:t>
            </w:r>
            <w:r w:rsidR="006178E5">
              <w:t xml:space="preserve"> every single switch press or </w:t>
            </w:r>
            <w:r w:rsidR="005B6FD3">
              <w:t>release</w:t>
            </w:r>
            <w:r w:rsidR="006178E5">
              <w:t xml:space="preserve"> </w:t>
            </w:r>
            <w:r w:rsidR="006F254D">
              <w:t xml:space="preserve">and before any check for switch input </w:t>
            </w:r>
            <w:r w:rsidR="006178E5">
              <w:t xml:space="preserve">(lines 85, 90, </w:t>
            </w:r>
            <w:r w:rsidR="0028567C">
              <w:t>118, 123, 13</w:t>
            </w:r>
            <w:r w:rsidR="00C70CAD">
              <w:t>0, 135</w:t>
            </w:r>
            <w:r w:rsidR="005B6FD3">
              <w:t>)</w:t>
            </w:r>
            <w:r w:rsidR="0022071D">
              <w:t xml:space="preserve">, the software branches </w:t>
            </w:r>
            <w:r w:rsidR="000A2F65">
              <w:t xml:space="preserve">and links </w:t>
            </w:r>
            <w:r w:rsidR="0022071D">
              <w:t>to a procedure which causes a delay</w:t>
            </w:r>
            <w:r w:rsidR="0080369A">
              <w:t xml:space="preserve"> and acts as a software debounce.</w:t>
            </w:r>
          </w:p>
        </w:tc>
      </w:tr>
    </w:tbl>
    <w:p w14:paraId="3933249C" w14:textId="41D924E6" w:rsidR="00B36415" w:rsidRDefault="00B36415" w:rsidP="00B36415"/>
    <w:p w14:paraId="42695E47" w14:textId="50D7E76D" w:rsidR="00423FC9" w:rsidRDefault="00423FC9" w:rsidP="00B36415">
      <w:pPr>
        <w:rPr>
          <w:b/>
          <w:bCs/>
        </w:rPr>
      </w:pPr>
      <w:r w:rsidRPr="00423FC9">
        <w:rPr>
          <w:b/>
          <w:bCs/>
        </w:rPr>
        <w:t>Meets criteria.</w:t>
      </w:r>
    </w:p>
    <w:p w14:paraId="05D6230F" w14:textId="030B9D7E" w:rsidR="00423FC9" w:rsidRDefault="00423FC9" w:rsidP="00B36415">
      <w:pPr>
        <w:rPr>
          <w:b/>
          <w:bCs/>
        </w:rPr>
      </w:pPr>
    </w:p>
    <w:p w14:paraId="1C6C253C" w14:textId="77777777" w:rsidR="00592551" w:rsidRDefault="00592551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6FA5903C" w14:textId="4B1FC241" w:rsidR="00423FC9" w:rsidRDefault="00423FC9" w:rsidP="00423FC9">
      <w:pPr>
        <w:pStyle w:val="Heading2"/>
      </w:pPr>
      <w:r>
        <w:lastRenderedPageBreak/>
        <w:t>Test 5</w:t>
      </w:r>
    </w:p>
    <w:p w14:paraId="5D63AF62" w14:textId="7D46CD6E" w:rsidR="008D168B" w:rsidRPr="00592551" w:rsidRDefault="003579C8">
      <w:r>
        <w:t>In order to verify</w:t>
      </w:r>
      <w:r w:rsidR="008D168B">
        <w:t xml:space="preserve"> the LED follows the blinking pattern, an oscilloscope was used.</w:t>
      </w:r>
      <w:r w:rsidR="00F824F9">
        <w:t xml:space="preserve"> The following is a snapshot of the oscilloscope</w:t>
      </w:r>
      <w:r w:rsidR="00B4322C">
        <w:t xml:space="preserve"> and the LED output</w:t>
      </w:r>
      <w:r w:rsidR="00F824F9">
        <w:t xml:space="preserve">. Due to slight inconsistencies, </w:t>
      </w:r>
      <w:r w:rsidR="00095A29">
        <w:t>how long the LED blinks (</w:t>
      </w:r>
      <w:proofErr w:type="spellStart"/>
      <w:r w:rsidR="00095A29">
        <w:t>PosWidth</w:t>
      </w:r>
      <w:proofErr w:type="spellEnd"/>
      <w:r w:rsidR="00095A29">
        <w:t xml:space="preserve">) and the frequency varies. However, </w:t>
      </w:r>
      <w:r w:rsidR="00592551">
        <w:t>on average the LED blinks for 500.01ms</w:t>
      </w:r>
      <w:r w:rsidR="00695CC1">
        <w:t xml:space="preserve"> and</w:t>
      </w:r>
      <w:r w:rsidR="00787AFC">
        <w:t xml:space="preserve"> nearly has a 50% duty cycle</w:t>
      </w:r>
      <w:r w:rsidR="00592551">
        <w:t>.</w:t>
      </w:r>
    </w:p>
    <w:p w14:paraId="71BA1816" w14:textId="69F571C4" w:rsidR="00592551" w:rsidRDefault="00CE66D0">
      <w:r>
        <w:rPr>
          <w:noProof/>
        </w:rPr>
        <w:drawing>
          <wp:inline distT="0" distB="0" distL="0" distR="0" wp14:anchorId="081A59E7" wp14:editId="7B5A9B33">
            <wp:extent cx="5943600" cy="3469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33C2" w14:textId="77777777" w:rsidR="00592551" w:rsidRDefault="00592551"/>
    <w:p w14:paraId="23A0B35D" w14:textId="77777777" w:rsidR="003D4455" w:rsidRDefault="00592551">
      <w:r>
        <w:rPr>
          <w:b/>
          <w:bCs/>
        </w:rPr>
        <w:t>Meets criteria</w:t>
      </w:r>
      <w:r>
        <w:t>.</w:t>
      </w:r>
    </w:p>
    <w:p w14:paraId="177102A7" w14:textId="77777777" w:rsidR="003D4455" w:rsidRDefault="003D4455"/>
    <w:p w14:paraId="18BA2C91" w14:textId="77777777" w:rsidR="00B64538" w:rsidRDefault="003D4455" w:rsidP="003D4455">
      <w:pPr>
        <w:pStyle w:val="Heading2"/>
      </w:pPr>
      <w:r>
        <w:t>Test 6</w:t>
      </w:r>
    </w:p>
    <w:p w14:paraId="74641B28" w14:textId="34C77FA4" w:rsidR="00B64538" w:rsidRDefault="00B64538" w:rsidP="00B64538">
      <w:r>
        <w:t xml:space="preserve">The following code analysis depicts the code between S1 being pressed (breakpoint at line </w:t>
      </w:r>
      <w:r w:rsidR="000555EB">
        <w:t>99</w:t>
      </w:r>
      <w:r>
        <w:t xml:space="preserve">) and the LED turning </w:t>
      </w:r>
      <w:r w:rsidR="00172416">
        <w:t>off</w:t>
      </w:r>
      <w:r>
        <w:t xml:space="preserve"> (breakpoint at line </w:t>
      </w:r>
      <w:r w:rsidR="00172416">
        <w:t>131</w:t>
      </w:r>
      <w:r>
        <w:t>). By looking at the clock cycle counter, it can be determined how long it took.</w:t>
      </w:r>
    </w:p>
    <w:p w14:paraId="60F8F84A" w14:textId="77777777" w:rsidR="00B64538" w:rsidRDefault="00B64538" w:rsidP="00B64538"/>
    <w:p w14:paraId="4FF3497E" w14:textId="105FDCAB" w:rsidR="00172416" w:rsidRDefault="000555EB" w:rsidP="00B64538">
      <w:r w:rsidRPr="000555EB">
        <w:rPr>
          <w:noProof/>
        </w:rPr>
        <w:lastRenderedPageBreak/>
        <w:drawing>
          <wp:inline distT="0" distB="0" distL="0" distR="0" wp14:anchorId="48A156AD" wp14:editId="2823483B">
            <wp:extent cx="5943600" cy="2868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3573" w14:textId="77777777" w:rsidR="00172416" w:rsidRDefault="00172416" w:rsidP="00172416">
      <w:r>
        <w:t xml:space="preserve">The following calculation shows how long the process took given that the </w:t>
      </w:r>
      <w:r w:rsidRPr="00645DB3">
        <w:t>MSP432P401R</w:t>
      </w:r>
      <w:r>
        <w:t xml:space="preserve"> clock rate is 3MHz:</w:t>
      </w:r>
    </w:p>
    <w:p w14:paraId="03AA4BFB" w14:textId="4A6E209C" w:rsidR="00172416" w:rsidRPr="00B36415" w:rsidRDefault="00172416" w:rsidP="001724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 clock cycles</m:t>
              </m:r>
            </m:num>
            <m:den>
              <m:r>
                <w:rPr>
                  <w:rFonts w:ascii="Cambria Math" w:hAnsi="Cambria Math"/>
                </w:rPr>
                <m:t>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cycles per second</m:t>
              </m:r>
            </m:den>
          </m:f>
          <m:r>
            <w:rPr>
              <w:rFonts w:ascii="Cambria Math" w:hAnsi="Cambria Math"/>
            </w:rPr>
            <m:t>=4μs</m:t>
          </m:r>
        </m:oMath>
      </m:oMathPara>
    </w:p>
    <w:p w14:paraId="37318F6F" w14:textId="3E761AD5" w:rsidR="00172416" w:rsidRDefault="00172416" w:rsidP="00172416">
      <w:pPr>
        <w:rPr>
          <w:rFonts w:eastAsiaTheme="minorEastAsia"/>
        </w:rPr>
      </w:pPr>
      <w:r w:rsidRPr="00B36415">
        <w:rPr>
          <w:rFonts w:eastAsiaTheme="minorEastAsia"/>
          <w:b/>
          <w:bCs/>
        </w:rPr>
        <w:t>Meets criteria</w:t>
      </w:r>
      <w:r>
        <w:rPr>
          <w:rFonts w:eastAsiaTheme="minorEastAsia"/>
        </w:rPr>
        <w:t>.</w:t>
      </w:r>
    </w:p>
    <w:p w14:paraId="53F036FE" w14:textId="417A9167" w:rsidR="00374971" w:rsidRDefault="00374971" w:rsidP="00172416">
      <w:pPr>
        <w:rPr>
          <w:rFonts w:eastAsiaTheme="minorEastAsia"/>
        </w:rPr>
      </w:pPr>
    </w:p>
    <w:p w14:paraId="1629022C" w14:textId="424D4839" w:rsidR="00374971" w:rsidRDefault="0082065C" w:rsidP="0082065C">
      <w:pPr>
        <w:pStyle w:val="Heading2"/>
        <w:rPr>
          <w:rFonts w:eastAsiaTheme="minorEastAsia"/>
        </w:rPr>
      </w:pPr>
      <w:r>
        <w:rPr>
          <w:rFonts w:eastAsiaTheme="minorEastAsia"/>
        </w:rPr>
        <w:t>Test 7</w:t>
      </w:r>
    </w:p>
    <w:p w14:paraId="29D88F52" w14:textId="47CAC8C5" w:rsidR="007A0801" w:rsidRDefault="007A0801" w:rsidP="007A0801">
      <w:r>
        <w:t xml:space="preserve">The following code shows that </w:t>
      </w:r>
      <w:r w:rsidR="00E4257A">
        <w:t xml:space="preserve">the program will wait until S1 is released until it will </w:t>
      </w:r>
      <w:r w:rsidR="00E97858">
        <w:t>detect another S1 press</w:t>
      </w:r>
      <w:r w:rsidR="00682050">
        <w:t>.</w:t>
      </w:r>
    </w:p>
    <w:p w14:paraId="619BD19F" w14:textId="49851711" w:rsidR="00E97858" w:rsidRDefault="00E97858" w:rsidP="007A0801">
      <w:r w:rsidRPr="00E97858">
        <w:rPr>
          <w:noProof/>
        </w:rPr>
        <w:drawing>
          <wp:inline distT="0" distB="0" distL="0" distR="0" wp14:anchorId="2591783D" wp14:editId="4A45160F">
            <wp:extent cx="5943600" cy="1783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B76D" w14:textId="5BD398AD" w:rsidR="00682050" w:rsidRDefault="00682050" w:rsidP="007A0801"/>
    <w:p w14:paraId="5F951B02" w14:textId="18C03A90" w:rsidR="00682050" w:rsidRDefault="00682050" w:rsidP="007A0801">
      <w:r>
        <w:rPr>
          <w:b/>
          <w:bCs/>
        </w:rPr>
        <w:t>Meets criteria.</w:t>
      </w:r>
    </w:p>
    <w:p w14:paraId="3DB6C231" w14:textId="50A8D219" w:rsidR="00682050" w:rsidRDefault="00682050" w:rsidP="007A0801"/>
    <w:p w14:paraId="7790D7C1" w14:textId="295CC9B8" w:rsidR="00682050" w:rsidRPr="00682050" w:rsidRDefault="00682050" w:rsidP="00682050">
      <w:pPr>
        <w:pStyle w:val="Heading2"/>
      </w:pPr>
      <w:r>
        <w:lastRenderedPageBreak/>
        <w:t>Test 8</w:t>
      </w:r>
    </w:p>
    <w:p w14:paraId="6B2DE973" w14:textId="7936E05E" w:rsidR="00115A98" w:rsidRDefault="00115A98" w:rsidP="00B64538">
      <w:r>
        <w:t>When S2 is pressed</w:t>
      </w:r>
      <w:r w:rsidR="0068635B">
        <w:t xml:space="preserve"> while LED2 is in the blinking cycle</w:t>
      </w:r>
      <w:r>
        <w:t>, the system cycles between the red, green, and blue LED.</w:t>
      </w:r>
    </w:p>
    <w:p w14:paraId="550F4549" w14:textId="77777777" w:rsidR="00115A98" w:rsidRDefault="00115A98" w:rsidP="00B64538"/>
    <w:p w14:paraId="567DA75D" w14:textId="77777777" w:rsidR="00115A98" w:rsidRDefault="00115A98" w:rsidP="00B64538">
      <w:r>
        <w:rPr>
          <w:b/>
          <w:bCs/>
        </w:rPr>
        <w:t>Meets criteria.</w:t>
      </w:r>
    </w:p>
    <w:p w14:paraId="33B76627" w14:textId="77777777" w:rsidR="00115A98" w:rsidRDefault="00115A98" w:rsidP="00B64538"/>
    <w:p w14:paraId="709085B6" w14:textId="613578D0" w:rsidR="0068635B" w:rsidRDefault="00115A98" w:rsidP="00115A98">
      <w:pPr>
        <w:pStyle w:val="Heading2"/>
      </w:pPr>
      <w:r>
        <w:t>Test 9</w:t>
      </w:r>
    </w:p>
    <w:p w14:paraId="0D712084" w14:textId="3560BF54" w:rsidR="00022CB5" w:rsidRPr="005A3640" w:rsidRDefault="005A3640" w:rsidP="005A3640">
      <w:r>
        <w:t xml:space="preserve">The following code </w:t>
      </w:r>
      <w:r w:rsidR="00022CB5">
        <w:t xml:space="preserve">analysis depicts the code between S2 being pressed (breakpoint at line </w:t>
      </w:r>
      <w:r w:rsidR="00EF054F">
        <w:t>102) and the former active LED turning off and the new active current LED turning on (breakpoint line 114)</w:t>
      </w:r>
      <w:r w:rsidR="00A055EC">
        <w:t>. By looking at the clock cycle counter, it can be determined how long it took.</w:t>
      </w:r>
    </w:p>
    <w:p w14:paraId="46CCBD8E" w14:textId="08A7AF1B" w:rsidR="00ED563A" w:rsidRDefault="004C07C6" w:rsidP="0068635B">
      <w:r w:rsidRPr="004C07C6">
        <w:rPr>
          <w:noProof/>
        </w:rPr>
        <w:drawing>
          <wp:inline distT="0" distB="0" distL="0" distR="0" wp14:anchorId="731EE750" wp14:editId="7C4EC3A7">
            <wp:extent cx="5943600" cy="2098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7984" w14:textId="77777777" w:rsidR="00A055EC" w:rsidRDefault="00A055EC" w:rsidP="00A055EC">
      <w:r>
        <w:t xml:space="preserve">The following calculation shows how long the process took given that the </w:t>
      </w:r>
      <w:r w:rsidRPr="00645DB3">
        <w:t>MSP432P401R</w:t>
      </w:r>
      <w:r>
        <w:t xml:space="preserve"> clock rate is 3MHz:</w:t>
      </w:r>
    </w:p>
    <w:p w14:paraId="22547274" w14:textId="6FADCE75" w:rsidR="00A055EC" w:rsidRPr="00B36415" w:rsidRDefault="00A055EC" w:rsidP="00A055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 clock cycles</m:t>
              </m:r>
            </m:num>
            <m:den>
              <m:r>
                <w:rPr>
                  <w:rFonts w:ascii="Cambria Math" w:hAnsi="Cambria Math"/>
                </w:rPr>
                <m:t>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cycles per second</m:t>
              </m:r>
            </m:den>
          </m:f>
          <m:r>
            <w:rPr>
              <w:rFonts w:ascii="Cambria Math" w:hAnsi="Cambria Math"/>
            </w:rPr>
            <m:t>=7.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3</m:t>
              </m:r>
            </m:e>
          </m:bar>
          <m:r>
            <w:rPr>
              <w:rFonts w:ascii="Cambria Math" w:hAnsi="Cambria Math"/>
            </w:rPr>
            <m:t>μs</m:t>
          </m:r>
        </m:oMath>
      </m:oMathPara>
    </w:p>
    <w:p w14:paraId="1CB79A25" w14:textId="77777777" w:rsidR="00A055EC" w:rsidRDefault="00A055EC" w:rsidP="00A055EC">
      <w:pPr>
        <w:rPr>
          <w:rFonts w:eastAsiaTheme="minorEastAsia"/>
        </w:rPr>
      </w:pPr>
      <w:r w:rsidRPr="00B36415">
        <w:rPr>
          <w:rFonts w:eastAsiaTheme="minorEastAsia"/>
          <w:b/>
          <w:bCs/>
        </w:rPr>
        <w:t>Meets criteria</w:t>
      </w:r>
      <w:r>
        <w:rPr>
          <w:rFonts w:eastAsiaTheme="minorEastAsia"/>
        </w:rPr>
        <w:t>.</w:t>
      </w:r>
    </w:p>
    <w:p w14:paraId="23F54A92" w14:textId="77777777" w:rsidR="00A055EC" w:rsidRDefault="00A055EC" w:rsidP="0068635B"/>
    <w:p w14:paraId="157DA189" w14:textId="77777777" w:rsidR="00ED563A" w:rsidRDefault="00ED563A" w:rsidP="00ED563A">
      <w:pPr>
        <w:pStyle w:val="Heading2"/>
      </w:pPr>
      <w:r>
        <w:t>TEst 10</w:t>
      </w:r>
    </w:p>
    <w:p w14:paraId="4695BECA" w14:textId="2E5A0E79" w:rsidR="00FB6BFB" w:rsidRDefault="00FB6BFB" w:rsidP="00FB6BFB">
      <w:r>
        <w:t xml:space="preserve">The LED only changes once per press of S2. Regardless if </w:t>
      </w:r>
      <w:r w:rsidR="00F10247">
        <w:t>S2</w:t>
      </w:r>
      <w:r>
        <w:t xml:space="preserve"> is pressed or held.</w:t>
      </w:r>
    </w:p>
    <w:p w14:paraId="79C51C27" w14:textId="77777777" w:rsidR="00FB6BFB" w:rsidRDefault="00FB6BFB" w:rsidP="00FB6BFB"/>
    <w:p w14:paraId="19D5FD08" w14:textId="4AFC8A50" w:rsidR="00FB6BFB" w:rsidRDefault="00FB6BFB" w:rsidP="00FB6BFB">
      <w:pPr>
        <w:rPr>
          <w:b/>
          <w:bCs/>
        </w:rPr>
      </w:pPr>
      <w:r>
        <w:rPr>
          <w:b/>
          <w:bCs/>
        </w:rPr>
        <w:t>Meets criteria.</w:t>
      </w:r>
    </w:p>
    <w:p w14:paraId="55530F3B" w14:textId="31A40E3C" w:rsidR="001208C3" w:rsidRDefault="001208C3" w:rsidP="00FB6BFB">
      <w:pPr>
        <w:rPr>
          <w:b/>
          <w:bCs/>
        </w:rPr>
      </w:pPr>
    </w:p>
    <w:p w14:paraId="0D76C810" w14:textId="77777777" w:rsidR="00D176FA" w:rsidRDefault="00D176FA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7DC2DDE6" w14:textId="735E8DE7" w:rsidR="00491329" w:rsidRDefault="00491329" w:rsidP="00491329">
      <w:pPr>
        <w:pStyle w:val="Heading2"/>
      </w:pPr>
      <w:r>
        <w:lastRenderedPageBreak/>
        <w:t>Test 11</w:t>
      </w:r>
    </w:p>
    <w:p w14:paraId="31826B63" w14:textId="77777777" w:rsidR="00D176FA" w:rsidRDefault="00491329" w:rsidP="00491329">
      <w:pPr>
        <w:pStyle w:val="NoSpacing"/>
      </w:pPr>
      <w:r>
        <w:t>While S2 is being held</w:t>
      </w:r>
      <w:r w:rsidR="00D176FA">
        <w:t>, the active LED remains on and the S1 does not change the system.</w:t>
      </w:r>
    </w:p>
    <w:p w14:paraId="2AD2F2EF" w14:textId="77777777" w:rsidR="00D176FA" w:rsidRDefault="00D176FA" w:rsidP="00491329">
      <w:pPr>
        <w:pStyle w:val="NoSpacing"/>
      </w:pPr>
    </w:p>
    <w:p w14:paraId="27BC769E" w14:textId="77777777" w:rsidR="00B87D56" w:rsidRDefault="00D176FA" w:rsidP="00491329">
      <w:pPr>
        <w:pStyle w:val="NoSpacing"/>
      </w:pPr>
      <w:r>
        <w:rPr>
          <w:b/>
          <w:bCs/>
        </w:rPr>
        <w:t>Meets criteria.</w:t>
      </w:r>
    </w:p>
    <w:p w14:paraId="3F6835C7" w14:textId="77777777" w:rsidR="00B87D56" w:rsidRDefault="00B87D56" w:rsidP="00491329">
      <w:pPr>
        <w:pStyle w:val="NoSpacing"/>
      </w:pPr>
    </w:p>
    <w:p w14:paraId="59430AE3" w14:textId="77777777" w:rsidR="00695506" w:rsidRDefault="00695506" w:rsidP="00491329">
      <w:pPr>
        <w:pStyle w:val="NoSpacing"/>
      </w:pPr>
    </w:p>
    <w:p w14:paraId="72AD5781" w14:textId="524C3260" w:rsidR="00423FC9" w:rsidRDefault="00695506" w:rsidP="00695506">
      <w:pPr>
        <w:pStyle w:val="Heading1"/>
      </w:pPr>
      <w:r>
        <w:t>Conclusion</w:t>
      </w:r>
    </w:p>
    <w:p w14:paraId="503578D9" w14:textId="30ADA100" w:rsidR="00695506" w:rsidRDefault="00724B38" w:rsidP="00695506">
      <w:r>
        <w:t>All</w:t>
      </w:r>
      <w:r w:rsidR="006E460A">
        <w:t xml:space="preserve"> the </w:t>
      </w:r>
      <w:r>
        <w:t>tests met the criteria for both the basic and advanced requirements.</w:t>
      </w:r>
    </w:p>
    <w:p w14:paraId="7B46C5F7" w14:textId="65258725" w:rsidR="00724B38" w:rsidRDefault="00724B38" w:rsidP="00695506"/>
    <w:p w14:paraId="6BBE7E5D" w14:textId="71CA982C" w:rsidR="00724B38" w:rsidRDefault="00D013C1" w:rsidP="00724B38">
      <w:pPr>
        <w:pStyle w:val="Heading1"/>
      </w:pPr>
      <w:r>
        <w:t>Demo Link</w:t>
      </w:r>
    </w:p>
    <w:p w14:paraId="043CC567" w14:textId="4AB6DB83" w:rsidR="00D013C1" w:rsidRDefault="0023440D" w:rsidP="00D013C1">
      <w:r>
        <w:t>The following a YouTube link demonstrating the project</w:t>
      </w:r>
      <w:r w:rsidR="00C243C9">
        <w:t>:</w:t>
      </w:r>
    </w:p>
    <w:p w14:paraId="641011D8" w14:textId="3D46A52E" w:rsidR="00C243C9" w:rsidRDefault="00C243C9" w:rsidP="00D013C1">
      <w:hyperlink r:id="rId14" w:history="1">
        <w:r w:rsidRPr="00884318">
          <w:rPr>
            <w:rStyle w:val="Hyperlink"/>
          </w:rPr>
          <w:t>https://www.youtube.com/watch?v=uPxH2E80UFQ</w:t>
        </w:r>
      </w:hyperlink>
      <w:bookmarkStart w:id="0" w:name="_GoBack"/>
      <w:bookmarkEnd w:id="0"/>
    </w:p>
    <w:p w14:paraId="2609BC48" w14:textId="77777777" w:rsidR="00C243C9" w:rsidRPr="00D013C1" w:rsidRDefault="00C243C9" w:rsidP="00D013C1"/>
    <w:sectPr w:rsidR="00C243C9" w:rsidRPr="00D0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E1F13"/>
    <w:multiLevelType w:val="hybridMultilevel"/>
    <w:tmpl w:val="BCD2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C8"/>
    <w:rsid w:val="00001BD5"/>
    <w:rsid w:val="000078B8"/>
    <w:rsid w:val="00010DB7"/>
    <w:rsid w:val="00022CB5"/>
    <w:rsid w:val="00027F96"/>
    <w:rsid w:val="000555EB"/>
    <w:rsid w:val="00095A29"/>
    <w:rsid w:val="000A1DA9"/>
    <w:rsid w:val="000A2F65"/>
    <w:rsid w:val="000B639A"/>
    <w:rsid w:val="000C0183"/>
    <w:rsid w:val="000E005D"/>
    <w:rsid w:val="0010014B"/>
    <w:rsid w:val="00115A98"/>
    <w:rsid w:val="001208C3"/>
    <w:rsid w:val="00132CA3"/>
    <w:rsid w:val="00155E28"/>
    <w:rsid w:val="001560EB"/>
    <w:rsid w:val="00167CE4"/>
    <w:rsid w:val="00172416"/>
    <w:rsid w:val="00183497"/>
    <w:rsid w:val="001F0A29"/>
    <w:rsid w:val="001F3E61"/>
    <w:rsid w:val="001F757D"/>
    <w:rsid w:val="0022071D"/>
    <w:rsid w:val="0022707A"/>
    <w:rsid w:val="0023440D"/>
    <w:rsid w:val="002463C0"/>
    <w:rsid w:val="002515F3"/>
    <w:rsid w:val="0028567C"/>
    <w:rsid w:val="002977DE"/>
    <w:rsid w:val="002A2C70"/>
    <w:rsid w:val="002B5C73"/>
    <w:rsid w:val="00300914"/>
    <w:rsid w:val="003272B6"/>
    <w:rsid w:val="003330BC"/>
    <w:rsid w:val="003579C8"/>
    <w:rsid w:val="00364368"/>
    <w:rsid w:val="003654D0"/>
    <w:rsid w:val="00370737"/>
    <w:rsid w:val="00374971"/>
    <w:rsid w:val="00376CFF"/>
    <w:rsid w:val="00391F03"/>
    <w:rsid w:val="003D4455"/>
    <w:rsid w:val="003D6091"/>
    <w:rsid w:val="003E5E8C"/>
    <w:rsid w:val="0041049E"/>
    <w:rsid w:val="00423FC9"/>
    <w:rsid w:val="004722C2"/>
    <w:rsid w:val="00476FD9"/>
    <w:rsid w:val="00491329"/>
    <w:rsid w:val="00494A09"/>
    <w:rsid w:val="004962B7"/>
    <w:rsid w:val="004C07C6"/>
    <w:rsid w:val="004C0974"/>
    <w:rsid w:val="005314D9"/>
    <w:rsid w:val="00561C40"/>
    <w:rsid w:val="00576484"/>
    <w:rsid w:val="00590613"/>
    <w:rsid w:val="00592551"/>
    <w:rsid w:val="005A0818"/>
    <w:rsid w:val="005A3640"/>
    <w:rsid w:val="005B6FD3"/>
    <w:rsid w:val="005C64D2"/>
    <w:rsid w:val="005D1C6B"/>
    <w:rsid w:val="0061722E"/>
    <w:rsid w:val="006178E5"/>
    <w:rsid w:val="006243DF"/>
    <w:rsid w:val="00645DB3"/>
    <w:rsid w:val="006519C8"/>
    <w:rsid w:val="00682050"/>
    <w:rsid w:val="0068635B"/>
    <w:rsid w:val="00695506"/>
    <w:rsid w:val="00695CC1"/>
    <w:rsid w:val="006A2A95"/>
    <w:rsid w:val="006A6FF2"/>
    <w:rsid w:val="006E460A"/>
    <w:rsid w:val="006F254D"/>
    <w:rsid w:val="007008E1"/>
    <w:rsid w:val="007041B3"/>
    <w:rsid w:val="00723AFD"/>
    <w:rsid w:val="00724B38"/>
    <w:rsid w:val="00770930"/>
    <w:rsid w:val="00787AFC"/>
    <w:rsid w:val="007A0801"/>
    <w:rsid w:val="007A3CE4"/>
    <w:rsid w:val="007D10B8"/>
    <w:rsid w:val="007E2158"/>
    <w:rsid w:val="0080369A"/>
    <w:rsid w:val="0082065C"/>
    <w:rsid w:val="00880710"/>
    <w:rsid w:val="00880CB0"/>
    <w:rsid w:val="00897A10"/>
    <w:rsid w:val="008D091D"/>
    <w:rsid w:val="008D168B"/>
    <w:rsid w:val="008E0792"/>
    <w:rsid w:val="008F2FC2"/>
    <w:rsid w:val="009C763D"/>
    <w:rsid w:val="00A01BC0"/>
    <w:rsid w:val="00A055EC"/>
    <w:rsid w:val="00A20163"/>
    <w:rsid w:val="00A3388B"/>
    <w:rsid w:val="00AC734E"/>
    <w:rsid w:val="00AD5F72"/>
    <w:rsid w:val="00AE3775"/>
    <w:rsid w:val="00B07E0C"/>
    <w:rsid w:val="00B36415"/>
    <w:rsid w:val="00B415EC"/>
    <w:rsid w:val="00B4322C"/>
    <w:rsid w:val="00B53ABB"/>
    <w:rsid w:val="00B5726A"/>
    <w:rsid w:val="00B64538"/>
    <w:rsid w:val="00B77678"/>
    <w:rsid w:val="00B87D56"/>
    <w:rsid w:val="00BE4FCE"/>
    <w:rsid w:val="00C22B33"/>
    <w:rsid w:val="00C243C9"/>
    <w:rsid w:val="00C450E4"/>
    <w:rsid w:val="00C46601"/>
    <w:rsid w:val="00C70CAD"/>
    <w:rsid w:val="00C73489"/>
    <w:rsid w:val="00C87F20"/>
    <w:rsid w:val="00CC06BE"/>
    <w:rsid w:val="00CE66D0"/>
    <w:rsid w:val="00CF4EEE"/>
    <w:rsid w:val="00D013C1"/>
    <w:rsid w:val="00D176FA"/>
    <w:rsid w:val="00D60907"/>
    <w:rsid w:val="00D619C8"/>
    <w:rsid w:val="00D8176B"/>
    <w:rsid w:val="00D84352"/>
    <w:rsid w:val="00D85A6D"/>
    <w:rsid w:val="00DB54EA"/>
    <w:rsid w:val="00DD1A43"/>
    <w:rsid w:val="00DE3CD2"/>
    <w:rsid w:val="00E047CB"/>
    <w:rsid w:val="00E055D2"/>
    <w:rsid w:val="00E4257A"/>
    <w:rsid w:val="00E76F94"/>
    <w:rsid w:val="00E95F3A"/>
    <w:rsid w:val="00E97858"/>
    <w:rsid w:val="00EB4365"/>
    <w:rsid w:val="00EC031D"/>
    <w:rsid w:val="00EC5CC9"/>
    <w:rsid w:val="00ED563A"/>
    <w:rsid w:val="00EF054F"/>
    <w:rsid w:val="00F10247"/>
    <w:rsid w:val="00F23184"/>
    <w:rsid w:val="00F25B84"/>
    <w:rsid w:val="00F33E4B"/>
    <w:rsid w:val="00F34E49"/>
    <w:rsid w:val="00F51A57"/>
    <w:rsid w:val="00F57604"/>
    <w:rsid w:val="00F824F9"/>
    <w:rsid w:val="00FB481D"/>
    <w:rsid w:val="00FB6BFB"/>
    <w:rsid w:val="00FC4DF5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6913"/>
  <w15:chartTrackingRefBased/>
  <w15:docId w15:val="{F0830AF3-92FE-4EC5-9CCE-3971CF72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E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9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9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9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9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9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9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9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9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0974"/>
    <w:rPr>
      <w:rFonts w:asciiTheme="majorHAnsi" w:eastAsiaTheme="majorEastAsia" w:hAnsiTheme="majorHAnsi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C09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09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9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C09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97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97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9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9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9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9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0974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C0974"/>
    <w:rPr>
      <w:b/>
      <w:bCs/>
    </w:rPr>
  </w:style>
  <w:style w:type="character" w:styleId="Emphasis">
    <w:name w:val="Emphasis"/>
    <w:basedOn w:val="DefaultParagraphFont"/>
    <w:uiPriority w:val="20"/>
    <w:qFormat/>
    <w:rsid w:val="004C0974"/>
    <w:rPr>
      <w:i/>
      <w:iCs/>
    </w:rPr>
  </w:style>
  <w:style w:type="paragraph" w:styleId="NoSpacing">
    <w:name w:val="No Spacing"/>
    <w:uiPriority w:val="1"/>
    <w:qFormat/>
    <w:rsid w:val="004C09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6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09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C097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9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97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09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09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097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097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C097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974"/>
    <w:pPr>
      <w:outlineLvl w:val="9"/>
    </w:pPr>
  </w:style>
  <w:style w:type="table" w:styleId="TableGrid">
    <w:name w:val="Table Grid"/>
    <w:basedOn w:val="TableNormal"/>
    <w:uiPriority w:val="39"/>
    <w:rsid w:val="0061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091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243C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uPxH2E80UFQ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098A505E1D24FBED790715127A258" ma:contentTypeVersion="13" ma:contentTypeDescription="Create a new document." ma:contentTypeScope="" ma:versionID="eb40fb07827e126cd941e8179c76d1ac">
  <xsd:schema xmlns:xsd="http://www.w3.org/2001/XMLSchema" xmlns:xs="http://www.w3.org/2001/XMLSchema" xmlns:p="http://schemas.microsoft.com/office/2006/metadata/properties" xmlns:ns3="8e6a223c-b585-4686-9da2-9aa2d5a81712" xmlns:ns4="dc35a5b8-291a-4b1a-af19-54f158d64283" targetNamespace="http://schemas.microsoft.com/office/2006/metadata/properties" ma:root="true" ma:fieldsID="ee2f3f2393cdb06bce3500db02a50e44" ns3:_="" ns4:_="">
    <xsd:import namespace="8e6a223c-b585-4686-9da2-9aa2d5a81712"/>
    <xsd:import namespace="dc35a5b8-291a-4b1a-af19-54f158d642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a223c-b585-4686-9da2-9aa2d5a81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5a5b8-291a-4b1a-af19-54f158d64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01F5FD-BA02-4569-8C11-D780A3A74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a223c-b585-4686-9da2-9aa2d5a81712"/>
    <ds:schemaRef ds:uri="dc35a5b8-291a-4b1a-af19-54f158d64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D316F3-3670-4E83-96D5-9A8072327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AB4799-1B9A-40FC-AD6E-AF1F186718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Brotherton</dc:creator>
  <cp:keywords/>
  <dc:description/>
  <cp:lastModifiedBy>Cooper Brotherton</cp:lastModifiedBy>
  <cp:revision>153</cp:revision>
  <dcterms:created xsi:type="dcterms:W3CDTF">2020-12-14T18:05:00Z</dcterms:created>
  <dcterms:modified xsi:type="dcterms:W3CDTF">2020-12-15T18:06:00Z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0x0101008A7098A505E1D24FBED790715127A258</vt:lpwstr>
  </property>
</Properties>
</file>