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991" w14:textId="49EB186F" w:rsidR="00C743EC" w:rsidRPr="00B871A1" w:rsidRDefault="009539E5" w:rsidP="00953FFA">
      <w:pPr>
        <w:spacing w:before="120" w:line="252" w:lineRule="auto"/>
        <w:jc w:val="center"/>
        <w:outlineLvl w:val="1"/>
        <w:rPr>
          <w:rFonts w:asciiTheme="minorHAnsi" w:hAnsiTheme="minorHAnsi"/>
          <w:b/>
          <w:bCs/>
          <w:color w:val="000000"/>
          <w:sz w:val="48"/>
          <w:szCs w:val="48"/>
        </w:rPr>
      </w:pPr>
      <w:r w:rsidRPr="00B871A1">
        <w:rPr>
          <w:rFonts w:asciiTheme="minorHAnsi" w:hAnsiTheme="minorHAnsi"/>
          <w:b/>
          <w:bCs/>
          <w:color w:val="000000"/>
          <w:sz w:val="48"/>
          <w:szCs w:val="48"/>
        </w:rPr>
        <w:t>Syllabus</w:t>
      </w:r>
      <w:r w:rsidR="00A06A9F" w:rsidRPr="00B871A1">
        <w:rPr>
          <w:rFonts w:asciiTheme="minorHAnsi" w:hAnsiTheme="minorHAnsi"/>
          <w:b/>
          <w:bCs/>
          <w:color w:val="000000"/>
          <w:sz w:val="48"/>
          <w:szCs w:val="48"/>
        </w:rPr>
        <w:t xml:space="preserve"> – </w:t>
      </w:r>
      <w:r w:rsidR="001A6FBA">
        <w:rPr>
          <w:rFonts w:asciiTheme="minorHAnsi" w:hAnsiTheme="minorHAnsi"/>
          <w:b/>
          <w:bCs/>
          <w:color w:val="000000"/>
          <w:sz w:val="48"/>
          <w:szCs w:val="48"/>
        </w:rPr>
        <w:t>Fall</w:t>
      </w:r>
      <w:r w:rsidR="00A06A9F" w:rsidRPr="00B871A1">
        <w:rPr>
          <w:rFonts w:asciiTheme="minorHAnsi" w:hAnsiTheme="minorHAnsi"/>
          <w:b/>
          <w:bCs/>
          <w:color w:val="000000"/>
          <w:sz w:val="48"/>
          <w:szCs w:val="48"/>
        </w:rPr>
        <w:t xml:space="preserve"> term, 202</w:t>
      </w:r>
      <w:r w:rsidR="001A6FBA">
        <w:rPr>
          <w:rFonts w:asciiTheme="minorHAnsi" w:hAnsiTheme="minorHAnsi"/>
          <w:b/>
          <w:bCs/>
          <w:color w:val="000000"/>
          <w:sz w:val="48"/>
          <w:szCs w:val="48"/>
        </w:rPr>
        <w:t>2</w:t>
      </w:r>
      <w:r w:rsidR="00280AF8">
        <w:rPr>
          <w:rFonts w:asciiTheme="minorHAnsi" w:hAnsiTheme="minorHAnsi"/>
          <w:b/>
          <w:bCs/>
          <w:color w:val="000000"/>
          <w:sz w:val="48"/>
          <w:szCs w:val="48"/>
        </w:rPr>
        <w:t>-</w:t>
      </w:r>
      <w:r w:rsidR="00A06A9F" w:rsidRPr="00B871A1">
        <w:rPr>
          <w:rFonts w:asciiTheme="minorHAnsi" w:hAnsiTheme="minorHAnsi"/>
          <w:b/>
          <w:bCs/>
          <w:color w:val="000000"/>
          <w:sz w:val="48"/>
          <w:szCs w:val="48"/>
        </w:rPr>
        <w:t>2</w:t>
      </w:r>
      <w:r w:rsidR="001A6FBA">
        <w:rPr>
          <w:rFonts w:asciiTheme="minorHAnsi" w:hAnsiTheme="minorHAnsi"/>
          <w:b/>
          <w:bCs/>
          <w:color w:val="000000"/>
          <w:sz w:val="48"/>
          <w:szCs w:val="48"/>
        </w:rPr>
        <w:t>3</w:t>
      </w:r>
    </w:p>
    <w:p w14:paraId="39DDCC3E" w14:textId="77777777" w:rsidR="00BF6A3D" w:rsidRPr="00797CB6" w:rsidRDefault="00BF6A3D" w:rsidP="00BF6A3D">
      <w:pPr>
        <w:spacing w:before="120" w:line="252" w:lineRule="auto"/>
        <w:rPr>
          <w:rFonts w:asciiTheme="minorHAnsi" w:hAnsiTheme="minorHAnsi"/>
          <w:color w:val="364451"/>
        </w:rPr>
      </w:pPr>
    </w:p>
    <w:p w14:paraId="0CF1460F" w14:textId="77777777" w:rsidR="00BF6A3D" w:rsidRPr="004942D2" w:rsidRDefault="00BF6A3D" w:rsidP="004942D2">
      <w:pPr>
        <w:pStyle w:val="Heading1"/>
        <w:spacing w:before="120"/>
        <w:rPr>
          <w:rFonts w:asciiTheme="minorHAnsi" w:eastAsia="Times New Roman" w:hAnsiTheme="minorHAnsi"/>
          <w:b/>
          <w:bCs/>
          <w:i/>
          <w:iCs/>
          <w:sz w:val="40"/>
          <w:szCs w:val="40"/>
          <w:highlight w:val="yellow"/>
        </w:rPr>
      </w:pPr>
      <w:bookmarkStart w:id="0" w:name="_Student_outcomes_(learning"/>
      <w:bookmarkEnd w:id="0"/>
      <w:r w:rsidRPr="004942D2">
        <w:rPr>
          <w:rFonts w:asciiTheme="minorHAnsi" w:eastAsia="Times New Roman" w:hAnsiTheme="minorHAnsi"/>
          <w:b/>
          <w:bCs/>
          <w:i/>
          <w:iCs/>
          <w:sz w:val="40"/>
          <w:szCs w:val="40"/>
          <w:highlight w:val="yellow"/>
        </w:rPr>
        <w:t>Student outcomes (learning objectives)</w:t>
      </w:r>
      <w:r w:rsidRPr="00D254FC">
        <w:rPr>
          <w:rFonts w:asciiTheme="minorHAnsi" w:eastAsia="Times New Roman" w:hAnsiTheme="minorHAnsi"/>
          <w:b/>
          <w:bCs/>
          <w:i/>
          <w:iCs/>
          <w:sz w:val="40"/>
          <w:szCs w:val="40"/>
          <w:highlight w:val="yellow"/>
        </w:rPr>
        <w:t>:</w:t>
      </w:r>
    </w:p>
    <w:p w14:paraId="1F1977A1" w14:textId="77777777" w:rsidR="00BF6A3D" w:rsidRDefault="00D254FC" w:rsidP="0023148F">
      <w:pPr>
        <w:pStyle w:val="Heading2"/>
        <w:spacing w:before="120" w:beforeAutospacing="0" w:after="0" w:afterAutospacing="0" w:line="252" w:lineRule="auto"/>
        <w:rPr>
          <w:rFonts w:asciiTheme="minorHAnsi" w:hAnsiTheme="minorHAnsi"/>
          <w:color w:val="000000"/>
          <w:sz w:val="24"/>
          <w:szCs w:val="24"/>
        </w:rPr>
      </w:pPr>
      <w:r w:rsidRPr="00BF6A3D">
        <w:rPr>
          <w:rFonts w:asciiTheme="minorHAnsi" w:hAnsiTheme="minorHAnsi"/>
          <w:color w:val="000000"/>
          <w:sz w:val="24"/>
          <w:szCs w:val="24"/>
        </w:rPr>
        <w:t>Students who successfully complete this course should be able to:</w:t>
      </w:r>
    </w:p>
    <w:p w14:paraId="03A91289" w14:textId="77777777" w:rsidR="00CA15DC" w:rsidRDefault="00CA15DC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b w:val="0"/>
          <w:bCs w:val="0"/>
          <w:color w:val="000000"/>
          <w:sz w:val="24"/>
          <w:szCs w:val="24"/>
        </w:rPr>
      </w:pPr>
    </w:p>
    <w:p w14:paraId="2F0F2E96" w14:textId="0838BD28" w:rsidR="0023148F" w:rsidRDefault="00CA15DC" w:rsidP="00153D07">
      <w:pPr>
        <w:pStyle w:val="Heading2"/>
        <w:spacing w:before="120" w:beforeAutospacing="0" w:after="0" w:afterAutospacing="0" w:line="252" w:lineRule="auto"/>
        <w:rPr>
          <w:rFonts w:asciiTheme="minorHAnsi" w:hAnsiTheme="minorHAnsi"/>
          <w:color w:val="000000"/>
          <w:sz w:val="24"/>
          <w:szCs w:val="24"/>
        </w:rPr>
      </w:pPr>
      <w:r>
        <w:rPr>
          <w:rStyle w:val="important"/>
          <w:rFonts w:asciiTheme="minorHAnsi" w:hAnsiTheme="minorHAnsi"/>
          <w:b w:val="0"/>
          <w:bCs w:val="0"/>
          <w:color w:val="000000"/>
          <w:sz w:val="24"/>
          <w:szCs w:val="24"/>
        </w:rPr>
        <w:t xml:space="preserve"> </w:t>
      </w:r>
      <w:r w:rsidR="00D254FC" w:rsidRPr="00BF6A3D">
        <w:rPr>
          <w:rStyle w:val="important"/>
          <w:rFonts w:asciiTheme="minorHAnsi" w:hAnsiTheme="minorHAnsi"/>
          <w:b w:val="0"/>
          <w:bCs w:val="0"/>
          <w:color w:val="000000"/>
          <w:sz w:val="24"/>
          <w:szCs w:val="24"/>
        </w:rPr>
        <w:t>Analyze, explain and use appropriately in coding: </w:t>
      </w:r>
      <w:r w:rsidR="00D254FC" w:rsidRPr="00BF6A3D">
        <w:rPr>
          <w:rStyle w:val="Emphasis"/>
          <w:rFonts w:asciiTheme="minorHAnsi" w:hAnsiTheme="minorHAnsi"/>
          <w:color w:val="000000"/>
          <w:sz w:val="24"/>
          <w:szCs w:val="24"/>
        </w:rPr>
        <w:t>Fundamental programming concepts </w:t>
      </w:r>
      <w:r w:rsidR="00D254FC" w:rsidRPr="00BF6A3D">
        <w:rPr>
          <w:rFonts w:asciiTheme="minorHAnsi" w:hAnsiTheme="minorHAnsi"/>
          <w:color w:val="000000"/>
          <w:sz w:val="24"/>
          <w:szCs w:val="24"/>
        </w:rPr>
        <w:t>including:</w:t>
      </w:r>
    </w:p>
    <w:p w14:paraId="747AF4D3" w14:textId="77777777" w:rsidR="0023148F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Syntax and semantics</w:t>
      </w:r>
    </w:p>
    <w:p w14:paraId="2C0F35AB" w14:textId="77777777" w:rsidR="00D254FC" w:rsidRPr="0023148F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 xml:space="preserve">Objects, types, </w:t>
      </w:r>
      <w:r w:rsid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names (</w:t>
      </w: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variables</w:t>
      </w:r>
      <w:r w:rsid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)</w:t>
      </w: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, expressions, and assignment</w:t>
      </w:r>
    </w:p>
    <w:p w14:paraId="5E8AB411" w14:textId="77777777" w:rsidR="00D254FC" w:rsidRPr="0023148F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Branching control structures</w:t>
      </w:r>
    </w:p>
    <w:p w14:paraId="0A2ACCF1" w14:textId="77777777" w:rsidR="00D254FC" w:rsidRPr="0023148F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Explicit loops, both definite and indefinite</w:t>
      </w:r>
    </w:p>
    <w:p w14:paraId="2704E815" w14:textId="77777777" w:rsidR="00D254FC" w:rsidRPr="0023148F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Functions, parameter passing, user-defined functions</w:t>
      </w:r>
    </w:p>
    <w:p w14:paraId="02483FC1" w14:textId="77777777" w:rsidR="0023148F" w:rsidRPr="0023148F" w:rsidRDefault="0023148F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Constructing objects, and using their methods and instance variables (fields)</w:t>
      </w:r>
    </w:p>
    <w:p w14:paraId="28C28597" w14:textId="77777777" w:rsidR="0023148F" w:rsidRPr="0023148F" w:rsidRDefault="0023148F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Components of a class, as expressed in code as well as in Unified Modeling Language (UML) or other such diagrams</w:t>
      </w:r>
    </w:p>
    <w:p w14:paraId="498BA75B" w14:textId="77777777" w:rsidR="00D254FC" w:rsidRPr="0023148F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Sequences, including lists and strings</w:t>
      </w:r>
    </w:p>
    <w:p w14:paraId="0DA03311" w14:textId="77777777" w:rsidR="0023148F" w:rsidRPr="0023148F" w:rsidRDefault="0023148F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Indirection, box</w:t>
      </w:r>
      <w:r>
        <w:rPr>
          <w:rFonts w:asciiTheme="minorHAnsi" w:hAnsiTheme="minorHAnsi"/>
          <w:b w:val="0"/>
          <w:bCs w:val="0"/>
          <w:color w:val="000000"/>
          <w:sz w:val="24"/>
          <w:szCs w:val="24"/>
        </w:rPr>
        <w:t>-and-</w:t>
      </w: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pointer diagrams and mutable objects</w:t>
      </w:r>
    </w:p>
    <w:p w14:paraId="55D3C0F5" w14:textId="77777777" w:rsidR="0023148F" w:rsidRPr="0023148F" w:rsidRDefault="0023148F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Input and output, to both consoles and text files</w:t>
      </w:r>
    </w:p>
    <w:p w14:paraId="379E502B" w14:textId="77777777" w:rsidR="00153D07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23148F">
        <w:rPr>
          <w:rFonts w:asciiTheme="minorHAnsi" w:hAnsiTheme="minorHAnsi"/>
          <w:b w:val="0"/>
          <w:bCs w:val="0"/>
          <w:color w:val="000000"/>
          <w:sz w:val="24"/>
          <w:szCs w:val="24"/>
        </w:rPr>
        <w:t>Modularity and structured decomposition to break a program into smaller pieces</w:t>
      </w:r>
    </w:p>
    <w:p w14:paraId="4F76614E" w14:textId="77777777" w:rsidR="00D254FC" w:rsidRPr="00153D07" w:rsidRDefault="00D254FC" w:rsidP="00153D07">
      <w:pPr>
        <w:pStyle w:val="Heading2"/>
        <w:numPr>
          <w:ilvl w:val="0"/>
          <w:numId w:val="27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Using an application programming interface (API)</w:t>
      </w:r>
    </w:p>
    <w:p w14:paraId="22C6CD90" w14:textId="77777777" w:rsidR="00CA15DC" w:rsidRDefault="00CA15DC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1855E07B" w14:textId="77777777" w:rsidR="00CA15DC" w:rsidRDefault="00CA15DC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5213425D" w14:textId="77777777" w:rsidR="001F17BE" w:rsidRDefault="001F17BE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567D0C8D" w14:textId="77777777" w:rsidR="001F17BE" w:rsidRDefault="001F17BE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32A4F09A" w14:textId="77777777" w:rsidR="001F17BE" w:rsidRDefault="001F17BE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05B5880D" w14:textId="77777777" w:rsidR="001F17BE" w:rsidRDefault="001F17BE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0B7FC575" w14:textId="34463D97" w:rsidR="00153D07" w:rsidRDefault="00D254FC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b w:val="0"/>
          <w:bCs w:val="0"/>
          <w:sz w:val="24"/>
          <w:szCs w:val="24"/>
        </w:rPr>
      </w:pPr>
      <w:r w:rsidRPr="00153D07">
        <w:rPr>
          <w:rStyle w:val="important"/>
          <w:rFonts w:asciiTheme="minorHAnsi" w:hAnsiTheme="minorHAnsi"/>
          <w:color w:val="000000"/>
          <w:sz w:val="24"/>
          <w:szCs w:val="24"/>
        </w:rPr>
        <w:t>Design, implement, debug and test small programs for solving problems motivated by real-world interests</w:t>
      </w:r>
      <w:r w:rsidRPr="00153D07">
        <w:rPr>
          <w:rStyle w:val="important"/>
          <w:rFonts w:asciiTheme="minorHAnsi" w:hAnsiTheme="minorHAnsi"/>
          <w:b w:val="0"/>
          <w:bCs w:val="0"/>
          <w:color w:val="000000"/>
          <w:sz w:val="24"/>
          <w:szCs w:val="24"/>
        </w:rPr>
        <w:t>, </w:t>
      </w:r>
      <w:r w:rsidRPr="00153D07">
        <w:rPr>
          <w:rStyle w:val="important"/>
          <w:rFonts w:asciiTheme="minorHAnsi" w:hAnsiTheme="minorHAnsi"/>
          <w:b w:val="0"/>
          <w:bCs w:val="0"/>
          <w:sz w:val="24"/>
          <w:szCs w:val="24"/>
        </w:rPr>
        <w:t>using the </w:t>
      </w:r>
      <w:r w:rsidRPr="00153D07">
        <w:rPr>
          <w:rStyle w:val="important"/>
          <w:rFonts w:asciiTheme="minorHAnsi" w:hAnsiTheme="minorHAnsi"/>
          <w:b w:val="0"/>
          <w:bCs w:val="0"/>
          <w:i/>
          <w:iCs/>
          <w:sz w:val="24"/>
          <w:szCs w:val="24"/>
        </w:rPr>
        <w:t>above concepts </w:t>
      </w:r>
      <w:r w:rsidRPr="00153D07">
        <w:rPr>
          <w:rStyle w:val="important"/>
          <w:rFonts w:asciiTheme="minorHAnsi" w:hAnsiTheme="minorHAnsi"/>
          <w:b w:val="0"/>
          <w:bCs w:val="0"/>
          <w:sz w:val="24"/>
          <w:szCs w:val="24"/>
        </w:rPr>
        <w:t>and </w:t>
      </w:r>
      <w:r w:rsidRPr="00153D07">
        <w:rPr>
          <w:rStyle w:val="important"/>
          <w:rFonts w:asciiTheme="minorHAnsi" w:hAnsiTheme="minorHAnsi"/>
          <w:i/>
          <w:iCs/>
          <w:sz w:val="24"/>
          <w:szCs w:val="24"/>
        </w:rPr>
        <w:t>modern software engineering practice</w:t>
      </w:r>
      <w:r w:rsidRPr="00153D07">
        <w:rPr>
          <w:rStyle w:val="important"/>
          <w:rFonts w:asciiTheme="minorHAnsi" w:hAnsiTheme="minorHAnsi"/>
          <w:b w:val="0"/>
          <w:bCs w:val="0"/>
          <w:i/>
          <w:iCs/>
          <w:sz w:val="24"/>
          <w:szCs w:val="24"/>
        </w:rPr>
        <w:t>s </w:t>
      </w:r>
      <w:r w:rsidRPr="00153D07">
        <w:rPr>
          <w:rStyle w:val="important"/>
          <w:rFonts w:asciiTheme="minorHAnsi" w:hAnsiTheme="minorHAnsi"/>
          <w:b w:val="0"/>
          <w:bCs w:val="0"/>
          <w:sz w:val="24"/>
          <w:szCs w:val="24"/>
        </w:rPr>
        <w:t>including (where appropriate, and at an elementary level):</w:t>
      </w:r>
    </w:p>
    <w:p w14:paraId="3FC6BDFF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An appropriate integrated development environment with version control</w:t>
      </w:r>
    </w:p>
    <w:p w14:paraId="4673A4B8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Coding to a specification</w:t>
      </w:r>
    </w:p>
    <w:p w14:paraId="5D8312D0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Iterative enhancement</w:t>
      </w:r>
    </w:p>
    <w:p w14:paraId="0875ABF4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Pair programming</w:t>
      </w:r>
    </w:p>
    <w:p w14:paraId="255262D2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Test-first programming</w:t>
      </w:r>
    </w:p>
    <w:p w14:paraId="64A5C816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Documenting software, for internal readers and for external readers</w:t>
      </w:r>
    </w:p>
    <w:p w14:paraId="46F9DDDE" w14:textId="77777777" w:rsidR="00D254FC" w:rsidRPr="00153D07" w:rsidRDefault="00D254FC" w:rsidP="00153D07">
      <w:pPr>
        <w:pStyle w:val="Heading2"/>
        <w:numPr>
          <w:ilvl w:val="0"/>
          <w:numId w:val="28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Use of application programming interfaces (APIs)</w:t>
      </w:r>
    </w:p>
    <w:p w14:paraId="3A01051D" w14:textId="77777777" w:rsidR="00CA15DC" w:rsidRDefault="00CA15DC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color w:val="000000"/>
          <w:sz w:val="24"/>
          <w:szCs w:val="24"/>
        </w:rPr>
      </w:pPr>
    </w:p>
    <w:p w14:paraId="7AC15A5F" w14:textId="31919B56" w:rsidR="00D254FC" w:rsidRPr="00153D07" w:rsidRDefault="00D254FC" w:rsidP="00153D07">
      <w:pPr>
        <w:pStyle w:val="Heading2"/>
        <w:spacing w:before="120" w:beforeAutospacing="0" w:after="0" w:afterAutospacing="0" w:line="252" w:lineRule="auto"/>
        <w:rPr>
          <w:rStyle w:val="important"/>
          <w:rFonts w:asciiTheme="minorHAnsi" w:hAnsiTheme="minorHAnsi"/>
          <w:b w:val="0"/>
          <w:bCs w:val="0"/>
          <w:sz w:val="24"/>
          <w:szCs w:val="24"/>
        </w:rPr>
      </w:pPr>
      <w:r w:rsidRPr="00153D07">
        <w:rPr>
          <w:rStyle w:val="important"/>
          <w:rFonts w:asciiTheme="minorHAnsi" w:hAnsiTheme="minorHAnsi"/>
          <w:color w:val="000000"/>
          <w:sz w:val="24"/>
          <w:szCs w:val="24"/>
        </w:rPr>
        <w:t>Work for 2 - 4 weeks in a team of 3-4 students on a small software development project, </w:t>
      </w:r>
      <w:r w:rsidRPr="00153D07">
        <w:rPr>
          <w:rStyle w:val="important"/>
          <w:rFonts w:asciiTheme="minorHAnsi" w:hAnsiTheme="minorHAnsi"/>
          <w:b w:val="0"/>
          <w:bCs w:val="0"/>
          <w:sz w:val="24"/>
          <w:szCs w:val="24"/>
        </w:rPr>
        <w:t>demonstrating (at an elementary level) effective use of:</w:t>
      </w:r>
    </w:p>
    <w:p w14:paraId="66B4EEB6" w14:textId="77777777" w:rsid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Division of labor</w:t>
      </w:r>
    </w:p>
    <w:p w14:paraId="4636B43A" w14:textId="77777777" w:rsid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Integrating teammates' work</w:t>
      </w:r>
    </w:p>
    <w:p w14:paraId="3BACF56E" w14:textId="77777777" w:rsid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Modularity and structured decomposition to break a program into smaller pieces</w:t>
      </w:r>
    </w:p>
    <w:p w14:paraId="75504710" w14:textId="77777777" w:rsid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Constructing objects from new APIs as needed, and using their methods and instance variables (fields)</w:t>
      </w:r>
    </w:p>
    <w:p w14:paraId="23C3234E" w14:textId="77777777" w:rsid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Agile software development processes</w:t>
      </w:r>
    </w:p>
    <w:p w14:paraId="102E2FCB" w14:textId="77777777" w:rsid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Team roles</w:t>
      </w:r>
    </w:p>
    <w:p w14:paraId="56EC4B06" w14:textId="77777777" w:rsidR="00D254FC" w:rsidRPr="00153D07" w:rsidRDefault="00D254FC" w:rsidP="00153D07">
      <w:pPr>
        <w:pStyle w:val="Heading2"/>
        <w:numPr>
          <w:ilvl w:val="0"/>
          <w:numId w:val="29"/>
        </w:numPr>
        <w:spacing w:before="120" w:beforeAutospacing="0" w:after="0" w:afterAutospacing="0" w:line="252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153D07">
        <w:rPr>
          <w:rFonts w:asciiTheme="minorHAnsi" w:hAnsiTheme="minorHAnsi"/>
          <w:b w:val="0"/>
          <w:bCs w:val="0"/>
          <w:color w:val="000000"/>
          <w:sz w:val="24"/>
          <w:szCs w:val="24"/>
        </w:rPr>
        <w:t>Conflict resolution</w:t>
      </w:r>
    </w:p>
    <w:p w14:paraId="4206FB92" w14:textId="77777777" w:rsidR="00D254FC" w:rsidRPr="00153D07" w:rsidRDefault="00D254FC" w:rsidP="00153D07">
      <w:pPr>
        <w:pStyle w:val="Heading2"/>
        <w:spacing w:before="120" w:beforeAutospacing="0" w:after="0" w:afterAutospacing="0" w:line="252" w:lineRule="auto"/>
        <w:ind w:left="360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</w:p>
    <w:p w14:paraId="64AD71D4" w14:textId="64308409" w:rsidR="009539E5" w:rsidRPr="001F17BE" w:rsidRDefault="009539E5" w:rsidP="001F17BE">
      <w:pPr>
        <w:rPr>
          <w:rFonts w:asciiTheme="minorHAnsi" w:hAnsiTheme="minorHAnsi"/>
        </w:rPr>
      </w:pPr>
    </w:p>
    <w:sectPr w:rsidR="009539E5" w:rsidRPr="001F17BE" w:rsidSect="001F17BE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596F" w14:textId="77777777" w:rsidR="00FA1DB5" w:rsidRDefault="00FA1DB5" w:rsidP="00A06A9F">
      <w:r>
        <w:separator/>
      </w:r>
    </w:p>
  </w:endnote>
  <w:endnote w:type="continuationSeparator" w:id="0">
    <w:p w14:paraId="5333EC00" w14:textId="77777777" w:rsidR="00FA1DB5" w:rsidRDefault="00FA1DB5" w:rsidP="00A0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3F36" w14:textId="77777777" w:rsidR="00FA1DB5" w:rsidRDefault="00FA1DB5" w:rsidP="00A06A9F">
      <w:r>
        <w:separator/>
      </w:r>
    </w:p>
  </w:footnote>
  <w:footnote w:type="continuationSeparator" w:id="0">
    <w:p w14:paraId="61295D54" w14:textId="77777777" w:rsidR="00FA1DB5" w:rsidRDefault="00FA1DB5" w:rsidP="00A06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8325778"/>
      <w:docPartObj>
        <w:docPartGallery w:val="Page Numbers (Top of Page)"/>
        <w:docPartUnique/>
      </w:docPartObj>
    </w:sdtPr>
    <w:sdtContent>
      <w:p w14:paraId="1B311BFE" w14:textId="77777777" w:rsidR="00797CB6" w:rsidRDefault="00797CB6" w:rsidP="00797CB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0B8FC1" w14:textId="77777777" w:rsidR="00797CB6" w:rsidRDefault="00797CB6" w:rsidP="00A06A9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inorHAnsi" w:hAnsiTheme="minorHAnsi" w:cstheme="minorHAnsi"/>
      </w:rPr>
      <w:id w:val="-694149058"/>
      <w:docPartObj>
        <w:docPartGallery w:val="Page Numbers (Top of Page)"/>
        <w:docPartUnique/>
      </w:docPartObj>
    </w:sdtPr>
    <w:sdtContent>
      <w:p w14:paraId="6281F9FF" w14:textId="77777777" w:rsidR="00797CB6" w:rsidRPr="00DF42DE" w:rsidRDefault="00797CB6" w:rsidP="00797CB6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</w:rPr>
        </w:pPr>
        <w:r w:rsidRPr="00DF42DE">
          <w:rPr>
            <w:rStyle w:val="PageNumber"/>
            <w:rFonts w:asciiTheme="minorHAnsi" w:hAnsiTheme="minorHAnsi" w:cstheme="minorHAnsi"/>
          </w:rPr>
          <w:t xml:space="preserve">Page </w:t>
        </w:r>
        <w:r w:rsidRPr="00DF42DE">
          <w:rPr>
            <w:rStyle w:val="PageNumber"/>
            <w:rFonts w:asciiTheme="minorHAnsi" w:hAnsiTheme="minorHAnsi" w:cstheme="minorHAnsi"/>
          </w:rPr>
          <w:fldChar w:fldCharType="begin"/>
        </w:r>
        <w:r w:rsidRPr="00DF42DE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DF42DE">
          <w:rPr>
            <w:rStyle w:val="PageNumber"/>
            <w:rFonts w:asciiTheme="minorHAnsi" w:hAnsiTheme="minorHAnsi" w:cstheme="minorHAnsi"/>
          </w:rPr>
          <w:fldChar w:fldCharType="separate"/>
        </w:r>
        <w:r w:rsidRPr="00DF42DE">
          <w:rPr>
            <w:rStyle w:val="PageNumber"/>
            <w:rFonts w:asciiTheme="minorHAnsi" w:hAnsiTheme="minorHAnsi" w:cstheme="minorHAnsi"/>
            <w:noProof/>
          </w:rPr>
          <w:t>1</w:t>
        </w:r>
        <w:r w:rsidRPr="00DF42DE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2F60913E" w14:textId="77777777" w:rsidR="00797CB6" w:rsidRPr="00DF42DE" w:rsidRDefault="00797CB6" w:rsidP="00A06A9F">
    <w:pPr>
      <w:pStyle w:val="Header"/>
      <w:ind w:right="360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7461C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85C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31376"/>
    <w:multiLevelType w:val="hybridMultilevel"/>
    <w:tmpl w:val="7FEA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E3CB0"/>
    <w:multiLevelType w:val="multilevel"/>
    <w:tmpl w:val="BC66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3BA6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9329D"/>
    <w:multiLevelType w:val="hybridMultilevel"/>
    <w:tmpl w:val="7DCE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131FC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81B8A"/>
    <w:multiLevelType w:val="multilevel"/>
    <w:tmpl w:val="44A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80A49"/>
    <w:multiLevelType w:val="multilevel"/>
    <w:tmpl w:val="68D2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81EF7"/>
    <w:multiLevelType w:val="multilevel"/>
    <w:tmpl w:val="506E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72C8F"/>
    <w:multiLevelType w:val="hybridMultilevel"/>
    <w:tmpl w:val="550E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3497D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72DEF"/>
    <w:multiLevelType w:val="multilevel"/>
    <w:tmpl w:val="DF7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99334F"/>
    <w:multiLevelType w:val="multilevel"/>
    <w:tmpl w:val="500C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92145B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654B7"/>
    <w:multiLevelType w:val="hybridMultilevel"/>
    <w:tmpl w:val="5954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0DEE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2619F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B4036"/>
    <w:multiLevelType w:val="multilevel"/>
    <w:tmpl w:val="564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678C3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B60DF"/>
    <w:multiLevelType w:val="multilevel"/>
    <w:tmpl w:val="44C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4437A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B7EEA"/>
    <w:multiLevelType w:val="multilevel"/>
    <w:tmpl w:val="37FE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3664E9"/>
    <w:multiLevelType w:val="multilevel"/>
    <w:tmpl w:val="170EC2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153CF6"/>
    <w:multiLevelType w:val="multilevel"/>
    <w:tmpl w:val="AE3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A0039"/>
    <w:multiLevelType w:val="multilevel"/>
    <w:tmpl w:val="3D0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26EC0"/>
    <w:multiLevelType w:val="multilevel"/>
    <w:tmpl w:val="1926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93FF8"/>
    <w:multiLevelType w:val="multilevel"/>
    <w:tmpl w:val="85E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138807">
    <w:abstractNumId w:val="13"/>
  </w:num>
  <w:num w:numId="2" w16cid:durableId="257450649">
    <w:abstractNumId w:val="8"/>
  </w:num>
  <w:num w:numId="3" w16cid:durableId="1756979306">
    <w:abstractNumId w:val="19"/>
  </w:num>
  <w:num w:numId="4" w16cid:durableId="1754663506">
    <w:abstractNumId w:val="25"/>
  </w:num>
  <w:num w:numId="5" w16cid:durableId="1356073835">
    <w:abstractNumId w:val="0"/>
  </w:num>
  <w:num w:numId="6" w16cid:durableId="1561862709">
    <w:abstractNumId w:val="11"/>
  </w:num>
  <w:num w:numId="7" w16cid:durableId="223876496">
    <w:abstractNumId w:val="6"/>
  </w:num>
  <w:num w:numId="8" w16cid:durableId="329719976">
    <w:abstractNumId w:val="9"/>
  </w:num>
  <w:num w:numId="9" w16cid:durableId="587159465">
    <w:abstractNumId w:val="5"/>
  </w:num>
  <w:num w:numId="10" w16cid:durableId="890774116">
    <w:abstractNumId w:val="24"/>
  </w:num>
  <w:num w:numId="11" w16cid:durableId="1683513183">
    <w:abstractNumId w:val="7"/>
  </w:num>
  <w:num w:numId="12" w16cid:durableId="1469934947">
    <w:abstractNumId w:val="15"/>
  </w:num>
  <w:num w:numId="13" w16cid:durableId="839806431">
    <w:abstractNumId w:val="12"/>
  </w:num>
  <w:num w:numId="14" w16cid:durableId="1562907761">
    <w:abstractNumId w:val="1"/>
  </w:num>
  <w:num w:numId="15" w16cid:durableId="1943144102">
    <w:abstractNumId w:val="22"/>
  </w:num>
  <w:num w:numId="16" w16cid:durableId="1463499811">
    <w:abstractNumId w:val="18"/>
  </w:num>
  <w:num w:numId="17" w16cid:durableId="1132941291">
    <w:abstractNumId w:val="17"/>
  </w:num>
  <w:num w:numId="18" w16cid:durableId="1802381981">
    <w:abstractNumId w:val="4"/>
  </w:num>
  <w:num w:numId="19" w16cid:durableId="1732072583">
    <w:abstractNumId w:val="14"/>
  </w:num>
  <w:num w:numId="20" w16cid:durableId="546139221">
    <w:abstractNumId w:val="21"/>
  </w:num>
  <w:num w:numId="21" w16cid:durableId="279844028">
    <w:abstractNumId w:val="10"/>
  </w:num>
  <w:num w:numId="22" w16cid:durableId="1377898944">
    <w:abstractNumId w:val="3"/>
  </w:num>
  <w:num w:numId="23" w16cid:durableId="1820611470">
    <w:abstractNumId w:val="20"/>
  </w:num>
  <w:num w:numId="24" w16cid:durableId="193425936">
    <w:abstractNumId w:val="2"/>
  </w:num>
  <w:num w:numId="25" w16cid:durableId="1792674445">
    <w:abstractNumId w:val="26"/>
  </w:num>
  <w:num w:numId="26" w16cid:durableId="577980146">
    <w:abstractNumId w:val="28"/>
  </w:num>
  <w:num w:numId="27" w16cid:durableId="301737411">
    <w:abstractNumId w:val="27"/>
  </w:num>
  <w:num w:numId="28" w16cid:durableId="1336104704">
    <w:abstractNumId w:val="23"/>
  </w:num>
  <w:num w:numId="29" w16cid:durableId="814300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5"/>
    <w:rsid w:val="00000EDB"/>
    <w:rsid w:val="00013083"/>
    <w:rsid w:val="000679DE"/>
    <w:rsid w:val="000E0D5A"/>
    <w:rsid w:val="00141383"/>
    <w:rsid w:val="00147452"/>
    <w:rsid w:val="00153D07"/>
    <w:rsid w:val="001652D2"/>
    <w:rsid w:val="001A6FBA"/>
    <w:rsid w:val="001F17BE"/>
    <w:rsid w:val="0023148F"/>
    <w:rsid w:val="00280AF8"/>
    <w:rsid w:val="00333F72"/>
    <w:rsid w:val="00373E55"/>
    <w:rsid w:val="00484085"/>
    <w:rsid w:val="004942D2"/>
    <w:rsid w:val="004B3FE0"/>
    <w:rsid w:val="004D5225"/>
    <w:rsid w:val="00575A07"/>
    <w:rsid w:val="005C1B72"/>
    <w:rsid w:val="00625EDE"/>
    <w:rsid w:val="006C22BE"/>
    <w:rsid w:val="00797CB6"/>
    <w:rsid w:val="007C7F65"/>
    <w:rsid w:val="007D6139"/>
    <w:rsid w:val="007F572E"/>
    <w:rsid w:val="00811495"/>
    <w:rsid w:val="008C1639"/>
    <w:rsid w:val="008D0C10"/>
    <w:rsid w:val="008F1A8F"/>
    <w:rsid w:val="009539E5"/>
    <w:rsid w:val="00953FFA"/>
    <w:rsid w:val="00A06A9F"/>
    <w:rsid w:val="00A2580A"/>
    <w:rsid w:val="00A464AC"/>
    <w:rsid w:val="00B34214"/>
    <w:rsid w:val="00B871A1"/>
    <w:rsid w:val="00BF6A3D"/>
    <w:rsid w:val="00C743EC"/>
    <w:rsid w:val="00CA15DC"/>
    <w:rsid w:val="00CB4254"/>
    <w:rsid w:val="00CE3675"/>
    <w:rsid w:val="00D254FC"/>
    <w:rsid w:val="00D54DDC"/>
    <w:rsid w:val="00DA54DE"/>
    <w:rsid w:val="00DA6CC6"/>
    <w:rsid w:val="00DD1E4D"/>
    <w:rsid w:val="00DF42DE"/>
    <w:rsid w:val="00DF5CD0"/>
    <w:rsid w:val="00E17967"/>
    <w:rsid w:val="00E35C79"/>
    <w:rsid w:val="00EA104B"/>
    <w:rsid w:val="00F11F32"/>
    <w:rsid w:val="00F57670"/>
    <w:rsid w:val="00F67DE9"/>
    <w:rsid w:val="00F83916"/>
    <w:rsid w:val="00F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723C"/>
  <w15:chartTrackingRefBased/>
  <w15:docId w15:val="{C82F4BD0-54C0-5C45-88D0-606A594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39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9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39E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539E5"/>
    <w:rPr>
      <w:b/>
      <w:bCs/>
    </w:rPr>
  </w:style>
  <w:style w:type="character" w:customStyle="1" w:styleId="important">
    <w:name w:val="important"/>
    <w:basedOn w:val="DefaultParagraphFont"/>
    <w:rsid w:val="009539E5"/>
  </w:style>
  <w:style w:type="character" w:styleId="Emphasis">
    <w:name w:val="Emphasis"/>
    <w:basedOn w:val="DefaultParagraphFont"/>
    <w:uiPriority w:val="20"/>
    <w:qFormat/>
    <w:rsid w:val="009539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9E5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539E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A9F"/>
  </w:style>
  <w:style w:type="character" w:styleId="PageNumber">
    <w:name w:val="page number"/>
    <w:basedOn w:val="DefaultParagraphFont"/>
    <w:uiPriority w:val="99"/>
    <w:semiHidden/>
    <w:unhideWhenUsed/>
    <w:rsid w:val="00A06A9F"/>
  </w:style>
  <w:style w:type="paragraph" w:styleId="Footer">
    <w:name w:val="footer"/>
    <w:basedOn w:val="Normal"/>
    <w:link w:val="FooterChar"/>
    <w:uiPriority w:val="99"/>
    <w:unhideWhenUsed/>
    <w:rsid w:val="00A0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A9F"/>
  </w:style>
  <w:style w:type="paragraph" w:styleId="ListParagraph">
    <w:name w:val="List Paragraph"/>
    <w:basedOn w:val="Normal"/>
    <w:uiPriority w:val="34"/>
    <w:qFormat/>
    <w:rsid w:val="00A06A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1A1"/>
    <w:rPr>
      <w:color w:val="954F72" w:themeColor="followedHyperlink"/>
      <w:u w:val="single"/>
    </w:rPr>
  </w:style>
  <w:style w:type="character" w:customStyle="1" w:styleId="inlineheading">
    <w:name w:val="inline_heading"/>
    <w:basedOn w:val="DefaultParagraphFont"/>
    <w:rsid w:val="00B871A1"/>
  </w:style>
  <w:style w:type="character" w:customStyle="1" w:styleId="importantemphasis">
    <w:name w:val="important_emphasis"/>
    <w:basedOn w:val="DefaultParagraphFont"/>
    <w:rsid w:val="00B871A1"/>
  </w:style>
  <w:style w:type="character" w:customStyle="1" w:styleId="Emphasis1">
    <w:name w:val="Emphasis1"/>
    <w:basedOn w:val="DefaultParagraphFont"/>
    <w:rsid w:val="00000EDB"/>
  </w:style>
  <w:style w:type="character" w:customStyle="1" w:styleId="Heading3Char">
    <w:name w:val="Heading 3 Char"/>
    <w:basedOn w:val="DefaultParagraphFont"/>
    <w:link w:val="Heading3"/>
    <w:uiPriority w:val="9"/>
    <w:semiHidden/>
    <w:rsid w:val="004840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veryimportantemphasis">
    <w:name w:val="very_important_emphasis"/>
    <w:basedOn w:val="DefaultParagraphFont"/>
    <w:rsid w:val="00484085"/>
  </w:style>
  <w:style w:type="character" w:customStyle="1" w:styleId="veryimportant">
    <w:name w:val="very_important"/>
    <w:basedOn w:val="DefaultParagraphFont"/>
    <w:rsid w:val="00484085"/>
  </w:style>
  <w:style w:type="character" w:customStyle="1" w:styleId="apple-converted-space">
    <w:name w:val="apple-converted-space"/>
    <w:basedOn w:val="DefaultParagraphFont"/>
    <w:rsid w:val="004B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083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068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11059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12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3830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75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386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  <w:div w:id="2062437494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  <w:div w:id="833228262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1480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0844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1677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2087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  <w:div w:id="1285429603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420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  <w:div w:id="1310550187">
          <w:marLeft w:val="150"/>
          <w:marRight w:val="150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47408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7A82E-E285-404A-B068-D07A2091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4</cp:revision>
  <dcterms:created xsi:type="dcterms:W3CDTF">2022-08-31T15:38:00Z</dcterms:created>
  <dcterms:modified xsi:type="dcterms:W3CDTF">2022-09-15T17:30:00Z</dcterms:modified>
</cp:coreProperties>
</file>