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2391"/>
        <w:gridCol w:w="1552"/>
        <w:gridCol w:w="2019"/>
        <w:gridCol w:w="1432"/>
      </w:tblGrid>
      <w:tr w:rsidR="00960106" w:rsidRPr="00A60B6D" w14:paraId="42E49F7B" w14:textId="45E31B58" w:rsidTr="00516A23">
        <w:trPr>
          <w:trHeight w:val="558"/>
        </w:trPr>
        <w:tc>
          <w:tcPr>
            <w:tcW w:w="1956" w:type="dxa"/>
            <w:vAlign w:val="center"/>
          </w:tcPr>
          <w:p w14:paraId="25DC9E0A" w14:textId="7199302C" w:rsidR="00960106" w:rsidRPr="00A60B6D" w:rsidRDefault="00960106" w:rsidP="00A60B6D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ارتباط در معماری</w:t>
            </w:r>
          </w:p>
        </w:tc>
        <w:tc>
          <w:tcPr>
            <w:tcW w:w="2391" w:type="dxa"/>
            <w:vAlign w:val="center"/>
          </w:tcPr>
          <w:p w14:paraId="1BA7B369" w14:textId="5BCDD848" w:rsidR="00960106" w:rsidRPr="00A60B6D" w:rsidRDefault="00960106" w:rsidP="00A60B6D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شرح مختصر</w:t>
            </w:r>
          </w:p>
        </w:tc>
        <w:tc>
          <w:tcPr>
            <w:tcW w:w="1552" w:type="dxa"/>
          </w:tcPr>
          <w:p w14:paraId="73216DA2" w14:textId="7EFAFF2E" w:rsidR="00960106" w:rsidRDefault="00960106" w:rsidP="00A60B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خلاصه ( دارد/ندارد/نیازبه بهبود)</w:t>
            </w:r>
          </w:p>
        </w:tc>
        <w:tc>
          <w:tcPr>
            <w:tcW w:w="2019" w:type="dxa"/>
            <w:vAlign w:val="center"/>
          </w:tcPr>
          <w:p w14:paraId="0B9A8B74" w14:textId="5751AB31" w:rsidR="00960106" w:rsidRPr="00A60B6D" w:rsidRDefault="00960106" w:rsidP="00A60B6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مقاله</w:t>
            </w:r>
          </w:p>
        </w:tc>
        <w:tc>
          <w:tcPr>
            <w:tcW w:w="1432" w:type="dxa"/>
            <w:vAlign w:val="center"/>
          </w:tcPr>
          <w:p w14:paraId="349CE878" w14:textId="1E737F65" w:rsidR="00960106" w:rsidRDefault="00516A23" w:rsidP="00516A2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#</w:t>
            </w:r>
          </w:p>
        </w:tc>
      </w:tr>
      <w:tr w:rsidR="00960106" w:rsidRPr="00A60B6D" w14:paraId="28973232" w14:textId="54B4D085" w:rsidTr="00516A23">
        <w:trPr>
          <w:trHeight w:val="1460"/>
        </w:trPr>
        <w:tc>
          <w:tcPr>
            <w:tcW w:w="1956" w:type="dxa"/>
          </w:tcPr>
          <w:p w14:paraId="57C71051" w14:textId="0E89A3BD" w:rsidR="00960106" w:rsidRPr="001D70B1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چون جریان‌های نزدیک به هم را دسته بندی می‌کند، می‌توان در قسمت </w:t>
            </w:r>
            <w:r>
              <w:rPr>
                <w:rFonts w:cs="B Nazanin"/>
                <w:lang w:bidi="fa-IR"/>
              </w:rPr>
              <w:t>firewall</w:t>
            </w:r>
            <w:r>
              <w:rPr>
                <w:rFonts w:cs="B Nazanin" w:hint="cs"/>
                <w:rtl/>
                <w:lang w:bidi="fa-IR"/>
              </w:rPr>
              <w:t>، از آن برای سرعت بخشیدن استفاده کرد.</w:t>
            </w:r>
          </w:p>
        </w:tc>
        <w:tc>
          <w:tcPr>
            <w:tcW w:w="2391" w:type="dxa"/>
          </w:tcPr>
          <w:p w14:paraId="0AC9DD14" w14:textId="4C78C7E4" w:rsidR="00960106" w:rsidRPr="00097659" w:rsidRDefault="00960106" w:rsidP="00363790">
            <w:pPr>
              <w:bidi/>
              <w:rPr>
                <w:rFonts w:cs="Calibri"/>
                <w:rtl/>
                <w:lang w:val="de-DE" w:bidi="fa-IR"/>
              </w:rPr>
            </w:pPr>
            <w:r w:rsidRPr="0034091D">
              <w:rPr>
                <w:rFonts w:cs="B Nazanin" w:hint="cs"/>
                <w:sz w:val="20"/>
                <w:szCs w:val="20"/>
                <w:rtl/>
                <w:lang w:bidi="fa-IR"/>
              </w:rPr>
              <w:t>ارایه راهکاری برای شناسایی رفتار متغیر شبکه. سعی می‌کند وضعیت شبکه را با استفاده از برچسب گذاری متافلو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ها</w:t>
            </w:r>
            <w:r w:rsidRPr="0034091D">
              <w:rPr>
                <w:rFonts w:cs="B Nazanin" w:hint="cs"/>
                <w:sz w:val="20"/>
                <w:szCs w:val="20"/>
                <w:rtl/>
                <w:lang w:bidi="fa-IR"/>
              </w:rPr>
              <w:t>( جریان‌های مختلف شبیه به هم با برچسپ‌های متعدد) نشان دهد(یک جور طبق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ه</w:t>
            </w:r>
            <w:r w:rsidRPr="0034091D">
              <w:rPr>
                <w:rFonts w:cs="B Nazanin" w:hint="cs"/>
                <w:sz w:val="20"/>
                <w:szCs w:val="20"/>
                <w:rtl/>
                <w:lang w:bidi="fa-IR"/>
              </w:rPr>
              <w:t>‌بندی) و وضعیت متافلو‌ها را نگه می‌دارد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</w:t>
            </w:r>
            <w:r w:rsidRPr="0034091D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به صورت لحظه‌ای وضعیت پایداری هر متافلو را بررسی می‌کند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و در صورت پایدارنبودن آن را از لیست حذف می‌کند</w:t>
            </w:r>
            <w:r w:rsidRPr="0034091D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.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 هرگاه جریانی جدید وارد شد با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>DPI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و ویژگی‌های هر متافلو، آن را به متافلو مربوطه اضافه می‌کند</w:t>
            </w:r>
          </w:p>
        </w:tc>
        <w:tc>
          <w:tcPr>
            <w:tcW w:w="1552" w:type="dxa"/>
            <w:vAlign w:val="center"/>
          </w:tcPr>
          <w:p w14:paraId="66540566" w14:textId="27F07DFF" w:rsidR="00960106" w:rsidRPr="00097659" w:rsidRDefault="00960106" w:rsidP="00A60B6D">
            <w:pPr>
              <w:bidi/>
              <w:jc w:val="center"/>
              <w:rPr>
                <w:rFonts w:cs="B Nazanin"/>
                <w:lang w:val="de-DE"/>
              </w:rPr>
            </w:pPr>
            <w:r>
              <w:rPr>
                <w:rFonts w:cs="B Nazanin" w:hint="cs"/>
                <w:rtl/>
              </w:rPr>
              <w:t>دارد</w:t>
            </w:r>
          </w:p>
        </w:tc>
        <w:tc>
          <w:tcPr>
            <w:tcW w:w="2019" w:type="dxa"/>
            <w:vAlign w:val="center"/>
          </w:tcPr>
          <w:p w14:paraId="6225131B" w14:textId="77777777" w:rsidR="00960106" w:rsidRPr="00A60B6D" w:rsidRDefault="00960106" w:rsidP="00A60B6D">
            <w:pPr>
              <w:bidi/>
              <w:jc w:val="center"/>
              <w:rPr>
                <w:rFonts w:cs="B Nazanin"/>
                <w:sz w:val="20"/>
                <w:szCs w:val="20"/>
              </w:rPr>
            </w:pPr>
            <w:proofErr w:type="spellStart"/>
            <w:r w:rsidRPr="00A60B6D">
              <w:rPr>
                <w:rFonts w:cs="B Nazanin"/>
                <w:sz w:val="20"/>
                <w:szCs w:val="20"/>
              </w:rPr>
              <w:t>ACoPE</w:t>
            </w:r>
            <w:proofErr w:type="spellEnd"/>
            <w:r w:rsidRPr="00A60B6D">
              <w:rPr>
                <w:rFonts w:cs="B Nazanin"/>
                <w:sz w:val="20"/>
                <w:szCs w:val="20"/>
              </w:rPr>
              <w:t>: Adaptive Semi Supervised learning approach for complex-policy enforcement in high-bandwidth networks</w:t>
            </w:r>
          </w:p>
          <w:p w14:paraId="7D330015" w14:textId="0D2EE98C" w:rsidR="00960106" w:rsidRPr="00A60B6D" w:rsidRDefault="00960106" w:rsidP="00A60B6D">
            <w:pPr>
              <w:bidi/>
              <w:jc w:val="center"/>
              <w:rPr>
                <w:rFonts w:cs="B Nazanin"/>
              </w:rPr>
            </w:pPr>
            <w:r w:rsidRPr="00A60B6D">
              <w:rPr>
                <w:rFonts w:cs="B Nazanin"/>
                <w:color w:val="FF0000"/>
                <w:sz w:val="16"/>
                <w:szCs w:val="16"/>
              </w:rPr>
              <w:t>Computer Networks 2019</w:t>
            </w:r>
          </w:p>
        </w:tc>
        <w:tc>
          <w:tcPr>
            <w:tcW w:w="1432" w:type="dxa"/>
            <w:vAlign w:val="center"/>
          </w:tcPr>
          <w:p w14:paraId="37B0626C" w14:textId="5EA116BF" w:rsidR="00960106" w:rsidRPr="00A60B6D" w:rsidRDefault="00232F61" w:rsidP="00516A23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۱</w:t>
            </w:r>
          </w:p>
        </w:tc>
      </w:tr>
      <w:tr w:rsidR="00960106" w:rsidRPr="00A60B6D" w14:paraId="76BDB479" w14:textId="7E4D2028" w:rsidTr="00516A23">
        <w:tc>
          <w:tcPr>
            <w:tcW w:w="1956" w:type="dxa"/>
          </w:tcPr>
          <w:p w14:paraId="4B6D78B6" w14:textId="0CCB029A" w:rsidR="00960106" w:rsidRPr="00B56193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می‌توان به عنوان فایروال اولیه از </w:t>
            </w:r>
            <w:r w:rsidRPr="00764426">
              <w:rPr>
                <w:rFonts w:cs="B Nazanin"/>
              </w:rPr>
              <w:t>snort</w:t>
            </w:r>
            <w:r>
              <w:rPr>
                <w:rFonts w:cs="B Nazanin" w:hint="cs"/>
                <w:rtl/>
                <w:lang w:bidi="fa-IR"/>
              </w:rPr>
              <w:t xml:space="preserve"> یا </w:t>
            </w:r>
            <w:r>
              <w:rPr>
                <w:rFonts w:cs="B Nazanin"/>
                <w:lang w:bidi="fa-IR"/>
              </w:rPr>
              <w:t>S</w:t>
            </w:r>
            <w:r w:rsidRPr="00764426">
              <w:rPr>
                <w:rFonts w:cs="B Nazanin"/>
                <w:lang w:bidi="fa-IR"/>
              </w:rPr>
              <w:t>uri</w:t>
            </w:r>
            <w:r>
              <w:rPr>
                <w:rFonts w:cs="B Nazanin"/>
                <w:lang w:bidi="fa-IR"/>
              </w:rPr>
              <w:t>cata</w:t>
            </w:r>
            <w:r>
              <w:rPr>
                <w:rFonts w:cs="B Nazanin" w:hint="cs"/>
                <w:rtl/>
              </w:rPr>
              <w:t xml:space="preserve"> استفاده کرد. البته بایستی چندین نمونه گذاشت و از </w:t>
            </w:r>
            <w:r w:rsidRPr="00B56193">
              <w:rPr>
                <w:rFonts w:cs="B Nazanin"/>
              </w:rPr>
              <w:t>l</w:t>
            </w:r>
            <w:r>
              <w:rPr>
                <w:rFonts w:cs="B Nazanin"/>
              </w:rPr>
              <w:t>oad balancing</w:t>
            </w:r>
            <w:r>
              <w:rPr>
                <w:rFonts w:cs="B Nazanin" w:hint="cs"/>
                <w:rtl/>
                <w:lang w:bidi="fa-IR"/>
              </w:rPr>
              <w:t xml:space="preserve"> استفاده کرد</w:t>
            </w:r>
          </w:p>
        </w:tc>
        <w:tc>
          <w:tcPr>
            <w:tcW w:w="2391" w:type="dxa"/>
          </w:tcPr>
          <w:p w14:paraId="41BCC212" w14:textId="3BDF5E06" w:rsidR="00960106" w:rsidRPr="00567BD0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 w:rsidRPr="00A151FC">
              <w:rPr>
                <w:rFonts w:cs="B Nazanin" w:hint="cs"/>
                <w:sz w:val="20"/>
                <w:szCs w:val="20"/>
                <w:rtl/>
                <w:lang w:bidi="fa-IR"/>
              </w:rPr>
              <w:t>این دو سامانه را در ترافیکهای بالای ۱۰۰ گیگ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با معیار‌های بار مصرفی پردازشگر،حافظه و تعداد بسته‌های دریافتی</w:t>
            </w:r>
            <w:r w:rsidRPr="00A151F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بررسی می‌کند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A151F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.سوریکاتا امکانات بیشتری از جمله قابلیت پشتیبانی از اسکریپت دارد.در ترافیک‌های تا ۶۰ گیگ دقت بالایی خواهند داشت. قابلیت چندنخی ورژن‌های جدیدتر و استفاده از </w:t>
            </w:r>
            <w:r w:rsidRPr="00A151FC">
              <w:rPr>
                <w:rFonts w:cs="B Nazanin"/>
                <w:sz w:val="20"/>
                <w:szCs w:val="20"/>
                <w:lang w:bidi="fa-IR"/>
              </w:rPr>
              <w:t>DPDK</w:t>
            </w:r>
            <w:r w:rsidRPr="00A151F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،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</w:t>
            </w:r>
            <w:r w:rsidRPr="00A151FC">
              <w:rPr>
                <w:rFonts w:cs="B Nazanin"/>
                <w:sz w:val="20"/>
                <w:szCs w:val="20"/>
                <w:lang w:val="de-DE" w:bidi="fa-IR"/>
              </w:rPr>
              <w:t>AF</w:t>
            </w:r>
            <w:r w:rsidRPr="00A151FC">
              <w:rPr>
                <w:rFonts w:cs="B Nazanin"/>
                <w:sz w:val="20"/>
                <w:szCs w:val="20"/>
                <w:lang w:bidi="fa-IR"/>
              </w:rPr>
              <w:t>_Packet</w:t>
            </w:r>
            <w:r w:rsidRPr="00A151F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 الگوریتم‌های تطابق الگوی پیشنهادی </w:t>
            </w:r>
            <w:r w:rsidRPr="00A151F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می‌توان عملکرد را بهبود بخشید. با </w:t>
            </w:r>
            <w:r w:rsidRPr="00A151FC">
              <w:rPr>
                <w:rFonts w:cs="B Nazanin"/>
                <w:sz w:val="20"/>
                <w:szCs w:val="20"/>
                <w:lang w:val="de-DE" w:bidi="fa-IR"/>
              </w:rPr>
              <w:t>XDP</w:t>
            </w:r>
            <w:r w:rsidRPr="00A151F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در سوریکاتا در ترافیک ۱۰۰ گیگ ولی تنها یک خط قانون می‌توان اعمال کرد.</w:t>
            </w:r>
          </w:p>
        </w:tc>
        <w:tc>
          <w:tcPr>
            <w:tcW w:w="1552" w:type="dxa"/>
            <w:vAlign w:val="center"/>
          </w:tcPr>
          <w:p w14:paraId="3FE51E48" w14:textId="3C6E5D74" w:rsidR="00960106" w:rsidRPr="00A60B6D" w:rsidRDefault="00960106" w:rsidP="00A21916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دارد</w:t>
            </w:r>
          </w:p>
        </w:tc>
        <w:tc>
          <w:tcPr>
            <w:tcW w:w="2019" w:type="dxa"/>
            <w:vAlign w:val="center"/>
          </w:tcPr>
          <w:p w14:paraId="5C65C9DC" w14:textId="1DBDEE1C" w:rsidR="00960106" w:rsidRDefault="00960106" w:rsidP="00E87ADB">
            <w:pPr>
              <w:bidi/>
              <w:jc w:val="center"/>
              <w:rPr>
                <w:rFonts w:cs="B Nazanin"/>
              </w:rPr>
            </w:pPr>
            <w:r w:rsidRPr="00E87ADB">
              <w:rPr>
                <w:rFonts w:cs="B Nazanin"/>
              </w:rPr>
              <w:t>Analyzing Performance issues of open-source intrusion detection systems in highspeed network</w:t>
            </w:r>
          </w:p>
          <w:p w14:paraId="016E1239" w14:textId="46A64DE2" w:rsidR="00960106" w:rsidRPr="003E4202" w:rsidRDefault="00960106" w:rsidP="003E4202">
            <w:pPr>
              <w:bidi/>
              <w:jc w:val="center"/>
              <w:rPr>
                <w:rFonts w:cs="B Nazanin"/>
                <w:color w:val="FF0000"/>
                <w:sz w:val="18"/>
                <w:szCs w:val="18"/>
              </w:rPr>
            </w:pPr>
            <w:r w:rsidRPr="003E4202">
              <w:rPr>
                <w:color w:val="FF0000"/>
                <w:sz w:val="16"/>
                <w:szCs w:val="16"/>
              </w:rPr>
              <w:t>Journal of Information Security and Applications</w:t>
            </w:r>
            <w:r>
              <w:rPr>
                <w:color w:val="FF0000"/>
                <w:sz w:val="16"/>
                <w:szCs w:val="16"/>
              </w:rPr>
              <w:t xml:space="preserve"> 2020</w:t>
            </w:r>
          </w:p>
        </w:tc>
        <w:tc>
          <w:tcPr>
            <w:tcW w:w="1432" w:type="dxa"/>
            <w:vAlign w:val="center"/>
          </w:tcPr>
          <w:p w14:paraId="6FD7A0E7" w14:textId="64F295F2" w:rsidR="00960106" w:rsidRPr="00E87ADB" w:rsidRDefault="00232F61" w:rsidP="00516A23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۲</w:t>
            </w:r>
          </w:p>
        </w:tc>
      </w:tr>
      <w:tr w:rsidR="00960106" w:rsidRPr="00A60B6D" w14:paraId="67948113" w14:textId="7E022B05" w:rsidTr="00516A23">
        <w:tc>
          <w:tcPr>
            <w:tcW w:w="1956" w:type="dxa"/>
          </w:tcPr>
          <w:p w14:paraId="66C186C2" w14:textId="174A4DAA" w:rsidR="00960106" w:rsidRPr="00A60B6D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ارتباطی ندارد</w:t>
            </w:r>
          </w:p>
        </w:tc>
        <w:tc>
          <w:tcPr>
            <w:tcW w:w="2391" w:type="dxa"/>
          </w:tcPr>
          <w:p w14:paraId="295BAF26" w14:textId="0DA0F403" w:rsidR="00960106" w:rsidRPr="00A60D6F" w:rsidRDefault="00960106" w:rsidP="00A60B6D">
            <w:pPr>
              <w:bidi/>
              <w:rPr>
                <w:rFonts w:cs="B Nazanin"/>
                <w:lang w:val="de-DE" w:bidi="fa-IR"/>
              </w:rPr>
            </w:pPr>
            <w:r w:rsidRPr="00BC19AC">
              <w:rPr>
                <w:rFonts w:cs="B Nazanin" w:hint="cs"/>
                <w:sz w:val="20"/>
                <w:szCs w:val="20"/>
                <w:rtl/>
                <w:lang w:bidi="fa-IR"/>
              </w:rPr>
              <w:t>استفاده از شبکه‌های نرم افزار محور به دلیل ساده تر کردن برای مدیریت شبکه‌های پهن باند امروزی به کار گرفته می‌شود.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با کمک ابزار </w:t>
            </w:r>
            <w:r w:rsidRPr="00216084">
              <w:rPr>
                <w:rFonts w:cs="B Nazanin"/>
                <w:sz w:val="20"/>
                <w:szCs w:val="20"/>
                <w:lang w:bidi="fa-IR"/>
              </w:rPr>
              <w:t>D</w:t>
            </w:r>
            <w:r>
              <w:rPr>
                <w:rFonts w:cs="B Nazanin"/>
                <w:sz w:val="20"/>
                <w:szCs w:val="20"/>
                <w:lang w:bidi="fa-IR"/>
              </w:rPr>
              <w:t>PDK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الگوریتم تشخیص ناهنجاری به صورت </w:t>
            </w:r>
            <w:r w:rsidRPr="001F0D1C">
              <w:rPr>
                <w:rFonts w:cs="B Nazanin"/>
                <w:sz w:val="20"/>
                <w:szCs w:val="20"/>
                <w:lang w:bidi="fa-IR"/>
              </w:rPr>
              <w:t>V</w:t>
            </w:r>
            <w:r>
              <w:rPr>
                <w:rFonts w:cs="B Nazanin"/>
                <w:sz w:val="20"/>
                <w:szCs w:val="20"/>
                <w:lang w:bidi="fa-IR"/>
              </w:rPr>
              <w:t>NF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ارایه می‌دهد. به دلیل متمرکز بودن این معماری، کنترلر هدف اصلی می‌باشد. این روش مقداری از کار را به سوییچ‌های لایه داده واگذار می‌کند. وقتی داده‌ها را جمع آوری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کرد با استفاده از آن‌ها یک فایل کانفیگ می‌سازد.</w:t>
            </w:r>
          </w:p>
        </w:tc>
        <w:tc>
          <w:tcPr>
            <w:tcW w:w="1552" w:type="dxa"/>
            <w:vAlign w:val="center"/>
          </w:tcPr>
          <w:p w14:paraId="27CC7B68" w14:textId="68D2EA48" w:rsidR="00960106" w:rsidRPr="00A60D6F" w:rsidRDefault="00960106" w:rsidP="00A60D6F">
            <w:pPr>
              <w:bidi/>
              <w:jc w:val="center"/>
              <w:rPr>
                <w:rFonts w:cs="B Nazanin"/>
                <w:lang w:val="de-DE"/>
              </w:rPr>
            </w:pPr>
            <w:r>
              <w:rPr>
                <w:rFonts w:cs="B Nazanin" w:hint="cs"/>
                <w:rtl/>
              </w:rPr>
              <w:lastRenderedPageBreak/>
              <w:t>بخش الگوریتم تشخیص و مقابله و پیاده سازی دقیق خوانده نشده است. این که چی‌ می‌باشند. در صورت نیاز یکبار خوانده شود.</w:t>
            </w:r>
          </w:p>
        </w:tc>
        <w:tc>
          <w:tcPr>
            <w:tcW w:w="2019" w:type="dxa"/>
            <w:vAlign w:val="center"/>
          </w:tcPr>
          <w:p w14:paraId="7E000EE9" w14:textId="77777777" w:rsidR="00960106" w:rsidRDefault="00960106" w:rsidP="00D66FE6">
            <w:pPr>
              <w:bidi/>
              <w:jc w:val="center"/>
              <w:rPr>
                <w:rFonts w:cs="B Nazanin"/>
              </w:rPr>
            </w:pPr>
            <w:r w:rsidRPr="00D66FE6">
              <w:rPr>
                <w:rFonts w:cs="B Nazanin"/>
              </w:rPr>
              <w:t>An Efficient IDS Framework for DDoS Attacks in SDN Environment</w:t>
            </w:r>
          </w:p>
          <w:p w14:paraId="3D5B0325" w14:textId="442EFFC7" w:rsidR="00960106" w:rsidRPr="00573807" w:rsidRDefault="00960106" w:rsidP="00D66FE6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C112B5">
              <w:rPr>
                <w:rFonts w:cs="B Nazanin"/>
                <w:color w:val="FF0000"/>
                <w:sz w:val="16"/>
                <w:szCs w:val="16"/>
                <w:lang w:bidi="fa-IR"/>
              </w:rPr>
              <w:t>IEEE Access 2021</w:t>
            </w:r>
          </w:p>
        </w:tc>
        <w:tc>
          <w:tcPr>
            <w:tcW w:w="1432" w:type="dxa"/>
            <w:vAlign w:val="center"/>
          </w:tcPr>
          <w:p w14:paraId="343959ED" w14:textId="363CBA57" w:rsidR="00960106" w:rsidRPr="00D66FE6" w:rsidRDefault="00232F61" w:rsidP="00516A23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۳</w:t>
            </w:r>
          </w:p>
        </w:tc>
      </w:tr>
      <w:tr w:rsidR="00960106" w:rsidRPr="00A60B6D" w14:paraId="03C49519" w14:textId="48A81ACD" w:rsidTr="00516A23">
        <w:tc>
          <w:tcPr>
            <w:tcW w:w="1956" w:type="dxa"/>
          </w:tcPr>
          <w:p w14:paraId="47289F8D" w14:textId="52C56EDA" w:rsidR="00960106" w:rsidRPr="00A60B6D" w:rsidRDefault="00232F61" w:rsidP="00A60B6D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۴</w:t>
            </w:r>
            <w:r w:rsidR="00960106">
              <w:rPr>
                <w:rFonts w:cs="B Nazanin" w:hint="cs"/>
                <w:rtl/>
              </w:rPr>
              <w:t>شبیه به بخشی از طرح ما می‌باشد.</w:t>
            </w:r>
          </w:p>
        </w:tc>
        <w:tc>
          <w:tcPr>
            <w:tcW w:w="2391" w:type="dxa"/>
          </w:tcPr>
          <w:p w14:paraId="7C7DC267" w14:textId="0A318E32" w:rsidR="00960106" w:rsidRPr="002C41E9" w:rsidRDefault="00960106" w:rsidP="00A60B6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تنظیم خودکار پارامتر‌های مدل. ویژگی‌های آماری جریان‌ها را در اسکچ‌ها ذخیره می‌کند. به این دلیل بلادرنگ نامیده شده است که ترافیک را پنجره ای بررسی می‌کند و پارامتر‌ها را تنظیم می‌کند.</w:t>
            </w:r>
          </w:p>
        </w:tc>
        <w:tc>
          <w:tcPr>
            <w:tcW w:w="1552" w:type="dxa"/>
            <w:vAlign w:val="center"/>
          </w:tcPr>
          <w:p w14:paraId="2690FF7B" w14:textId="19AFADAE" w:rsidR="00960106" w:rsidRPr="00A60B6D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شیوه کار و ارتباط بین اسکچ‌ها بررسی شود.ارتباط بین ماژولها نیز بررسی شود.</w:t>
            </w:r>
          </w:p>
        </w:tc>
        <w:tc>
          <w:tcPr>
            <w:tcW w:w="2019" w:type="dxa"/>
            <w:vAlign w:val="center"/>
          </w:tcPr>
          <w:p w14:paraId="69FCB6BD" w14:textId="77777777" w:rsidR="00960106" w:rsidRDefault="00960106" w:rsidP="009308BB">
            <w:pPr>
              <w:bidi/>
              <w:jc w:val="center"/>
              <w:rPr>
                <w:rFonts w:cs="B Nazanin"/>
                <w:rtl/>
              </w:rPr>
            </w:pPr>
            <w:r w:rsidRPr="009308BB">
              <w:rPr>
                <w:rFonts w:cs="B Nazanin"/>
              </w:rPr>
              <w:t>Real-Time Sketch-Based Adaptive DDoS Detection for ISP Network</w:t>
            </w:r>
          </w:p>
          <w:p w14:paraId="7F97F5FB" w14:textId="41078576" w:rsidR="00960106" w:rsidRPr="002A3BCA" w:rsidRDefault="00960106" w:rsidP="002A3BCA">
            <w:pPr>
              <w:bidi/>
              <w:jc w:val="center"/>
              <w:rPr>
                <w:rFonts w:cs="B Nazanin"/>
              </w:rPr>
            </w:pPr>
            <w:r w:rsidRPr="002A3BCA">
              <w:rPr>
                <w:rFonts w:cs="B Nazanin"/>
                <w:color w:val="FF0000"/>
                <w:sz w:val="16"/>
                <w:szCs w:val="16"/>
              </w:rPr>
              <w:t>Security and Communication Networks 2021</w:t>
            </w:r>
          </w:p>
        </w:tc>
        <w:tc>
          <w:tcPr>
            <w:tcW w:w="1432" w:type="dxa"/>
            <w:vAlign w:val="center"/>
          </w:tcPr>
          <w:p w14:paraId="7418FFE3" w14:textId="7B3A7377" w:rsidR="00960106" w:rsidRPr="009308BB" w:rsidRDefault="00232F61" w:rsidP="00516A23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۴</w:t>
            </w:r>
          </w:p>
        </w:tc>
      </w:tr>
      <w:tr w:rsidR="00960106" w:rsidRPr="00A60B6D" w14:paraId="729C1807" w14:textId="31653525" w:rsidTr="00516A23">
        <w:tc>
          <w:tcPr>
            <w:tcW w:w="1956" w:type="dxa"/>
          </w:tcPr>
          <w:p w14:paraId="290E5020" w14:textId="04C51940" w:rsidR="00960106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در بخش فایروال که قوانین را می‌نویسیم، میتواند برای تطبیق به کاررود.</w:t>
            </w:r>
          </w:p>
        </w:tc>
        <w:tc>
          <w:tcPr>
            <w:tcW w:w="2391" w:type="dxa"/>
          </w:tcPr>
          <w:p w14:paraId="2524B2EB" w14:textId="2DCAE451" w:rsidR="00960106" w:rsidRPr="007705EB" w:rsidRDefault="00960106" w:rsidP="00A60B6D">
            <w:pPr>
              <w:bidi/>
              <w:rPr>
                <w:rFonts w:cs="B Nazanin"/>
                <w:lang w:val="en-AE"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ارایه راهکار جستجو و تطبیق سریع برای کویریهایی که رو </w:t>
            </w:r>
            <w:r>
              <w:rPr>
                <w:rFonts w:cs="B Nazanin"/>
                <w:lang w:val="de-DE" w:bidi="fa-IR"/>
              </w:rPr>
              <w:t>LPM</w:t>
            </w:r>
            <w:r>
              <w:rPr>
                <w:rFonts w:cs="B Nazanin" w:hint="cs"/>
                <w:rtl/>
                <w:lang w:bidi="fa-IR"/>
              </w:rPr>
              <w:t xml:space="preserve"> ها زده می‌شود در سرعت‌های بالا با مصرف کم حافظه و پردازشگر</w:t>
            </w:r>
          </w:p>
        </w:tc>
        <w:tc>
          <w:tcPr>
            <w:tcW w:w="1552" w:type="dxa"/>
            <w:vAlign w:val="center"/>
          </w:tcPr>
          <w:p w14:paraId="0BF0AC4E" w14:textId="2B69FC53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نامفهوم.نیاز به بازخوانی می‌باشد.</w:t>
            </w:r>
          </w:p>
        </w:tc>
        <w:tc>
          <w:tcPr>
            <w:tcW w:w="2019" w:type="dxa"/>
            <w:vAlign w:val="center"/>
          </w:tcPr>
          <w:p w14:paraId="7A5732E6" w14:textId="77777777" w:rsidR="00960106" w:rsidRDefault="00960106" w:rsidP="009308BB">
            <w:pPr>
              <w:bidi/>
              <w:jc w:val="center"/>
              <w:rPr>
                <w:rFonts w:cs="B Nazanin"/>
              </w:rPr>
            </w:pPr>
            <w:r w:rsidRPr="00ED7AA3">
              <w:rPr>
                <w:rFonts w:cs="B Nazanin"/>
              </w:rPr>
              <w:t xml:space="preserve">Surgical DDoS Filtering </w:t>
            </w:r>
            <w:proofErr w:type="gramStart"/>
            <w:r w:rsidRPr="00ED7AA3">
              <w:rPr>
                <w:rFonts w:cs="B Nazanin"/>
              </w:rPr>
              <w:t>With</w:t>
            </w:r>
            <w:proofErr w:type="gramEnd"/>
            <w:r w:rsidRPr="00ED7AA3">
              <w:rPr>
                <w:rFonts w:cs="B Nazanin"/>
              </w:rPr>
              <w:t xml:space="preserve"> Fast LPM</w:t>
            </w:r>
          </w:p>
          <w:p w14:paraId="2B0ED207" w14:textId="35E40CA4" w:rsidR="00960106" w:rsidRPr="008B4487" w:rsidRDefault="00960106" w:rsidP="008B4487">
            <w:pPr>
              <w:bidi/>
              <w:jc w:val="center"/>
              <w:rPr>
                <w:rFonts w:cs="B Nazanin"/>
              </w:rPr>
            </w:pPr>
            <w:r w:rsidRPr="008B4487">
              <w:rPr>
                <w:rFonts w:cs="B Nazanin"/>
                <w:color w:val="FF0000"/>
                <w:sz w:val="16"/>
                <w:szCs w:val="16"/>
              </w:rPr>
              <w:t>IEEE Access 2022</w:t>
            </w:r>
          </w:p>
        </w:tc>
        <w:tc>
          <w:tcPr>
            <w:tcW w:w="1432" w:type="dxa"/>
            <w:vAlign w:val="center"/>
          </w:tcPr>
          <w:p w14:paraId="12B4AB01" w14:textId="0C6C8702" w:rsidR="00960106" w:rsidRPr="00ED7AA3" w:rsidRDefault="00232F61" w:rsidP="00516A23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۵</w:t>
            </w:r>
          </w:p>
        </w:tc>
      </w:tr>
      <w:tr w:rsidR="00960106" w:rsidRPr="00A60B6D" w14:paraId="75B40E25" w14:textId="12BC77C9" w:rsidTr="00516A23">
        <w:tc>
          <w:tcPr>
            <w:tcW w:w="1956" w:type="dxa"/>
          </w:tcPr>
          <w:p w14:paraId="38441548" w14:textId="56D00400" w:rsidR="00960106" w:rsidRPr="009D47B5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بخش </w:t>
            </w:r>
            <w:r>
              <w:rPr>
                <w:rFonts w:cs="B Nazanin"/>
                <w:lang w:val="en-AE"/>
              </w:rPr>
              <w:t>detection module</w:t>
            </w:r>
            <w:r>
              <w:rPr>
                <w:rFonts w:cs="B Nazanin" w:hint="cs"/>
                <w:rtl/>
                <w:lang w:bidi="fa-IR"/>
              </w:rPr>
              <w:t xml:space="preserve"> و ادمینی که رولهایی را براساس آنها استخراج می‌کند، شبیه به هم هستند. اما بخش </w:t>
            </w:r>
            <w:r>
              <w:rPr>
                <w:rFonts w:cs="B Nazanin"/>
                <w:lang w:val="en-AE" w:bidi="fa-IR"/>
              </w:rPr>
              <w:t>mitigation</w:t>
            </w:r>
            <w:r>
              <w:rPr>
                <w:rFonts w:cs="B Nazanin" w:hint="cs"/>
                <w:rtl/>
                <w:lang w:bidi="fa-IR"/>
              </w:rPr>
              <w:t xml:space="preserve"> جاکن این قوانین را روی سوییچ ها پیاده می‌کند و ترافیک را به سمت آنها هدایت می‌کند اما در روش ما رولهایمان را بر روی فایروالها پیاده می‌کنیم. البته از سوییچ‌های برنامه پذیر هم مثل روش جاکن می‌توان استفاده کرد</w:t>
            </w:r>
          </w:p>
        </w:tc>
        <w:tc>
          <w:tcPr>
            <w:tcW w:w="2391" w:type="dxa"/>
          </w:tcPr>
          <w:p w14:paraId="26F133D7" w14:textId="09A586FA" w:rsidR="00960106" w:rsidRPr="006675FF" w:rsidRDefault="00960106" w:rsidP="00A60B6D">
            <w:pPr>
              <w:bidi/>
              <w:rPr>
                <w:rFonts w:cs="Calibri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سوییچ‌های </w:t>
            </w:r>
            <w:r>
              <w:rPr>
                <w:rFonts w:cs="B Nazanin"/>
                <w:lang w:val="en-AE" w:bidi="fa-IR"/>
              </w:rPr>
              <w:t>ISP</w:t>
            </w:r>
            <w:r>
              <w:rPr>
                <w:rFonts w:cs="B Nazanin" w:hint="cs"/>
                <w:rtl/>
                <w:lang w:bidi="fa-IR"/>
              </w:rPr>
              <w:t xml:space="preserve"> . شناسایی و مقابله بر روی خود سوییچ ها نه </w:t>
            </w:r>
            <w:r>
              <w:rPr>
                <w:rFonts w:cs="B Nazanin"/>
                <w:lang w:val="en-AE" w:bidi="fa-IR"/>
              </w:rPr>
              <w:t>scrubbing</w:t>
            </w:r>
            <w:r>
              <w:rPr>
                <w:rFonts w:cs="B Nazanin"/>
                <w:lang w:bidi="fa-IR"/>
              </w:rPr>
              <w:t xml:space="preserve"> center</w:t>
            </w:r>
            <w:r>
              <w:rPr>
                <w:rFonts w:cs="B Nazanin" w:hint="cs"/>
                <w:rtl/>
                <w:lang w:bidi="fa-IR"/>
              </w:rPr>
              <w:t xml:space="preserve"> صورت می‌گیرد. .برای ضبط اطلاعات آماری بسته‌ها از اسکچ‌های </w:t>
            </w:r>
            <w:r>
              <w:rPr>
                <w:rFonts w:cs="B Nazanin"/>
                <w:lang w:val="en-AE" w:bidi="fa-IR"/>
              </w:rPr>
              <w:t>universal</w:t>
            </w:r>
            <w:r>
              <w:rPr>
                <w:rFonts w:cs="B Nazanin" w:hint="cs"/>
                <w:rtl/>
                <w:lang w:bidi="fa-IR"/>
              </w:rPr>
              <w:t xml:space="preserve"> استفاده می‌کند. یک ادمین مرکزی هم داریم که این سوییچ‌ها را مدیریت می‌کند.  تخصیص منابع بر اساس منابع سوییچ‌های موجود (سازگارپذیر) و هدایت ترافیک و انتخاب استراتژی دفاعی و نحوه ضبط بسته‌ها را می‌تواند کانفیگ کند</w:t>
            </w:r>
            <w:r>
              <w:rPr>
                <w:rFonts w:cs="B Nazanin"/>
                <w:lang w:bidi="fa-IR"/>
              </w:rPr>
              <w:t xml:space="preserve"> </w:t>
            </w:r>
          </w:p>
        </w:tc>
        <w:tc>
          <w:tcPr>
            <w:tcW w:w="1552" w:type="dxa"/>
            <w:vAlign w:val="center"/>
          </w:tcPr>
          <w:p w14:paraId="0E5E79ED" w14:textId="7BAE6A93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72717A01" w14:textId="08623F53" w:rsidR="00960106" w:rsidRPr="007705EB" w:rsidRDefault="00960106" w:rsidP="007705EB">
            <w:pPr>
              <w:jc w:val="center"/>
              <w:rPr>
                <w:rFonts w:cs="B Nazanin"/>
              </w:rPr>
            </w:pPr>
            <w:r w:rsidRPr="007705EB">
              <w:rPr>
                <w:rFonts w:cs="B Nazanin"/>
              </w:rPr>
              <w:t>A High-Performance Switch-Native Approach for Detecting and Mitigating</w:t>
            </w:r>
          </w:p>
          <w:p w14:paraId="50131E26" w14:textId="77777777" w:rsidR="00960106" w:rsidRDefault="00960106" w:rsidP="007705EB">
            <w:pPr>
              <w:bidi/>
              <w:jc w:val="center"/>
              <w:rPr>
                <w:rFonts w:cs="B Nazanin"/>
                <w:rtl/>
              </w:rPr>
            </w:pPr>
            <w:r w:rsidRPr="007705EB">
              <w:rPr>
                <w:rFonts w:cs="B Nazanin"/>
              </w:rPr>
              <w:t>Volumetric DDoS Attacks with Programmable Switches</w:t>
            </w:r>
          </w:p>
          <w:p w14:paraId="59784320" w14:textId="6E56FEF6" w:rsidR="00960106" w:rsidRPr="007705EB" w:rsidRDefault="00960106" w:rsidP="007705EB">
            <w:pPr>
              <w:bidi/>
              <w:jc w:val="center"/>
              <w:rPr>
                <w:rFonts w:cs="B Nazanin"/>
                <w:lang w:val="en-AE"/>
              </w:rPr>
            </w:pPr>
            <w:r w:rsidRPr="007705EB">
              <w:rPr>
                <w:rFonts w:cs="B Nazanin"/>
                <w:color w:val="FF0000"/>
                <w:sz w:val="16"/>
                <w:szCs w:val="16"/>
                <w:lang w:val="en-AE"/>
              </w:rPr>
              <w:t>USENIX 2021</w:t>
            </w:r>
          </w:p>
        </w:tc>
        <w:tc>
          <w:tcPr>
            <w:tcW w:w="1432" w:type="dxa"/>
            <w:vAlign w:val="center"/>
          </w:tcPr>
          <w:p w14:paraId="634C07CD" w14:textId="3A84050F" w:rsidR="00960106" w:rsidRPr="007705EB" w:rsidRDefault="00232F61" w:rsidP="00516A23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۶</w:t>
            </w:r>
          </w:p>
        </w:tc>
      </w:tr>
      <w:tr w:rsidR="00960106" w:rsidRPr="00A60B6D" w14:paraId="72325407" w14:textId="4A39E7BF" w:rsidTr="00516A23">
        <w:tc>
          <w:tcPr>
            <w:tcW w:w="1956" w:type="dxa"/>
          </w:tcPr>
          <w:p w14:paraId="4CCB9327" w14:textId="7353CFA5" w:rsidR="00960106" w:rsidRPr="00C74728" w:rsidRDefault="00960106" w:rsidP="00A60B6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شبیه روش ما</w:t>
            </w:r>
          </w:p>
        </w:tc>
        <w:tc>
          <w:tcPr>
            <w:tcW w:w="2391" w:type="dxa"/>
          </w:tcPr>
          <w:p w14:paraId="0F35FAC3" w14:textId="77777777" w:rsidR="00960106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روش‌های </w:t>
            </w:r>
            <w:r>
              <w:rPr>
                <w:rFonts w:cs="B Nazanin"/>
                <w:lang w:bidi="fa-IR"/>
              </w:rPr>
              <w:t>mitigation</w:t>
            </w:r>
            <w:r>
              <w:rPr>
                <w:rFonts w:cs="B Nazanin" w:hint="cs"/>
                <w:rtl/>
                <w:lang w:bidi="fa-IR"/>
              </w:rPr>
              <w:t xml:space="preserve"> را بر روی سوییچ‌ها پیاده می‌کند، به صورت بهینه‌ آن‌ها را مدیریت می‌کند. الگوریتم‌های دفاعی را بروی سوییچ‌ها پیاده می‌کند. برخی مکانیزم‌های دفاعی ( به غیر از </w:t>
            </w:r>
            <w:r>
              <w:rPr>
                <w:rFonts w:cs="B Nazanin"/>
                <w:lang w:val="en-AE" w:bidi="fa-IR"/>
              </w:rPr>
              <w:t>block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/>
                <w:lang w:val="en-AE" w:bidi="fa-IR"/>
              </w:rPr>
              <w:t>limit</w:t>
            </w:r>
            <w:r>
              <w:rPr>
                <w:rFonts w:cs="B Nazanin" w:hint="cs"/>
                <w:rtl/>
                <w:lang w:val="en-AE" w:bidi="fa-IR"/>
              </w:rPr>
              <w:t xml:space="preserve"> مثل</w:t>
            </w:r>
            <w:r>
              <w:rPr>
                <w:rFonts w:cs="B Nazanin"/>
                <w:lang w:val="en-AE" w:bidi="fa-IR"/>
              </w:rPr>
              <w:t xml:space="preserve"> captcha</w:t>
            </w:r>
            <w:r>
              <w:rPr>
                <w:rFonts w:cs="B Nazanin" w:hint="cs"/>
                <w:rtl/>
                <w:lang w:bidi="fa-IR"/>
              </w:rPr>
              <w:t xml:space="preserve">) را به صورت نرم‌افزاری بر روی سرور‌ها پیاده می‌کند. با استفاده از اسکچ‌ها </w:t>
            </w:r>
            <w:r>
              <w:rPr>
                <w:rFonts w:cs="B Nazanin" w:hint="cs"/>
                <w:rtl/>
                <w:lang w:bidi="fa-IR"/>
              </w:rPr>
              <w:lastRenderedPageBreak/>
              <w:t>اطلاعات آماری را جمع آوری می‌کند اما در جزییات آن توضیج داده نشده است.</w:t>
            </w:r>
          </w:p>
          <w:p w14:paraId="38D9115D" w14:textId="24E1C044" w:rsidR="00960106" w:rsidRPr="009F5C5F" w:rsidRDefault="00960106" w:rsidP="005A6984">
            <w:pPr>
              <w:bidi/>
              <w:rPr>
                <w:rFonts w:cs="B Nazanin"/>
                <w:rtl/>
                <w:lang w:val="en-AE" w:bidi="fa-IR"/>
              </w:rPr>
            </w:pPr>
            <w:r>
              <w:rPr>
                <w:rFonts w:cs="B Nazanin" w:hint="cs"/>
                <w:rtl/>
              </w:rPr>
              <w:t>الگوریتم‌های تشخیص را بر روی سوییچ پیاده می‌کند. و ترافیک‌را بین آنها تقسیم می‌کند</w:t>
            </w:r>
          </w:p>
        </w:tc>
        <w:tc>
          <w:tcPr>
            <w:tcW w:w="1552" w:type="dxa"/>
            <w:vAlign w:val="center"/>
          </w:tcPr>
          <w:p w14:paraId="7A7C0096" w14:textId="71137554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دارد. بخش پیاده سازی و ارزیابی خلاصه نشده است</w:t>
            </w:r>
          </w:p>
        </w:tc>
        <w:tc>
          <w:tcPr>
            <w:tcW w:w="2019" w:type="dxa"/>
            <w:vAlign w:val="center"/>
          </w:tcPr>
          <w:p w14:paraId="1E96A5A7" w14:textId="77777777" w:rsidR="00960106" w:rsidRDefault="00960106" w:rsidP="007705EB">
            <w:pPr>
              <w:jc w:val="center"/>
              <w:rPr>
                <w:rtl/>
              </w:rPr>
            </w:pPr>
            <w:r>
              <w:t>Poseidon: Mitigating Volumetric DDoS Attacks with Programmable Switches</w:t>
            </w:r>
          </w:p>
          <w:p w14:paraId="022F789A" w14:textId="0D9C244F" w:rsidR="00960106" w:rsidRPr="00A41639" w:rsidRDefault="00960106" w:rsidP="007705EB">
            <w:pPr>
              <w:jc w:val="center"/>
              <w:rPr>
                <w:rFonts w:cs="B Nazanin"/>
                <w:color w:val="FF0000"/>
                <w:sz w:val="16"/>
                <w:szCs w:val="16"/>
              </w:rPr>
            </w:pPr>
            <w:r w:rsidRPr="00A41639">
              <w:rPr>
                <w:rFonts w:hint="cs"/>
                <w:color w:val="FF0000"/>
                <w:sz w:val="16"/>
                <w:szCs w:val="16"/>
                <w:rtl/>
              </w:rPr>
              <w:t>‌</w:t>
            </w:r>
            <w:r w:rsidRPr="00A41639">
              <w:rPr>
                <w:color w:val="FF0000"/>
                <w:sz w:val="16"/>
                <w:szCs w:val="16"/>
                <w:lang w:val="en-AE"/>
              </w:rPr>
              <w:t xml:space="preserve">Network &amp; </w:t>
            </w:r>
            <w:proofErr w:type="spellStart"/>
            <w:r w:rsidRPr="00A41639">
              <w:rPr>
                <w:color w:val="FF0000"/>
                <w:sz w:val="16"/>
                <w:szCs w:val="16"/>
                <w:lang w:val="en-AE"/>
              </w:rPr>
              <w:t>Distr</w:t>
            </w:r>
            <w:r w:rsidRPr="00A41639">
              <w:rPr>
                <w:color w:val="FF0000"/>
                <w:sz w:val="16"/>
                <w:szCs w:val="16"/>
              </w:rPr>
              <w:t>ibuted</w:t>
            </w:r>
            <w:proofErr w:type="spellEnd"/>
            <w:r w:rsidRPr="00A41639">
              <w:rPr>
                <w:color w:val="FF0000"/>
                <w:sz w:val="16"/>
                <w:szCs w:val="16"/>
              </w:rPr>
              <w:t xml:space="preserve"> System Security Symposium 2020</w:t>
            </w:r>
          </w:p>
        </w:tc>
        <w:tc>
          <w:tcPr>
            <w:tcW w:w="1432" w:type="dxa"/>
            <w:vAlign w:val="center"/>
          </w:tcPr>
          <w:p w14:paraId="2A7C5C36" w14:textId="75C2E62A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۷</w:t>
            </w:r>
          </w:p>
        </w:tc>
      </w:tr>
      <w:tr w:rsidR="00960106" w:rsidRPr="00A60B6D" w14:paraId="6664E5EC" w14:textId="4BD0FB30" w:rsidTr="00516A23">
        <w:tc>
          <w:tcPr>
            <w:tcW w:w="1956" w:type="dxa"/>
          </w:tcPr>
          <w:p w14:paraId="768BF5CC" w14:textId="10C3C6A7" w:rsidR="00960106" w:rsidRDefault="00960106" w:rsidP="00A60B6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ارتباطی ندارد.</w:t>
            </w:r>
          </w:p>
        </w:tc>
        <w:tc>
          <w:tcPr>
            <w:tcW w:w="2391" w:type="dxa"/>
          </w:tcPr>
          <w:p w14:paraId="7CC9164F" w14:textId="77777777" w:rsidR="00960106" w:rsidRDefault="00960106" w:rsidP="0062122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روشی مبتنی بر یادگیری عمیق تطبیق پذیر برای تشخیص و مقابله بی‌نظمی به صورت توزیع شده در لبه مبدا(مشتری) و همچنین با امکان تشخیص بات‌ها به کمک اطلاعات فراهم شده توسط فراهم کننده و ارسال ترافیک‌های باقی مانده برای تشخیص و مقابله در لبه مقصد(فراهم کننده). بر روی روترهای برنامه پذیر پیاده می‌شوند.الگوریتم اجراشده در روتر‌های مبدا سبکتر می‌باشند و ترافیک‌ها برای بررسی بیشتر با یکدیگر جمع شده و در لبه فراهم کننده بررسی خواهند شد.</w:t>
            </w:r>
          </w:p>
          <w:p w14:paraId="7261934F" w14:textId="54E1F997" w:rsidR="00960106" w:rsidRPr="008C0D52" w:rsidRDefault="00960106" w:rsidP="008C0D5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مقادیر آستانه مدل‌ها نیز توسط ادمین </w:t>
            </w:r>
            <w:r>
              <w:rPr>
                <w:rFonts w:cs="B Nazanin"/>
                <w:lang w:val="en-AE" w:bidi="fa-IR"/>
              </w:rPr>
              <w:t>ISP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تعیین می‌شود</w:t>
            </w:r>
          </w:p>
        </w:tc>
        <w:tc>
          <w:tcPr>
            <w:tcW w:w="1552" w:type="dxa"/>
            <w:vAlign w:val="center"/>
          </w:tcPr>
          <w:p w14:paraId="245D35D0" w14:textId="6E503822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09F84C05" w14:textId="454D8B3B" w:rsidR="00960106" w:rsidRDefault="00960106" w:rsidP="00B2729C">
            <w:pPr>
              <w:jc w:val="center"/>
            </w:pPr>
            <w:r>
              <w:t>Smart Defense: A distributed deep defense against DDoS attacks</w:t>
            </w:r>
          </w:p>
          <w:p w14:paraId="26E626A2" w14:textId="160DEBD0" w:rsidR="00960106" w:rsidRPr="00B2729C" w:rsidRDefault="00960106" w:rsidP="00B2729C">
            <w:pPr>
              <w:jc w:val="center"/>
              <w:rPr>
                <w:color w:val="FF0000"/>
                <w:sz w:val="16"/>
                <w:szCs w:val="16"/>
                <w:lang w:val="en-AE"/>
              </w:rPr>
            </w:pPr>
            <w:r>
              <w:t>with edge computing</w:t>
            </w:r>
            <w:r>
              <w:cr/>
              <w:t xml:space="preserve"> </w:t>
            </w:r>
            <w:r>
              <w:rPr>
                <w:color w:val="FF0000"/>
                <w:sz w:val="16"/>
                <w:szCs w:val="16"/>
                <w:lang w:val="en-AE"/>
              </w:rPr>
              <w:t>Computer Networks 2022</w:t>
            </w:r>
          </w:p>
        </w:tc>
        <w:tc>
          <w:tcPr>
            <w:tcW w:w="1432" w:type="dxa"/>
            <w:vAlign w:val="center"/>
          </w:tcPr>
          <w:p w14:paraId="2B41334F" w14:textId="47A143C4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۸</w:t>
            </w:r>
          </w:p>
        </w:tc>
      </w:tr>
      <w:tr w:rsidR="00960106" w:rsidRPr="00A60B6D" w14:paraId="3C5A6D10" w14:textId="4DC6B421" w:rsidTr="00516A23">
        <w:tc>
          <w:tcPr>
            <w:tcW w:w="1956" w:type="dxa"/>
          </w:tcPr>
          <w:p w14:paraId="48C1DFEB" w14:textId="3E1F7AF9" w:rsidR="00960106" w:rsidRPr="00FC3CEF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بخش</w:t>
            </w:r>
            <w:r>
              <w:rPr>
                <w:rFonts w:cs="B Nazanin"/>
                <w:lang w:val="en-AE"/>
              </w:rPr>
              <w:t xml:space="preserve"> </w:t>
            </w:r>
            <w:r>
              <w:rPr>
                <w:rFonts w:cs="B Nazanin" w:hint="cs"/>
                <w:rtl/>
                <w:lang w:val="en-AE"/>
              </w:rPr>
              <w:t xml:space="preserve"> </w:t>
            </w:r>
            <w:r>
              <w:rPr>
                <w:rFonts w:cs="B Nazanin"/>
                <w:lang w:val="en-AE"/>
              </w:rPr>
              <w:t>CNN</w:t>
            </w:r>
            <w:r>
              <w:rPr>
                <w:rFonts w:cs="B Nazanin" w:hint="cs"/>
                <w:rtl/>
                <w:lang w:bidi="fa-IR"/>
              </w:rPr>
              <w:t xml:space="preserve"> می‌تواند استفاده شود</w:t>
            </w:r>
          </w:p>
        </w:tc>
        <w:tc>
          <w:tcPr>
            <w:tcW w:w="2391" w:type="dxa"/>
          </w:tcPr>
          <w:p w14:paraId="50B8249E" w14:textId="20809964" w:rsidR="00960106" w:rsidRDefault="00960106" w:rsidP="0062122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داده ورودی را پیش پردازش می‌کند(نرمالیزه کردن)، خصیصه‌های مهم را می‌يابد. مدل‌های مختلف شبکه عمیق را با هم مقایسه می‌کند.</w:t>
            </w:r>
          </w:p>
        </w:tc>
        <w:tc>
          <w:tcPr>
            <w:tcW w:w="1552" w:type="dxa"/>
            <w:vAlign w:val="center"/>
          </w:tcPr>
          <w:p w14:paraId="4361B0F7" w14:textId="0BE6D347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1DCFF48C" w14:textId="77777777" w:rsidR="00960106" w:rsidRDefault="00960106" w:rsidP="00B2729C">
            <w:pPr>
              <w:jc w:val="center"/>
              <w:rPr>
                <w:rtl/>
              </w:rPr>
            </w:pPr>
            <w:r>
              <w:t>A new DDoS attacks intrusion detection model based on deep learning for cybersecurity</w:t>
            </w:r>
          </w:p>
          <w:p w14:paraId="15CEDF55" w14:textId="2FA38A79" w:rsidR="00960106" w:rsidRPr="00FC3CEF" w:rsidRDefault="00960106" w:rsidP="00B2729C">
            <w:pPr>
              <w:jc w:val="center"/>
              <w:rPr>
                <w:sz w:val="16"/>
                <w:szCs w:val="16"/>
                <w:lang w:val="en-AE"/>
              </w:rPr>
            </w:pPr>
            <w:r w:rsidRPr="00FC3CEF">
              <w:rPr>
                <w:color w:val="FF0000"/>
                <w:sz w:val="16"/>
                <w:szCs w:val="16"/>
                <w:lang w:val="en-AE"/>
              </w:rPr>
              <w:t>Computer &amp; Security 2022</w:t>
            </w:r>
          </w:p>
        </w:tc>
        <w:tc>
          <w:tcPr>
            <w:tcW w:w="1432" w:type="dxa"/>
            <w:vAlign w:val="center"/>
          </w:tcPr>
          <w:p w14:paraId="5AF93658" w14:textId="10B17FB6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۹</w:t>
            </w:r>
          </w:p>
        </w:tc>
      </w:tr>
      <w:tr w:rsidR="00960106" w:rsidRPr="00A60B6D" w14:paraId="1BBA60F5" w14:textId="45140C62" w:rsidTr="00516A23">
        <w:tc>
          <w:tcPr>
            <w:tcW w:w="1956" w:type="dxa"/>
          </w:tcPr>
          <w:p w14:paraId="519BCF41" w14:textId="56CF74A8" w:rsidR="00960106" w:rsidRPr="00E1600B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چون هدف ما شناسایی حملات منع خدمت توزیع شده با حجم زیاد می‌باشد</w:t>
            </w:r>
            <w:r>
              <w:rPr>
                <w:rFonts w:cs="B Nazanin"/>
                <w:lang w:bidi="fa-IR"/>
              </w:rPr>
              <w:t>(heavy hitter)</w:t>
            </w:r>
            <w:r>
              <w:rPr>
                <w:rFonts w:cs="B Nazanin" w:hint="cs"/>
                <w:rtl/>
                <w:lang w:bidi="fa-IR"/>
              </w:rPr>
              <w:t>، نیازی به اسکچ‌های دقیق‌تر شاید نباشد.</w:t>
            </w:r>
          </w:p>
        </w:tc>
        <w:tc>
          <w:tcPr>
            <w:tcW w:w="2391" w:type="dxa"/>
          </w:tcPr>
          <w:p w14:paraId="616AE281" w14:textId="66B92AC1" w:rsidR="00960106" w:rsidRPr="00E1600B" w:rsidRDefault="00960106" w:rsidP="00621223">
            <w:pPr>
              <w:bidi/>
              <w:rPr>
                <w:rFonts w:cs="Calibri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طراحی اسکچی که اطلاعات تمامی جریان‌ها را(حتی کوچک‌ها) را نیز می‌تواند با دقت بالایی نگه دارد(خطای کم) با استفاده از الگوریتم </w:t>
            </w:r>
            <w:r>
              <w:rPr>
                <w:rFonts w:cs="B Nazanin"/>
                <w:lang w:val="en-AE" w:bidi="fa-IR"/>
              </w:rPr>
              <w:t>compressive sensing</w:t>
            </w:r>
            <w:r>
              <w:rPr>
                <w:rFonts w:cs="B Nazanin" w:hint="cs"/>
                <w:rtl/>
                <w:lang w:bidi="fa-IR"/>
              </w:rPr>
              <w:t>. بر پایه اسکچ و با استفاده از این الگوریتم، گونه جدیدی از اسکچ‌ها ارایه می‌دهد.</w:t>
            </w:r>
          </w:p>
        </w:tc>
        <w:tc>
          <w:tcPr>
            <w:tcW w:w="1552" w:type="dxa"/>
            <w:vAlign w:val="center"/>
          </w:tcPr>
          <w:p w14:paraId="5C804C4C" w14:textId="4BD21DB9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 اما کامل خلاصه نشده است و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علاوه بر آن نامفهوم می‌باشد. باید یکبار دیگر خوانده شود</w:t>
            </w:r>
          </w:p>
        </w:tc>
        <w:tc>
          <w:tcPr>
            <w:tcW w:w="2019" w:type="dxa"/>
            <w:vAlign w:val="center"/>
          </w:tcPr>
          <w:p w14:paraId="2C1D52CC" w14:textId="77777777" w:rsidR="00960106" w:rsidRDefault="00960106" w:rsidP="00B2729C">
            <w:pPr>
              <w:jc w:val="center"/>
            </w:pPr>
            <w:r>
              <w:t>Towards Nearly-Zero-Error Sketching via Compressive Sensing</w:t>
            </w:r>
          </w:p>
          <w:p w14:paraId="40FBECDB" w14:textId="263CE23E" w:rsidR="00960106" w:rsidRDefault="00960106" w:rsidP="00B2729C">
            <w:pPr>
              <w:jc w:val="center"/>
            </w:pPr>
            <w:r w:rsidRPr="00E1600B">
              <w:rPr>
                <w:color w:val="FF0000"/>
                <w:sz w:val="16"/>
                <w:szCs w:val="16"/>
              </w:rPr>
              <w:t>USENIX 2021</w:t>
            </w:r>
          </w:p>
        </w:tc>
        <w:tc>
          <w:tcPr>
            <w:tcW w:w="1432" w:type="dxa"/>
            <w:vAlign w:val="center"/>
          </w:tcPr>
          <w:p w14:paraId="2D2BD7E1" w14:textId="4FD59858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۱۰</w:t>
            </w:r>
          </w:p>
        </w:tc>
      </w:tr>
      <w:tr w:rsidR="00960106" w:rsidRPr="00A60B6D" w14:paraId="4A589B85" w14:textId="16774A1C" w:rsidTr="00516A23">
        <w:tc>
          <w:tcPr>
            <w:tcW w:w="1956" w:type="dxa"/>
          </w:tcPr>
          <w:p w14:paraId="0E03ACC1" w14:textId="75ECB1D2" w:rsidR="00960106" w:rsidRPr="002B4A1D" w:rsidRDefault="00960106" w:rsidP="00A60B6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شبیه روش ما می‌باشد. تنها از اسکچ‌ها استفاده نکرده است</w:t>
            </w:r>
          </w:p>
        </w:tc>
        <w:tc>
          <w:tcPr>
            <w:tcW w:w="2391" w:type="dxa"/>
          </w:tcPr>
          <w:p w14:paraId="3E071AD7" w14:textId="78F089E3" w:rsidR="00960106" w:rsidRPr="005263C6" w:rsidRDefault="00960106" w:rsidP="0062122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روشی که با استفاده از یادگیری ماشین نظارتی حداقل ویژگی های بسته‌های متخاصم  را به عنوان امضای حملات تعیین می‌کند و قوانین فیلتر کمینه را تولید می‌کند و از </w:t>
            </w:r>
            <w:r>
              <w:rPr>
                <w:rFonts w:cs="B Nazanin"/>
                <w:lang w:val="en-AE" w:bidi="fa-IR"/>
              </w:rPr>
              <w:t>XDP</w:t>
            </w:r>
            <w:r>
              <w:rPr>
                <w:rFonts w:cs="B Nazanin" w:hint="cs"/>
                <w:rtl/>
                <w:lang w:bidi="fa-IR"/>
              </w:rPr>
              <w:t xml:space="preserve"> هم استفاده می‌کند. مدل های یادگیری ماشین را نیز از قبل آموزش داده ایم.</w:t>
            </w:r>
          </w:p>
        </w:tc>
        <w:tc>
          <w:tcPr>
            <w:tcW w:w="1552" w:type="dxa"/>
            <w:vAlign w:val="center"/>
          </w:tcPr>
          <w:p w14:paraId="319D82D2" w14:textId="63BE6C59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5CAF3534" w14:textId="3138747D" w:rsidR="00960106" w:rsidRDefault="00960106" w:rsidP="005263C6">
            <w:pPr>
              <w:jc w:val="center"/>
            </w:pPr>
            <w:r>
              <w:t>Signature-Based Traffic Classification and Mitigation for DDoS Attacks Using</w:t>
            </w:r>
          </w:p>
          <w:p w14:paraId="02B08E88" w14:textId="619B961D" w:rsidR="00960106" w:rsidRPr="005263C6" w:rsidRDefault="00960106" w:rsidP="005263C6">
            <w:pPr>
              <w:jc w:val="center"/>
              <w:rPr>
                <w:lang w:val="en-AE"/>
              </w:rPr>
            </w:pPr>
            <w:r>
              <w:t>Programmable Network Data-Planes</w:t>
            </w:r>
            <w:r>
              <w:cr/>
              <w:t xml:space="preserve"> </w:t>
            </w:r>
            <w:r w:rsidRPr="005263C6">
              <w:rPr>
                <w:color w:val="FF0000"/>
                <w:sz w:val="16"/>
                <w:szCs w:val="16"/>
              </w:rPr>
              <w:t>IEEE ACCESS 2021</w:t>
            </w:r>
          </w:p>
        </w:tc>
        <w:tc>
          <w:tcPr>
            <w:tcW w:w="1432" w:type="dxa"/>
            <w:vAlign w:val="center"/>
          </w:tcPr>
          <w:p w14:paraId="7962D129" w14:textId="1C27EE3D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۱۱</w:t>
            </w:r>
          </w:p>
        </w:tc>
      </w:tr>
      <w:tr w:rsidR="00960106" w:rsidRPr="00A60B6D" w14:paraId="2CCEAEEC" w14:textId="59C57B77" w:rsidTr="00516A23">
        <w:tc>
          <w:tcPr>
            <w:tcW w:w="1956" w:type="dxa"/>
          </w:tcPr>
          <w:p w14:paraId="0D2D69AC" w14:textId="6AF4B601" w:rsidR="00960106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صرفاً جهت آشنایی معرفی مسایل دیتا استریم و اسکچ‌ها  به عنوان راه حلی برای آنها.</w:t>
            </w:r>
          </w:p>
        </w:tc>
        <w:tc>
          <w:tcPr>
            <w:tcW w:w="2391" w:type="dxa"/>
          </w:tcPr>
          <w:p w14:paraId="223BA21C" w14:textId="4E142D9F" w:rsidR="00960106" w:rsidRDefault="00960106" w:rsidP="0062122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معرفی اسکج‌ها که اطلاعات آماری را نگه می‌دارند به عنوان روشی برای تشخیص بی نظمی با استفاده بهینه از حافظه. اسکچی از نوع ارایه جند بعدی معرفی می‌کند(مثل همون ‌</w:t>
            </w:r>
            <w:r>
              <w:rPr>
                <w:rFonts w:cs="B Nazanin"/>
                <w:lang w:bidi="fa-IR"/>
              </w:rPr>
              <w:t>count-sketch</w:t>
            </w:r>
            <w:r>
              <w:rPr>
                <w:rFonts w:cs="B Nazanin" w:hint="cs"/>
                <w:rtl/>
                <w:lang w:bidi="fa-IR"/>
              </w:rPr>
              <w:t>). و سپس یک مدل پیش‌بینی سری زمانی از اطلاعات آن استفاده می‌کند تا مقدار موردانتظار هر جریان را به دست آورد و با مقایسه مقادیر واقعی با اینها می‌تواند بی‌نظمی را تشخیص دهد.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در آخر به مقایسه اسکچ ارایه شده با روش نگهداری اطلاعات هر جریان می‌پردازد. و بهترین مدل پیش‌بینی سری زمانی را نیز انتخاب می‌کند.</w:t>
            </w:r>
          </w:p>
        </w:tc>
        <w:tc>
          <w:tcPr>
            <w:tcW w:w="1552" w:type="dxa"/>
            <w:vAlign w:val="center"/>
          </w:tcPr>
          <w:p w14:paraId="64C6CF9B" w14:textId="4BF915FA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5E10B1F1" w14:textId="77777777" w:rsidR="00960106" w:rsidRDefault="00960106" w:rsidP="005263C6">
            <w:pPr>
              <w:jc w:val="center"/>
            </w:pPr>
            <w:r>
              <w:t>Sketch-based Change Detection: Methods, Evaluation, and Applications</w:t>
            </w:r>
          </w:p>
          <w:p w14:paraId="3A17596E" w14:textId="3649AB0E" w:rsidR="00960106" w:rsidRDefault="00960106" w:rsidP="005263C6">
            <w:pPr>
              <w:jc w:val="center"/>
            </w:pPr>
            <w:r w:rsidRPr="001F4CEE">
              <w:rPr>
                <w:color w:val="FF0000"/>
                <w:sz w:val="16"/>
                <w:szCs w:val="16"/>
              </w:rPr>
              <w:t>ACM 2003</w:t>
            </w:r>
          </w:p>
        </w:tc>
        <w:tc>
          <w:tcPr>
            <w:tcW w:w="1432" w:type="dxa"/>
            <w:vAlign w:val="center"/>
          </w:tcPr>
          <w:p w14:paraId="081E58FA" w14:textId="5C3E67A6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۱۲</w:t>
            </w:r>
          </w:p>
        </w:tc>
      </w:tr>
      <w:tr w:rsidR="00960106" w:rsidRPr="00A60B6D" w14:paraId="5549EE3A" w14:textId="38D3D42A" w:rsidTr="00516A23">
        <w:tc>
          <w:tcPr>
            <w:tcW w:w="1956" w:type="dxa"/>
          </w:tcPr>
          <w:p w14:paraId="674FF50A" w14:textId="16AAE5A2" w:rsidR="00960106" w:rsidRPr="00CC3F66" w:rsidRDefault="00960106" w:rsidP="00A60B6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>برای بخش فایروال که مبتنی بر امضا می‌باشد، می‌تواند استفاده شود</w:t>
            </w:r>
          </w:p>
        </w:tc>
        <w:tc>
          <w:tcPr>
            <w:tcW w:w="2391" w:type="dxa"/>
          </w:tcPr>
          <w:p w14:paraId="0178645E" w14:textId="368F1C5C" w:rsidR="00960106" w:rsidRPr="001C7537" w:rsidRDefault="00960106" w:rsidP="000859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ارایه روشی به نام </w:t>
            </w:r>
            <w:r w:rsidRPr="00CC3F66">
              <w:rPr>
                <w:rFonts w:cs="B Nazanin"/>
                <w:lang w:bidi="fa-IR"/>
              </w:rPr>
              <w:t>FIXIDS</w:t>
            </w:r>
            <w:r>
              <w:rPr>
                <w:rFonts w:cs="B Nazanin" w:hint="cs"/>
                <w:rtl/>
                <w:lang w:bidi="fa-IR"/>
              </w:rPr>
              <w:t xml:space="preserve"> که از امضاهای مبتنی بر </w:t>
            </w:r>
            <w:r w:rsidRPr="00CC3F66">
              <w:rPr>
                <w:rFonts w:cs="B Nazanin"/>
                <w:lang w:bidi="fa-IR"/>
              </w:rPr>
              <w:t>IPFIX HTTP</w:t>
            </w:r>
            <w:r>
              <w:rPr>
                <w:rFonts w:cs="B Nazanin" w:hint="cs"/>
                <w:rtl/>
                <w:lang w:val="de-DE" w:bidi="fa-IR"/>
              </w:rPr>
              <w:t xml:space="preserve"> قوانینی تولید می‌کند که می‌تواند در کنار </w:t>
            </w:r>
            <w:r w:rsidRPr="00CC3F66">
              <w:rPr>
                <w:rFonts w:cs="B Nazanin"/>
                <w:lang w:bidi="fa-IR"/>
              </w:rPr>
              <w:t>snort</w:t>
            </w:r>
            <w:r>
              <w:rPr>
                <w:rFonts w:cs="B Nazanin" w:hint="cs"/>
                <w:rtl/>
                <w:lang w:val="de-DE" w:bidi="fa-IR"/>
              </w:rPr>
              <w:t xml:space="preserve"> از آن است</w:t>
            </w:r>
            <w:r>
              <w:rPr>
                <w:rFonts w:cs="B Nazanin" w:hint="cs"/>
                <w:rtl/>
                <w:lang w:bidi="fa-IR"/>
              </w:rPr>
              <w:t>فاده کرد</w:t>
            </w:r>
            <w:r>
              <w:rPr>
                <w:rFonts w:cs="B Nazanin" w:hint="cs"/>
                <w:rtl/>
                <w:lang w:val="de-DE" w:bidi="fa-IR"/>
              </w:rPr>
              <w:t>. پر</w:t>
            </w:r>
            <w:r w:rsidRPr="0008599C">
              <w:rPr>
                <w:rFonts w:cs="B Nazanin"/>
                <w:rtl/>
                <w:lang w:val="de-DE" w:bidi="fa-IR"/>
              </w:rPr>
              <w:t>وتکل</w:t>
            </w:r>
            <w:r w:rsidRPr="00CC3F66">
              <w:rPr>
                <w:rFonts w:cs="B Nazanin"/>
                <w:lang w:bidi="fa-IR"/>
              </w:rPr>
              <w:t xml:space="preserve"> IPFIX </w:t>
            </w:r>
            <w:r w:rsidRPr="0008599C">
              <w:rPr>
                <w:rFonts w:cs="B Nazanin"/>
                <w:rtl/>
                <w:lang w:val="de-DE" w:bidi="fa-IR"/>
              </w:rPr>
              <w:t>استاندارد اصل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 w:rsidRPr="0008599C">
              <w:rPr>
                <w:rFonts w:cs="B Nazanin"/>
                <w:rtl/>
                <w:lang w:val="de-DE" w:bidi="fa-IR"/>
              </w:rPr>
              <w:t xml:space="preserve"> برا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 w:rsidRPr="0008599C">
              <w:rPr>
                <w:rFonts w:cs="B Nazanin"/>
                <w:rtl/>
                <w:lang w:val="de-DE" w:bidi="fa-IR"/>
              </w:rPr>
              <w:t xml:space="preserve"> جمع</w:t>
            </w:r>
            <w:r>
              <w:rPr>
                <w:rFonts w:cs="B Nazanin" w:hint="cs"/>
                <w:rtl/>
                <w:lang w:val="de-DE" w:bidi="fa-IR"/>
              </w:rPr>
              <w:t>‌</w:t>
            </w:r>
            <w:r w:rsidRPr="0008599C">
              <w:rPr>
                <w:rFonts w:cs="B Nazanin"/>
                <w:rtl/>
                <w:lang w:val="de-DE" w:bidi="fa-IR"/>
              </w:rPr>
              <w:t>آور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 w:rsidRPr="0008599C">
              <w:rPr>
                <w:rFonts w:cs="B Nazanin"/>
                <w:rtl/>
                <w:lang w:val="de-DE" w:bidi="fa-IR"/>
              </w:rPr>
              <w:t xml:space="preserve"> اطالعات بسته</w:t>
            </w:r>
            <w:r>
              <w:rPr>
                <w:rFonts w:cs="B Nazanin" w:hint="cs"/>
                <w:rtl/>
                <w:lang w:val="de-DE" w:bidi="fa-IR"/>
              </w:rPr>
              <w:t>‌</w:t>
            </w:r>
            <w:r w:rsidRPr="0008599C">
              <w:rPr>
                <w:rFonts w:cs="B Nazanin"/>
                <w:rtl/>
                <w:lang w:val="de-DE" w:bidi="fa-IR"/>
              </w:rPr>
              <w:t>ها در قالب جر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 w:rsidRPr="0008599C">
              <w:rPr>
                <w:rFonts w:cs="B Nazanin" w:hint="eastAsia"/>
                <w:rtl/>
                <w:lang w:val="de-DE" w:bidi="fa-IR"/>
              </w:rPr>
              <w:t>ان</w:t>
            </w:r>
            <w:r w:rsidRPr="0008599C">
              <w:rPr>
                <w:rFonts w:cs="B Nazanin"/>
                <w:rtl/>
                <w:lang w:val="de-DE" w:bidi="fa-IR"/>
              </w:rPr>
              <w:t xml:space="preserve"> برا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 w:rsidRPr="0008599C">
              <w:rPr>
                <w:rFonts w:cs="B Nazanin"/>
                <w:rtl/>
                <w:lang w:val="de-DE" w:bidi="fa-IR"/>
              </w:rPr>
              <w:t xml:space="preserve"> پردازشها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 w:rsidRPr="0008599C">
              <w:rPr>
                <w:rFonts w:cs="B Nazanin"/>
                <w:rtl/>
                <w:lang w:val="de-DE" w:bidi="fa-IR"/>
              </w:rPr>
              <w:t xml:space="preserve"> ب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 w:rsidRPr="0008599C">
              <w:rPr>
                <w:rFonts w:cs="B Nazanin" w:hint="eastAsia"/>
                <w:rtl/>
                <w:lang w:val="de-DE" w:bidi="fa-IR"/>
              </w:rPr>
              <w:t>شترم</w:t>
            </w:r>
            <w:r w:rsidRPr="0008599C">
              <w:rPr>
                <w:rFonts w:cs="B Nazanin" w:hint="cs"/>
                <w:rtl/>
                <w:lang w:val="de-DE" w:bidi="fa-IR"/>
              </w:rPr>
              <w:t>ی</w:t>
            </w:r>
            <w:r>
              <w:rPr>
                <w:rFonts w:cs="B Nazanin" w:hint="cs"/>
                <w:rtl/>
                <w:lang w:val="de-DE" w:bidi="fa-IR"/>
              </w:rPr>
              <w:t>‌</w:t>
            </w:r>
            <w:r w:rsidRPr="0008599C">
              <w:rPr>
                <w:rFonts w:cs="B Nazanin" w:hint="eastAsia"/>
                <w:rtl/>
                <w:lang w:val="de-DE" w:bidi="fa-IR"/>
              </w:rPr>
              <w:t>باشد</w:t>
            </w:r>
            <w:r>
              <w:rPr>
                <w:rFonts w:cs="B Nazanin" w:hint="cs"/>
                <w:rtl/>
                <w:lang w:val="de-DE" w:bidi="fa-IR"/>
              </w:rPr>
              <w:t xml:space="preserve">.(جایگزین عمومی برای </w:t>
            </w:r>
            <w:proofErr w:type="spellStart"/>
            <w:r w:rsidRPr="00CC3F66">
              <w:rPr>
                <w:rFonts w:cs="B Nazanin"/>
                <w:lang w:bidi="fa-IR"/>
              </w:rPr>
              <w:t>netflow</w:t>
            </w:r>
            <w:proofErr w:type="spellEnd"/>
            <w:r>
              <w:rPr>
                <w:rFonts w:cs="B Nazanin" w:hint="cs"/>
                <w:rtl/>
                <w:lang w:bidi="fa-IR"/>
              </w:rPr>
              <w:t>)</w:t>
            </w:r>
          </w:p>
        </w:tc>
        <w:tc>
          <w:tcPr>
            <w:tcW w:w="1552" w:type="dxa"/>
            <w:vAlign w:val="center"/>
          </w:tcPr>
          <w:p w14:paraId="02AF1490" w14:textId="574E3DAB" w:rsidR="00960106" w:rsidRPr="0084035E" w:rsidRDefault="00960106" w:rsidP="0058085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417100BF" w14:textId="71DDC055" w:rsidR="00960106" w:rsidRDefault="00960106" w:rsidP="005263C6">
            <w:pPr>
              <w:jc w:val="center"/>
              <w:rPr>
                <w:rtl/>
              </w:rPr>
            </w:pPr>
            <w:r w:rsidRPr="00DE42C2">
              <w:t>On High-Speed Flow-based Intrusion Detection using Snort</w:t>
            </w:r>
            <w:r>
              <w:rPr>
                <w:rFonts w:hint="cs"/>
                <w:rtl/>
              </w:rPr>
              <w:t xml:space="preserve"> </w:t>
            </w:r>
            <w:r w:rsidRPr="00DE42C2">
              <w:t>compatible Signatures</w:t>
            </w:r>
          </w:p>
          <w:p w14:paraId="11B48473" w14:textId="4136E785" w:rsidR="00960106" w:rsidRPr="0055364C" w:rsidRDefault="00960106" w:rsidP="005263C6">
            <w:pPr>
              <w:jc w:val="center"/>
            </w:pPr>
            <w:r w:rsidRPr="0055364C">
              <w:rPr>
                <w:color w:val="FF0000"/>
                <w:sz w:val="16"/>
                <w:szCs w:val="16"/>
              </w:rPr>
              <w:t>IEEE TRANSACTIONS ON DEPENDABLE AND SECURE COMPUTING</w:t>
            </w:r>
            <w:r>
              <w:rPr>
                <w:rFonts w:hint="cs"/>
                <w:color w:val="FF0000"/>
                <w:sz w:val="16"/>
                <w:szCs w:val="16"/>
                <w:rtl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 xml:space="preserve"> 2020</w:t>
            </w:r>
          </w:p>
        </w:tc>
        <w:tc>
          <w:tcPr>
            <w:tcW w:w="1432" w:type="dxa"/>
            <w:vAlign w:val="center"/>
          </w:tcPr>
          <w:p w14:paraId="317F244D" w14:textId="68F6F36A" w:rsidR="00960106" w:rsidRPr="00DE42C2" w:rsidRDefault="00232F61" w:rsidP="00516A23">
            <w:pPr>
              <w:jc w:val="center"/>
            </w:pPr>
            <w:r>
              <w:rPr>
                <w:rFonts w:hint="cs"/>
                <w:rtl/>
              </w:rPr>
              <w:t>۱۳</w:t>
            </w:r>
          </w:p>
        </w:tc>
      </w:tr>
      <w:tr w:rsidR="00960106" w:rsidRPr="00A60B6D" w14:paraId="0ECC8653" w14:textId="5E4B842F" w:rsidTr="00516A23">
        <w:tc>
          <w:tcPr>
            <w:tcW w:w="1956" w:type="dxa"/>
          </w:tcPr>
          <w:p w14:paraId="255EC1CF" w14:textId="38E0D648" w:rsidR="00960106" w:rsidRPr="00D92212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 xml:space="preserve">در بخش </w:t>
            </w:r>
            <w:r w:rsidRPr="00861955">
              <w:rPr>
                <w:rFonts w:cs="B Nazanin"/>
                <w:lang w:bidi="fa-IR"/>
              </w:rPr>
              <w:t>sketch</w:t>
            </w:r>
            <w:r>
              <w:rPr>
                <w:rFonts w:cs="B Nazanin" w:hint="cs"/>
                <w:rtl/>
                <w:lang w:bidi="fa-IR"/>
              </w:rPr>
              <w:t xml:space="preserve"> ها و الگوریتم‌ها نیز در بخش </w:t>
            </w:r>
            <w:r w:rsidRPr="00D92212">
              <w:rPr>
                <w:rFonts w:cs="B Nazanin"/>
                <w:lang w:bidi="fa-IR"/>
              </w:rPr>
              <w:lastRenderedPageBreak/>
              <w:t>d</w:t>
            </w:r>
            <w:r>
              <w:rPr>
                <w:rFonts w:cs="B Nazanin"/>
                <w:lang w:bidi="fa-IR"/>
              </w:rPr>
              <w:t>etection module</w:t>
            </w:r>
            <w:r>
              <w:rPr>
                <w:rFonts w:cs="B Nazanin" w:hint="cs"/>
                <w:rtl/>
                <w:lang w:bidi="fa-IR"/>
              </w:rPr>
              <w:t xml:space="preserve"> به کار می‌روند.</w:t>
            </w:r>
          </w:p>
        </w:tc>
        <w:tc>
          <w:tcPr>
            <w:tcW w:w="2391" w:type="dxa"/>
          </w:tcPr>
          <w:p w14:paraId="3F3DE9C2" w14:textId="47F3D2C2" w:rsidR="00960106" w:rsidRPr="001521A9" w:rsidRDefault="00960106" w:rsidP="001521A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الگوریتمی ( با استفاده از الگوریتم‌های موجود در حوزه </w:t>
            </w:r>
            <w:r>
              <w:rPr>
                <w:rFonts w:cs="B Nazanin" w:hint="cs"/>
                <w:rtl/>
                <w:lang w:bidi="fa-IR"/>
              </w:rPr>
              <w:lastRenderedPageBreak/>
              <w:t>سیگنال) با استفاده از اسکچ‌ها ارایه می‌دهد که می‌تواند حملات منع‌خدمت با نرخ پایین و بی نظمی آنها را تشخیص دهد از واگرایی بین جداول اسکچ‌ فعلی و قبلی(جداول اسکچ را مثل سیگنال در نظر می‌گیرد) استفاده می‌کند.( انرژی واگرایی سیگنال را محاسبه می‌کند)</w:t>
            </w:r>
          </w:p>
        </w:tc>
        <w:tc>
          <w:tcPr>
            <w:tcW w:w="1552" w:type="dxa"/>
            <w:vAlign w:val="center"/>
          </w:tcPr>
          <w:p w14:paraId="453D7CDC" w14:textId="2CDC0EDC" w:rsidR="00960106" w:rsidRPr="007F096E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دارد. اما نامفهوم می‌باشد.</w:t>
            </w:r>
          </w:p>
        </w:tc>
        <w:tc>
          <w:tcPr>
            <w:tcW w:w="2019" w:type="dxa"/>
            <w:vAlign w:val="center"/>
          </w:tcPr>
          <w:p w14:paraId="13579109" w14:textId="77777777" w:rsidR="00960106" w:rsidRDefault="00960106" w:rsidP="005263C6">
            <w:pPr>
              <w:jc w:val="center"/>
            </w:pPr>
            <w:r>
              <w:t xml:space="preserve">Low-rate DDoS attack detection method using data </w:t>
            </w:r>
            <w:r>
              <w:lastRenderedPageBreak/>
              <w:t>compression and behavior divergence measurement (LDDM)</w:t>
            </w:r>
          </w:p>
          <w:p w14:paraId="62EBE567" w14:textId="013575DE" w:rsidR="00960106" w:rsidRPr="00DE42C2" w:rsidRDefault="00960106" w:rsidP="005263C6">
            <w:pPr>
              <w:jc w:val="center"/>
            </w:pPr>
            <w:r w:rsidRPr="00191EB4">
              <w:rPr>
                <w:color w:val="FF0000"/>
                <w:sz w:val="16"/>
                <w:szCs w:val="16"/>
              </w:rPr>
              <w:t>Computer Security 2021</w:t>
            </w:r>
          </w:p>
        </w:tc>
        <w:tc>
          <w:tcPr>
            <w:tcW w:w="1432" w:type="dxa"/>
            <w:vAlign w:val="center"/>
          </w:tcPr>
          <w:p w14:paraId="121AF35E" w14:textId="43000502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lastRenderedPageBreak/>
              <w:t>۱۴</w:t>
            </w:r>
          </w:p>
        </w:tc>
      </w:tr>
      <w:tr w:rsidR="00960106" w:rsidRPr="00A60B6D" w14:paraId="2B53BB81" w14:textId="7742DFBE" w:rsidTr="00516A23">
        <w:tc>
          <w:tcPr>
            <w:tcW w:w="1956" w:type="dxa"/>
          </w:tcPr>
          <w:p w14:paraId="385A5A4D" w14:textId="6BF64077" w:rsidR="00960106" w:rsidRPr="000C6CC7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 xml:space="preserve">روش ارایه شده برای بخش </w:t>
            </w:r>
            <w:r w:rsidRPr="000C6CC7">
              <w:rPr>
                <w:rFonts w:cs="B Nazanin"/>
                <w:lang w:bidi="fa-IR"/>
              </w:rPr>
              <w:t>f</w:t>
            </w:r>
            <w:r>
              <w:rPr>
                <w:rFonts w:cs="B Nazanin"/>
                <w:lang w:bidi="fa-IR"/>
              </w:rPr>
              <w:t>low aggregator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 w:rsidRPr="000C6CC7">
              <w:rPr>
                <w:rFonts w:cs="B Nazanin"/>
                <w:lang w:bidi="fa-IR"/>
              </w:rPr>
              <w:t>C</w:t>
            </w:r>
            <w:r>
              <w:rPr>
                <w:rFonts w:cs="B Nazanin"/>
                <w:lang w:bidi="fa-IR"/>
              </w:rPr>
              <w:t>NN</w:t>
            </w:r>
            <w:r>
              <w:rPr>
                <w:rFonts w:cs="B Nazanin" w:hint="cs"/>
                <w:rtl/>
                <w:lang w:bidi="fa-IR"/>
              </w:rPr>
              <w:t xml:space="preserve"> می‌تواند استفاده شود</w:t>
            </w:r>
          </w:p>
        </w:tc>
        <w:tc>
          <w:tcPr>
            <w:tcW w:w="2391" w:type="dxa"/>
          </w:tcPr>
          <w:p w14:paraId="7D46FF41" w14:textId="266497D7" w:rsidR="00960106" w:rsidRPr="0074059F" w:rsidRDefault="00960106" w:rsidP="001521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مدل نظارتی با رویکرد یادگیری افزایشی. نمونه‌هایی که </w:t>
            </w:r>
            <w:r w:rsidRPr="000C6CC7">
              <w:rPr>
                <w:rFonts w:cs="B Nazanin"/>
                <w:lang w:bidi="fa-IR"/>
              </w:rPr>
              <w:t>classifier</w:t>
            </w:r>
            <w:r>
              <w:rPr>
                <w:rFonts w:cs="B Nazanin" w:hint="cs"/>
                <w:rtl/>
                <w:lang w:bidi="fa-IR"/>
              </w:rPr>
              <w:t xml:space="preserve"> با اطمینان بالایی به عنوان مهاجم شناسایی نمی‌کند را به عنوان معیاری برای تغییر در شبکه در نظر می‌گیرد و با استفاده از آن نمونه‌ها بروزرسانی افزایشی مدل را انجام می‌دهد. اون رویداد را بعداً ادمین برچسب گذاری می‌کند. و این بروزرسانی افزایشی می‌تواند به کاهش زمان یادگیری و افزایش دقت بیانجامد. همچنین دیتاستی که استفاده می‌کند یک نوع جدید می‌باشد ضبط شده در طول یک سال می‌باشد.</w:t>
            </w:r>
          </w:p>
        </w:tc>
        <w:tc>
          <w:tcPr>
            <w:tcW w:w="1552" w:type="dxa"/>
            <w:vAlign w:val="center"/>
          </w:tcPr>
          <w:p w14:paraId="27BB652A" w14:textId="01C4EDAE" w:rsidR="00960106" w:rsidRPr="001D1D40" w:rsidRDefault="00960106" w:rsidP="0058085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08092931" w14:textId="6D3305DF" w:rsidR="00960106" w:rsidRDefault="00960106" w:rsidP="00BE6BA6">
            <w:pPr>
              <w:jc w:val="center"/>
            </w:pPr>
            <w:proofErr w:type="spellStart"/>
            <w:r w:rsidRPr="00B22782">
              <w:t>BigFlow</w:t>
            </w:r>
            <w:proofErr w:type="spellEnd"/>
            <w:r w:rsidRPr="00B22782">
              <w:t>: Real-time and Reliable Anomaly based Intrusion Detection for High</w:t>
            </w:r>
            <w:r>
              <w:t>-</w:t>
            </w:r>
            <w:r w:rsidRPr="00B22782">
              <w:t>Speed Networks</w:t>
            </w:r>
            <w:r w:rsidRPr="00B22782">
              <w:cr/>
            </w:r>
            <w:r>
              <w:t xml:space="preserve"> </w:t>
            </w:r>
            <w:r w:rsidRPr="00BE6BA6">
              <w:rPr>
                <w:color w:val="FF0000"/>
                <w:sz w:val="16"/>
                <w:szCs w:val="16"/>
              </w:rPr>
              <w:t>Future Generation Computer Systems 2019</w:t>
            </w:r>
          </w:p>
          <w:p w14:paraId="5B24BC2C" w14:textId="56474AB0" w:rsidR="00960106" w:rsidRPr="00B22782" w:rsidRDefault="00960106" w:rsidP="00BE6BA6">
            <w:pPr>
              <w:jc w:val="center"/>
            </w:pPr>
          </w:p>
        </w:tc>
        <w:tc>
          <w:tcPr>
            <w:tcW w:w="1432" w:type="dxa"/>
            <w:vAlign w:val="center"/>
          </w:tcPr>
          <w:p w14:paraId="5B8E84FE" w14:textId="3E89CD18" w:rsidR="00960106" w:rsidRPr="00B22782" w:rsidRDefault="00232F61" w:rsidP="00516A23">
            <w:pPr>
              <w:jc w:val="center"/>
            </w:pPr>
            <w:r>
              <w:rPr>
                <w:rFonts w:hint="cs"/>
                <w:rtl/>
              </w:rPr>
              <w:t>۱۵</w:t>
            </w:r>
          </w:p>
        </w:tc>
      </w:tr>
      <w:tr w:rsidR="00960106" w:rsidRPr="00A60B6D" w14:paraId="4ACC9CD9" w14:textId="0EB1A076" w:rsidTr="00516A23">
        <w:tc>
          <w:tcPr>
            <w:tcW w:w="1956" w:type="dxa"/>
          </w:tcPr>
          <w:p w14:paraId="56ED6553" w14:textId="3B46DA4E" w:rsidR="00960106" w:rsidRDefault="00960106" w:rsidP="00A60B6D">
            <w:pPr>
              <w:bidi/>
              <w:rPr>
                <w:rFonts w:cs="B Nazanin"/>
                <w:rtl/>
                <w:lang w:val="de-DE"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>مرتبط نیست اما می‌توان این روش‌ را به جای اسکچ‌ها برای اندازه‌گیری آمار ترافیک به کار برد.</w:t>
            </w:r>
          </w:p>
        </w:tc>
        <w:tc>
          <w:tcPr>
            <w:tcW w:w="2391" w:type="dxa"/>
          </w:tcPr>
          <w:p w14:paraId="6C54FEE3" w14:textId="240E1175" w:rsidR="00960106" w:rsidRDefault="00960106" w:rsidP="001521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مقاله قصد دارد یک ساختار حافظه‌ای متغیر(بنا به نیاز هر جریان سایز آن افزایش می‌یابد) به منظور استفاده اسکچ‌ها ارایه دهد که به تسریع و افزایش دقت بازیابی بیانجامد. اما فرقش با اسکچ‌ها در این می‌باشد که اطلاعات را دقیق تر در المان‌هایی به نام باکت ذخیره می‌کند</w:t>
            </w:r>
          </w:p>
        </w:tc>
        <w:tc>
          <w:tcPr>
            <w:tcW w:w="1552" w:type="dxa"/>
            <w:vAlign w:val="center"/>
          </w:tcPr>
          <w:p w14:paraId="13C32D39" w14:textId="2DD70ABC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دارد. بخش ارزیابی و تعیین کران خطای تخمین خلاصه نشده است.</w:t>
            </w:r>
          </w:p>
        </w:tc>
        <w:tc>
          <w:tcPr>
            <w:tcW w:w="2019" w:type="dxa"/>
            <w:vAlign w:val="center"/>
          </w:tcPr>
          <w:p w14:paraId="503D23A7" w14:textId="77777777" w:rsidR="00960106" w:rsidRDefault="00960106" w:rsidP="00BE6BA6">
            <w:pPr>
              <w:jc w:val="center"/>
              <w:rPr>
                <w:rtl/>
              </w:rPr>
            </w:pPr>
            <w:r>
              <w:t>DHS: Adaptive Memory Layout Organization of Sketch Slots for Fast and Accurate Data Stream Processing</w:t>
            </w:r>
          </w:p>
          <w:p w14:paraId="41AAA6C5" w14:textId="0F4D3283" w:rsidR="00960106" w:rsidRPr="005C6CF5" w:rsidRDefault="00960106" w:rsidP="00BE6BA6">
            <w:pPr>
              <w:jc w:val="center"/>
              <w:rPr>
                <w:lang w:val="de-DE"/>
              </w:rPr>
            </w:pPr>
            <w:r w:rsidRPr="005C6CF5">
              <w:rPr>
                <w:color w:val="FF0000"/>
                <w:sz w:val="16"/>
                <w:szCs w:val="16"/>
                <w:lang w:val="de-DE"/>
              </w:rPr>
              <w:t>ACM 2021</w:t>
            </w:r>
          </w:p>
        </w:tc>
        <w:tc>
          <w:tcPr>
            <w:tcW w:w="1432" w:type="dxa"/>
            <w:vAlign w:val="center"/>
          </w:tcPr>
          <w:p w14:paraId="4F657E39" w14:textId="2BA0D277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۱۶</w:t>
            </w:r>
          </w:p>
        </w:tc>
      </w:tr>
      <w:tr w:rsidR="00960106" w:rsidRPr="00A60B6D" w14:paraId="6CD9756D" w14:textId="0A204C2C" w:rsidTr="00516A23">
        <w:tc>
          <w:tcPr>
            <w:tcW w:w="1956" w:type="dxa"/>
          </w:tcPr>
          <w:p w14:paraId="4F0E4A8F" w14:textId="7C81C809" w:rsidR="00960106" w:rsidRDefault="00960106" w:rsidP="00A60B6D">
            <w:pPr>
              <w:bidi/>
              <w:rPr>
                <w:rFonts w:cs="B Nazanin"/>
                <w:rtl/>
                <w:lang w:val="de-DE" w:bidi="fa-IR"/>
              </w:rPr>
            </w:pPr>
          </w:p>
        </w:tc>
        <w:tc>
          <w:tcPr>
            <w:tcW w:w="2391" w:type="dxa"/>
          </w:tcPr>
          <w:p w14:paraId="724F3314" w14:textId="49568E6D" w:rsidR="00960106" w:rsidRDefault="00960106" w:rsidP="001521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ارایه الگوریتمی برای استخراج ویژگی در شبکه‌های پهن‌باند با الگوهای ترافیکی متغیر که از رتبه بندی تجمعی موازی برای </w:t>
            </w:r>
            <w:r>
              <w:rPr>
                <w:rFonts w:cs="B Nazanin" w:hint="cs"/>
                <w:rtl/>
                <w:lang w:bidi="fa-IR"/>
              </w:rPr>
              <w:lastRenderedPageBreak/>
              <w:t xml:space="preserve">رتبه بندی ویژگی‌های دیتاست(این که کدوم مجموعه ویژگی ها را انتخاب کنیم و بر اساس اون تقسیم بندی کنیم)‌ و یادگیری فعال نیمه نظارتی استفاده می‌کند. یک فرد خبره(ادمین) با بررسی بیشتر الگو‌های نمونه‌های برچسب گذاری نشده، به آنها برچسب می‌زند و دایماً مجموعه آموزشی را بروز می‌کند. </w:t>
            </w:r>
          </w:p>
        </w:tc>
        <w:tc>
          <w:tcPr>
            <w:tcW w:w="1552" w:type="dxa"/>
            <w:vAlign w:val="center"/>
          </w:tcPr>
          <w:p w14:paraId="63676C04" w14:textId="20F9F5EB" w:rsidR="00960106" w:rsidRPr="00942A1B" w:rsidRDefault="00960106" w:rsidP="00580858">
            <w:pPr>
              <w:bidi/>
              <w:jc w:val="center"/>
              <w:rPr>
                <w:rFonts w:cs="B Nazanin"/>
                <w:rtl/>
                <w:lang w:val="de-DE"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دارد. اما بحث یادگیری فعال، </w:t>
            </w:r>
            <w:r>
              <w:rPr>
                <w:rFonts w:cs="B Nazanin"/>
                <w:lang w:val="de-DE" w:bidi="fa-IR"/>
              </w:rPr>
              <w:t xml:space="preserve">SVM </w:t>
            </w:r>
            <w:r>
              <w:rPr>
                <w:rFonts w:cs="B Nazanin" w:hint="cs"/>
                <w:rtl/>
                <w:lang w:bidi="fa-IR"/>
              </w:rPr>
              <w:t xml:space="preserve"> ها و </w:t>
            </w:r>
            <w:r>
              <w:rPr>
                <w:rFonts w:cs="B Nazanin"/>
                <w:lang w:bidi="fa-IR"/>
              </w:rPr>
              <w:t xml:space="preserve">Support </w:t>
            </w:r>
            <w:r>
              <w:rPr>
                <w:rFonts w:cs="B Nazanin"/>
                <w:lang w:bidi="fa-IR"/>
              </w:rPr>
              <w:lastRenderedPageBreak/>
              <w:t>Vector</w:t>
            </w:r>
            <w:r>
              <w:rPr>
                <w:rFonts w:cs="B Nazanin" w:hint="cs"/>
                <w:rtl/>
                <w:lang w:bidi="fa-IR"/>
              </w:rPr>
              <w:t xml:space="preserve"> ها باید پیش زمینه داشت.</w:t>
            </w:r>
          </w:p>
        </w:tc>
        <w:tc>
          <w:tcPr>
            <w:tcW w:w="2019" w:type="dxa"/>
            <w:vAlign w:val="center"/>
          </w:tcPr>
          <w:p w14:paraId="631657CF" w14:textId="77777777" w:rsidR="00960106" w:rsidRDefault="00960106" w:rsidP="00BE6BA6">
            <w:pPr>
              <w:jc w:val="center"/>
              <w:rPr>
                <w:rtl/>
              </w:rPr>
            </w:pPr>
            <w:r>
              <w:lastRenderedPageBreak/>
              <w:t>Active learning to detect DDoS attack using ranked features</w:t>
            </w:r>
          </w:p>
          <w:p w14:paraId="11A7C912" w14:textId="3D7820A5" w:rsidR="00960106" w:rsidRPr="00541CFD" w:rsidRDefault="00960106" w:rsidP="00BE6BA6">
            <w:pPr>
              <w:jc w:val="center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  <w:lang w:val="de-DE"/>
              </w:rPr>
              <w:t xml:space="preserve">Computer Communications </w:t>
            </w:r>
            <w:r w:rsidRPr="00541CFD">
              <w:rPr>
                <w:color w:val="FF0000"/>
                <w:sz w:val="16"/>
                <w:szCs w:val="16"/>
              </w:rPr>
              <w:t>2019</w:t>
            </w:r>
          </w:p>
        </w:tc>
        <w:tc>
          <w:tcPr>
            <w:tcW w:w="1432" w:type="dxa"/>
            <w:vAlign w:val="center"/>
          </w:tcPr>
          <w:p w14:paraId="1416DB40" w14:textId="2CDD0074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۱۷</w:t>
            </w:r>
          </w:p>
        </w:tc>
      </w:tr>
      <w:tr w:rsidR="00960106" w:rsidRPr="00A60B6D" w14:paraId="114D417A" w14:textId="541EDFDA" w:rsidTr="00516A23">
        <w:tc>
          <w:tcPr>
            <w:tcW w:w="1956" w:type="dxa"/>
          </w:tcPr>
          <w:p w14:paraId="17B2F88B" w14:textId="5BAC6038" w:rsidR="00960106" w:rsidRDefault="00960106" w:rsidP="00A60B6D">
            <w:pPr>
              <w:bidi/>
              <w:rPr>
                <w:rFonts w:cs="B Nazanin"/>
                <w:rtl/>
                <w:lang w:val="de-DE"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>ارتباطی ندارد.</w:t>
            </w:r>
          </w:p>
        </w:tc>
        <w:tc>
          <w:tcPr>
            <w:tcW w:w="2391" w:type="dxa"/>
          </w:tcPr>
          <w:p w14:paraId="47F5AB10" w14:textId="749F4402" w:rsidR="00960106" w:rsidRPr="005C14B7" w:rsidRDefault="00960106" w:rsidP="001521A9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محاسبات استریمی یکی از راه‌های پردازش بیگ دیتا می‌باشد. یک روش بهینه کشسان برای مدیریت منابع(کانتینر‌ها) برای فریمورک پردازش استریمی </w:t>
            </w:r>
            <w:r>
              <w:rPr>
                <w:rFonts w:cs="B Nazanin"/>
                <w:lang w:bidi="fa-IR"/>
              </w:rPr>
              <w:t>Apache Storm</w:t>
            </w:r>
            <w:r>
              <w:rPr>
                <w:rFonts w:cs="B Nazanin" w:hint="cs"/>
                <w:rtl/>
                <w:lang w:bidi="fa-IR"/>
              </w:rPr>
              <w:t xml:space="preserve"> ارایه می‌دهد.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یکی از موارد بررسی اپلیکیشن ارایه شده، استفاده از آن برای تشخیص حملات </w:t>
            </w:r>
            <w:r>
              <w:rPr>
                <w:rFonts w:cs="B Nazanin"/>
                <w:lang w:val="de-DE" w:bidi="fa-IR"/>
              </w:rPr>
              <w:t>DdoS</w:t>
            </w:r>
            <w:r>
              <w:rPr>
                <w:rFonts w:cs="B Nazanin" w:hint="cs"/>
                <w:rtl/>
                <w:lang w:bidi="fa-IR"/>
              </w:rPr>
              <w:t xml:space="preserve"> می‌باشد.</w:t>
            </w:r>
          </w:p>
        </w:tc>
        <w:tc>
          <w:tcPr>
            <w:tcW w:w="1552" w:type="dxa"/>
            <w:vAlign w:val="center"/>
          </w:tcPr>
          <w:p w14:paraId="36B051FD" w14:textId="7AA25046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2A98D451" w14:textId="77777777" w:rsidR="00960106" w:rsidRDefault="00960106" w:rsidP="00BE6BA6">
            <w:pPr>
              <w:jc w:val="center"/>
            </w:pPr>
            <w:r>
              <w:t>Multi-Level Elasticity for Data Stream Processing</w:t>
            </w:r>
          </w:p>
          <w:p w14:paraId="25463433" w14:textId="1BC78AFF" w:rsidR="00960106" w:rsidRPr="00A7209B" w:rsidRDefault="00960106" w:rsidP="00BE6BA6">
            <w:pPr>
              <w:jc w:val="center"/>
              <w:rPr>
                <w:sz w:val="16"/>
                <w:szCs w:val="16"/>
              </w:rPr>
            </w:pPr>
            <w:r w:rsidRPr="003B0788">
              <w:rPr>
                <w:color w:val="FF0000"/>
                <w:sz w:val="16"/>
                <w:szCs w:val="16"/>
              </w:rPr>
              <w:t>IEEE Transactions on Parallel and Distributed Systems 2018</w:t>
            </w:r>
          </w:p>
        </w:tc>
        <w:tc>
          <w:tcPr>
            <w:tcW w:w="1432" w:type="dxa"/>
            <w:vAlign w:val="center"/>
          </w:tcPr>
          <w:p w14:paraId="3F7E9EE3" w14:textId="547A9D99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۱۸</w:t>
            </w:r>
          </w:p>
        </w:tc>
      </w:tr>
      <w:tr w:rsidR="00960106" w:rsidRPr="00A60B6D" w14:paraId="332C308E" w14:textId="674379C4" w:rsidTr="00516A23">
        <w:tc>
          <w:tcPr>
            <w:tcW w:w="1956" w:type="dxa"/>
          </w:tcPr>
          <w:p w14:paraId="592D1795" w14:textId="581A5FC1" w:rsidR="00960106" w:rsidRPr="002D262A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ارتباطی ندارد</w:t>
            </w:r>
          </w:p>
        </w:tc>
        <w:tc>
          <w:tcPr>
            <w:tcW w:w="2391" w:type="dxa"/>
          </w:tcPr>
          <w:p w14:paraId="31EE8BF7" w14:textId="2C935056" w:rsidR="00960106" w:rsidRPr="00DE2E43" w:rsidRDefault="00960106" w:rsidP="001521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استفاده از یادگیری افزایشی و تقسیم کار بین کلاینت و سرور با پیاده سازی الگوریتم‌های </w:t>
            </w:r>
            <w:r>
              <w:rPr>
                <w:rFonts w:cs="B Nazanin"/>
                <w:lang w:val="de-DE" w:bidi="fa-IR"/>
              </w:rPr>
              <w:t>ML</w:t>
            </w:r>
            <w:r>
              <w:rPr>
                <w:rFonts w:cs="B Nazanin" w:hint="cs"/>
                <w:rtl/>
                <w:lang w:val="de-DE" w:bidi="fa-IR"/>
              </w:rPr>
              <w:t xml:space="preserve"> مختلف مثل:</w:t>
            </w:r>
            <w:r>
              <w:rPr>
                <w:rFonts w:cs="B Nazanin"/>
                <w:lang w:val="de-DE" w:bidi="fa-IR"/>
              </w:rPr>
              <w:t>random forest,MLP,...</w:t>
            </w:r>
            <w:r>
              <w:rPr>
                <w:rFonts w:cs="B Nazanin" w:hint="cs"/>
                <w:rtl/>
                <w:lang w:bidi="fa-IR"/>
              </w:rPr>
              <w:t xml:space="preserve">. </w:t>
            </w:r>
            <w:r>
              <w:rPr>
                <w:rFonts w:cs="B Nazanin"/>
                <w:lang w:bidi="fa-IR"/>
              </w:rPr>
              <w:t>classifier</w:t>
            </w:r>
            <w:r>
              <w:rPr>
                <w:rFonts w:cs="B Nazanin" w:hint="cs"/>
                <w:rtl/>
                <w:lang w:bidi="fa-IR"/>
              </w:rPr>
              <w:t xml:space="preserve"> ها را با یک مجموعه ویژگی اولیه آموزش می‌دهیم ولی به مرور یک ویژگی به آن اضافه کرده تا جایی که دیگر عملکرد ماژول تغییری نکند. در سمت کلاینت با استخراج ویژگی‌ها و پس از بررسی دیورژانس اگر متخاصم نبود، آن را برای تحلیل به </w:t>
            </w:r>
            <w:r>
              <w:rPr>
                <w:rFonts w:cs="B Nazanin"/>
                <w:lang w:val="de-DE" w:bidi="fa-IR"/>
              </w:rPr>
              <w:t>classifier</w:t>
            </w:r>
            <w:r>
              <w:rPr>
                <w:rFonts w:cs="B Nazanin" w:hint="cs"/>
                <w:rtl/>
                <w:lang w:bidi="fa-IR"/>
              </w:rPr>
              <w:t xml:space="preserve"> می فرستد که اگر تشخیص حمله داد، دیورژانس را بروز می‌کند و اگر سالم بود به </w:t>
            </w:r>
            <w:r>
              <w:rPr>
                <w:rFonts w:cs="B Nazanin" w:hint="cs"/>
                <w:rtl/>
                <w:lang w:bidi="fa-IR"/>
              </w:rPr>
              <w:lastRenderedPageBreak/>
              <w:t>سرور می فرستد که در آنجا نیز می‌تواند بررسی بیشتر کند.</w:t>
            </w:r>
          </w:p>
        </w:tc>
        <w:tc>
          <w:tcPr>
            <w:tcW w:w="1552" w:type="dxa"/>
            <w:vAlign w:val="center"/>
          </w:tcPr>
          <w:p w14:paraId="277C5E98" w14:textId="02448C96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برخی ابهامات در سمت سرور می‌باشد</w:t>
            </w:r>
          </w:p>
        </w:tc>
        <w:tc>
          <w:tcPr>
            <w:tcW w:w="2019" w:type="dxa"/>
            <w:vAlign w:val="center"/>
          </w:tcPr>
          <w:p w14:paraId="1ADD7AE6" w14:textId="77777777" w:rsidR="00960106" w:rsidRDefault="00960106" w:rsidP="00BE6BA6">
            <w:pPr>
              <w:jc w:val="center"/>
            </w:pPr>
            <w:r>
              <w:t>The Hybrid Technique for DDoS Detection with Supervised Learning Algorithms</w:t>
            </w:r>
          </w:p>
          <w:p w14:paraId="6945BB38" w14:textId="3FE223D8" w:rsidR="00960106" w:rsidRDefault="00960106" w:rsidP="00BE6BA6">
            <w:pPr>
              <w:jc w:val="center"/>
            </w:pPr>
            <w:r w:rsidRPr="00B82037">
              <w:rPr>
                <w:color w:val="FF0000"/>
                <w:sz w:val="16"/>
                <w:szCs w:val="16"/>
              </w:rPr>
              <w:t>Computer Networks 2019</w:t>
            </w:r>
          </w:p>
        </w:tc>
        <w:tc>
          <w:tcPr>
            <w:tcW w:w="1432" w:type="dxa"/>
            <w:vAlign w:val="center"/>
          </w:tcPr>
          <w:p w14:paraId="22A35455" w14:textId="42871FE8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۱۹</w:t>
            </w:r>
          </w:p>
        </w:tc>
      </w:tr>
      <w:tr w:rsidR="00960106" w:rsidRPr="00A60B6D" w14:paraId="3078D904" w14:textId="0BBAD16F" w:rsidTr="00516A23">
        <w:tc>
          <w:tcPr>
            <w:tcW w:w="1956" w:type="dxa"/>
          </w:tcPr>
          <w:p w14:paraId="45FD0605" w14:textId="1099B3F2" w:rsidR="00960106" w:rsidRDefault="00960106" w:rsidP="00A60B6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ارتباط دارد</w:t>
            </w:r>
          </w:p>
        </w:tc>
        <w:tc>
          <w:tcPr>
            <w:tcW w:w="2391" w:type="dxa"/>
          </w:tcPr>
          <w:p w14:paraId="16DCD61F" w14:textId="6D3EDFBC" w:rsidR="00960106" w:rsidRPr="001A5F90" w:rsidRDefault="00960106" w:rsidP="001521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اسکچی به نام </w:t>
            </w:r>
            <w:r w:rsidRPr="005A19DF">
              <w:rPr>
                <w:rFonts w:cs="B Nazanin"/>
                <w:lang w:bidi="fa-IR"/>
              </w:rPr>
              <w:t>bacon</w:t>
            </w:r>
            <w:r>
              <w:rPr>
                <w:rFonts w:cs="B Nazanin" w:hint="cs"/>
                <w:rtl/>
                <w:lang w:bidi="fa-IR"/>
              </w:rPr>
              <w:t xml:space="preserve"> ارایه می‌دهد که از </w:t>
            </w:r>
            <w:r w:rsidRPr="005A19DF">
              <w:rPr>
                <w:rFonts w:cs="B Nazanin"/>
                <w:lang w:bidi="fa-IR"/>
              </w:rPr>
              <w:t xml:space="preserve">direct bitmap </w:t>
            </w:r>
            <w:r>
              <w:rPr>
                <w:rFonts w:cs="B Nazanin" w:hint="cs"/>
                <w:rtl/>
                <w:lang w:val="de-DE" w:bidi="fa-IR"/>
              </w:rPr>
              <w:t xml:space="preserve"> و </w:t>
            </w:r>
            <w:r w:rsidRPr="005A19DF">
              <w:rPr>
                <w:rFonts w:cs="B Nazanin"/>
                <w:lang w:bidi="fa-IR"/>
              </w:rPr>
              <w:t>Count</w:t>
            </w:r>
            <w:r>
              <w:rPr>
                <w:rFonts w:cs="B Nazanin"/>
                <w:lang w:bidi="fa-IR"/>
              </w:rPr>
              <w:t>-Min Sketch</w:t>
            </w:r>
            <w:r>
              <w:rPr>
                <w:rFonts w:cs="B Nazanin" w:hint="cs"/>
                <w:rtl/>
                <w:lang w:bidi="fa-IR"/>
              </w:rPr>
              <w:t xml:space="preserve"> استفاده می‌کند و جریانات منحصر به فرد به یک مقصد را شناسایی می‌کند و بر اساس مقدار آستانه می‌باشد. لذا قربانی را می‌تواند شناسایی کند و به صورت عملی بر روی سوییچ‌های واقعیی پیاده می‌کند. در مورد اینکه چگونه مقدار آستانه پیدا شود،به تفصیل بحثی نمی‌کند.</w:t>
            </w:r>
          </w:p>
        </w:tc>
        <w:tc>
          <w:tcPr>
            <w:tcW w:w="1552" w:type="dxa"/>
            <w:vAlign w:val="center"/>
          </w:tcPr>
          <w:p w14:paraId="310F10BF" w14:textId="55C954E8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6DC41F56" w14:textId="77777777" w:rsidR="00960106" w:rsidRDefault="00960106" w:rsidP="00BE6BA6">
            <w:pPr>
              <w:jc w:val="center"/>
            </w:pPr>
            <w:r>
              <w:t>In Network Volumetric DDoS Victim Identification using Programmable Commodity Switches</w:t>
            </w:r>
          </w:p>
          <w:p w14:paraId="2A022CAE" w14:textId="2E40D6B6" w:rsidR="00960106" w:rsidRDefault="00960106" w:rsidP="00BE6BA6">
            <w:pPr>
              <w:jc w:val="center"/>
            </w:pPr>
            <w:r w:rsidRPr="00B24345">
              <w:rPr>
                <w:color w:val="FF0000"/>
                <w:sz w:val="16"/>
                <w:szCs w:val="16"/>
              </w:rPr>
              <w:t>IEEE Transactions on Network &amp; System Management 2021</w:t>
            </w:r>
          </w:p>
        </w:tc>
        <w:tc>
          <w:tcPr>
            <w:tcW w:w="1432" w:type="dxa"/>
            <w:vAlign w:val="center"/>
          </w:tcPr>
          <w:p w14:paraId="1901383D" w14:textId="2E6715EE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۲۰</w:t>
            </w:r>
          </w:p>
        </w:tc>
      </w:tr>
      <w:tr w:rsidR="00960106" w:rsidRPr="00A60B6D" w14:paraId="0FFB57CF" w14:textId="29528504" w:rsidTr="00516A23">
        <w:tc>
          <w:tcPr>
            <w:tcW w:w="1956" w:type="dxa"/>
          </w:tcPr>
          <w:p w14:paraId="655F15F6" w14:textId="4FC9D7C5" w:rsidR="00960106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391" w:type="dxa"/>
          </w:tcPr>
          <w:p w14:paraId="0BDA6240" w14:textId="725052E1" w:rsidR="00960106" w:rsidRPr="00ED5D7E" w:rsidRDefault="00960106" w:rsidP="001521A9">
            <w:pPr>
              <w:bidi/>
              <w:rPr>
                <w:rFonts w:cs="B Nazanin"/>
                <w:lang w:val="de-DE"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اسکچی که ارایه می‌دهد علاوه بر </w:t>
            </w:r>
            <w:r>
              <w:rPr>
                <w:rFonts w:cs="B Nazanin"/>
                <w:lang w:val="de-DE" w:bidi="fa-IR"/>
              </w:rPr>
              <w:t>heavz hitter</w:t>
            </w:r>
            <w:r>
              <w:rPr>
                <w:rFonts w:cs="B Nazanin" w:hint="cs"/>
                <w:rtl/>
                <w:lang w:bidi="fa-IR"/>
              </w:rPr>
              <w:t xml:space="preserve"> ها </w:t>
            </w:r>
            <w:r>
              <w:rPr>
                <w:rFonts w:cs="B Nazanin"/>
                <w:lang w:bidi="fa-IR"/>
              </w:rPr>
              <w:t>moment</w:t>
            </w:r>
            <w:r>
              <w:rPr>
                <w:rFonts w:cs="B Nazanin" w:hint="cs"/>
                <w:rtl/>
                <w:lang w:bidi="fa-IR"/>
              </w:rPr>
              <w:t xml:space="preserve"> هارا هم با دقت بالایی تخمین می‌زند. مزیت آن هم تعداد دفعات دسترسی به حافظه می‌باشد ( در حین عملیات ورود بسته جدید و کویری زدن)</w:t>
            </w:r>
          </w:p>
        </w:tc>
        <w:tc>
          <w:tcPr>
            <w:tcW w:w="1552" w:type="dxa"/>
            <w:vAlign w:val="center"/>
          </w:tcPr>
          <w:p w14:paraId="53F7E998" w14:textId="675608E3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7A3FA2A6" w14:textId="77777777" w:rsidR="00960106" w:rsidRDefault="00960106" w:rsidP="00BE6BA6">
            <w:pPr>
              <w:jc w:val="center"/>
              <w:rPr>
                <w:rtl/>
              </w:rPr>
            </w:pPr>
            <w:r>
              <w:t>Universal Online Sketch for Tracking Heavy Hitters and Estimating Moments of Data Streams</w:t>
            </w:r>
          </w:p>
          <w:p w14:paraId="68C95CD5" w14:textId="25395228" w:rsidR="00960106" w:rsidRDefault="00960106" w:rsidP="00BE6BA6">
            <w:pPr>
              <w:jc w:val="center"/>
            </w:pPr>
            <w:r w:rsidRPr="00A659B5">
              <w:rPr>
                <w:color w:val="FF0000"/>
                <w:sz w:val="16"/>
                <w:szCs w:val="16"/>
              </w:rPr>
              <w:t>IEEE INFOCOM 2020</w:t>
            </w:r>
          </w:p>
        </w:tc>
        <w:tc>
          <w:tcPr>
            <w:tcW w:w="1432" w:type="dxa"/>
            <w:vAlign w:val="center"/>
          </w:tcPr>
          <w:p w14:paraId="5DC5B408" w14:textId="6422883F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۲۱</w:t>
            </w:r>
          </w:p>
        </w:tc>
      </w:tr>
      <w:tr w:rsidR="00960106" w:rsidRPr="00A60B6D" w14:paraId="67A48027" w14:textId="4DBF9B37" w:rsidTr="00516A23">
        <w:tc>
          <w:tcPr>
            <w:tcW w:w="1956" w:type="dxa"/>
          </w:tcPr>
          <w:p w14:paraId="3ED9ED78" w14:textId="00F470A0" w:rsidR="00960106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ارتباط مستقیم ندارد.</w:t>
            </w:r>
          </w:p>
        </w:tc>
        <w:tc>
          <w:tcPr>
            <w:tcW w:w="2391" w:type="dxa"/>
          </w:tcPr>
          <w:p w14:paraId="4977D867" w14:textId="2FF91437" w:rsidR="00960106" w:rsidRDefault="00960106" w:rsidP="001521A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هدف اصلی پیاده سازی اسکچ‌ها (‌الکوریتم‌های مانیتورینگ) به صورت بهینه برروی سوییچ‌های مختلف با درنظرگرفتن این نکات  که الگوی ترافیک شبکه در حال تغییر است و عملیات دیگری بر روی سوییچ‌ها در حال انجام است و لذا منابع موجود سوییچ‌ها در حال تغییر است. </w:t>
            </w:r>
          </w:p>
        </w:tc>
        <w:tc>
          <w:tcPr>
            <w:tcW w:w="1552" w:type="dxa"/>
            <w:vAlign w:val="center"/>
          </w:tcPr>
          <w:p w14:paraId="15B5D005" w14:textId="4BF948A9" w:rsidR="00960106" w:rsidRDefault="00960106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کامل نیست. جزیات عملیات پروفایلینگ و تخصیص خلاصه نشده است.</w:t>
            </w:r>
          </w:p>
        </w:tc>
        <w:tc>
          <w:tcPr>
            <w:tcW w:w="2019" w:type="dxa"/>
            <w:vAlign w:val="center"/>
          </w:tcPr>
          <w:p w14:paraId="646CF231" w14:textId="77777777" w:rsidR="00960106" w:rsidRDefault="00960106" w:rsidP="00A63472">
            <w:pPr>
              <w:jc w:val="center"/>
            </w:pPr>
            <w:proofErr w:type="spellStart"/>
            <w:r>
              <w:t>HeteroSketch</w:t>
            </w:r>
            <w:proofErr w:type="spellEnd"/>
            <w:r>
              <w:t>: Coordinating Network-wide Monitoring in Heterogeneous and</w:t>
            </w:r>
          </w:p>
          <w:p w14:paraId="1BFDA3BE" w14:textId="77777777" w:rsidR="00960106" w:rsidRDefault="00960106" w:rsidP="00A63472">
            <w:pPr>
              <w:jc w:val="center"/>
              <w:rPr>
                <w:rtl/>
              </w:rPr>
            </w:pPr>
            <w:r>
              <w:t>Dynamic Networks</w:t>
            </w:r>
          </w:p>
          <w:p w14:paraId="7AFA192B" w14:textId="138B1CC1" w:rsidR="00960106" w:rsidRPr="00A63472" w:rsidRDefault="00960106" w:rsidP="00A63472">
            <w:pPr>
              <w:jc w:val="center"/>
              <w:rPr>
                <w:lang w:val="de-DE"/>
              </w:rPr>
            </w:pPr>
            <w:r w:rsidRPr="00BE5267">
              <w:rPr>
                <w:color w:val="FF0000"/>
                <w:sz w:val="16"/>
                <w:szCs w:val="16"/>
                <w:lang w:val="de-DE"/>
              </w:rPr>
              <w:t>USENIX NSDI 2022</w:t>
            </w:r>
          </w:p>
        </w:tc>
        <w:tc>
          <w:tcPr>
            <w:tcW w:w="1432" w:type="dxa"/>
            <w:vAlign w:val="center"/>
          </w:tcPr>
          <w:p w14:paraId="4AB27A00" w14:textId="58B0C4FF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۲۲</w:t>
            </w:r>
          </w:p>
        </w:tc>
      </w:tr>
      <w:tr w:rsidR="00960106" w:rsidRPr="00A60B6D" w14:paraId="4CE548AF" w14:textId="0F63819D" w:rsidTr="00516A23">
        <w:tc>
          <w:tcPr>
            <w:tcW w:w="1956" w:type="dxa"/>
          </w:tcPr>
          <w:p w14:paraId="41718E4F" w14:textId="704FB9D5" w:rsidR="00960106" w:rsidRPr="00331A06" w:rsidRDefault="00960106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ارتباط دارد در شناسایی حملات منع خدمت </w:t>
            </w:r>
            <w:r w:rsidRPr="00331A06">
              <w:rPr>
                <w:rFonts w:cs="B Nazanin"/>
                <w:lang w:bidi="fa-IR"/>
              </w:rPr>
              <w:t>v</w:t>
            </w:r>
            <w:r>
              <w:rPr>
                <w:rFonts w:cs="B Nazanin"/>
                <w:lang w:bidi="fa-IR"/>
              </w:rPr>
              <w:t>olumetric</w:t>
            </w:r>
            <w:r w:rsidRPr="00331A06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می‌تواند استفاده شود</w:t>
            </w:r>
          </w:p>
        </w:tc>
        <w:tc>
          <w:tcPr>
            <w:tcW w:w="2391" w:type="dxa"/>
          </w:tcPr>
          <w:p w14:paraId="3C6D5107" w14:textId="0D7F4CEB" w:rsidR="00960106" w:rsidRPr="00EB4637" w:rsidRDefault="00960106" w:rsidP="001521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چالش اصلی استفاده بهینه از حافظه برای شناسایی </w:t>
            </w:r>
            <w:r w:rsidRPr="00331A06">
              <w:rPr>
                <w:rFonts w:cs="B Nazanin"/>
                <w:lang w:bidi="fa-IR"/>
              </w:rPr>
              <w:t>top</w:t>
            </w:r>
            <w:r>
              <w:rPr>
                <w:rFonts w:cs="B Nazanin"/>
                <w:lang w:bidi="fa-IR"/>
              </w:rPr>
              <w:t>-k</w:t>
            </w:r>
            <w:r>
              <w:rPr>
                <w:rFonts w:cs="B Nazanin" w:hint="cs"/>
                <w:rtl/>
                <w:lang w:bidi="fa-IR"/>
              </w:rPr>
              <w:t xml:space="preserve"> ها(</w:t>
            </w:r>
            <w:proofErr w:type="spellStart"/>
            <w:r w:rsidRPr="00331A06">
              <w:rPr>
                <w:rFonts w:cs="B Nazanin"/>
                <w:lang w:bidi="fa-IR"/>
              </w:rPr>
              <w:t>heav</w:t>
            </w:r>
            <w:proofErr w:type="spellEnd"/>
            <w:r>
              <w:rPr>
                <w:rFonts w:cs="B Nazanin"/>
                <w:lang w:bidi="fa-IR"/>
              </w:rPr>
              <w:t xml:space="preserve"> hitter</w:t>
            </w:r>
            <w:r>
              <w:rPr>
                <w:rFonts w:cs="B Nazanin" w:hint="cs"/>
                <w:rtl/>
                <w:lang w:bidi="fa-IR"/>
              </w:rPr>
              <w:t>)</w:t>
            </w:r>
            <w:r w:rsidRPr="00331A06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val="de-DE" w:bidi="fa-IR"/>
              </w:rPr>
              <w:t xml:space="preserve">به منظور پیاده سازی بر روی سوییچ‌های برنامه پذیر </w:t>
            </w:r>
            <w:r>
              <w:rPr>
                <w:rFonts w:cs="B Nazanin" w:hint="cs"/>
                <w:rtl/>
                <w:lang w:bidi="fa-IR"/>
              </w:rPr>
              <w:t xml:space="preserve"> می‌باشد، بدین منظور الگوریتمی برای ضبط بسته‌ها ارایه می‌دهد. که برای هربسته دریافتی، تعداد عملیات </w:t>
            </w:r>
            <w:r w:rsidRPr="00331A06">
              <w:rPr>
                <w:rFonts w:cs="B Nazanin"/>
                <w:lang w:bidi="fa-IR"/>
              </w:rPr>
              <w:t>write</w:t>
            </w:r>
            <w:r>
              <w:rPr>
                <w:rFonts w:cs="B Nazanin" w:hint="cs"/>
                <w:rtl/>
                <w:lang w:bidi="fa-IR"/>
              </w:rPr>
              <w:t xml:space="preserve"> را کاهش دهد.</w:t>
            </w:r>
          </w:p>
        </w:tc>
        <w:tc>
          <w:tcPr>
            <w:tcW w:w="1552" w:type="dxa"/>
            <w:vAlign w:val="center"/>
          </w:tcPr>
          <w:p w14:paraId="48CA5BB3" w14:textId="7F2578F7" w:rsidR="00960106" w:rsidRPr="00331A06" w:rsidRDefault="00960106" w:rsidP="00580858">
            <w:pPr>
              <w:bidi/>
              <w:jc w:val="center"/>
              <w:rPr>
                <w:rFonts w:cs="Arial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کامل نیست(۵۰</w:t>
            </w:r>
            <w:r>
              <w:rPr>
                <w:rFonts w:cs="Arial" w:hint="cs"/>
                <w:rtl/>
                <w:lang w:bidi="fa-IR"/>
              </w:rPr>
              <w:t>٪)</w:t>
            </w:r>
          </w:p>
        </w:tc>
        <w:tc>
          <w:tcPr>
            <w:tcW w:w="2019" w:type="dxa"/>
            <w:vAlign w:val="center"/>
          </w:tcPr>
          <w:p w14:paraId="330CB0E0" w14:textId="77777777" w:rsidR="00960106" w:rsidRDefault="00960106" w:rsidP="00D9733D">
            <w:r>
              <w:t>Heavy Hitter Detection Entirely in Data-Plane</w:t>
            </w:r>
          </w:p>
          <w:p w14:paraId="162CB9EC" w14:textId="3C27ADBF" w:rsidR="00960106" w:rsidRPr="00312FD0" w:rsidRDefault="00960106" w:rsidP="00A63472">
            <w:pPr>
              <w:jc w:val="center"/>
              <w:rPr>
                <w:lang w:val="de-DE"/>
              </w:rPr>
            </w:pPr>
            <w:r w:rsidRPr="00312FD0">
              <w:rPr>
                <w:color w:val="FF0000"/>
                <w:sz w:val="16"/>
                <w:szCs w:val="16"/>
                <w:lang w:val="de-DE"/>
              </w:rPr>
              <w:t>ACM 2017</w:t>
            </w:r>
          </w:p>
        </w:tc>
        <w:tc>
          <w:tcPr>
            <w:tcW w:w="1432" w:type="dxa"/>
            <w:vAlign w:val="center"/>
          </w:tcPr>
          <w:p w14:paraId="77701C9A" w14:textId="737AEC1B" w:rsidR="00960106" w:rsidRDefault="00232F61" w:rsidP="00516A23">
            <w:pPr>
              <w:jc w:val="center"/>
            </w:pPr>
            <w:r>
              <w:rPr>
                <w:rFonts w:hint="cs"/>
                <w:rtl/>
              </w:rPr>
              <w:t>۲۳</w:t>
            </w:r>
          </w:p>
        </w:tc>
      </w:tr>
      <w:tr w:rsidR="003247C7" w:rsidRPr="00A60B6D" w14:paraId="6E70FB1B" w14:textId="77777777" w:rsidTr="00516A23">
        <w:tc>
          <w:tcPr>
            <w:tcW w:w="1956" w:type="dxa"/>
          </w:tcPr>
          <w:p w14:paraId="44216D4B" w14:textId="77777777" w:rsidR="003247C7" w:rsidRDefault="003247C7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516AB3D5" w14:textId="77777777" w:rsidR="003247C7" w:rsidRDefault="003247C7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0581C734" w14:textId="77777777" w:rsidR="003247C7" w:rsidRDefault="003247C7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2D8A3C8D" w14:textId="77777777" w:rsidR="003247C7" w:rsidRDefault="003247C7" w:rsidP="00D9733D">
            <w:pPr>
              <w:rPr>
                <w:rtl/>
              </w:rPr>
            </w:pPr>
            <w:r>
              <w:t>Bayesian Sketches for Volume Estimation in Data Streams</w:t>
            </w:r>
          </w:p>
          <w:p w14:paraId="5EC3BAAE" w14:textId="01C7B76C" w:rsidR="003247C7" w:rsidRPr="003247C7" w:rsidRDefault="003247C7" w:rsidP="003247C7">
            <w:r>
              <w:rPr>
                <w:lang w:val="de-DE"/>
              </w:rPr>
              <w:t xml:space="preserve">ETH </w:t>
            </w:r>
            <w:r>
              <w:t xml:space="preserve">Zürich </w:t>
            </w:r>
            <w:r>
              <w:rPr>
                <w:lang w:val="de-DE"/>
              </w:rPr>
              <w:t xml:space="preserve">2022 </w:t>
            </w:r>
          </w:p>
        </w:tc>
        <w:tc>
          <w:tcPr>
            <w:tcW w:w="1432" w:type="dxa"/>
            <w:vAlign w:val="center"/>
          </w:tcPr>
          <w:p w14:paraId="15DD862C" w14:textId="78EE185E" w:rsidR="003247C7" w:rsidRDefault="003247C7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۲۴</w:t>
            </w:r>
          </w:p>
        </w:tc>
      </w:tr>
      <w:tr w:rsidR="003247C7" w:rsidRPr="00A60B6D" w14:paraId="6FE4C24D" w14:textId="77777777" w:rsidTr="00516A23">
        <w:tc>
          <w:tcPr>
            <w:tcW w:w="1956" w:type="dxa"/>
          </w:tcPr>
          <w:p w14:paraId="71DDD1A3" w14:textId="77777777" w:rsidR="003247C7" w:rsidRDefault="003247C7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65C059D1" w14:textId="77777777" w:rsidR="003247C7" w:rsidRDefault="003247C7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1F428DA8" w14:textId="77777777" w:rsidR="003247C7" w:rsidRDefault="003247C7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4B67BAC5" w14:textId="1086E656" w:rsidR="003247C7" w:rsidRDefault="009362F2" w:rsidP="00D9733D">
            <w:pPr>
              <w:rPr>
                <w:rtl/>
              </w:rPr>
            </w:pPr>
            <w:r>
              <w:t>`</w:t>
            </w:r>
            <w:r w:rsidR="003247C7">
              <w:t xml:space="preserve"> Sketch: Adaptive and Fast Network-wide Measurements</w:t>
            </w:r>
          </w:p>
          <w:p w14:paraId="57411AA1" w14:textId="4E6C538D" w:rsidR="003247C7" w:rsidRPr="003247C7" w:rsidRDefault="003247C7" w:rsidP="00D9733D">
            <w:pPr>
              <w:rPr>
                <w:lang w:val="de-DE"/>
              </w:rPr>
            </w:pPr>
            <w:r>
              <w:rPr>
                <w:lang w:val="de-DE"/>
              </w:rPr>
              <w:t>ACM 2018</w:t>
            </w:r>
          </w:p>
        </w:tc>
        <w:tc>
          <w:tcPr>
            <w:tcW w:w="1432" w:type="dxa"/>
            <w:vAlign w:val="center"/>
          </w:tcPr>
          <w:p w14:paraId="77A77FF5" w14:textId="4BC5CD85" w:rsidR="003247C7" w:rsidRDefault="003247C7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۲۵</w:t>
            </w:r>
          </w:p>
        </w:tc>
      </w:tr>
      <w:tr w:rsidR="003247C7" w:rsidRPr="00A60B6D" w14:paraId="1480A43A" w14:textId="77777777" w:rsidTr="00516A23">
        <w:tc>
          <w:tcPr>
            <w:tcW w:w="1956" w:type="dxa"/>
          </w:tcPr>
          <w:p w14:paraId="44EF34AF" w14:textId="77777777" w:rsidR="003247C7" w:rsidRDefault="003247C7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27C4E7FB" w14:textId="77777777" w:rsidR="003247C7" w:rsidRDefault="003247C7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480449D2" w14:textId="77777777" w:rsidR="003247C7" w:rsidRDefault="003247C7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4252BDE5" w14:textId="77777777" w:rsidR="003247C7" w:rsidRDefault="003247C7" w:rsidP="00D9733D">
            <w:r>
              <w:t>One Sketch to rule them All</w:t>
            </w:r>
          </w:p>
          <w:p w14:paraId="6790DB9F" w14:textId="2BA9BB33" w:rsidR="003247C7" w:rsidRPr="003247C7" w:rsidRDefault="003247C7" w:rsidP="00D9733D">
            <w:r>
              <w:t>ACM 2016</w:t>
            </w:r>
          </w:p>
        </w:tc>
        <w:tc>
          <w:tcPr>
            <w:tcW w:w="1432" w:type="dxa"/>
            <w:vAlign w:val="center"/>
          </w:tcPr>
          <w:p w14:paraId="3B4656E7" w14:textId="046F6016" w:rsidR="003247C7" w:rsidRDefault="003247C7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۲۶</w:t>
            </w:r>
          </w:p>
        </w:tc>
      </w:tr>
      <w:tr w:rsidR="003247C7" w:rsidRPr="00A60B6D" w14:paraId="49346185" w14:textId="77777777" w:rsidTr="00516A23">
        <w:tc>
          <w:tcPr>
            <w:tcW w:w="1956" w:type="dxa"/>
          </w:tcPr>
          <w:p w14:paraId="44E4C40C" w14:textId="77777777" w:rsidR="003247C7" w:rsidRDefault="003247C7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1741E464" w14:textId="77777777" w:rsidR="003247C7" w:rsidRDefault="003247C7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55E3969C" w14:textId="77777777" w:rsidR="003247C7" w:rsidRDefault="003247C7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6B7628BD" w14:textId="77777777" w:rsidR="003247C7" w:rsidRDefault="003247C7" w:rsidP="00D9733D">
            <w:r>
              <w:t>Finding Frequent items in data streams</w:t>
            </w:r>
          </w:p>
          <w:p w14:paraId="1715C70D" w14:textId="4EEEDAA8" w:rsidR="003247C7" w:rsidRDefault="003247C7" w:rsidP="00D9733D">
            <w:r>
              <w:t>2004</w:t>
            </w:r>
          </w:p>
        </w:tc>
        <w:tc>
          <w:tcPr>
            <w:tcW w:w="1432" w:type="dxa"/>
            <w:vAlign w:val="center"/>
          </w:tcPr>
          <w:p w14:paraId="3981F22C" w14:textId="26D57C5A" w:rsidR="003247C7" w:rsidRDefault="003247C7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۲۷</w:t>
            </w:r>
          </w:p>
        </w:tc>
      </w:tr>
      <w:tr w:rsidR="003247C7" w:rsidRPr="00A60B6D" w14:paraId="6981A67B" w14:textId="77777777" w:rsidTr="00516A23">
        <w:tc>
          <w:tcPr>
            <w:tcW w:w="1956" w:type="dxa"/>
          </w:tcPr>
          <w:p w14:paraId="4A514E68" w14:textId="77777777" w:rsidR="003247C7" w:rsidRDefault="003247C7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2C39C2C6" w14:textId="77777777" w:rsidR="003247C7" w:rsidRDefault="003247C7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3EF1FB59" w14:textId="77777777" w:rsidR="003247C7" w:rsidRDefault="003247C7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4D86B845" w14:textId="77777777" w:rsidR="003247C7" w:rsidRDefault="003247C7" w:rsidP="00D9733D">
            <w:pPr>
              <w:rPr>
                <w:rtl/>
              </w:rPr>
            </w:pPr>
            <w:r>
              <w:t>An improved data stream summary: the count-min sketch and its applications</w:t>
            </w:r>
          </w:p>
          <w:p w14:paraId="644461DE" w14:textId="45389BEC" w:rsidR="003247C7" w:rsidRPr="003247C7" w:rsidRDefault="003247C7" w:rsidP="00D9733D">
            <w:r>
              <w:t xml:space="preserve">2005 </w:t>
            </w:r>
          </w:p>
        </w:tc>
        <w:tc>
          <w:tcPr>
            <w:tcW w:w="1432" w:type="dxa"/>
            <w:vAlign w:val="center"/>
          </w:tcPr>
          <w:p w14:paraId="2E6B6800" w14:textId="3E4F040A" w:rsidR="003247C7" w:rsidRDefault="003247C7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۲۸</w:t>
            </w:r>
          </w:p>
        </w:tc>
      </w:tr>
      <w:tr w:rsidR="003247C7" w:rsidRPr="00A60B6D" w14:paraId="4AE58208" w14:textId="77777777" w:rsidTr="00516A23">
        <w:tc>
          <w:tcPr>
            <w:tcW w:w="1956" w:type="dxa"/>
          </w:tcPr>
          <w:p w14:paraId="04B6EFB1" w14:textId="77777777" w:rsidR="003247C7" w:rsidRDefault="003247C7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7916182A" w14:textId="77777777" w:rsidR="003247C7" w:rsidRDefault="003247C7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5FA9EC4E" w14:textId="77777777" w:rsidR="003247C7" w:rsidRDefault="003247C7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3756B54C" w14:textId="624DB910" w:rsidR="003247C7" w:rsidRDefault="003247C7" w:rsidP="00D9733D">
            <w:r>
              <w:t xml:space="preserve">High Speed Traffic </w:t>
            </w:r>
            <w:r w:rsidR="009362F2">
              <w:t>Generation</w:t>
            </w:r>
          </w:p>
          <w:p w14:paraId="14DB5FA7" w14:textId="02FAF2B6" w:rsidR="003247C7" w:rsidRPr="00A919F9" w:rsidRDefault="003247C7" w:rsidP="00D9733D">
            <w:pPr>
              <w:rPr>
                <w:lang w:bidi="fa-IR"/>
              </w:rPr>
            </w:pPr>
            <w:r>
              <w:t>2020 ETH Zürich</w:t>
            </w:r>
          </w:p>
        </w:tc>
        <w:tc>
          <w:tcPr>
            <w:tcW w:w="1432" w:type="dxa"/>
            <w:vAlign w:val="center"/>
          </w:tcPr>
          <w:p w14:paraId="3EF1520D" w14:textId="6A1C64D1" w:rsidR="003247C7" w:rsidRDefault="003247C7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۲۹</w:t>
            </w:r>
          </w:p>
        </w:tc>
      </w:tr>
      <w:tr w:rsidR="003247C7" w:rsidRPr="00A60B6D" w14:paraId="1002D1BF" w14:textId="77777777" w:rsidTr="00516A23">
        <w:tc>
          <w:tcPr>
            <w:tcW w:w="1956" w:type="dxa"/>
          </w:tcPr>
          <w:p w14:paraId="771DA20A" w14:textId="7000231B" w:rsidR="003247C7" w:rsidRDefault="00A919F9" w:rsidP="00A60B6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ارتباطی ندارد. چون به موضوع تنوع رفتار پروتکل‌ها توجهی نمی‌کند</w:t>
            </w:r>
          </w:p>
        </w:tc>
        <w:tc>
          <w:tcPr>
            <w:tcW w:w="2391" w:type="dxa"/>
          </w:tcPr>
          <w:p w14:paraId="46DE4993" w14:textId="7E96C464" w:rsidR="003247C7" w:rsidRDefault="00A919F9" w:rsidP="001521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۴ مشخصه‌‌ای که در هنگام حملات منع، با تغییر واضحی همگام هستند را به عنوان شناسه در نظر گرفته و بر اساس مقدار آستانه‌ای که آن را نیز برحسب واریانس و میانگین این مقادیر به دست می‌اورد، سعی در تشخیص حملات در هر بازه زمانی دارد</w:t>
            </w:r>
          </w:p>
        </w:tc>
        <w:tc>
          <w:tcPr>
            <w:tcW w:w="1552" w:type="dxa"/>
            <w:vAlign w:val="center"/>
          </w:tcPr>
          <w:p w14:paraId="58B974A0" w14:textId="2DAE4E46" w:rsidR="003247C7" w:rsidRDefault="00A919F9" w:rsidP="0058085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دارد</w:t>
            </w:r>
          </w:p>
        </w:tc>
        <w:tc>
          <w:tcPr>
            <w:tcW w:w="2019" w:type="dxa"/>
            <w:vAlign w:val="center"/>
          </w:tcPr>
          <w:p w14:paraId="2A23EE97" w14:textId="77777777" w:rsidR="003247C7" w:rsidRDefault="00A919F9" w:rsidP="00D9733D">
            <w:r>
              <w:t>Efficient DDoS flood attack detection using dynamic thresholding on flow-based network traff</w:t>
            </w:r>
            <w:r w:rsidRPr="00A919F9">
              <w:t>i</w:t>
            </w:r>
            <w:r>
              <w:t>c</w:t>
            </w:r>
          </w:p>
          <w:p w14:paraId="5DBC115D" w14:textId="0946EFA7" w:rsidR="00A919F9" w:rsidRPr="00A919F9" w:rsidRDefault="00A919F9" w:rsidP="00A919F9">
            <w:pPr>
              <w:jc w:val="center"/>
            </w:pPr>
            <w:r w:rsidRPr="00A919F9">
              <w:rPr>
                <w:color w:val="FF0000"/>
                <w:sz w:val="16"/>
                <w:szCs w:val="16"/>
              </w:rPr>
              <w:t>Computer&amp; Securi</w:t>
            </w:r>
            <w:r>
              <w:rPr>
                <w:color w:val="FF0000"/>
                <w:sz w:val="16"/>
                <w:szCs w:val="16"/>
              </w:rPr>
              <w:t>t</w:t>
            </w:r>
            <w:r w:rsidRPr="00A919F9">
              <w:rPr>
                <w:color w:val="FF0000"/>
                <w:sz w:val="16"/>
                <w:szCs w:val="16"/>
              </w:rPr>
              <w:t>y</w:t>
            </w:r>
            <w:r>
              <w:rPr>
                <w:color w:val="FF0000"/>
                <w:sz w:val="16"/>
                <w:szCs w:val="16"/>
              </w:rPr>
              <w:t xml:space="preserve"> 2019</w:t>
            </w:r>
          </w:p>
        </w:tc>
        <w:tc>
          <w:tcPr>
            <w:tcW w:w="1432" w:type="dxa"/>
            <w:vAlign w:val="center"/>
          </w:tcPr>
          <w:p w14:paraId="12F30490" w14:textId="272A16E0" w:rsidR="003247C7" w:rsidRDefault="00A919F9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۳۰</w:t>
            </w:r>
          </w:p>
        </w:tc>
      </w:tr>
      <w:tr w:rsidR="009362F2" w:rsidRPr="00A60B6D" w14:paraId="546CC3D3" w14:textId="77777777" w:rsidTr="00516A23">
        <w:tc>
          <w:tcPr>
            <w:tcW w:w="1956" w:type="dxa"/>
          </w:tcPr>
          <w:p w14:paraId="619BAFA4" w14:textId="77777777" w:rsidR="009362F2" w:rsidRDefault="009362F2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2CAE08E3" w14:textId="77777777" w:rsidR="009362F2" w:rsidRDefault="009362F2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2B97ABEE" w14:textId="77777777" w:rsidR="009362F2" w:rsidRDefault="009362F2" w:rsidP="00580858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1939EB01" w14:textId="3E562B51" w:rsidR="009362F2" w:rsidRPr="00F36E02" w:rsidRDefault="009362F2" w:rsidP="009362F2">
            <w:pPr>
              <w:jc w:val="both"/>
              <w:rPr>
                <w:rFonts w:cs="B Nazanin"/>
              </w:rPr>
            </w:pPr>
            <w:r w:rsidRPr="00F36E02">
              <w:rPr>
                <w:rFonts w:cs="B Nazanin"/>
              </w:rPr>
              <w:t>Identifying Application-Layer D</w:t>
            </w:r>
            <w:r>
              <w:rPr>
                <w:rFonts w:cs="B Nazanin"/>
              </w:rPr>
              <w:t>D</w:t>
            </w:r>
            <w:r w:rsidRPr="00F36E02">
              <w:rPr>
                <w:rFonts w:cs="B Nazanin"/>
              </w:rPr>
              <w:t>oS Attacks Based on Request Rhythm Matrices</w:t>
            </w:r>
          </w:p>
          <w:p w14:paraId="74AB9D87" w14:textId="7F4AD83B" w:rsidR="009362F2" w:rsidRDefault="009362F2" w:rsidP="009362F2">
            <w:pPr>
              <w:jc w:val="center"/>
            </w:pPr>
            <w:r w:rsidRPr="009362F2">
              <w:rPr>
                <w:color w:val="FF0000"/>
                <w:sz w:val="16"/>
                <w:szCs w:val="16"/>
              </w:rPr>
              <w:t>IEEE ACCESS 2019</w:t>
            </w:r>
          </w:p>
        </w:tc>
        <w:tc>
          <w:tcPr>
            <w:tcW w:w="1432" w:type="dxa"/>
            <w:vAlign w:val="center"/>
          </w:tcPr>
          <w:p w14:paraId="76C73C99" w14:textId="27311DE9" w:rsidR="009362F2" w:rsidRDefault="009362F2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۳۱</w:t>
            </w:r>
          </w:p>
        </w:tc>
      </w:tr>
      <w:tr w:rsidR="009362F2" w:rsidRPr="00A60B6D" w14:paraId="18C1F138" w14:textId="77777777" w:rsidTr="00516A23">
        <w:tc>
          <w:tcPr>
            <w:tcW w:w="1956" w:type="dxa"/>
          </w:tcPr>
          <w:p w14:paraId="2BD0735B" w14:textId="77777777" w:rsidR="009362F2" w:rsidRDefault="009362F2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76E62673" w14:textId="77777777" w:rsidR="009362F2" w:rsidRDefault="009362F2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765DF30C" w14:textId="77777777" w:rsidR="009362F2" w:rsidRDefault="009362F2" w:rsidP="00580858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1FEB0C6B" w14:textId="77777777" w:rsidR="009362F2" w:rsidRDefault="009362F2" w:rsidP="009362F2">
            <w:r>
              <w:t xml:space="preserve">EUCLID: A Fully </w:t>
            </w:r>
            <w:proofErr w:type="spellStart"/>
            <w:r>
              <w:t>InNetwork</w:t>
            </w:r>
            <w:proofErr w:type="spellEnd"/>
            <w:r>
              <w:t xml:space="preserve">, P4-based Approach for Real-Time DDoS </w:t>
            </w:r>
            <w:r>
              <w:lastRenderedPageBreak/>
              <w:t>Attack Detection and Mitigation</w:t>
            </w:r>
          </w:p>
          <w:p w14:paraId="0D421B82" w14:textId="2B41A64B" w:rsidR="009362F2" w:rsidRPr="009362F2" w:rsidRDefault="009362F2" w:rsidP="009362F2">
            <w:pPr>
              <w:jc w:val="center"/>
              <w:rPr>
                <w:rFonts w:cs="B Nazanin"/>
                <w:sz w:val="16"/>
                <w:szCs w:val="16"/>
              </w:rPr>
            </w:pPr>
            <w:r w:rsidRPr="009362F2">
              <w:rPr>
                <w:rFonts w:cs="B Nazanin"/>
                <w:color w:val="FF0000"/>
                <w:sz w:val="16"/>
                <w:szCs w:val="16"/>
              </w:rPr>
              <w:t>IEEE Transactions on Network and Service Management 2020</w:t>
            </w:r>
          </w:p>
        </w:tc>
        <w:tc>
          <w:tcPr>
            <w:tcW w:w="1432" w:type="dxa"/>
            <w:vAlign w:val="center"/>
          </w:tcPr>
          <w:p w14:paraId="3C25FF5A" w14:textId="09394AAE" w:rsidR="009362F2" w:rsidRDefault="00F35A55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۳۲</w:t>
            </w:r>
          </w:p>
        </w:tc>
      </w:tr>
      <w:tr w:rsidR="00F03B3D" w:rsidRPr="00A60B6D" w14:paraId="0CCBF4E7" w14:textId="77777777" w:rsidTr="00516A23">
        <w:tc>
          <w:tcPr>
            <w:tcW w:w="1956" w:type="dxa"/>
          </w:tcPr>
          <w:p w14:paraId="4F861356" w14:textId="16BD13A2" w:rsidR="00F03B3D" w:rsidRDefault="002348D9" w:rsidP="00A60B6D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می‌تواند ارتباط داشته باشد.چون روشی برای تخمین آنتروپی</w:t>
            </w:r>
          </w:p>
        </w:tc>
        <w:tc>
          <w:tcPr>
            <w:tcW w:w="2391" w:type="dxa"/>
          </w:tcPr>
          <w:p w14:paraId="65A0B936" w14:textId="77777777" w:rsidR="00F03B3D" w:rsidRDefault="00F03B3D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61EE26D4" w14:textId="77777777" w:rsidR="00F03B3D" w:rsidRDefault="00F03B3D" w:rsidP="00580858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15DFEE94" w14:textId="77777777" w:rsidR="00F03B3D" w:rsidRPr="00F03B3D" w:rsidRDefault="00F03B3D" w:rsidP="00F03B3D">
            <w:pPr>
              <w:rPr>
                <w:rFonts w:cs="B Nazanin"/>
                <w:lang w:bidi="fa-IR"/>
              </w:rPr>
            </w:pPr>
            <w:r w:rsidRPr="00F03B3D">
              <w:rPr>
                <w:rFonts w:cs="B Nazanin"/>
                <w:lang w:bidi="fa-IR"/>
              </w:rPr>
              <w:t>Data Streaming Algorithms for Estimating Entropy of Network Traffic</w:t>
            </w:r>
          </w:p>
          <w:p w14:paraId="08548788" w14:textId="2BE3B157" w:rsidR="00F03B3D" w:rsidRPr="00F03B3D" w:rsidRDefault="00F03B3D" w:rsidP="00F03B3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F03B3D">
              <w:rPr>
                <w:rFonts w:cs="B Nazanin"/>
                <w:color w:val="FF0000"/>
                <w:sz w:val="16"/>
                <w:szCs w:val="16"/>
                <w:lang w:bidi="fa-IR"/>
              </w:rPr>
              <w:t>ACM 2006</w:t>
            </w:r>
          </w:p>
        </w:tc>
        <w:tc>
          <w:tcPr>
            <w:tcW w:w="1432" w:type="dxa"/>
            <w:vAlign w:val="center"/>
          </w:tcPr>
          <w:p w14:paraId="2DE03131" w14:textId="2D98C9DB" w:rsidR="00F03B3D" w:rsidRDefault="00F03B3D" w:rsidP="00516A2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۳۳</w:t>
            </w:r>
          </w:p>
        </w:tc>
      </w:tr>
      <w:tr w:rsidR="00F03B3D" w:rsidRPr="00A60B6D" w14:paraId="4B605807" w14:textId="77777777" w:rsidTr="00516A23">
        <w:tc>
          <w:tcPr>
            <w:tcW w:w="1956" w:type="dxa"/>
          </w:tcPr>
          <w:p w14:paraId="1D0A77B8" w14:textId="77777777" w:rsidR="00F03B3D" w:rsidRDefault="00F03B3D" w:rsidP="00A60B6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91" w:type="dxa"/>
          </w:tcPr>
          <w:p w14:paraId="359F9ED8" w14:textId="77777777" w:rsidR="00F03B3D" w:rsidRDefault="00F03B3D" w:rsidP="001521A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2" w:type="dxa"/>
            <w:vAlign w:val="center"/>
          </w:tcPr>
          <w:p w14:paraId="479D8582" w14:textId="77777777" w:rsidR="00F03B3D" w:rsidRDefault="00F03B3D" w:rsidP="00580858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019" w:type="dxa"/>
            <w:vAlign w:val="center"/>
          </w:tcPr>
          <w:p w14:paraId="0117992F" w14:textId="77777777" w:rsidR="00F03B3D" w:rsidRDefault="00F03B3D" w:rsidP="009362F2"/>
        </w:tc>
        <w:tc>
          <w:tcPr>
            <w:tcW w:w="1432" w:type="dxa"/>
            <w:vAlign w:val="center"/>
          </w:tcPr>
          <w:p w14:paraId="015C4219" w14:textId="77777777" w:rsidR="00F03B3D" w:rsidRDefault="00F03B3D" w:rsidP="00516A23">
            <w:pPr>
              <w:jc w:val="center"/>
              <w:rPr>
                <w:rtl/>
                <w:lang w:bidi="fa-IR"/>
              </w:rPr>
            </w:pPr>
          </w:p>
        </w:tc>
      </w:tr>
    </w:tbl>
    <w:p w14:paraId="3B3FF95C" w14:textId="77777777" w:rsidR="00364FEC" w:rsidRPr="003247C7" w:rsidRDefault="00364FEC" w:rsidP="00232F61">
      <w:pPr>
        <w:bidi/>
        <w:rPr>
          <w:rFonts w:cs="B Nazanin"/>
        </w:rPr>
      </w:pPr>
    </w:p>
    <w:sectPr w:rsidR="00364FEC" w:rsidRPr="00324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6D"/>
    <w:rsid w:val="00005572"/>
    <w:rsid w:val="000068BA"/>
    <w:rsid w:val="0002621D"/>
    <w:rsid w:val="0003358A"/>
    <w:rsid w:val="00043266"/>
    <w:rsid w:val="0006670D"/>
    <w:rsid w:val="000718E2"/>
    <w:rsid w:val="00071BF3"/>
    <w:rsid w:val="0008599C"/>
    <w:rsid w:val="000900D6"/>
    <w:rsid w:val="00097659"/>
    <w:rsid w:val="000C6CC7"/>
    <w:rsid w:val="000E12A3"/>
    <w:rsid w:val="001217A4"/>
    <w:rsid w:val="001521A9"/>
    <w:rsid w:val="001738C5"/>
    <w:rsid w:val="00173C96"/>
    <w:rsid w:val="00186F0A"/>
    <w:rsid w:val="00191EB4"/>
    <w:rsid w:val="001A0232"/>
    <w:rsid w:val="001A5C19"/>
    <w:rsid w:val="001A5F90"/>
    <w:rsid w:val="001B0F92"/>
    <w:rsid w:val="001B4F2E"/>
    <w:rsid w:val="001B5824"/>
    <w:rsid w:val="001C7537"/>
    <w:rsid w:val="001D1D40"/>
    <w:rsid w:val="001D70B1"/>
    <w:rsid w:val="001F0D1C"/>
    <w:rsid w:val="001F1C7A"/>
    <w:rsid w:val="001F4CEE"/>
    <w:rsid w:val="00216084"/>
    <w:rsid w:val="002260AD"/>
    <w:rsid w:val="00232B96"/>
    <w:rsid w:val="00232F61"/>
    <w:rsid w:val="002340A9"/>
    <w:rsid w:val="002348D9"/>
    <w:rsid w:val="00250707"/>
    <w:rsid w:val="00274247"/>
    <w:rsid w:val="0029021E"/>
    <w:rsid w:val="002941BE"/>
    <w:rsid w:val="00294C37"/>
    <w:rsid w:val="002A3BCA"/>
    <w:rsid w:val="002B0755"/>
    <w:rsid w:val="002B4A1D"/>
    <w:rsid w:val="002B7BBE"/>
    <w:rsid w:val="002C41E9"/>
    <w:rsid w:val="002C6398"/>
    <w:rsid w:val="002D262A"/>
    <w:rsid w:val="002E4C9D"/>
    <w:rsid w:val="00312FD0"/>
    <w:rsid w:val="003247C7"/>
    <w:rsid w:val="0032513F"/>
    <w:rsid w:val="00331A06"/>
    <w:rsid w:val="0034091D"/>
    <w:rsid w:val="003618F2"/>
    <w:rsid w:val="00363790"/>
    <w:rsid w:val="00364FEC"/>
    <w:rsid w:val="00382505"/>
    <w:rsid w:val="00395ED2"/>
    <w:rsid w:val="003A02C6"/>
    <w:rsid w:val="003B0788"/>
    <w:rsid w:val="003B2338"/>
    <w:rsid w:val="003D05AA"/>
    <w:rsid w:val="003E38F8"/>
    <w:rsid w:val="003E3998"/>
    <w:rsid w:val="003E4202"/>
    <w:rsid w:val="004014A4"/>
    <w:rsid w:val="004027CF"/>
    <w:rsid w:val="0040758D"/>
    <w:rsid w:val="00413428"/>
    <w:rsid w:val="00416E03"/>
    <w:rsid w:val="00430AD2"/>
    <w:rsid w:val="00432A07"/>
    <w:rsid w:val="00465EB4"/>
    <w:rsid w:val="00470D8E"/>
    <w:rsid w:val="00490687"/>
    <w:rsid w:val="004A098F"/>
    <w:rsid w:val="004A2E40"/>
    <w:rsid w:val="004B6489"/>
    <w:rsid w:val="004F55D9"/>
    <w:rsid w:val="004F57FB"/>
    <w:rsid w:val="00503FD3"/>
    <w:rsid w:val="00516A23"/>
    <w:rsid w:val="00517EBC"/>
    <w:rsid w:val="005263C6"/>
    <w:rsid w:val="0054085C"/>
    <w:rsid w:val="00541CFD"/>
    <w:rsid w:val="0054295E"/>
    <w:rsid w:val="0054375B"/>
    <w:rsid w:val="00543D55"/>
    <w:rsid w:val="00552A54"/>
    <w:rsid w:val="0055364C"/>
    <w:rsid w:val="00555D6A"/>
    <w:rsid w:val="00567BD0"/>
    <w:rsid w:val="00573807"/>
    <w:rsid w:val="00580858"/>
    <w:rsid w:val="00583887"/>
    <w:rsid w:val="00595762"/>
    <w:rsid w:val="005A19DF"/>
    <w:rsid w:val="005A5C6F"/>
    <w:rsid w:val="005A6984"/>
    <w:rsid w:val="005C14B7"/>
    <w:rsid w:val="005C5ED0"/>
    <w:rsid w:val="005C6CF5"/>
    <w:rsid w:val="005E0C29"/>
    <w:rsid w:val="005E15A9"/>
    <w:rsid w:val="00604B2D"/>
    <w:rsid w:val="00613718"/>
    <w:rsid w:val="00621223"/>
    <w:rsid w:val="00656406"/>
    <w:rsid w:val="00656528"/>
    <w:rsid w:val="006663B6"/>
    <w:rsid w:val="006675FF"/>
    <w:rsid w:val="0068242D"/>
    <w:rsid w:val="00685623"/>
    <w:rsid w:val="006D387C"/>
    <w:rsid w:val="006D5F2E"/>
    <w:rsid w:val="006E15DD"/>
    <w:rsid w:val="006E5F24"/>
    <w:rsid w:val="006F2EB2"/>
    <w:rsid w:val="006F3FD8"/>
    <w:rsid w:val="00700333"/>
    <w:rsid w:val="007200B6"/>
    <w:rsid w:val="00725B5A"/>
    <w:rsid w:val="0074059F"/>
    <w:rsid w:val="00764426"/>
    <w:rsid w:val="007649B9"/>
    <w:rsid w:val="007705EB"/>
    <w:rsid w:val="0078262A"/>
    <w:rsid w:val="0078499C"/>
    <w:rsid w:val="007876DD"/>
    <w:rsid w:val="007B03F9"/>
    <w:rsid w:val="007D294D"/>
    <w:rsid w:val="007E3EA1"/>
    <w:rsid w:val="007E5F83"/>
    <w:rsid w:val="007F096E"/>
    <w:rsid w:val="007F0DBB"/>
    <w:rsid w:val="007F1EC8"/>
    <w:rsid w:val="00807061"/>
    <w:rsid w:val="00823E00"/>
    <w:rsid w:val="0083635C"/>
    <w:rsid w:val="0084035E"/>
    <w:rsid w:val="008439B9"/>
    <w:rsid w:val="00861955"/>
    <w:rsid w:val="008643F3"/>
    <w:rsid w:val="00870F4E"/>
    <w:rsid w:val="00873636"/>
    <w:rsid w:val="008815F1"/>
    <w:rsid w:val="00883128"/>
    <w:rsid w:val="00897217"/>
    <w:rsid w:val="008B4487"/>
    <w:rsid w:val="008C0D52"/>
    <w:rsid w:val="008C3A4C"/>
    <w:rsid w:val="008D38AD"/>
    <w:rsid w:val="008F3B5C"/>
    <w:rsid w:val="0090171F"/>
    <w:rsid w:val="0090224D"/>
    <w:rsid w:val="0090358D"/>
    <w:rsid w:val="009308BB"/>
    <w:rsid w:val="009362F2"/>
    <w:rsid w:val="00942A1B"/>
    <w:rsid w:val="00956659"/>
    <w:rsid w:val="00960106"/>
    <w:rsid w:val="009A358C"/>
    <w:rsid w:val="009A4353"/>
    <w:rsid w:val="009D47B5"/>
    <w:rsid w:val="009F5C5F"/>
    <w:rsid w:val="00A05C81"/>
    <w:rsid w:val="00A151FC"/>
    <w:rsid w:val="00A21916"/>
    <w:rsid w:val="00A26E33"/>
    <w:rsid w:val="00A3753A"/>
    <w:rsid w:val="00A41639"/>
    <w:rsid w:val="00A54647"/>
    <w:rsid w:val="00A60B6D"/>
    <w:rsid w:val="00A60D6F"/>
    <w:rsid w:val="00A63472"/>
    <w:rsid w:val="00A659B5"/>
    <w:rsid w:val="00A67774"/>
    <w:rsid w:val="00A7209B"/>
    <w:rsid w:val="00A72B53"/>
    <w:rsid w:val="00A754B4"/>
    <w:rsid w:val="00A83A0B"/>
    <w:rsid w:val="00A919F9"/>
    <w:rsid w:val="00AA480B"/>
    <w:rsid w:val="00AC317A"/>
    <w:rsid w:val="00AC43ED"/>
    <w:rsid w:val="00AC78DD"/>
    <w:rsid w:val="00B154FB"/>
    <w:rsid w:val="00B22782"/>
    <w:rsid w:val="00B24345"/>
    <w:rsid w:val="00B24770"/>
    <w:rsid w:val="00B2729C"/>
    <w:rsid w:val="00B3334A"/>
    <w:rsid w:val="00B351A3"/>
    <w:rsid w:val="00B37111"/>
    <w:rsid w:val="00B51578"/>
    <w:rsid w:val="00B56193"/>
    <w:rsid w:val="00B663C8"/>
    <w:rsid w:val="00B72803"/>
    <w:rsid w:val="00B757A4"/>
    <w:rsid w:val="00B82037"/>
    <w:rsid w:val="00BA65A8"/>
    <w:rsid w:val="00BB3540"/>
    <w:rsid w:val="00BB6FDE"/>
    <w:rsid w:val="00BC19AC"/>
    <w:rsid w:val="00BC4463"/>
    <w:rsid w:val="00BD3DA9"/>
    <w:rsid w:val="00BD4C79"/>
    <w:rsid w:val="00BE5267"/>
    <w:rsid w:val="00BE6BA6"/>
    <w:rsid w:val="00BF05FE"/>
    <w:rsid w:val="00C10B1C"/>
    <w:rsid w:val="00C112B5"/>
    <w:rsid w:val="00C2697D"/>
    <w:rsid w:val="00C3185F"/>
    <w:rsid w:val="00C50276"/>
    <w:rsid w:val="00C74728"/>
    <w:rsid w:val="00CC3F66"/>
    <w:rsid w:val="00CC6766"/>
    <w:rsid w:val="00CD04A3"/>
    <w:rsid w:val="00CE11E4"/>
    <w:rsid w:val="00D23CFD"/>
    <w:rsid w:val="00D30EC1"/>
    <w:rsid w:val="00D32935"/>
    <w:rsid w:val="00D40E3E"/>
    <w:rsid w:val="00D417C5"/>
    <w:rsid w:val="00D437F3"/>
    <w:rsid w:val="00D66B9C"/>
    <w:rsid w:val="00D66FE6"/>
    <w:rsid w:val="00D74D1F"/>
    <w:rsid w:val="00D90CFD"/>
    <w:rsid w:val="00D92212"/>
    <w:rsid w:val="00D9733D"/>
    <w:rsid w:val="00DC2334"/>
    <w:rsid w:val="00DC7C60"/>
    <w:rsid w:val="00DE2E43"/>
    <w:rsid w:val="00DE42C2"/>
    <w:rsid w:val="00DF064E"/>
    <w:rsid w:val="00E04FC3"/>
    <w:rsid w:val="00E15A2D"/>
    <w:rsid w:val="00E1600B"/>
    <w:rsid w:val="00E16F13"/>
    <w:rsid w:val="00E23F0C"/>
    <w:rsid w:val="00E25782"/>
    <w:rsid w:val="00E33995"/>
    <w:rsid w:val="00E4439A"/>
    <w:rsid w:val="00E7097E"/>
    <w:rsid w:val="00E87ADB"/>
    <w:rsid w:val="00EA51E4"/>
    <w:rsid w:val="00EB4637"/>
    <w:rsid w:val="00ED4A81"/>
    <w:rsid w:val="00ED5D7E"/>
    <w:rsid w:val="00ED7AA3"/>
    <w:rsid w:val="00EE6540"/>
    <w:rsid w:val="00F03B3D"/>
    <w:rsid w:val="00F10549"/>
    <w:rsid w:val="00F11DEB"/>
    <w:rsid w:val="00F16CA6"/>
    <w:rsid w:val="00F274A3"/>
    <w:rsid w:val="00F35A55"/>
    <w:rsid w:val="00F50AC1"/>
    <w:rsid w:val="00F562C8"/>
    <w:rsid w:val="00F579DF"/>
    <w:rsid w:val="00F63BE6"/>
    <w:rsid w:val="00F67BB6"/>
    <w:rsid w:val="00F76129"/>
    <w:rsid w:val="00F806CB"/>
    <w:rsid w:val="00FB0F2F"/>
    <w:rsid w:val="00FC3CEF"/>
    <w:rsid w:val="00FC5D0B"/>
    <w:rsid w:val="00FC677C"/>
    <w:rsid w:val="00FC78AD"/>
    <w:rsid w:val="00FD55E3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227E3A"/>
  <w15:chartTrackingRefBased/>
  <w15:docId w15:val="{E31A6A12-2223-4544-A04A-A60B9F3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JAR</dc:creator>
  <cp:keywords/>
  <dc:description/>
  <cp:lastModifiedBy>RH JAR</cp:lastModifiedBy>
  <cp:revision>6</cp:revision>
  <dcterms:created xsi:type="dcterms:W3CDTF">2022-11-03T09:51:00Z</dcterms:created>
  <dcterms:modified xsi:type="dcterms:W3CDTF">2022-11-28T20:29:00Z</dcterms:modified>
</cp:coreProperties>
</file>