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A" w:rsidRPr="00660DBD" w:rsidRDefault="009E151C" w:rsidP="00997209">
      <w:pPr>
        <w:tabs>
          <w:tab w:val="left" w:pos="1620"/>
        </w:tabs>
        <w:spacing w:line="240" w:lineRule="auto"/>
        <w:ind w:left="1620" w:right="54" w:hanging="1620"/>
        <w:contextualSpacing/>
        <w:jc w:val="both"/>
        <w:rPr>
          <w:rFonts w:asciiTheme="minorHAnsi" w:eastAsia="Calibri" w:hAnsiTheme="minorHAnsi" w:cs="Calibri"/>
          <w:b/>
          <w:color w:val="3D85C6"/>
          <w:sz w:val="72"/>
          <w:szCs w:val="72"/>
        </w:rPr>
      </w:pPr>
      <w:r>
        <w:rPr>
          <w:rFonts w:eastAsia="Calibri" w:cs="Calibri"/>
          <w:b/>
          <w:color w:val="3D85C6"/>
          <w:sz w:val="72"/>
          <w:szCs w:val="72"/>
        </w:rPr>
        <w:t>RICHARD</w:t>
      </w:r>
      <w:r w:rsidR="007F165A" w:rsidRPr="00660DBD">
        <w:rPr>
          <w:rFonts w:eastAsia="Calibri" w:cs="Calibri"/>
          <w:b/>
          <w:color w:val="3D85C6"/>
          <w:sz w:val="72"/>
          <w:szCs w:val="72"/>
        </w:rPr>
        <w:t xml:space="preserve"> HU</w:t>
      </w:r>
    </w:p>
    <w:p w:rsidR="007F165A" w:rsidRPr="00A22F30" w:rsidRDefault="007F165A" w:rsidP="00997209">
      <w:pPr>
        <w:pStyle w:val="Heading3"/>
        <w:ind w:left="1260" w:right="54"/>
        <w:jc w:val="both"/>
        <w:rPr>
          <w:rFonts w:ascii="Calibri" w:eastAsia="Calibri" w:hAnsi="Calibri" w:cs="Calibri"/>
          <w:color w:val="666666"/>
          <w:sz w:val="20"/>
          <w:szCs w:val="20"/>
        </w:rPr>
      </w:pPr>
      <w:r w:rsidRPr="00A22F30">
        <w:rPr>
          <w:rFonts w:ascii="Calibri" w:eastAsia="Calibri" w:hAnsi="Calibri" w:cs="Calibri"/>
          <w:color w:val="666666"/>
          <w:sz w:val="20"/>
          <w:szCs w:val="20"/>
        </w:rPr>
        <w:lastRenderedPageBreak/>
        <w:t xml:space="preserve">Unit 108, 25 </w:t>
      </w:r>
      <w:proofErr w:type="spellStart"/>
      <w:r w:rsidRPr="00A22F30">
        <w:rPr>
          <w:rFonts w:ascii="Calibri" w:eastAsia="Calibri" w:hAnsi="Calibri" w:cs="Calibri"/>
          <w:color w:val="666666"/>
          <w:sz w:val="20"/>
          <w:szCs w:val="20"/>
        </w:rPr>
        <w:t>Esterbrooke</w:t>
      </w:r>
      <w:proofErr w:type="spellEnd"/>
      <w:r w:rsidRPr="00A22F30">
        <w:rPr>
          <w:rFonts w:ascii="Calibri" w:eastAsia="Calibri" w:hAnsi="Calibri" w:cs="Calibri"/>
          <w:color w:val="666666"/>
          <w:sz w:val="20"/>
          <w:szCs w:val="20"/>
        </w:rPr>
        <w:t xml:space="preserve"> Ave, Toronto, ON</w:t>
      </w:r>
    </w:p>
    <w:p w:rsidR="007F165A" w:rsidRPr="00A22F30" w:rsidRDefault="007F165A" w:rsidP="00997209">
      <w:pPr>
        <w:pStyle w:val="Heading3"/>
        <w:ind w:left="1260" w:right="54"/>
        <w:jc w:val="both"/>
        <w:rPr>
          <w:rFonts w:ascii="Calibri" w:eastAsia="Calibri" w:hAnsi="Calibri" w:cs="Calibri"/>
          <w:color w:val="666666"/>
          <w:sz w:val="20"/>
          <w:szCs w:val="20"/>
        </w:rPr>
      </w:pPr>
      <w:r w:rsidRPr="00A22F30">
        <w:rPr>
          <w:rFonts w:ascii="Calibri" w:eastAsia="Calibri" w:hAnsi="Calibri" w:cs="Calibri"/>
          <w:color w:val="666666"/>
          <w:sz w:val="20"/>
          <w:szCs w:val="20"/>
        </w:rPr>
        <w:t>(647)-995-9055</w:t>
      </w:r>
    </w:p>
    <w:p w:rsidR="00E11F87" w:rsidRPr="00A22F30" w:rsidRDefault="00E11F87" w:rsidP="00997209">
      <w:pPr>
        <w:pStyle w:val="Heading3"/>
        <w:ind w:left="1260" w:right="54"/>
        <w:jc w:val="both"/>
        <w:rPr>
          <w:rFonts w:ascii="Calibri" w:eastAsia="Calibri" w:hAnsi="Calibri" w:cs="Calibri"/>
          <w:color w:val="666666"/>
          <w:sz w:val="20"/>
          <w:szCs w:val="20"/>
        </w:rPr>
        <w:sectPr w:rsidR="00E11F87" w:rsidRPr="00A22F30" w:rsidSect="00755B02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 w:rsidRPr="00A22F30">
        <w:rPr>
          <w:rFonts w:ascii="Calibri" w:eastAsia="Calibri" w:hAnsi="Calibri" w:cs="Calibri"/>
          <w:color w:val="666666"/>
          <w:sz w:val="20"/>
          <w:szCs w:val="20"/>
        </w:rPr>
        <w:t>Richie.</w:t>
      </w:r>
      <w:r w:rsidR="004C743B">
        <w:rPr>
          <w:rFonts w:ascii="Calibri" w:eastAsia="Calibri" w:hAnsi="Calibri" w:cs="Calibri"/>
          <w:color w:val="666666"/>
          <w:sz w:val="20"/>
          <w:szCs w:val="20"/>
        </w:rPr>
        <w:t>hu@mail.utoronto.ca</w:t>
      </w:r>
    </w:p>
    <w:p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282E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445CD" wp14:editId="7A86AE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B9500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FB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N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D0HmFB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Pr="00282E4B">
        <w:rPr>
          <w:rFonts w:eastAsia="Calibri" w:cs="Calibri"/>
          <w:b/>
          <w:color w:val="3D85C6"/>
          <w:sz w:val="24"/>
          <w:szCs w:val="24"/>
        </w:rPr>
        <w:t>EDUCATION</w:t>
      </w:r>
    </w:p>
    <w:p w:rsidR="007F165A" w:rsidRPr="00A22F30" w:rsidRDefault="00E11F87" w:rsidP="000128AF">
      <w:pPr>
        <w:tabs>
          <w:tab w:val="left" w:pos="270"/>
          <w:tab w:val="right" w:pos="101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3D85C6"/>
        </w:rPr>
        <w:tab/>
      </w:r>
      <w:r w:rsidRPr="00E53655">
        <w:rPr>
          <w:rFonts w:eastAsia="Calibri" w:cs="Calibri"/>
          <w:b/>
          <w:bCs/>
          <w:color w:val="444444"/>
          <w:sz w:val="24"/>
        </w:rPr>
        <w:t xml:space="preserve">Undergraduate </w:t>
      </w:r>
      <w:r w:rsidRPr="00010A7B">
        <w:rPr>
          <w:rFonts w:eastAsia="Calibri" w:cs="Calibri"/>
          <w:b/>
          <w:bCs/>
          <w:color w:val="444444"/>
          <w:sz w:val="24"/>
        </w:rPr>
        <w:t>3rd</w:t>
      </w:r>
      <w:r w:rsidRPr="00E53655">
        <w:rPr>
          <w:rFonts w:eastAsia="Calibri" w:cs="Calibri"/>
          <w:b/>
          <w:bCs/>
          <w:color w:val="444444"/>
          <w:sz w:val="24"/>
        </w:rPr>
        <w:t xml:space="preserve"> Year Mechanical Engineering</w:t>
      </w: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2013 to Present</w:t>
      </w:r>
      <w:r w:rsidRPr="00A22F30">
        <w:rPr>
          <w:rFonts w:eastAsia="Calibri" w:cs="Calibri"/>
          <w:b/>
          <w:bCs/>
          <w:color w:val="444444"/>
        </w:rPr>
        <w:t xml:space="preserve">      </w:t>
      </w:r>
    </w:p>
    <w:p w:rsidR="001C3123" w:rsidRPr="00A22F30" w:rsidRDefault="00755B02" w:rsidP="009432D9">
      <w:pPr>
        <w:tabs>
          <w:tab w:val="left" w:pos="900"/>
          <w:tab w:val="left" w:pos="7560"/>
          <w:tab w:val="right" w:pos="10170"/>
        </w:tabs>
        <w:spacing w:after="0" w:line="240" w:lineRule="auto"/>
        <w:ind w:left="907" w:right="58"/>
        <w:contextualSpacing/>
        <w:jc w:val="both"/>
        <w:rPr>
          <w:rFonts w:eastAsia="Calibri" w:cs="Calibri"/>
          <w:bCs/>
          <w:color w:val="444444"/>
        </w:rPr>
      </w:pPr>
      <w:r w:rsidRPr="00A22F30">
        <w:rPr>
          <w:rFonts w:eastAsia="Calibri" w:cs="Calibri"/>
          <w:color w:val="0070C0"/>
        </w:rPr>
        <w:t>University of Toronto</w:t>
      </w:r>
      <w:r w:rsidR="00C9703D" w:rsidRPr="00A22F30">
        <w:rPr>
          <w:rFonts w:eastAsia="Calibri" w:cs="Calibri"/>
          <w:color w:val="0070C0"/>
        </w:rPr>
        <w:t xml:space="preserve"> St. George Campus</w:t>
      </w:r>
      <w:r w:rsidRPr="00A22F30">
        <w:rPr>
          <w:rFonts w:eastAsia="Calibri" w:cs="Calibri"/>
          <w:color w:val="666666"/>
        </w:rPr>
        <w:t>, Toronto, ON</w:t>
      </w:r>
      <w:r w:rsidRPr="00A22F30">
        <w:rPr>
          <w:rFonts w:eastAsia="Calibri" w:cs="Calibri"/>
          <w:color w:val="666666"/>
        </w:rPr>
        <w:tab/>
      </w:r>
      <w:r w:rsidRPr="00A22F30">
        <w:rPr>
          <w:rFonts w:eastAsia="Calibri" w:cs="Calibri"/>
          <w:b/>
          <w:color w:val="666666"/>
        </w:rPr>
        <w:t xml:space="preserve"> </w:t>
      </w:r>
      <w:r w:rsidRPr="00A22F30">
        <w:rPr>
          <w:rFonts w:eastAsia="Calibri" w:cs="Calibri"/>
          <w:b/>
          <w:color w:val="666666"/>
        </w:rPr>
        <w:tab/>
        <w:t>CGPA: 3.74/4.00</w:t>
      </w:r>
    </w:p>
    <w:p w:rsidR="004F52AC" w:rsidRPr="009432D9" w:rsidRDefault="00755B02" w:rsidP="009432D9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9432D9">
        <w:rPr>
          <w:rFonts w:eastAsia="Calibri" w:cs="Calibri"/>
          <w:color w:val="666666"/>
        </w:rPr>
        <w:t>Specialize in Bioengineering and Mechatronics. Robotics and Mechatronics minor</w:t>
      </w:r>
    </w:p>
    <w:p w:rsidR="007F165A" w:rsidRPr="00A22F30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7F165A"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Basic Machining Course                                                                                                          </w:t>
      </w:r>
      <w:r w:rsidRPr="00A22F30">
        <w:rPr>
          <w:rFonts w:eastAsia="Calibri" w:cs="Calibri"/>
          <w:b/>
          <w:bCs/>
          <w:color w:val="444444"/>
        </w:rPr>
        <w:tab/>
      </w:r>
      <w:r w:rsidR="007F165A" w:rsidRPr="00A22F30">
        <w:rPr>
          <w:rFonts w:eastAsia="Calibri" w:cs="Calibri"/>
          <w:b/>
          <w:bCs/>
          <w:color w:val="444444"/>
        </w:rPr>
        <w:t xml:space="preserve"> </w:t>
      </w:r>
      <w:r w:rsidR="007F165A" w:rsidRPr="00E53655">
        <w:rPr>
          <w:rFonts w:eastAsia="Calibri" w:cs="Calibri"/>
          <w:b/>
          <w:bCs/>
          <w:color w:val="444444"/>
          <w:sz w:val="20"/>
          <w:szCs w:val="20"/>
        </w:rPr>
        <w:t>March 2015</w:t>
      </w:r>
    </w:p>
    <w:p w:rsidR="00BD561A" w:rsidRPr="00A22F30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0070C0"/>
        </w:rPr>
        <w:tab/>
      </w:r>
      <w:r w:rsidR="007F165A" w:rsidRPr="00A22F30">
        <w:rPr>
          <w:rFonts w:eastAsia="Calibri" w:cs="Calibri"/>
          <w:color w:val="0070C0"/>
        </w:rPr>
        <w:t>George Brown College</w:t>
      </w:r>
      <w:r w:rsidR="007F165A" w:rsidRPr="00A22F30">
        <w:rPr>
          <w:rFonts w:eastAsia="Calibri" w:cs="Calibri"/>
          <w:color w:val="666666"/>
        </w:rPr>
        <w:t>, Toronto, ON</w:t>
      </w:r>
    </w:p>
    <w:p w:rsidR="004F52AC" w:rsidRPr="00E53655" w:rsidRDefault="004F52AC" w:rsidP="00B84A5B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color w:val="666666"/>
          <w:sz w:val="24"/>
          <w:szCs w:val="24"/>
        </w:rPr>
      </w:pPr>
      <w:r w:rsidRPr="00A22F30">
        <w:rPr>
          <w:rFonts w:eastAsia="Calibri" w:cs="Calibri"/>
          <w:color w:val="666666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>Grants and Awards</w:t>
      </w:r>
    </w:p>
    <w:p w:rsidR="005009BC" w:rsidRPr="00B84A5B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666666"/>
        </w:rPr>
        <w:t>Shell Canada Limited Engineering Scholarship</w:t>
      </w:r>
      <w:r w:rsidRPr="00B84A5B"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AE70D8">
        <w:rPr>
          <w:rFonts w:eastAsia="Calibri" w:cs="Calibri"/>
          <w:b/>
          <w:bCs/>
          <w:color w:val="444444"/>
          <w:sz w:val="20"/>
        </w:rPr>
        <w:t>July 2015</w:t>
      </w:r>
    </w:p>
    <w:p w:rsidR="004F52AC" w:rsidRPr="00B84A5B" w:rsidRDefault="000F7E3C" w:rsidP="00B84A5B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666666"/>
        </w:rPr>
        <w:t>University of Toronto Excellence Award</w:t>
      </w:r>
      <w:r w:rsidRPr="00B84A5B"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AE70D8">
        <w:rPr>
          <w:rFonts w:eastAsia="Calibri" w:cs="Calibri"/>
          <w:b/>
          <w:bCs/>
          <w:color w:val="444444"/>
          <w:sz w:val="20"/>
        </w:rPr>
        <w:t>June 2015</w:t>
      </w:r>
    </w:p>
    <w:p w:rsidR="00FE37BD" w:rsidRDefault="00235199" w:rsidP="00AE70D8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>
        <w:rPr>
          <w:rFonts w:eastAsia="Calibri" w:cs="Calibri"/>
          <w:color w:val="666666"/>
        </w:rPr>
        <w:t xml:space="preserve">Dean’s </w:t>
      </w:r>
      <w:proofErr w:type="spellStart"/>
      <w:r>
        <w:rPr>
          <w:rFonts w:eastAsia="Calibri" w:cs="Calibri"/>
          <w:color w:val="666666"/>
        </w:rPr>
        <w:t>Honour</w:t>
      </w:r>
      <w:proofErr w:type="spellEnd"/>
      <w:r>
        <w:rPr>
          <w:rFonts w:eastAsia="Calibri" w:cs="Calibri"/>
          <w:color w:val="666666"/>
        </w:rPr>
        <w:t xml:space="preserve"> List</w:t>
      </w:r>
      <w:r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235199">
        <w:rPr>
          <w:rFonts w:eastAsia="Calibri" w:cs="Calibri"/>
          <w:b/>
          <w:bCs/>
          <w:color w:val="444444"/>
          <w:sz w:val="20"/>
          <w:szCs w:val="20"/>
        </w:rPr>
        <w:t xml:space="preserve">June 2014 </w:t>
      </w:r>
    </w:p>
    <w:p w:rsidR="00EC1E3C" w:rsidRDefault="00EC1E3C" w:rsidP="00EC1E3C">
      <w:pPr>
        <w:pStyle w:val="ListParagraph"/>
        <w:tabs>
          <w:tab w:val="left" w:pos="900"/>
          <w:tab w:val="left" w:pos="7560"/>
          <w:tab w:val="right" w:pos="10170"/>
        </w:tabs>
        <w:spacing w:after="0" w:line="240" w:lineRule="auto"/>
        <w:ind w:left="907" w:right="58"/>
        <w:jc w:val="both"/>
        <w:rPr>
          <w:rFonts w:eastAsia="Calibri" w:cs="Calibri"/>
          <w:b/>
          <w:bCs/>
          <w:color w:val="444444"/>
          <w:sz w:val="20"/>
          <w:szCs w:val="20"/>
        </w:rPr>
      </w:pPr>
    </w:p>
    <w:p w:rsidR="004D5784" w:rsidRDefault="00EC1E3C" w:rsidP="00EC1E3C">
      <w:pPr>
        <w:tabs>
          <w:tab w:val="left" w:pos="1620"/>
        </w:tabs>
        <w:spacing w:line="240" w:lineRule="auto"/>
        <w:ind w:right="58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noProof/>
          <w:color w:val="4444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519DB" wp14:editId="78FDD4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EE859" id="shape_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Kn8eRo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>
        <w:rPr>
          <w:rFonts w:eastAsia="Calibri" w:cs="Calibri"/>
          <w:b/>
          <w:color w:val="3D85C6"/>
          <w:sz w:val="24"/>
          <w:szCs w:val="24"/>
        </w:rPr>
        <w:t>TECHNICAL SKILLS</w:t>
      </w:r>
    </w:p>
    <w:p w:rsidR="00EC1E3C" w:rsidRDefault="00EC1E3C" w:rsidP="00EC1E3C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b/>
          <w:bCs/>
          <w:color w:val="444444"/>
          <w:sz w:val="24"/>
        </w:rPr>
      </w:pPr>
      <w:r>
        <w:rPr>
          <w:rFonts w:eastAsia="Calibri" w:cs="Calibri"/>
          <w:b/>
          <w:bCs/>
          <w:color w:val="444444"/>
          <w:sz w:val="24"/>
        </w:rPr>
        <w:t>Analysis</w:t>
      </w:r>
      <w:r w:rsidR="008B0E74">
        <w:rPr>
          <w:rFonts w:eastAsia="Calibri" w:cs="Calibri"/>
          <w:b/>
          <w:bCs/>
          <w:color w:val="444444"/>
          <w:sz w:val="24"/>
        </w:rPr>
        <w:t xml:space="preserve"> Programs</w:t>
      </w:r>
      <w:r>
        <w:rPr>
          <w:rFonts w:eastAsia="Calibri" w:cs="Calibri"/>
          <w:b/>
          <w:bCs/>
          <w:color w:val="444444"/>
          <w:sz w:val="24"/>
        </w:rPr>
        <w:t>:</w:t>
      </w:r>
      <w:r w:rsidR="00A776AB" w:rsidRPr="00A776AB">
        <w:rPr>
          <w:rFonts w:eastAsia="Calibri" w:cs="Calibri"/>
          <w:color w:val="666666"/>
        </w:rPr>
        <w:t xml:space="preserve"> </w:t>
      </w:r>
      <w:r w:rsidR="00A776AB">
        <w:rPr>
          <w:rFonts w:eastAsia="Calibri" w:cs="Calibri"/>
          <w:color w:val="666666"/>
        </w:rPr>
        <w:t xml:space="preserve">ANSYS, </w:t>
      </w:r>
      <w:proofErr w:type="spellStart"/>
      <w:r>
        <w:rPr>
          <w:rFonts w:eastAsia="Calibri" w:cs="Calibri"/>
          <w:color w:val="666666"/>
        </w:rPr>
        <w:t>MiniTab</w:t>
      </w:r>
      <w:proofErr w:type="spellEnd"/>
      <w:r>
        <w:rPr>
          <w:rFonts w:eastAsia="Calibri" w:cs="Calibri"/>
          <w:color w:val="666666"/>
        </w:rPr>
        <w:t xml:space="preserve">, </w:t>
      </w:r>
      <w:proofErr w:type="spellStart"/>
      <w:r>
        <w:rPr>
          <w:rFonts w:eastAsia="Calibri" w:cs="Calibri"/>
          <w:color w:val="666666"/>
        </w:rPr>
        <w:t>PSpice</w:t>
      </w:r>
      <w:proofErr w:type="spellEnd"/>
      <w:r>
        <w:rPr>
          <w:rFonts w:eastAsia="Calibri" w:cs="Calibri"/>
          <w:color w:val="666666"/>
        </w:rPr>
        <w:t xml:space="preserve">, ImageJ, </w:t>
      </w:r>
      <w:proofErr w:type="spellStart"/>
      <w:r>
        <w:rPr>
          <w:rFonts w:eastAsia="Calibri" w:cs="Calibri"/>
          <w:color w:val="666666"/>
        </w:rPr>
        <w:t>ImageMagick</w:t>
      </w:r>
      <w:proofErr w:type="spellEnd"/>
    </w:p>
    <w:p w:rsidR="00EC1E3C" w:rsidRDefault="00EC1E3C" w:rsidP="00EC1E3C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 xml:space="preserve">Design </w:t>
      </w:r>
      <w:r w:rsidR="008B0E74">
        <w:rPr>
          <w:rFonts w:eastAsia="Calibri" w:cs="Calibri"/>
          <w:b/>
          <w:bCs/>
          <w:color w:val="444444"/>
          <w:sz w:val="24"/>
        </w:rPr>
        <w:t>Program</w:t>
      </w:r>
      <w:r>
        <w:rPr>
          <w:rFonts w:eastAsia="Calibri" w:cs="Calibri"/>
          <w:b/>
          <w:bCs/>
          <w:color w:val="444444"/>
          <w:sz w:val="24"/>
        </w:rPr>
        <w:t>:</w:t>
      </w:r>
      <w:r w:rsidRPr="00EC1E3C">
        <w:rPr>
          <w:rFonts w:eastAsia="Calibri" w:cs="Calibri"/>
          <w:color w:val="666666"/>
        </w:rPr>
        <w:t xml:space="preserve"> </w:t>
      </w:r>
      <w:proofErr w:type="spellStart"/>
      <w:r>
        <w:rPr>
          <w:rFonts w:eastAsia="Calibri" w:cs="Calibri"/>
          <w:color w:val="666666"/>
        </w:rPr>
        <w:t>Solidworks</w:t>
      </w:r>
      <w:proofErr w:type="spellEnd"/>
    </w:p>
    <w:p w:rsidR="00EC1E3C" w:rsidRDefault="008B0E74" w:rsidP="00EC1E3C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Microsoft Office</w:t>
      </w:r>
      <w:r w:rsidR="00EC1E3C">
        <w:rPr>
          <w:rFonts w:eastAsia="Calibri" w:cs="Calibri"/>
          <w:b/>
          <w:bCs/>
          <w:color w:val="444444"/>
          <w:sz w:val="24"/>
        </w:rPr>
        <w:t>:</w:t>
      </w:r>
      <w:r w:rsidR="00EC1E3C" w:rsidRPr="00EC1E3C">
        <w:rPr>
          <w:rFonts w:eastAsia="Calibri" w:cs="Calibri"/>
          <w:color w:val="666666"/>
        </w:rPr>
        <w:t xml:space="preserve"> </w:t>
      </w:r>
      <w:r w:rsidR="00EC1E3C">
        <w:rPr>
          <w:rFonts w:eastAsia="Calibri" w:cs="Calibri"/>
          <w:color w:val="666666"/>
        </w:rPr>
        <w:t>Microsoft Word, PowerPoint, Excel, Publisher, Outlook</w:t>
      </w:r>
    </w:p>
    <w:p w:rsidR="008B0E74" w:rsidRDefault="008B0E74" w:rsidP="00EC1E3C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 xml:space="preserve">Technical Knowledge: </w:t>
      </w:r>
      <w:r>
        <w:rPr>
          <w:rFonts w:eastAsia="Calibri" w:cs="Calibri"/>
          <w:color w:val="666666"/>
        </w:rPr>
        <w:t xml:space="preserve">Mechanical systems design, </w:t>
      </w:r>
      <w:r w:rsidR="004C3C20">
        <w:rPr>
          <w:rFonts w:eastAsia="Calibri" w:cs="Calibri"/>
          <w:color w:val="666666"/>
        </w:rPr>
        <w:t>Manufacturing process, Machining</w:t>
      </w:r>
    </w:p>
    <w:p w:rsidR="00CD2938" w:rsidRDefault="00CD2938" w:rsidP="00EC1E3C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Language:</w:t>
      </w:r>
      <w:r>
        <w:rPr>
          <w:rFonts w:eastAsia="Calibri" w:cs="Calibri"/>
          <w:color w:val="666666"/>
        </w:rPr>
        <w:t xml:space="preserve"> Fluent Mandarin, Fluent English</w:t>
      </w:r>
    </w:p>
    <w:p w:rsidR="008B0E74" w:rsidRPr="00EC1E3C" w:rsidRDefault="008B0E74" w:rsidP="00CD2938">
      <w:pPr>
        <w:tabs>
          <w:tab w:val="left" w:pos="1620"/>
        </w:tabs>
        <w:spacing w:line="240" w:lineRule="auto"/>
        <w:ind w:right="58"/>
        <w:contextualSpacing/>
        <w:jc w:val="both"/>
        <w:rPr>
          <w:rFonts w:eastAsia="Calibri" w:cs="Calibri"/>
          <w:b/>
          <w:bCs/>
          <w:color w:val="444444"/>
          <w:sz w:val="24"/>
        </w:rPr>
      </w:pPr>
    </w:p>
    <w:p w:rsidR="00FE37BD" w:rsidRPr="00A22F30" w:rsidRDefault="004C743B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C201A" wp14:editId="1FE87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F63FF" id="shape_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KB3V7o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 w:rsidR="00BD561A" w:rsidRPr="00A22F30">
        <w:rPr>
          <w:rFonts w:eastAsia="Calibri" w:cs="Calibri"/>
          <w:b/>
          <w:color w:val="3D85C6"/>
          <w:sz w:val="24"/>
          <w:szCs w:val="24"/>
        </w:rPr>
        <w:t>JOB EXPERIENCE</w:t>
      </w:r>
    </w:p>
    <w:p w:rsidR="00BD561A" w:rsidRPr="00E53655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Spray and Atomization Lab of </w:t>
      </w:r>
      <w:proofErr w:type="spellStart"/>
      <w:r w:rsidRPr="00E53655">
        <w:rPr>
          <w:rFonts w:eastAsia="Calibri" w:cs="Calibri"/>
          <w:b/>
          <w:bCs/>
          <w:color w:val="444444"/>
          <w:sz w:val="24"/>
          <w:szCs w:val="24"/>
        </w:rPr>
        <w:t>Nassar</w:t>
      </w:r>
      <w:proofErr w:type="spellEnd"/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Ashgriz</w:t>
      </w: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June 2015 to September 2015</w:t>
      </w:r>
    </w:p>
    <w:p w:rsidR="005E009F" w:rsidRPr="00A22F30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Independent Researcher</w:t>
      </w:r>
    </w:p>
    <w:p w:rsidR="00793026" w:rsidRPr="00DC4140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color w:val="666666"/>
          <w:u w:val="single"/>
        </w:rPr>
      </w:pPr>
      <w:r w:rsidRPr="000B0FE1">
        <w:rPr>
          <w:rFonts w:eastAsia="Calibri" w:cs="Calibri"/>
          <w:color w:val="666666"/>
        </w:rPr>
        <w:t>Designed</w:t>
      </w:r>
      <w:r w:rsidR="001C3123" w:rsidRPr="000B0FE1">
        <w:rPr>
          <w:rFonts w:eastAsia="Calibri" w:cs="Calibri"/>
          <w:color w:val="666666"/>
        </w:rPr>
        <w:t xml:space="preserve"> and built </w:t>
      </w:r>
      <w:r w:rsidRPr="000B0FE1">
        <w:rPr>
          <w:rFonts w:eastAsia="Calibri" w:cs="Calibri"/>
          <w:color w:val="666666"/>
        </w:rPr>
        <w:t>experimental process</w:t>
      </w:r>
      <w:r w:rsidR="001C3123" w:rsidRPr="000B0FE1">
        <w:rPr>
          <w:rFonts w:eastAsia="Calibri" w:cs="Calibri"/>
          <w:color w:val="666666"/>
        </w:rPr>
        <w:t xml:space="preserve">es for </w:t>
      </w:r>
      <w:r w:rsidRPr="000B0FE1">
        <w:rPr>
          <w:rFonts w:eastAsia="Calibri" w:cs="Calibri"/>
          <w:color w:val="666666"/>
        </w:rPr>
        <w:t>droplet breakup dynamics</w:t>
      </w:r>
      <w:r w:rsidR="001C3123" w:rsidRPr="000B0FE1">
        <w:rPr>
          <w:rFonts w:eastAsia="Calibri" w:cs="Calibri"/>
          <w:color w:val="666666"/>
        </w:rPr>
        <w:t xml:space="preserve"> observation</w:t>
      </w:r>
      <w:r w:rsidRPr="000B0FE1">
        <w:rPr>
          <w:rFonts w:eastAsia="Calibri" w:cs="Calibri"/>
          <w:color w:val="666666"/>
        </w:rPr>
        <w:t xml:space="preserve"> under </w:t>
      </w:r>
      <w:r w:rsidR="001C3123" w:rsidRPr="000B0FE1">
        <w:rPr>
          <w:rFonts w:eastAsia="Calibri" w:cs="Calibri"/>
          <w:color w:val="666666"/>
        </w:rPr>
        <w:t>air jet impingement</w:t>
      </w:r>
      <w:r w:rsidR="005E5A79" w:rsidRPr="000B0FE1">
        <w:rPr>
          <w:rFonts w:eastAsia="Calibri" w:cs="Calibri"/>
          <w:color w:val="666666"/>
        </w:rPr>
        <w:t xml:space="preserve"> via pipes, aluminum extrusions and tube fittings</w:t>
      </w:r>
      <w:r w:rsidR="001C3123" w:rsidRPr="000B0FE1">
        <w:rPr>
          <w:rFonts w:eastAsia="Calibri" w:cs="Calibri"/>
          <w:color w:val="666666"/>
        </w:rPr>
        <w:t>.</w:t>
      </w:r>
      <w:r w:rsidR="00282E4B" w:rsidRPr="000B0FE1">
        <w:rPr>
          <w:rFonts w:eastAsia="Calibri" w:cs="Calibri"/>
          <w:color w:val="666666"/>
        </w:rPr>
        <w:t xml:space="preserve"> Including</w:t>
      </w:r>
      <w:r w:rsidR="001C3123" w:rsidRPr="000B0FE1">
        <w:rPr>
          <w:rFonts w:eastAsia="Calibri" w:cs="Calibri"/>
          <w:color w:val="666666"/>
        </w:rPr>
        <w:t xml:space="preserve"> circuit</w:t>
      </w:r>
      <w:r w:rsidR="00282E4B" w:rsidRPr="000B0FE1">
        <w:rPr>
          <w:rFonts w:eastAsia="Calibri" w:cs="Calibri"/>
          <w:color w:val="666666"/>
        </w:rPr>
        <w:t>s</w:t>
      </w:r>
      <w:r w:rsidRPr="000B0FE1">
        <w:rPr>
          <w:rFonts w:eastAsia="Calibri" w:cs="Calibri"/>
          <w:color w:val="666666"/>
        </w:rPr>
        <w:t xml:space="preserve"> </w:t>
      </w:r>
      <w:r w:rsidR="001C3123" w:rsidRPr="000B0FE1">
        <w:rPr>
          <w:rFonts w:eastAsia="Calibri" w:cs="Calibri"/>
          <w:color w:val="666666"/>
        </w:rPr>
        <w:t>with</w:t>
      </w:r>
      <w:r w:rsidRPr="000B0FE1">
        <w:rPr>
          <w:rFonts w:eastAsia="Calibri" w:cs="Calibri"/>
          <w:color w:val="666666"/>
        </w:rPr>
        <w:t xml:space="preserve"> Arduino as micro controller to synchronize </w:t>
      </w:r>
      <w:r w:rsidR="00793026">
        <w:rPr>
          <w:rFonts w:eastAsia="Calibri" w:cs="Calibri"/>
          <w:color w:val="666666"/>
        </w:rPr>
        <w:t xml:space="preserve">Nikon </w:t>
      </w:r>
      <w:r w:rsidRPr="000B0FE1">
        <w:rPr>
          <w:rFonts w:eastAsia="Calibri" w:cs="Calibri"/>
          <w:color w:val="666666"/>
        </w:rPr>
        <w:t>DSLR camera and solenoid valve</w:t>
      </w:r>
      <w:r w:rsidR="00916EE1" w:rsidRPr="000B0FE1">
        <w:rPr>
          <w:rFonts w:eastAsia="Calibri" w:cs="Calibri"/>
          <w:color w:val="666666"/>
        </w:rPr>
        <w:t>.</w:t>
      </w:r>
    </w:p>
    <w:p w:rsidR="00BD561A" w:rsidRPr="000B0FE1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>Gathered quantitative datum</w:t>
      </w:r>
      <w:r w:rsidR="00DC4140">
        <w:rPr>
          <w:rFonts w:eastAsia="Calibri" w:cs="Calibri"/>
          <w:color w:val="666666"/>
        </w:rPr>
        <w:t xml:space="preserve"> on droplet breakup modes,</w:t>
      </w:r>
      <w:r w:rsidRPr="000B0FE1">
        <w:rPr>
          <w:rFonts w:eastAsia="Calibri" w:cs="Calibri"/>
          <w:color w:val="666666"/>
        </w:rPr>
        <w:t xml:space="preserve"> and </w:t>
      </w:r>
      <w:r w:rsidR="001C3123" w:rsidRPr="000B0FE1">
        <w:rPr>
          <w:rFonts w:eastAsia="Calibri" w:cs="Calibri"/>
          <w:color w:val="666666"/>
        </w:rPr>
        <w:t>performed</w:t>
      </w:r>
      <w:r w:rsidRPr="000B0FE1">
        <w:rPr>
          <w:rFonts w:eastAsia="Calibri" w:cs="Calibri"/>
          <w:color w:val="666666"/>
        </w:rPr>
        <w:t xml:space="preserve"> analysis of the datum</w:t>
      </w:r>
      <w:r w:rsidR="005E5A79" w:rsidRPr="000B0FE1">
        <w:rPr>
          <w:rFonts w:eastAsia="Calibri" w:cs="Calibri"/>
          <w:color w:val="666666"/>
        </w:rPr>
        <w:t xml:space="preserve"> </w:t>
      </w:r>
      <w:r w:rsidR="000B0FE1">
        <w:rPr>
          <w:rFonts w:eastAsia="Calibri" w:cs="Calibri"/>
          <w:color w:val="666666"/>
        </w:rPr>
        <w:t xml:space="preserve">using </w:t>
      </w:r>
      <w:r w:rsidR="005E5A79" w:rsidRPr="000B0FE1">
        <w:rPr>
          <w:rFonts w:eastAsia="Calibri" w:cs="Calibri"/>
          <w:color w:val="666666"/>
        </w:rPr>
        <w:t>Minitab</w:t>
      </w:r>
      <w:r w:rsidR="000B0FE1">
        <w:rPr>
          <w:rFonts w:eastAsia="Calibri" w:cs="Calibri"/>
          <w:color w:val="666666"/>
        </w:rPr>
        <w:t>, Image</w:t>
      </w:r>
      <w:r w:rsidR="005E5A79" w:rsidRPr="000B0FE1">
        <w:rPr>
          <w:rFonts w:eastAsia="Calibri" w:cs="Calibri"/>
          <w:color w:val="666666"/>
        </w:rPr>
        <w:t>J</w:t>
      </w:r>
      <w:r w:rsidR="000B0FE1">
        <w:rPr>
          <w:rFonts w:eastAsia="Calibri" w:cs="Calibri"/>
          <w:color w:val="666666"/>
        </w:rPr>
        <w:t xml:space="preserve">, </w:t>
      </w:r>
      <w:proofErr w:type="spellStart"/>
      <w:r w:rsidR="000B0FE1">
        <w:rPr>
          <w:rFonts w:eastAsia="Calibri" w:cs="Calibri"/>
          <w:color w:val="666666"/>
        </w:rPr>
        <w:t>Imagemagick</w:t>
      </w:r>
      <w:proofErr w:type="spellEnd"/>
      <w:r w:rsidR="000B0FE1">
        <w:rPr>
          <w:rFonts w:eastAsia="Calibri" w:cs="Calibri"/>
          <w:color w:val="666666"/>
        </w:rPr>
        <w:t xml:space="preserve"> and </w:t>
      </w:r>
      <w:proofErr w:type="spellStart"/>
      <w:r w:rsidR="000B0FE1">
        <w:rPr>
          <w:rFonts w:eastAsia="Calibri" w:cs="Calibri"/>
          <w:color w:val="666666"/>
        </w:rPr>
        <w:t>Powershell</w:t>
      </w:r>
      <w:proofErr w:type="spellEnd"/>
      <w:r w:rsidR="005E5A79" w:rsidRPr="000B0FE1">
        <w:rPr>
          <w:rFonts w:eastAsia="Calibri" w:cs="Calibri"/>
          <w:color w:val="666666"/>
        </w:rPr>
        <w:t>.</w:t>
      </w:r>
    </w:p>
    <w:p w:rsidR="00ED3745" w:rsidRPr="00ED3745" w:rsidRDefault="00CC553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 xml:space="preserve">Discovered and classified 13 new droplet breakup phenomenon.   </w:t>
      </w:r>
    </w:p>
    <w:p w:rsidR="00BD561A" w:rsidRPr="00A22F30" w:rsidRDefault="005E009F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New Start  </w:t>
      </w:r>
      <w:r w:rsidRPr="00A22F30">
        <w:rPr>
          <w:rFonts w:eastAsia="Calibri" w:cs="Calibri"/>
          <w:b/>
          <w:bCs/>
          <w:color w:val="444444"/>
        </w:rPr>
        <w:tab/>
      </w:r>
      <w:r w:rsidR="00BD561A" w:rsidRPr="00A22F30">
        <w:rPr>
          <w:rFonts w:eastAsia="Calibri" w:cs="Calibri"/>
          <w:b/>
          <w:bCs/>
          <w:color w:val="444444"/>
        </w:rPr>
        <w:t xml:space="preserve"> </w:t>
      </w:r>
      <w:r w:rsidR="00BD561A" w:rsidRPr="00E53655">
        <w:rPr>
          <w:rFonts w:eastAsia="Calibri" w:cs="Calibri"/>
          <w:b/>
          <w:bCs/>
          <w:color w:val="444444"/>
          <w:sz w:val="20"/>
          <w:szCs w:val="20"/>
        </w:rPr>
        <w:t xml:space="preserve">August 2014 to </w:t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2015</w:t>
      </w:r>
    </w:p>
    <w:p w:rsidR="005E009F" w:rsidRPr="00A22F30" w:rsidRDefault="005E009F" w:rsidP="0000692C">
      <w:pPr>
        <w:tabs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Tutor</w:t>
      </w:r>
    </w:p>
    <w:p w:rsidR="00BD561A" w:rsidRPr="000B0FE1" w:rsidRDefault="00BD561A" w:rsidP="0000692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Tutored </w:t>
      </w:r>
      <w:r w:rsidR="005E009F" w:rsidRPr="000B0FE1">
        <w:rPr>
          <w:rFonts w:eastAsia="Calibri" w:cs="Calibri"/>
          <w:color w:val="666666"/>
        </w:rPr>
        <w:t>6</w:t>
      </w:r>
      <w:r w:rsidRPr="000B0FE1">
        <w:rPr>
          <w:rFonts w:eastAsia="Calibri" w:cs="Calibri"/>
          <w:color w:val="666666"/>
        </w:rPr>
        <w:t xml:space="preserve"> students who </w:t>
      </w:r>
      <w:r w:rsidR="005E009F" w:rsidRPr="000B0FE1">
        <w:rPr>
          <w:rFonts w:eastAsia="Calibri" w:cs="Calibri"/>
          <w:color w:val="666666"/>
        </w:rPr>
        <w:t>struggled in their curriculum. R</w:t>
      </w:r>
      <w:r w:rsidRPr="000B0FE1">
        <w:rPr>
          <w:rFonts w:eastAsia="Calibri" w:cs="Calibri"/>
          <w:color w:val="666666"/>
        </w:rPr>
        <w:t xml:space="preserve">anged from grade school, high school physics and chemistry, to 2nd Year University of Toronto student. </w:t>
      </w:r>
    </w:p>
    <w:p w:rsidR="00A22F30" w:rsidRDefault="005E009F" w:rsidP="0000692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>Assisted students in defining study goals and formulate personal study methods.</w:t>
      </w:r>
    </w:p>
    <w:p w:rsidR="009E151C" w:rsidRPr="000B0FE1" w:rsidRDefault="009E151C" w:rsidP="009E151C">
      <w:pPr>
        <w:pStyle w:val="ListParagraph"/>
        <w:tabs>
          <w:tab w:val="left" w:pos="900"/>
        </w:tabs>
        <w:spacing w:after="0" w:line="240" w:lineRule="auto"/>
        <w:ind w:left="900" w:right="58"/>
        <w:jc w:val="both"/>
        <w:rPr>
          <w:rFonts w:eastAsia="Calibri" w:cs="Calibri"/>
          <w:color w:val="666666"/>
        </w:rPr>
      </w:pPr>
    </w:p>
    <w:p w:rsidR="009E151C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A8E17" wp14:editId="4D89B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7C4F5" id="shape_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Mw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PrsVYE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>
        <w:rPr>
          <w:rFonts w:eastAsia="Calibri" w:cs="Calibri"/>
          <w:b/>
          <w:color w:val="3D85C6"/>
          <w:sz w:val="24"/>
          <w:szCs w:val="24"/>
        </w:rPr>
        <w:t>DESIGN EXPERIENCE</w:t>
      </w:r>
    </w:p>
    <w:p w:rsidR="009E151C" w:rsidRPr="00CF2403" w:rsidRDefault="009E151C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>CNC Milling Machine</w:t>
      </w:r>
      <w:r w:rsidRPr="00CF2403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2014 to December 2014</w:t>
      </w:r>
    </w:p>
    <w:p w:rsidR="009E151C" w:rsidRPr="00CF2403" w:rsidRDefault="009E151C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 w:rsidRPr="00CF2403">
        <w:rPr>
          <w:rFonts w:eastAsia="Calibri" w:cs="Calibri"/>
          <w:color w:val="0070C0"/>
        </w:rPr>
        <w:t>2</w:t>
      </w:r>
      <w:r w:rsidRPr="00CF2403">
        <w:rPr>
          <w:rFonts w:eastAsia="Calibri" w:cs="Calibri"/>
          <w:color w:val="0070C0"/>
          <w:vertAlign w:val="superscript"/>
        </w:rPr>
        <w:t>nd</w:t>
      </w:r>
      <w:r w:rsidRPr="00CF2403">
        <w:rPr>
          <w:rFonts w:eastAsia="Calibri" w:cs="Calibri"/>
          <w:color w:val="0070C0"/>
        </w:rPr>
        <w:t xml:space="preserve"> Year </w:t>
      </w:r>
      <w:r>
        <w:rPr>
          <w:rFonts w:eastAsia="Calibri" w:cs="Calibri"/>
          <w:color w:val="0070C0"/>
        </w:rPr>
        <w:t>Mechanical Engineering</w:t>
      </w:r>
      <w:r w:rsidRPr="00CF2403">
        <w:rPr>
          <w:rFonts w:eastAsia="Calibri" w:cs="Calibri"/>
          <w:color w:val="0070C0"/>
        </w:rPr>
        <w:t xml:space="preserve"> Design Project</w:t>
      </w:r>
    </w:p>
    <w:p w:rsid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Designed a CNC milling machine using SolidWorks in a team of 5. </w:t>
      </w:r>
    </w:p>
    <w:p w:rsidR="001A1BFA" w:rsidRPr="006A1747" w:rsidRDefault="009E151C" w:rsidP="00F13C6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>Lead the group by coordinated the group’s workflow planned team’s work schedule and internal milestones.</w:t>
      </w:r>
      <w:r>
        <w:rPr>
          <w:rFonts w:eastAsia="Calibri" w:cs="Calibri"/>
          <w:color w:val="666666"/>
        </w:rPr>
        <w:t xml:space="preserve"> P</w:t>
      </w:r>
      <w:r w:rsidRPr="009E151C">
        <w:rPr>
          <w:rFonts w:eastAsia="Calibri" w:cs="Calibri"/>
          <w:color w:val="666666"/>
        </w:rPr>
        <w:t>roactively engage in productive criticism wit</w:t>
      </w:r>
      <w:r>
        <w:rPr>
          <w:rFonts w:eastAsia="Calibri" w:cs="Calibri"/>
          <w:color w:val="666666"/>
        </w:rPr>
        <w:t xml:space="preserve">h team members to </w:t>
      </w:r>
      <w:r w:rsidR="00CD7B15">
        <w:rPr>
          <w:rFonts w:eastAsia="Calibri" w:cs="Calibri"/>
          <w:color w:val="666666"/>
        </w:rPr>
        <w:t xml:space="preserve">ensure team </w:t>
      </w:r>
    </w:p>
    <w:p w:rsidR="009E151C" w:rsidRDefault="009E151C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b/>
          <w:bCs/>
          <w:color w:val="444444"/>
          <w:sz w:val="24"/>
          <w:szCs w:val="24"/>
        </w:rPr>
        <w:t xml:space="preserve">Cricket Canada Sunnybrook Park Pavilion Renovation </w:t>
      </w:r>
      <w:r w:rsidRPr="009E151C">
        <w:rPr>
          <w:rFonts w:eastAsia="Calibri" w:cs="Calibri"/>
          <w:b/>
          <w:bCs/>
          <w:color w:val="444444"/>
          <w:sz w:val="24"/>
          <w:szCs w:val="24"/>
        </w:rPr>
        <w:tab/>
        <w:t xml:space="preserve">    </w:t>
      </w:r>
      <w:r w:rsidRPr="009E151C">
        <w:rPr>
          <w:rFonts w:eastAsia="Calibri" w:cs="Calibri"/>
          <w:b/>
          <w:bCs/>
          <w:color w:val="444444"/>
          <w:sz w:val="20"/>
          <w:szCs w:val="20"/>
        </w:rPr>
        <w:t>January 2014 to May 2014</w:t>
      </w:r>
    </w:p>
    <w:p w:rsidR="009E151C" w:rsidRPr="009E151C" w:rsidRDefault="009E151C" w:rsidP="009E151C">
      <w:pPr>
        <w:tabs>
          <w:tab w:val="right" w:pos="10170"/>
        </w:tabs>
        <w:spacing w:after="0" w:line="240" w:lineRule="auto"/>
        <w:ind w:firstLine="907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color w:val="0070C0"/>
          <w:sz w:val="20"/>
          <w:szCs w:val="20"/>
        </w:rPr>
        <w:t>1</w:t>
      </w:r>
      <w:r w:rsidRPr="009E151C">
        <w:rPr>
          <w:rFonts w:eastAsia="Calibri" w:cs="Calibri"/>
          <w:color w:val="0070C0"/>
          <w:sz w:val="20"/>
          <w:szCs w:val="20"/>
          <w:vertAlign w:val="superscript"/>
        </w:rPr>
        <w:t>st</w:t>
      </w:r>
      <w:r w:rsidRPr="009E151C">
        <w:rPr>
          <w:rFonts w:eastAsia="Calibri" w:cs="Calibri"/>
          <w:color w:val="0070C0"/>
          <w:sz w:val="20"/>
          <w:szCs w:val="20"/>
        </w:rPr>
        <w:t xml:space="preserve"> Year APS112 Design Project</w:t>
      </w:r>
      <w:r w:rsidR="009A75FF">
        <w:rPr>
          <w:rFonts w:eastAsia="Calibri" w:cs="Calibri"/>
          <w:color w:val="0070C0"/>
          <w:sz w:val="20"/>
          <w:szCs w:val="20"/>
        </w:rPr>
        <w:t xml:space="preserve"> 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>Designed a 2nd floor’s plan for the renovation of Cricket Canada’s Toronto head quarter in a team of 5.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Drove the team to meet deadline and make sure a rigorous design schedule was followed. 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Reviewed all the report written by the team </w:t>
      </w:r>
      <w:r w:rsidR="00696836">
        <w:rPr>
          <w:rFonts w:eastAsia="Calibri" w:cs="Calibri"/>
          <w:color w:val="666666"/>
        </w:rPr>
        <w:t>to</w:t>
      </w:r>
      <w:r w:rsidRPr="009E151C">
        <w:rPr>
          <w:rFonts w:eastAsia="Calibri" w:cs="Calibri"/>
          <w:color w:val="666666"/>
        </w:rPr>
        <w:t xml:space="preserve"> </w:t>
      </w:r>
      <w:r w:rsidR="00DC4140">
        <w:rPr>
          <w:rFonts w:eastAsia="Calibri" w:cs="Calibri"/>
          <w:color w:val="666666"/>
        </w:rPr>
        <w:t>ensure</w:t>
      </w:r>
      <w:r w:rsidRPr="009E151C">
        <w:rPr>
          <w:rFonts w:eastAsia="Calibri" w:cs="Calibri"/>
          <w:color w:val="666666"/>
        </w:rPr>
        <w:t xml:space="preserve"> </w:t>
      </w:r>
      <w:r w:rsidR="00696836">
        <w:rPr>
          <w:rFonts w:eastAsia="Calibri" w:cs="Calibri"/>
          <w:color w:val="666666"/>
        </w:rPr>
        <w:t>client standards are met.</w:t>
      </w:r>
    </w:p>
    <w:p w:rsidR="00F77F78" w:rsidRDefault="00F77F78" w:rsidP="005E5A79">
      <w:pPr>
        <w:spacing w:line="240" w:lineRule="auto"/>
        <w:ind w:right="54"/>
        <w:contextualSpacing/>
        <w:jc w:val="both"/>
        <w:rPr>
          <w:rFonts w:eastAsia="Calibri" w:cs="Calibri"/>
          <w:color w:val="444444"/>
        </w:rPr>
      </w:pPr>
    </w:p>
    <w:p w:rsidR="00FE37BD" w:rsidRPr="006D6926" w:rsidRDefault="004C743B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C201A" wp14:editId="1FE87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A7188" id="shape_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N6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V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CuhWN6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="008B0E74">
        <w:rPr>
          <w:rFonts w:eastAsia="Calibri" w:cs="Calibri"/>
          <w:b/>
          <w:color w:val="3D85C6"/>
          <w:sz w:val="24"/>
          <w:szCs w:val="24"/>
        </w:rPr>
        <w:t>E</w:t>
      </w:r>
      <w:r w:rsidR="00184F77" w:rsidRPr="00A22F30">
        <w:rPr>
          <w:rFonts w:eastAsia="Calibri" w:cs="Calibri"/>
          <w:b/>
          <w:color w:val="3D85C6"/>
          <w:sz w:val="24"/>
          <w:szCs w:val="24"/>
        </w:rPr>
        <w:t>XTRA-CURRICULAR</w:t>
      </w:r>
      <w:bookmarkStart w:id="0" w:name="_GoBack"/>
      <w:bookmarkEnd w:id="0"/>
    </w:p>
    <w:p w:rsidR="004F52AC" w:rsidRPr="00A22F30" w:rsidRDefault="00184F7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color w:val="444444"/>
        </w:rPr>
      </w:pPr>
      <w:proofErr w:type="spellStart"/>
      <w:r w:rsidRPr="00E53655">
        <w:rPr>
          <w:rFonts w:eastAsia="Calibri" w:cs="Calibri"/>
          <w:b/>
          <w:bCs/>
          <w:color w:val="444444"/>
          <w:sz w:val="24"/>
          <w:szCs w:val="24"/>
        </w:rPr>
        <w:t>Skule</w:t>
      </w:r>
      <w:proofErr w:type="spellEnd"/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Stress Release Club</w:t>
      </w:r>
      <w:r w:rsidR="004F52AC" w:rsidRPr="00A22F30">
        <w:rPr>
          <w:rFonts w:eastAsia="Calibri" w:cs="Calibri"/>
          <w:b/>
          <w:bCs/>
          <w:color w:val="444444"/>
        </w:rPr>
        <w:tab/>
        <w:t xml:space="preserve">       </w:t>
      </w:r>
      <w:r w:rsidR="004F52AC" w:rsidRPr="00E53655">
        <w:rPr>
          <w:rFonts w:eastAsia="Calibri" w:cs="Calibri"/>
          <w:b/>
          <w:bCs/>
          <w:color w:val="444444"/>
          <w:sz w:val="20"/>
          <w:szCs w:val="20"/>
        </w:rPr>
        <w:t>January 2015 to May 2015</w:t>
      </w:r>
    </w:p>
    <w:p w:rsidR="00997209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color w:val="0070C0"/>
        </w:rPr>
        <w:t>Vice President</w:t>
      </w:r>
    </w:p>
    <w:p w:rsidR="00ED3745" w:rsidRDefault="00ED3745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Organized and executed events in a team of </w:t>
      </w:r>
      <w:r>
        <w:rPr>
          <w:rFonts w:eastAsia="Calibri" w:cs="Calibri"/>
          <w:color w:val="666666"/>
        </w:rPr>
        <w:t>13</w:t>
      </w:r>
      <w:r w:rsidRPr="000B0FE1">
        <w:rPr>
          <w:rFonts w:eastAsia="Calibri" w:cs="Calibri"/>
          <w:color w:val="666666"/>
        </w:rPr>
        <w:t xml:space="preserve"> to relieve stress of engineering students.</w:t>
      </w:r>
    </w:p>
    <w:p w:rsidR="00DC4140" w:rsidRPr="00ED3745" w:rsidRDefault="009972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Collaborated with club president to apply funding and present the club in front of UTSU funding committee. </w:t>
      </w:r>
    </w:p>
    <w:p w:rsidR="00997209" w:rsidRPr="00A22F30" w:rsidRDefault="004F52AC" w:rsidP="00ED3745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DB573D">
        <w:rPr>
          <w:rFonts w:eastAsia="Calibri" w:cs="Calibri"/>
          <w:b/>
          <w:bCs/>
          <w:color w:val="444444"/>
          <w:sz w:val="24"/>
        </w:rPr>
        <w:t xml:space="preserve">University of Toronto Engineering </w:t>
      </w:r>
      <w:proofErr w:type="spellStart"/>
      <w:r w:rsidRPr="00DB573D">
        <w:rPr>
          <w:rFonts w:eastAsia="Calibri" w:cs="Calibri"/>
          <w:b/>
          <w:bCs/>
          <w:color w:val="444444"/>
          <w:sz w:val="24"/>
        </w:rPr>
        <w:t>Kompetition</w:t>
      </w:r>
      <w:proofErr w:type="spellEnd"/>
      <w:r w:rsidRPr="00DB573D">
        <w:rPr>
          <w:rFonts w:eastAsia="Calibri" w:cs="Calibri"/>
          <w:b/>
          <w:bCs/>
          <w:color w:val="444444"/>
          <w:sz w:val="24"/>
        </w:rPr>
        <w:t xml:space="preserve"> Junior Design</w:t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</w:t>
      </w:r>
      <w:r w:rsidR="00997209"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January 2015</w:t>
      </w:r>
    </w:p>
    <w:p w:rsidR="004F52AC" w:rsidRPr="00A22F30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0070C0"/>
        </w:rPr>
        <w:t>Competition Award Winner/</w:t>
      </w:r>
      <w:r w:rsidR="009A75FF">
        <w:rPr>
          <w:rFonts w:eastAsia="Calibri" w:cs="Calibri"/>
          <w:color w:val="0070C0"/>
        </w:rPr>
        <w:t>Team Leader</w:t>
      </w:r>
    </w:p>
    <w:p w:rsidR="00997209" w:rsidRPr="0098241D" w:rsidRDefault="009A75FF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 xml:space="preserve">Lead </w:t>
      </w:r>
      <w:r w:rsidR="00997209" w:rsidRPr="000B0FE1">
        <w:rPr>
          <w:rFonts w:eastAsia="Calibri" w:cs="Calibri"/>
          <w:color w:val="666666"/>
        </w:rPr>
        <w:t>a team of 4 to compete against 26 other engineering teams in the competition to create a design and presentation from scratch in 5 hours.</w:t>
      </w:r>
      <w:r w:rsidR="0098241D">
        <w:rPr>
          <w:rFonts w:eastAsia="Calibri" w:cs="Calibri"/>
          <w:color w:val="666666"/>
        </w:rPr>
        <w:t xml:space="preserve"> </w:t>
      </w:r>
    </w:p>
    <w:p w:rsidR="004F52AC" w:rsidRPr="000B0FE1" w:rsidRDefault="00233B84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>Received</w:t>
      </w:r>
      <w:r w:rsidR="004F52AC" w:rsidRPr="000B0FE1">
        <w:rPr>
          <w:rFonts w:eastAsia="Calibri" w:cs="Calibri"/>
          <w:color w:val="666666"/>
        </w:rPr>
        <w:t xml:space="preserve"> “Best Innovation Aw</w:t>
      </w:r>
      <w:r w:rsidR="00997209" w:rsidRPr="000B0FE1">
        <w:rPr>
          <w:rFonts w:eastAsia="Calibri" w:cs="Calibri"/>
          <w:color w:val="666666"/>
        </w:rPr>
        <w:t xml:space="preserve">ard” and “Best Prototype Award” certificates. </w:t>
      </w:r>
    </w:p>
    <w:p w:rsidR="00CF2403" w:rsidRDefault="00CF2403" w:rsidP="00CF2403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</w:p>
    <w:p w:rsidR="00F352CC" w:rsidRPr="00474D72" w:rsidRDefault="00FE37BD" w:rsidP="00F352C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3B48D" wp14:editId="66C25D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34299" id="shape_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P2VT+E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 w:rsidR="009263B1">
        <w:rPr>
          <w:rFonts w:eastAsia="Calibri" w:cs="Calibri"/>
          <w:b/>
          <w:color w:val="3D85C6"/>
          <w:sz w:val="24"/>
          <w:szCs w:val="24"/>
        </w:rPr>
        <w:t xml:space="preserve">PERSONAL </w:t>
      </w:r>
      <w:r>
        <w:rPr>
          <w:rFonts w:eastAsia="Calibri" w:cs="Calibri"/>
          <w:b/>
          <w:color w:val="3D85C6"/>
          <w:sz w:val="24"/>
          <w:szCs w:val="24"/>
        </w:rPr>
        <w:t>INTEREST</w:t>
      </w:r>
      <w:r w:rsidR="009263B1">
        <w:rPr>
          <w:rFonts w:eastAsia="Calibri" w:cs="Calibri"/>
          <w:b/>
          <w:color w:val="3D85C6"/>
          <w:sz w:val="24"/>
          <w:szCs w:val="24"/>
        </w:rPr>
        <w:t>S</w:t>
      </w:r>
    </w:p>
    <w:p w:rsidR="00FE37BD" w:rsidRDefault="00FE37BD" w:rsidP="00DB573D">
      <w:pPr>
        <w:tabs>
          <w:tab w:val="left" w:pos="630"/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  <w:color w:val="444444"/>
          <w:sz w:val="24"/>
          <w:szCs w:val="24"/>
        </w:rPr>
      </w:pPr>
      <w:r>
        <w:rPr>
          <w:rFonts w:eastAsia="Calibri" w:cs="Calibri"/>
          <w:b/>
          <w:bCs/>
          <w:color w:val="444444"/>
          <w:sz w:val="24"/>
          <w:szCs w:val="24"/>
        </w:rPr>
        <w:t>Musical Instruments</w:t>
      </w:r>
    </w:p>
    <w:p w:rsidR="00F20CAB" w:rsidRPr="00ED3745" w:rsidRDefault="00FE37BD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>Performed trumpet, piano</w:t>
      </w:r>
      <w:r w:rsidR="009C110F" w:rsidRPr="000B0FE1">
        <w:rPr>
          <w:rFonts w:eastAsia="Calibri" w:cs="Calibri"/>
          <w:color w:val="666666"/>
        </w:rPr>
        <w:t xml:space="preserve"> in the past at several events and venues, including </w:t>
      </w:r>
      <w:r w:rsidR="00474D72" w:rsidRPr="000B0FE1">
        <w:rPr>
          <w:rFonts w:eastAsia="Calibri" w:cs="Calibri"/>
          <w:color w:val="666666"/>
        </w:rPr>
        <w:t>M</w:t>
      </w:r>
      <w:r w:rsidR="009C110F" w:rsidRPr="000B0FE1">
        <w:rPr>
          <w:rFonts w:eastAsia="Calibri" w:cs="Calibri"/>
          <w:color w:val="666666"/>
        </w:rPr>
        <w:t xml:space="preserve">assy </w:t>
      </w:r>
      <w:r w:rsidR="00474D72" w:rsidRPr="000B0FE1">
        <w:rPr>
          <w:rFonts w:eastAsia="Calibri" w:cs="Calibri"/>
          <w:color w:val="666666"/>
        </w:rPr>
        <w:t>H</w:t>
      </w:r>
      <w:r w:rsidR="009C110F" w:rsidRPr="000B0FE1">
        <w:rPr>
          <w:rFonts w:eastAsia="Calibri" w:cs="Calibri"/>
          <w:color w:val="666666"/>
        </w:rPr>
        <w:t>all, Toronto center for the arts</w:t>
      </w:r>
      <w:r w:rsidRPr="000B0FE1">
        <w:rPr>
          <w:rFonts w:eastAsia="Calibri" w:cs="Calibri"/>
          <w:color w:val="666666"/>
        </w:rPr>
        <w:t>, was an active member of jazz, orchestra band.</w:t>
      </w:r>
      <w:r w:rsidR="009C110F" w:rsidRPr="000B0FE1">
        <w:rPr>
          <w:rFonts w:eastAsia="Calibri" w:cs="Calibri"/>
          <w:color w:val="666666"/>
        </w:rPr>
        <w:t xml:space="preserve"> </w:t>
      </w:r>
    </w:p>
    <w:p w:rsidR="009C110F" w:rsidRDefault="009C110F" w:rsidP="00DB573D">
      <w:pPr>
        <w:tabs>
          <w:tab w:val="left" w:pos="630"/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color w:val="444444"/>
        </w:rPr>
      </w:pPr>
      <w:r w:rsidRPr="00F352CC">
        <w:rPr>
          <w:rFonts w:eastAsia="Calibri" w:cs="Calibri"/>
          <w:b/>
          <w:bCs/>
          <w:color w:val="444444"/>
          <w:sz w:val="24"/>
          <w:szCs w:val="24"/>
        </w:rPr>
        <w:t>Psychology and Philosophy</w:t>
      </w:r>
      <w:r>
        <w:rPr>
          <w:rFonts w:eastAsia="Calibri" w:cs="Calibri"/>
          <w:color w:val="444444"/>
        </w:rPr>
        <w:t xml:space="preserve"> </w:t>
      </w:r>
    </w:p>
    <w:p w:rsidR="00B66BE7" w:rsidRPr="00ED3745" w:rsidRDefault="00F352CC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>Enjoy</w:t>
      </w:r>
      <w:r w:rsidR="00474D72" w:rsidRPr="000B0FE1">
        <w:rPr>
          <w:rFonts w:eastAsia="Calibri" w:cs="Calibri"/>
          <w:color w:val="666666"/>
        </w:rPr>
        <w:t>s</w:t>
      </w:r>
      <w:r w:rsidRPr="000B0FE1">
        <w:rPr>
          <w:rFonts w:eastAsia="Calibri" w:cs="Calibri"/>
          <w:color w:val="666666"/>
        </w:rPr>
        <w:t xml:space="preserve"> psychological analysis, highly interested in IBTI test and personality types. Thrive</w:t>
      </w:r>
      <w:r w:rsidR="00474D72" w:rsidRPr="000B0FE1">
        <w:rPr>
          <w:rFonts w:eastAsia="Calibri" w:cs="Calibri"/>
          <w:color w:val="666666"/>
        </w:rPr>
        <w:t>s</w:t>
      </w:r>
      <w:r w:rsidRPr="000B0FE1">
        <w:rPr>
          <w:rFonts w:eastAsia="Calibri" w:cs="Calibri"/>
          <w:color w:val="666666"/>
        </w:rPr>
        <w:t xml:space="preserve"> on philosophical conundrum</w:t>
      </w:r>
      <w:r w:rsidR="00474D72" w:rsidRPr="000B0FE1">
        <w:rPr>
          <w:rFonts w:eastAsia="Calibri" w:cs="Calibri"/>
          <w:color w:val="666666"/>
        </w:rPr>
        <w:t xml:space="preserve"> and debates</w:t>
      </w:r>
      <w:r w:rsidRPr="000B0FE1">
        <w:rPr>
          <w:rFonts w:eastAsia="Calibri" w:cs="Calibri"/>
          <w:color w:val="666666"/>
        </w:rPr>
        <w:t>.</w:t>
      </w:r>
    </w:p>
    <w:p w:rsidR="00B66BE7" w:rsidRDefault="00B66BE7" w:rsidP="00B66BE7">
      <w:pPr>
        <w:tabs>
          <w:tab w:val="left" w:pos="630"/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color w:val="444444"/>
        </w:rPr>
      </w:pPr>
      <w:r>
        <w:rPr>
          <w:rFonts w:eastAsia="Calibri" w:cs="Calibri"/>
          <w:b/>
          <w:bCs/>
          <w:color w:val="444444"/>
          <w:sz w:val="24"/>
          <w:szCs w:val="24"/>
        </w:rPr>
        <w:t>Jogging</w:t>
      </w:r>
    </w:p>
    <w:p w:rsidR="008F2862" w:rsidRPr="00B66BE7" w:rsidRDefault="00B66BE7" w:rsidP="00B66BE7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>5 to 6 km jogs for 2 to 3 times a week. Highly enjoys the sensation of bodily freedom during jogging.</w:t>
      </w:r>
    </w:p>
    <w:sectPr w:rsidR="008F2862" w:rsidRPr="00B66BE7" w:rsidSect="00755B02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A"/>
    <w:rsid w:val="00004424"/>
    <w:rsid w:val="0000692C"/>
    <w:rsid w:val="00010A7B"/>
    <w:rsid w:val="000128AF"/>
    <w:rsid w:val="00017826"/>
    <w:rsid w:val="00031F5E"/>
    <w:rsid w:val="0005009E"/>
    <w:rsid w:val="00052DB2"/>
    <w:rsid w:val="00063F2A"/>
    <w:rsid w:val="000B0FE1"/>
    <w:rsid w:val="000F38B5"/>
    <w:rsid w:val="000F4E0F"/>
    <w:rsid w:val="000F7E3C"/>
    <w:rsid w:val="001773DF"/>
    <w:rsid w:val="00184F77"/>
    <w:rsid w:val="001971AF"/>
    <w:rsid w:val="001A1BFA"/>
    <w:rsid w:val="001C3123"/>
    <w:rsid w:val="001E7AFA"/>
    <w:rsid w:val="002250DE"/>
    <w:rsid w:val="00233B84"/>
    <w:rsid w:val="00235199"/>
    <w:rsid w:val="00277653"/>
    <w:rsid w:val="00282E4B"/>
    <w:rsid w:val="002B35C4"/>
    <w:rsid w:val="002B4D3C"/>
    <w:rsid w:val="002E2BB0"/>
    <w:rsid w:val="002E2BB4"/>
    <w:rsid w:val="0031141D"/>
    <w:rsid w:val="00340C29"/>
    <w:rsid w:val="0035161C"/>
    <w:rsid w:val="00381FBF"/>
    <w:rsid w:val="003C07C5"/>
    <w:rsid w:val="003C3B88"/>
    <w:rsid w:val="003C42FC"/>
    <w:rsid w:val="00402632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66B0"/>
    <w:rsid w:val="004F52AC"/>
    <w:rsid w:val="005009BC"/>
    <w:rsid w:val="00524A50"/>
    <w:rsid w:val="00564EA1"/>
    <w:rsid w:val="005A6192"/>
    <w:rsid w:val="005B29A8"/>
    <w:rsid w:val="005E009F"/>
    <w:rsid w:val="005E4381"/>
    <w:rsid w:val="005E5A79"/>
    <w:rsid w:val="00660DBD"/>
    <w:rsid w:val="00696836"/>
    <w:rsid w:val="006A1747"/>
    <w:rsid w:val="006A5E42"/>
    <w:rsid w:val="006D6926"/>
    <w:rsid w:val="00744ECE"/>
    <w:rsid w:val="00755B02"/>
    <w:rsid w:val="007876CA"/>
    <w:rsid w:val="00792188"/>
    <w:rsid w:val="00793026"/>
    <w:rsid w:val="007B451E"/>
    <w:rsid w:val="007F165A"/>
    <w:rsid w:val="008643BE"/>
    <w:rsid w:val="0086694F"/>
    <w:rsid w:val="00870410"/>
    <w:rsid w:val="00874175"/>
    <w:rsid w:val="008B0E74"/>
    <w:rsid w:val="008F2862"/>
    <w:rsid w:val="00916EE1"/>
    <w:rsid w:val="0092052F"/>
    <w:rsid w:val="009263B1"/>
    <w:rsid w:val="009432D9"/>
    <w:rsid w:val="009453FA"/>
    <w:rsid w:val="0098241D"/>
    <w:rsid w:val="00993FEB"/>
    <w:rsid w:val="00996BDE"/>
    <w:rsid w:val="00997209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776AB"/>
    <w:rsid w:val="00A935DD"/>
    <w:rsid w:val="00AB5B41"/>
    <w:rsid w:val="00AB61F1"/>
    <w:rsid w:val="00AC1BCE"/>
    <w:rsid w:val="00AC1F60"/>
    <w:rsid w:val="00AC5382"/>
    <w:rsid w:val="00AE70D8"/>
    <w:rsid w:val="00B21980"/>
    <w:rsid w:val="00B43665"/>
    <w:rsid w:val="00B66BE7"/>
    <w:rsid w:val="00B84A5B"/>
    <w:rsid w:val="00BD561A"/>
    <w:rsid w:val="00C129E5"/>
    <w:rsid w:val="00C27941"/>
    <w:rsid w:val="00C404E2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4766D"/>
    <w:rsid w:val="00D7211F"/>
    <w:rsid w:val="00DA38C2"/>
    <w:rsid w:val="00DB573D"/>
    <w:rsid w:val="00DC4140"/>
    <w:rsid w:val="00DE4CAC"/>
    <w:rsid w:val="00DE78ED"/>
    <w:rsid w:val="00E11F87"/>
    <w:rsid w:val="00E16011"/>
    <w:rsid w:val="00E53655"/>
    <w:rsid w:val="00E76F39"/>
    <w:rsid w:val="00EA67C3"/>
    <w:rsid w:val="00EC1E3C"/>
    <w:rsid w:val="00ED3745"/>
    <w:rsid w:val="00F13C6C"/>
    <w:rsid w:val="00F20CAB"/>
    <w:rsid w:val="00F352CC"/>
    <w:rsid w:val="00F73E77"/>
    <w:rsid w:val="00F77F78"/>
    <w:rsid w:val="00F814EA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7735-2443-4DA8-AEE5-98D0D81A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rich</dc:creator>
  <cp:keywords/>
  <dc:description/>
  <cp:lastModifiedBy>h rich</cp:lastModifiedBy>
  <cp:revision>87</cp:revision>
  <cp:lastPrinted>2015-10-04T06:15:00Z</cp:lastPrinted>
  <dcterms:created xsi:type="dcterms:W3CDTF">2015-10-03T21:55:00Z</dcterms:created>
  <dcterms:modified xsi:type="dcterms:W3CDTF">2015-10-11T05:30:00Z</dcterms:modified>
</cp:coreProperties>
</file>