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F1D2" w14:textId="77777777" w:rsidR="00C60DAF" w:rsidRPr="00902CB8" w:rsidRDefault="00C60DAF" w:rsidP="00C60DAF">
      <w:pPr>
        <w:rPr>
          <w:b/>
          <w:bCs/>
          <w:sz w:val="28"/>
          <w:szCs w:val="28"/>
        </w:rPr>
      </w:pPr>
      <w:r w:rsidRPr="00902CB8">
        <w:rPr>
          <w:b/>
          <w:bCs/>
          <w:sz w:val="28"/>
          <w:szCs w:val="28"/>
        </w:rPr>
        <w:t>Business Objective</w:t>
      </w:r>
    </w:p>
    <w:p w14:paraId="069AD9BD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 xml:space="preserve">Our goal is to understand what factors make a car more or less expensive. </w:t>
      </w:r>
    </w:p>
    <w:p w14:paraId="76FA52A7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>As a result of our analysis, we should be able to provide clear recommendations to our client as to what consumers value in a used car.</w:t>
      </w:r>
    </w:p>
    <w:p w14:paraId="03F10D05" w14:textId="02A9E1AB" w:rsidR="00C60DAF" w:rsidRPr="00902CB8" w:rsidRDefault="00902CB8" w:rsidP="00C6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C60DAF" w:rsidRPr="00902CB8">
        <w:rPr>
          <w:b/>
          <w:bCs/>
          <w:sz w:val="28"/>
          <w:szCs w:val="28"/>
        </w:rPr>
        <w:t>Dataset Observations</w:t>
      </w:r>
    </w:p>
    <w:p w14:paraId="518D3B21" w14:textId="0BD47DD1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 xml:space="preserve">Initial plot on the dataset shows that Ford and Chevrolet manufacturers have the highest number of cars. </w:t>
      </w:r>
    </w:p>
    <w:p w14:paraId="32223150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 xml:space="preserve">44re are manufacturers such as Land rover and Ferrari who have almost no data or volume. </w:t>
      </w:r>
    </w:p>
    <w:p w14:paraId="64CA991C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>Another observation is that year’s large amount of data is available for years after 2000.</w:t>
      </w:r>
    </w:p>
    <w:p w14:paraId="4B60B936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>Average price of cars in different years plot shows we need to take care of price outliers.</w:t>
      </w:r>
    </w:p>
    <w:p w14:paraId="58AE37FD" w14:textId="77777777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>We have records with null values which we need to remove/fix.</w:t>
      </w:r>
    </w:p>
    <w:p w14:paraId="2EA6C9EA" w14:textId="18DE603F" w:rsidR="00C60DAF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 xml:space="preserve">We </w:t>
      </w:r>
      <w:r w:rsidRPr="00902CB8">
        <w:rPr>
          <w:sz w:val="28"/>
          <w:szCs w:val="28"/>
        </w:rPr>
        <w:t>removed outliers in the prices, odometer and year.</w:t>
      </w:r>
    </w:p>
    <w:p w14:paraId="4F9CEA27" w14:textId="77777777" w:rsidR="00C60DAF" w:rsidRPr="00902CB8" w:rsidRDefault="00C60DAF" w:rsidP="00C60DAF">
      <w:pPr>
        <w:rPr>
          <w:sz w:val="28"/>
          <w:szCs w:val="28"/>
        </w:rPr>
      </w:pPr>
    </w:p>
    <w:p w14:paraId="51CFB355" w14:textId="77777777" w:rsidR="00C60DAF" w:rsidRPr="00902CB8" w:rsidRDefault="00C60DAF" w:rsidP="00C60DAF">
      <w:pPr>
        <w:rPr>
          <w:b/>
          <w:bCs/>
          <w:sz w:val="28"/>
          <w:szCs w:val="28"/>
        </w:rPr>
      </w:pPr>
      <w:r w:rsidRPr="00902CB8">
        <w:rPr>
          <w:b/>
          <w:bCs/>
          <w:sz w:val="28"/>
          <w:szCs w:val="28"/>
        </w:rPr>
        <w:t>Model Evaluation and Observations</w:t>
      </w:r>
    </w:p>
    <w:p w14:paraId="281FA390" w14:textId="009254B4" w:rsidR="00C60DAF" w:rsidRPr="00902CB8" w:rsidRDefault="00C60DAF" w:rsidP="00C60DAF">
      <w:pPr>
        <w:rPr>
          <w:sz w:val="28"/>
          <w:szCs w:val="28"/>
        </w:rPr>
      </w:pPr>
      <w:r w:rsidRPr="00902CB8">
        <w:rPr>
          <w:sz w:val="28"/>
          <w:szCs w:val="28"/>
        </w:rPr>
        <w:t>On cleaned dataset we applied Linear, Lasso and Ridge model to observe RMSE</w:t>
      </w:r>
    </w:p>
    <w:p w14:paraId="12A04B4D" w14:textId="77777777" w:rsidR="00C60DAF" w:rsidRPr="00902CB8" w:rsidRDefault="00C60DAF" w:rsidP="00C60DAF">
      <w:pPr>
        <w:rPr>
          <w:sz w:val="28"/>
          <w:szCs w:val="28"/>
        </w:rPr>
      </w:pPr>
    </w:p>
    <w:p w14:paraId="60D2A36D" w14:textId="77777777" w:rsidR="00C60DAF" w:rsidRPr="00902CB8" w:rsidRDefault="00C60DAF" w:rsidP="00C60DAF">
      <w:pPr>
        <w:rPr>
          <w:b/>
          <w:bCs/>
          <w:sz w:val="28"/>
          <w:szCs w:val="28"/>
        </w:rPr>
      </w:pPr>
      <w:r w:rsidRPr="00902CB8">
        <w:rPr>
          <w:b/>
          <w:bCs/>
          <w:sz w:val="28"/>
          <w:szCs w:val="28"/>
        </w:rPr>
        <w:t>Final Findings</w:t>
      </w:r>
    </w:p>
    <w:p w14:paraId="75217E0C" w14:textId="03AB6D53" w:rsidR="008A051B" w:rsidRPr="00902CB8" w:rsidRDefault="00C60DAF" w:rsidP="00902CB8">
      <w:pPr>
        <w:spacing w:line="240" w:lineRule="auto"/>
        <w:rPr>
          <w:sz w:val="28"/>
          <w:szCs w:val="28"/>
        </w:rPr>
      </w:pPr>
      <w:r w:rsidRPr="00902CB8">
        <w:rPr>
          <w:sz w:val="28"/>
          <w:szCs w:val="28"/>
        </w:rPr>
        <w:t>First sorted 10-features revealed: year, odometer, fuel_diesel, drive_fwd, cylinders_4 cylinders, cylinders_8 cylinders, manufacturer_ferrari, manufacturer_porsche, 8 cylinders, and type_pickup have more influence on the price</w:t>
      </w:r>
    </w:p>
    <w:sectPr w:rsidR="008A051B" w:rsidRPr="00902CB8" w:rsidSect="007A58F8">
      <w:pgSz w:w="12240" w:h="15840"/>
      <w:pgMar w:top="90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1B"/>
    <w:rsid w:val="00053D5D"/>
    <w:rsid w:val="00681A79"/>
    <w:rsid w:val="007517A7"/>
    <w:rsid w:val="007A58F8"/>
    <w:rsid w:val="007F0E32"/>
    <w:rsid w:val="0089439B"/>
    <w:rsid w:val="008A051B"/>
    <w:rsid w:val="00902CB8"/>
    <w:rsid w:val="00954DCA"/>
    <w:rsid w:val="00A6357A"/>
    <w:rsid w:val="00AC7A2E"/>
    <w:rsid w:val="00C60DAF"/>
    <w:rsid w:val="00C63762"/>
    <w:rsid w:val="00C64FA0"/>
    <w:rsid w:val="00D00D96"/>
    <w:rsid w:val="00D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3541"/>
  <w15:chartTrackingRefBased/>
  <w15:docId w15:val="{9B915552-3378-405B-AEAC-F842173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Bhole</dc:creator>
  <cp:keywords/>
  <dc:description/>
  <cp:lastModifiedBy>Rahul Bhole</cp:lastModifiedBy>
  <cp:revision>11</cp:revision>
  <dcterms:created xsi:type="dcterms:W3CDTF">2024-11-19T12:26:00Z</dcterms:created>
  <dcterms:modified xsi:type="dcterms:W3CDTF">2024-11-30T12:38:00Z</dcterms:modified>
</cp:coreProperties>
</file>