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1397B2" w14:textId="7566C2F1" w:rsidR="00097565" w:rsidRPr="00097565" w:rsidRDefault="29E37DC0" w:rsidP="29E37DC0">
      <w:pPr>
        <w:jc w:val="center"/>
        <w:rPr>
          <w:b/>
          <w:bCs/>
          <w:sz w:val="24"/>
          <w:szCs w:val="24"/>
        </w:rPr>
      </w:pPr>
      <w:r w:rsidRPr="29E37DC0">
        <w:rPr>
          <w:b/>
          <w:bCs/>
          <w:sz w:val="24"/>
          <w:szCs w:val="24"/>
        </w:rPr>
        <w:t>CONT</w:t>
      </w:r>
      <w:r w:rsidR="00EC2C21">
        <w:rPr>
          <w:b/>
          <w:bCs/>
          <w:sz w:val="24"/>
          <w:szCs w:val="24"/>
        </w:rPr>
        <w:t xml:space="preserve">RATO DE PRESTACIÓN DE </w:t>
      </w:r>
      <w:r w:rsidR="00A97B35">
        <w:rPr>
          <w:b/>
          <w:bCs/>
          <w:sz w:val="24"/>
          <w:szCs w:val="24"/>
        </w:rPr>
        <w:t xml:space="preserve">SERVICIOS INFORMÁTICOS </w:t>
      </w:r>
    </w:p>
    <w:p w14:paraId="672A6659" w14:textId="77777777" w:rsidR="00097565" w:rsidRDefault="00097565" w:rsidP="00097565"/>
    <w:p w14:paraId="5263A27E" w14:textId="59F15A96" w:rsidR="00097565" w:rsidRDefault="29E37DC0" w:rsidP="29E37DC0">
      <w:pPr>
        <w:jc w:val="both"/>
      </w:pPr>
      <w:r>
        <w:t xml:space="preserve">En la ciudad de </w:t>
      </w:r>
      <w:proofErr w:type="spellStart"/>
      <w:r w:rsidR="00221984">
        <w:t>Sucumbios</w:t>
      </w:r>
      <w:proofErr w:type="spellEnd"/>
      <w:r w:rsidR="00221984">
        <w:t xml:space="preserve"> Canto Lago Agrio</w:t>
      </w:r>
      <w:r>
        <w:t xml:space="preserve">, </w:t>
      </w:r>
      <w:r w:rsidRPr="00221984">
        <w:t xml:space="preserve">a los </w:t>
      </w:r>
      <w:r w:rsidR="00F32D2F">
        <w:t>dieciocho</w:t>
      </w:r>
      <w:r w:rsidR="00221984" w:rsidRPr="00221984">
        <w:t xml:space="preserve"> </w:t>
      </w:r>
      <w:r w:rsidR="00F32D2F" w:rsidRPr="00221984">
        <w:t>días</w:t>
      </w:r>
      <w:r w:rsidR="00221984" w:rsidRPr="00221984">
        <w:t xml:space="preserve"> de</w:t>
      </w:r>
      <w:r w:rsidR="00F32D2F">
        <w:t xml:space="preserve"> agosto</w:t>
      </w:r>
      <w:r w:rsidRPr="00221984">
        <w:t xml:space="preserve"> de </w:t>
      </w:r>
      <w:r w:rsidR="00FE0C3D" w:rsidRPr="00221984">
        <w:t>mayo</w:t>
      </w:r>
      <w:r w:rsidRPr="00221984">
        <w:t xml:space="preserve"> del año dos mil dieciocho, comparecen por una parte </w:t>
      </w:r>
      <w:r w:rsidR="00761A53">
        <w:t xml:space="preserve">la empresa </w:t>
      </w:r>
      <w:r w:rsidR="00847DE0">
        <w:rPr>
          <w:rFonts w:cs="Calibri"/>
        </w:rPr>
        <w:t xml:space="preserve">MULTISERVICIOS LEIVA BARRERA </w:t>
      </w:r>
      <w:r w:rsidRPr="00221984">
        <w:rPr>
          <w:rFonts w:cs="Calibri"/>
        </w:rPr>
        <w:t xml:space="preserve">con </w:t>
      </w:r>
      <w:r w:rsidR="00847DE0">
        <w:rPr>
          <w:rFonts w:cs="Calibri"/>
        </w:rPr>
        <w:t>ruc 2100407986001</w:t>
      </w:r>
      <w:r w:rsidRPr="00221984">
        <w:t xml:space="preserve">; y, por otra </w:t>
      </w:r>
      <w:r w:rsidR="00761A53">
        <w:t>la empresa</w:t>
      </w:r>
      <w:r w:rsidRPr="00221984">
        <w:t xml:space="preserve"> </w:t>
      </w:r>
      <w:r w:rsidR="00DB039D">
        <w:t>ECUASOFTWARE S.A.</w:t>
      </w:r>
      <w:r w:rsidRPr="00221984">
        <w:t xml:space="preserve">, con </w:t>
      </w:r>
      <w:r w:rsidR="00DB039D">
        <w:t>RUC</w:t>
      </w:r>
      <w:r w:rsidRPr="00221984">
        <w:t xml:space="preserve"> Nro. </w:t>
      </w:r>
      <w:r w:rsidR="00F32D2F">
        <w:t>1792849748001</w:t>
      </w:r>
      <w:r w:rsidRPr="00221984">
        <w:t>, a</w:t>
      </w:r>
      <w:r>
        <w:t xml:space="preserve"> quienes en adelante se denominarán “EL CLIENTE” y “</w:t>
      </w:r>
      <w:r w:rsidR="00D4113A">
        <w:t>EL PRESTADOR DEL SERVICIO</w:t>
      </w:r>
      <w:r w:rsidR="007C1628">
        <w:t xml:space="preserve">”, quienes en forma </w:t>
      </w:r>
      <w:r>
        <w:t>libre y voluntaria convienen en celebrar el presente contrato, contenido en las siguientes cláusulas:</w:t>
      </w:r>
    </w:p>
    <w:p w14:paraId="0A37501D" w14:textId="77777777" w:rsidR="00097565" w:rsidRDefault="00097565" w:rsidP="29E37DC0">
      <w:pPr>
        <w:jc w:val="both"/>
      </w:pPr>
    </w:p>
    <w:p w14:paraId="7C90B129" w14:textId="26527D43" w:rsidR="00097565" w:rsidRDefault="29E37DC0" w:rsidP="29E37DC0">
      <w:pPr>
        <w:jc w:val="both"/>
      </w:pPr>
      <w:r w:rsidRPr="29E37DC0">
        <w:rPr>
          <w:b/>
          <w:bCs/>
        </w:rPr>
        <w:t>PRIMERA: OBJETO. -</w:t>
      </w:r>
      <w:r>
        <w:t xml:space="preserve"> El cliente contrata el servicio de </w:t>
      </w:r>
      <w:r w:rsidR="007C1628">
        <w:t>desarrollo e instalación de un sistema de facturación electrónica</w:t>
      </w:r>
      <w:r>
        <w:t>.</w:t>
      </w:r>
    </w:p>
    <w:p w14:paraId="5DAB6C7B" w14:textId="77777777" w:rsidR="00097565" w:rsidRDefault="00097565" w:rsidP="29E37DC0"/>
    <w:p w14:paraId="02EB378F" w14:textId="63AEE265" w:rsidR="00097565" w:rsidRDefault="29E37DC0" w:rsidP="29E37DC0">
      <w:pPr>
        <w:jc w:val="both"/>
      </w:pPr>
      <w:r w:rsidRPr="29E37DC0">
        <w:rPr>
          <w:b/>
          <w:bCs/>
        </w:rPr>
        <w:t>SEGUNDA: PLAZO. -</w:t>
      </w:r>
      <w:r>
        <w:t xml:space="preserve"> El plazo del presente contrato es de un año, contados a partir de la suscripción del presente documento, y solo podrá extinguirse en acuerdo entre las dos partes.</w:t>
      </w:r>
      <w:r w:rsidR="0046155D">
        <w:t xml:space="preserve"> </w:t>
      </w:r>
      <w:r w:rsidR="0046155D" w:rsidRPr="00847DE0">
        <w:rPr>
          <w:highlight w:val="yellow"/>
        </w:rPr>
        <w:t>(inicio e inauguración de la estación de servicio)</w:t>
      </w:r>
      <w:r>
        <w:t xml:space="preserve"> </w:t>
      </w:r>
    </w:p>
    <w:p w14:paraId="589A6883" w14:textId="239692EE" w:rsidR="29E37DC0" w:rsidRDefault="29E37DC0" w:rsidP="29E37DC0">
      <w:pPr>
        <w:jc w:val="both"/>
      </w:pPr>
    </w:p>
    <w:p w14:paraId="1158E171" w14:textId="7F15AE2A" w:rsidR="00097565" w:rsidRDefault="29E37DC0" w:rsidP="00221984">
      <w:pPr>
        <w:jc w:val="both"/>
      </w:pPr>
      <w:r w:rsidRPr="29E37DC0">
        <w:rPr>
          <w:b/>
          <w:bCs/>
        </w:rPr>
        <w:t>TERCERA: OBLIGACIONES DEL CONTRATO. -</w:t>
      </w:r>
      <w:r>
        <w:t xml:space="preserve"> </w:t>
      </w:r>
      <w:r w:rsidR="00D4113A">
        <w:t>EL PRESTADOR DEL SERVICIO</w:t>
      </w:r>
      <w:r>
        <w:t xml:space="preserve"> está obligado y sin perjuicio de lo previsto por las leyes y reglamentos vigentes en el Ecuador a:</w:t>
      </w:r>
    </w:p>
    <w:p w14:paraId="66C5DE71" w14:textId="087F8A9D" w:rsidR="00097565" w:rsidRDefault="29E37DC0" w:rsidP="29E37DC0">
      <w:pPr>
        <w:pStyle w:val="Prrafodelista"/>
        <w:numPr>
          <w:ilvl w:val="0"/>
          <w:numId w:val="3"/>
        </w:numPr>
      </w:pPr>
      <w:r>
        <w:t>Ma</w:t>
      </w:r>
      <w:r w:rsidR="00B075AB">
        <w:t xml:space="preserve">ntener la confidencialidad </w:t>
      </w:r>
      <w:r>
        <w:t>de la información proporcionada por el cliente.</w:t>
      </w:r>
    </w:p>
    <w:p w14:paraId="7A82B609" w14:textId="6D63C855" w:rsidR="00097565" w:rsidRDefault="29E37DC0" w:rsidP="29E37DC0">
      <w:pPr>
        <w:pStyle w:val="Prrafodelista"/>
        <w:numPr>
          <w:ilvl w:val="0"/>
          <w:numId w:val="3"/>
        </w:numPr>
      </w:pPr>
      <w:r>
        <w:t>Asegurar las contraseñas y demás datos de acceso, almacenados en la base de datos.</w:t>
      </w:r>
    </w:p>
    <w:p w14:paraId="002D2F91" w14:textId="71BAFC8F" w:rsidR="29E37DC0" w:rsidRDefault="00B075AB" w:rsidP="29E37DC0">
      <w:pPr>
        <w:pStyle w:val="Prrafodelista"/>
        <w:numPr>
          <w:ilvl w:val="0"/>
          <w:numId w:val="3"/>
        </w:numPr>
      </w:pPr>
      <w:r>
        <w:t>Dar las facilidades para que el cliente pueda respaldar su información</w:t>
      </w:r>
      <w:r w:rsidR="29E37DC0">
        <w:t>.</w:t>
      </w:r>
    </w:p>
    <w:p w14:paraId="4E10FB03" w14:textId="77777777" w:rsidR="00221984" w:rsidRDefault="00221984" w:rsidP="29E37DC0">
      <w:pPr>
        <w:jc w:val="both"/>
        <w:rPr>
          <w:b/>
          <w:bCs/>
        </w:rPr>
      </w:pPr>
    </w:p>
    <w:p w14:paraId="2B36E942" w14:textId="505BAB14" w:rsidR="00097565" w:rsidRDefault="29E37DC0" w:rsidP="29E37DC0">
      <w:pPr>
        <w:jc w:val="both"/>
      </w:pPr>
      <w:r w:rsidRPr="29E37DC0">
        <w:rPr>
          <w:b/>
          <w:bCs/>
        </w:rPr>
        <w:t>CUARTA: COSTO DEL SERVICIO Y FORMA DE PAGO. -</w:t>
      </w:r>
      <w:r>
        <w:t xml:space="preserve"> El cliente acuerda pagar la suma </w:t>
      </w:r>
      <w:r w:rsidRPr="00D3630C">
        <w:t>de $</w:t>
      </w:r>
      <w:r w:rsidR="003208BA">
        <w:t>480</w:t>
      </w:r>
      <w:r w:rsidRPr="00D3630C">
        <w:t>,00 dólares (</w:t>
      </w:r>
      <w:r w:rsidR="003208BA">
        <w:t>cuatrocientos ochenta dólares</w:t>
      </w:r>
      <w:bookmarkStart w:id="0" w:name="_GoBack"/>
      <w:bookmarkEnd w:id="0"/>
      <w:r w:rsidRPr="00D3630C">
        <w:t>), más el valor del Impuesto al Valor Agregado (IVA 12%),</w:t>
      </w:r>
      <w:r>
        <w:t xml:space="preserve"> que serán cancelados </w:t>
      </w:r>
      <w:r w:rsidR="00144412">
        <w:t xml:space="preserve">el 50% para iniciar el proceso de desarrollo y el otro 50% al realizar la </w:t>
      </w:r>
      <w:r w:rsidR="00CD2BDE">
        <w:t>entrega del software.</w:t>
      </w:r>
    </w:p>
    <w:p w14:paraId="41C8F396" w14:textId="77777777" w:rsidR="00097565" w:rsidRDefault="00097565" w:rsidP="00097565"/>
    <w:p w14:paraId="5AADFB8B" w14:textId="34F66FA7" w:rsidR="00097565" w:rsidRDefault="29E37DC0" w:rsidP="29E37DC0">
      <w:pPr>
        <w:jc w:val="both"/>
      </w:pPr>
      <w:r w:rsidRPr="29E37DC0">
        <w:rPr>
          <w:b/>
          <w:bCs/>
        </w:rPr>
        <w:t>QUINTA: CAMBIOS Y MEJORAS AL SISTEMA. -</w:t>
      </w:r>
      <w:r>
        <w:t xml:space="preserve"> </w:t>
      </w:r>
      <w:r w:rsidR="00D4113A">
        <w:t>EL PRESTADOR DEL SERVICIO</w:t>
      </w:r>
      <w:r>
        <w:t xml:space="preserve"> se reserva la posibilidad de realizar mejoras continuas al sistema informático. Pero si el cliente deseará hacer algún tipo de modificación que no esté contemplada en el plan de desarrollo anual, deberá cancelar el valor que se generé por concepto de pago a programadores, el cual se establece en $20,00 (VEIN</w:t>
      </w:r>
      <w:r w:rsidR="00C7732C">
        <w:t>T</w:t>
      </w:r>
      <w:r>
        <w:t>E DORALES) la hora laborada.</w:t>
      </w:r>
    </w:p>
    <w:p w14:paraId="72A3D3EC" w14:textId="77777777" w:rsidR="00097565" w:rsidRDefault="00097565" w:rsidP="00097565"/>
    <w:p w14:paraId="234886F7" w14:textId="2D37889A" w:rsidR="00097565" w:rsidRDefault="29E37DC0" w:rsidP="29E37DC0">
      <w:pPr>
        <w:jc w:val="both"/>
      </w:pPr>
      <w:r w:rsidRPr="29E37DC0">
        <w:rPr>
          <w:b/>
          <w:bCs/>
        </w:rPr>
        <w:lastRenderedPageBreak/>
        <w:t xml:space="preserve">SEXTA: DERECHOS DE </w:t>
      </w:r>
      <w:r w:rsidR="00847DE0" w:rsidRPr="29E37DC0">
        <w:rPr>
          <w:b/>
          <w:bCs/>
        </w:rPr>
        <w:t>AUTOR. -</w:t>
      </w:r>
      <w:r w:rsidRPr="29E37DC0">
        <w:rPr>
          <w:b/>
          <w:bCs/>
        </w:rPr>
        <w:t xml:space="preserve"> </w:t>
      </w:r>
      <w:r>
        <w:t xml:space="preserve">De común acuerdo entre las partes, conforme lo faculta la Ley de Propiedad Intelectual vigente, los descubrimientos e </w:t>
      </w:r>
      <w:r w:rsidR="00847DE0">
        <w:t>invenciones resultantes</w:t>
      </w:r>
      <w:r w:rsidR="000E3D2E">
        <w:t xml:space="preserve"> de las actividades </w:t>
      </w:r>
      <w:r w:rsidR="00366820">
        <w:t>de desarrollo de software</w:t>
      </w:r>
      <w:r>
        <w:t xml:space="preserve">, quedará a beneficio exclusivo del </w:t>
      </w:r>
      <w:r w:rsidR="000E3D2E">
        <w:t>PRESTADOR DEL SERVICIO</w:t>
      </w:r>
      <w:r>
        <w:t xml:space="preserve">, </w:t>
      </w:r>
      <w:r w:rsidR="000E3D2E">
        <w:t>pudiendo</w:t>
      </w:r>
      <w:r>
        <w:t xml:space="preserve"> patentar o registrar a su nombre tales </w:t>
      </w:r>
      <w:r w:rsidR="00534466">
        <w:t>descubriendo o inventos</w:t>
      </w:r>
      <w:r w:rsidR="000E3D2E">
        <w:t>.</w:t>
      </w:r>
    </w:p>
    <w:p w14:paraId="0D0B940D" w14:textId="77777777" w:rsidR="00097565" w:rsidRDefault="00097565" w:rsidP="00097565"/>
    <w:p w14:paraId="4D956057" w14:textId="008738F2" w:rsidR="00097565" w:rsidRDefault="29E37DC0" w:rsidP="29E37DC0">
      <w:pPr>
        <w:jc w:val="both"/>
      </w:pPr>
      <w:r w:rsidRPr="29E37DC0">
        <w:rPr>
          <w:b/>
          <w:bCs/>
        </w:rPr>
        <w:t xml:space="preserve">SEPTIMA: </w:t>
      </w:r>
      <w:r w:rsidR="00060FC0">
        <w:rPr>
          <w:b/>
          <w:bCs/>
        </w:rPr>
        <w:t>FUNCIONALIDAD</w:t>
      </w:r>
      <w:r w:rsidRPr="29E37DC0">
        <w:rPr>
          <w:b/>
          <w:bCs/>
        </w:rPr>
        <w:t xml:space="preserve"> DEL SISTEMA. -</w:t>
      </w:r>
      <w:r>
        <w:t xml:space="preserve"> El si</w:t>
      </w:r>
      <w:r w:rsidR="00060FC0">
        <w:t>stema informático constará de la</w:t>
      </w:r>
      <w:r>
        <w:t xml:space="preserve">s siguientes </w:t>
      </w:r>
      <w:r w:rsidR="00060FC0">
        <w:t>funcionalidades</w:t>
      </w:r>
      <w:r>
        <w:t>.</w:t>
      </w:r>
    </w:p>
    <w:p w14:paraId="35DF78CF" w14:textId="03FB97D1" w:rsidR="004B6170" w:rsidRDefault="00ED7FA9" w:rsidP="29E37DC0">
      <w:pPr>
        <w:pStyle w:val="Prrafodelista"/>
        <w:numPr>
          <w:ilvl w:val="0"/>
          <w:numId w:val="1"/>
        </w:numPr>
        <w:jc w:val="both"/>
      </w:pPr>
      <w:r>
        <w:t>Registro de Clientes</w:t>
      </w:r>
    </w:p>
    <w:p w14:paraId="72E98761" w14:textId="0AA323AE" w:rsidR="00ED7FA9" w:rsidRDefault="00ED7FA9" w:rsidP="29E37DC0">
      <w:pPr>
        <w:pStyle w:val="Prrafodelista"/>
        <w:numPr>
          <w:ilvl w:val="0"/>
          <w:numId w:val="1"/>
        </w:numPr>
        <w:jc w:val="both"/>
      </w:pPr>
      <w:r>
        <w:t>Registro de Proveedores</w:t>
      </w:r>
    </w:p>
    <w:p w14:paraId="65FBDEE7" w14:textId="2257D18F" w:rsidR="00ED7FA9" w:rsidRDefault="00ED7FA9" w:rsidP="29E37DC0">
      <w:pPr>
        <w:pStyle w:val="Prrafodelista"/>
        <w:numPr>
          <w:ilvl w:val="0"/>
          <w:numId w:val="1"/>
        </w:numPr>
        <w:jc w:val="both"/>
      </w:pPr>
      <w:r>
        <w:t>Registro de Productos o Servicios</w:t>
      </w:r>
    </w:p>
    <w:p w14:paraId="455B1E3B" w14:textId="5924C38F" w:rsidR="00ED7FA9" w:rsidRDefault="001800D2" w:rsidP="29E37DC0">
      <w:pPr>
        <w:pStyle w:val="Prrafodelista"/>
        <w:numPr>
          <w:ilvl w:val="0"/>
          <w:numId w:val="1"/>
        </w:numPr>
        <w:jc w:val="both"/>
      </w:pPr>
      <w:r>
        <w:t>Registro de Ventas</w:t>
      </w:r>
    </w:p>
    <w:p w14:paraId="4190554A" w14:textId="74F4DED8" w:rsidR="001800D2" w:rsidRDefault="0035695F" w:rsidP="29E37DC0">
      <w:pPr>
        <w:pStyle w:val="Prrafodelista"/>
        <w:numPr>
          <w:ilvl w:val="0"/>
          <w:numId w:val="1"/>
        </w:numPr>
        <w:jc w:val="both"/>
      </w:pPr>
      <w:r>
        <w:t>Generación</w:t>
      </w:r>
      <w:r w:rsidR="001800D2">
        <w:t xml:space="preserve"> de facturas</w:t>
      </w:r>
    </w:p>
    <w:p w14:paraId="499CC82D" w14:textId="2C4F2580" w:rsidR="001800D2" w:rsidRDefault="001800D2" w:rsidP="29E37DC0">
      <w:pPr>
        <w:pStyle w:val="Prrafodelista"/>
        <w:numPr>
          <w:ilvl w:val="0"/>
          <w:numId w:val="1"/>
        </w:numPr>
        <w:jc w:val="both"/>
      </w:pPr>
      <w:r>
        <w:t xml:space="preserve">Firmado </w:t>
      </w:r>
      <w:r w:rsidR="0035695F">
        <w:t>electrónico y</w:t>
      </w:r>
      <w:r>
        <w:t xml:space="preserve"> </w:t>
      </w:r>
      <w:r w:rsidR="0035695F">
        <w:t>automático</w:t>
      </w:r>
      <w:r>
        <w:t xml:space="preserve"> de facturas</w:t>
      </w:r>
    </w:p>
    <w:p w14:paraId="74CF3C13" w14:textId="2DC6DD87" w:rsidR="0035695F" w:rsidRDefault="001632F2" w:rsidP="29E37DC0">
      <w:pPr>
        <w:pStyle w:val="Prrafodelista"/>
        <w:numPr>
          <w:ilvl w:val="0"/>
          <w:numId w:val="1"/>
        </w:numPr>
        <w:jc w:val="both"/>
      </w:pPr>
      <w:r>
        <w:t>Emisión</w:t>
      </w:r>
      <w:r w:rsidR="0035695F">
        <w:t xml:space="preserve"> y </w:t>
      </w:r>
      <w:r>
        <w:t>Validación</w:t>
      </w:r>
      <w:r w:rsidR="0035695F">
        <w:t xml:space="preserve"> de facturas </w:t>
      </w:r>
      <w:r w:rsidR="00674448">
        <w:t xml:space="preserve">con </w:t>
      </w:r>
      <w:r w:rsidR="00D0296D">
        <w:t>el SRI</w:t>
      </w:r>
      <w:r>
        <w:t>.</w:t>
      </w:r>
    </w:p>
    <w:p w14:paraId="19101A30" w14:textId="77777777" w:rsidR="00847DE0" w:rsidRDefault="0035695F" w:rsidP="29E37DC0">
      <w:pPr>
        <w:pStyle w:val="Prrafodelista"/>
        <w:numPr>
          <w:ilvl w:val="0"/>
          <w:numId w:val="1"/>
        </w:numPr>
        <w:jc w:val="both"/>
      </w:pPr>
      <w:r>
        <w:t>Envió</w:t>
      </w:r>
      <w:r w:rsidR="001800D2">
        <w:t xml:space="preserve"> de facturas al correo </w:t>
      </w:r>
      <w:r>
        <w:t>electrónico</w:t>
      </w:r>
    </w:p>
    <w:p w14:paraId="70854125" w14:textId="77777777" w:rsidR="00F32D2F" w:rsidRDefault="00847DE0" w:rsidP="29E37DC0">
      <w:pPr>
        <w:pStyle w:val="Prrafodelista"/>
        <w:numPr>
          <w:ilvl w:val="0"/>
          <w:numId w:val="1"/>
        </w:numPr>
        <w:jc w:val="both"/>
        <w:rPr>
          <w:highlight w:val="yellow"/>
        </w:rPr>
      </w:pPr>
      <w:r w:rsidRPr="00847DE0">
        <w:rPr>
          <w:highlight w:val="yellow"/>
        </w:rPr>
        <w:t>Retenciones a la Fuente</w:t>
      </w:r>
    </w:p>
    <w:p w14:paraId="50315FF1" w14:textId="76914526" w:rsidR="001800D2" w:rsidRDefault="00F32D2F" w:rsidP="29E37DC0">
      <w:pPr>
        <w:pStyle w:val="Prrafodelista"/>
        <w:numPr>
          <w:ilvl w:val="0"/>
          <w:numId w:val="1"/>
        </w:numPr>
        <w:jc w:val="both"/>
      </w:pPr>
      <w:proofErr w:type="spellStart"/>
      <w:r w:rsidRPr="00F32D2F">
        <w:t>Apk</w:t>
      </w:r>
      <w:proofErr w:type="spellEnd"/>
      <w:r w:rsidRPr="00F32D2F">
        <w:t xml:space="preserve"> para celular</w:t>
      </w:r>
      <w:r w:rsidR="001800D2" w:rsidRPr="00F32D2F">
        <w:t xml:space="preserve"> </w:t>
      </w:r>
    </w:p>
    <w:p w14:paraId="0E27B00A" w14:textId="77777777" w:rsidR="00097565" w:rsidRDefault="00097565" w:rsidP="29E37DC0"/>
    <w:p w14:paraId="7749A45B" w14:textId="78DD58D0" w:rsidR="29E37DC0" w:rsidRDefault="29E37DC0" w:rsidP="00386BEE">
      <w:pPr>
        <w:jc w:val="both"/>
      </w:pPr>
      <w:r w:rsidRPr="29E37DC0">
        <w:rPr>
          <w:b/>
          <w:bCs/>
        </w:rPr>
        <w:t xml:space="preserve">Nota aclaratoria: </w:t>
      </w:r>
      <w:r w:rsidR="00620C0D">
        <w:t>Se adicion</w:t>
      </w:r>
      <w:r w:rsidR="002E1A37">
        <w:t>o</w:t>
      </w:r>
      <w:r w:rsidR="00620C0D">
        <w:t xml:space="preserve"> </w:t>
      </w:r>
      <w:r w:rsidR="002E1A37">
        <w:t>campos</w:t>
      </w:r>
      <w:r w:rsidR="00912ECB">
        <w:t xml:space="preserve"> exclusiv</w:t>
      </w:r>
      <w:r w:rsidR="002E1A37">
        <w:t>os</w:t>
      </w:r>
      <w:r w:rsidR="00620C0D">
        <w:t xml:space="preserve"> para el registro de ventas de combustible, en donde el usuario podrá ingresar la cantidad de galones vendidos o el precio final que recibe por dicha venta</w:t>
      </w:r>
      <w:r w:rsidR="00912ECB">
        <w:t xml:space="preserve"> y registro de placa</w:t>
      </w:r>
      <w:r w:rsidR="00620C0D">
        <w:t>.</w:t>
      </w:r>
    </w:p>
    <w:p w14:paraId="505D1DC1" w14:textId="5EA519DF" w:rsidR="00291E5F" w:rsidRPr="00F32D2F" w:rsidRDefault="00291E5F" w:rsidP="00291E5F">
      <w:pPr>
        <w:pStyle w:val="Prrafodelista"/>
        <w:numPr>
          <w:ilvl w:val="0"/>
          <w:numId w:val="1"/>
        </w:numPr>
        <w:jc w:val="both"/>
      </w:pPr>
      <w:r>
        <w:t xml:space="preserve">Por parte del cliente se </w:t>
      </w:r>
      <w:r>
        <w:t>facilitará</w:t>
      </w:r>
      <w:r>
        <w:t xml:space="preserve"> un servidor para configurar la base de datos de su información únicamente para alojamiento de su empresa</w:t>
      </w:r>
      <w:r>
        <w:t>, el cual</w:t>
      </w:r>
      <w:r w:rsidR="001639BA">
        <w:t xml:space="preserve"> permanecerá</w:t>
      </w:r>
      <w:r>
        <w:t xml:space="preserve"> en el </w:t>
      </w:r>
      <w:r w:rsidR="001639BA">
        <w:t>establecimiento</w:t>
      </w:r>
      <w:r>
        <w:t xml:space="preserve"> de la Empresa ECUASOFTWARE S.A.</w:t>
      </w:r>
    </w:p>
    <w:p w14:paraId="7C367616" w14:textId="77777777" w:rsidR="00291E5F" w:rsidRDefault="00291E5F" w:rsidP="00386BEE">
      <w:pPr>
        <w:jc w:val="both"/>
      </w:pPr>
    </w:p>
    <w:p w14:paraId="7AE22B7F" w14:textId="5694A817" w:rsidR="00097565" w:rsidRDefault="29E37DC0" w:rsidP="29E37DC0">
      <w:pPr>
        <w:jc w:val="both"/>
      </w:pPr>
      <w:r w:rsidRPr="29E37DC0">
        <w:rPr>
          <w:b/>
          <w:bCs/>
        </w:rPr>
        <w:t xml:space="preserve">OCTAVA: RELACION CIVIL ENTRE LAS </w:t>
      </w:r>
      <w:r w:rsidR="00221984" w:rsidRPr="29E37DC0">
        <w:rPr>
          <w:b/>
          <w:bCs/>
        </w:rPr>
        <w:t>PARTES. -</w:t>
      </w:r>
      <w:r>
        <w:t xml:space="preserve"> El presente Contrato es de naturaleza civil, sujeto al derecho común y singularmente a las reglas del Mandato. Por tanto, entre el cliente y </w:t>
      </w:r>
      <w:r w:rsidR="00D4113A">
        <w:t>EL PRESTADOR DEL SERVICIO</w:t>
      </w:r>
      <w:r>
        <w:t xml:space="preserve"> no existe relación laboral o de dependencia alguna, ni, consecuentemente sometimiento al Código del Trabajo y Leyes del Seguro Social Obligatorio. No hay subordinación jurídica ni de ninguna otra especie que pudiera significar relación laboral entre las partes o sus dependientes, puesto que </w:t>
      </w:r>
      <w:r w:rsidR="00D4113A">
        <w:t>EL PRESTADOR DEL SERVICIO</w:t>
      </w:r>
      <w:r>
        <w:t xml:space="preserve"> prestará sus servicios al cliente de manera libre, independiente y autónoma.</w:t>
      </w:r>
    </w:p>
    <w:p w14:paraId="23EFCEF8" w14:textId="77777777" w:rsidR="00B9714E" w:rsidRDefault="00B9714E" w:rsidP="29E37DC0">
      <w:pPr>
        <w:jc w:val="both"/>
        <w:rPr>
          <w:b/>
          <w:bCs/>
        </w:rPr>
      </w:pPr>
    </w:p>
    <w:p w14:paraId="092CB7AF" w14:textId="5039C061" w:rsidR="00097565" w:rsidRDefault="29E37DC0" w:rsidP="29E37DC0">
      <w:pPr>
        <w:jc w:val="both"/>
      </w:pPr>
      <w:r w:rsidRPr="29E37DC0">
        <w:rPr>
          <w:b/>
          <w:bCs/>
        </w:rPr>
        <w:t xml:space="preserve">NOVENA: </w:t>
      </w:r>
      <w:r w:rsidR="00221984" w:rsidRPr="29E37DC0">
        <w:rPr>
          <w:b/>
          <w:bCs/>
        </w:rPr>
        <w:t>CONTROVERSIAS. -</w:t>
      </w:r>
      <w:r>
        <w:t xml:space="preserve"> Las partes contratantes aceptan y se ratifican en todo el contenido de este contrato; y en caso de controversia o diferencia derivada de este contrato, las partes de manera </w:t>
      </w:r>
      <w:r>
        <w:lastRenderedPageBreak/>
        <w:t xml:space="preserve">libre y voluntaria se someten al Centro de Arbitraje y Mediación del Colegio de Abogados de </w:t>
      </w:r>
      <w:r w:rsidR="00F32D2F">
        <w:rPr>
          <w:highlight w:val="yellow"/>
        </w:rPr>
        <w:t>Pichincha</w:t>
      </w:r>
      <w:r>
        <w:t xml:space="preserve">, que se sujetará a lo dispuesto en la Ley de Arbitraje y Mediación y de no existir acuerdo las partes se someten a los jueces civiles de </w:t>
      </w:r>
      <w:r w:rsidR="00F32D2F">
        <w:t>Pichincha</w:t>
      </w:r>
      <w:r>
        <w:t>, para tal efecto renuncian fuero y domicilio.</w:t>
      </w:r>
    </w:p>
    <w:p w14:paraId="4B94D5A5" w14:textId="77777777" w:rsidR="00097565" w:rsidRDefault="00097565" w:rsidP="00097565"/>
    <w:p w14:paraId="75A51FC2" w14:textId="77777777" w:rsidR="00097565" w:rsidRDefault="29E37DC0" w:rsidP="00097565">
      <w:r>
        <w:t>Parta constancia de todo lo acordado, las partes firman en unidad de acto, en el lugar y fechas arriba indicadas.</w:t>
      </w:r>
    </w:p>
    <w:p w14:paraId="6079B8AB" w14:textId="6345C7B7" w:rsidR="29E37DC0" w:rsidRDefault="29E37DC0" w:rsidP="29E37DC0"/>
    <w:p w14:paraId="7DA0F4A7" w14:textId="3C27D9F8" w:rsidR="29E37DC0" w:rsidRDefault="29E37DC0" w:rsidP="29E37DC0"/>
    <w:p w14:paraId="29D6B04F" w14:textId="77777777" w:rsidR="00097565" w:rsidRDefault="29E37DC0" w:rsidP="00097565">
      <w:r>
        <w:t xml:space="preserve"> </w:t>
      </w:r>
    </w:p>
    <w:tbl>
      <w:tblPr>
        <w:tblW w:w="9678" w:type="dxa"/>
        <w:tblCellMar>
          <w:left w:w="70" w:type="dxa"/>
          <w:right w:w="70" w:type="dxa"/>
        </w:tblCellMar>
        <w:tblLook w:val="04A0" w:firstRow="1" w:lastRow="0" w:firstColumn="1" w:lastColumn="0" w:noHBand="0" w:noVBand="1"/>
      </w:tblPr>
      <w:tblGrid>
        <w:gridCol w:w="4839"/>
        <w:gridCol w:w="4839"/>
      </w:tblGrid>
      <w:tr w:rsidR="008A6004" w:rsidRPr="008A6004" w14:paraId="04204F59" w14:textId="77777777" w:rsidTr="008A6004">
        <w:trPr>
          <w:trHeight w:val="529"/>
        </w:trPr>
        <w:tc>
          <w:tcPr>
            <w:tcW w:w="4839" w:type="dxa"/>
            <w:tcBorders>
              <w:top w:val="nil"/>
              <w:left w:val="nil"/>
              <w:bottom w:val="nil"/>
              <w:right w:val="nil"/>
            </w:tcBorders>
            <w:shd w:val="clear" w:color="auto" w:fill="auto"/>
            <w:vAlign w:val="center"/>
            <w:hideMark/>
          </w:tcPr>
          <w:p w14:paraId="247DCB8F" w14:textId="77777777" w:rsidR="008A6004" w:rsidRPr="008A6004" w:rsidRDefault="008A6004" w:rsidP="008A6004">
            <w:pPr>
              <w:spacing w:after="0" w:line="240" w:lineRule="auto"/>
              <w:jc w:val="center"/>
              <w:rPr>
                <w:rFonts w:eastAsia="Times New Roman" w:cs="Calibri"/>
                <w:color w:val="000000"/>
                <w:lang w:val="es-MX" w:eastAsia="es-MX"/>
              </w:rPr>
            </w:pPr>
            <w:r w:rsidRPr="008A6004">
              <w:rPr>
                <w:rFonts w:eastAsia="Times New Roman" w:cs="Calibri"/>
                <w:color w:val="000000"/>
                <w:lang w:eastAsia="es-MX"/>
              </w:rPr>
              <w:t>…............................................</w:t>
            </w:r>
          </w:p>
        </w:tc>
        <w:tc>
          <w:tcPr>
            <w:tcW w:w="4839" w:type="dxa"/>
            <w:tcBorders>
              <w:top w:val="nil"/>
              <w:left w:val="nil"/>
              <w:bottom w:val="nil"/>
              <w:right w:val="nil"/>
            </w:tcBorders>
            <w:shd w:val="clear" w:color="auto" w:fill="auto"/>
            <w:vAlign w:val="center"/>
            <w:hideMark/>
          </w:tcPr>
          <w:p w14:paraId="08F6EE4A" w14:textId="77777777" w:rsidR="008A6004" w:rsidRPr="008A6004" w:rsidRDefault="008A6004" w:rsidP="008A6004">
            <w:pPr>
              <w:spacing w:after="0" w:line="240" w:lineRule="auto"/>
              <w:jc w:val="center"/>
              <w:rPr>
                <w:rFonts w:eastAsia="Times New Roman" w:cs="Calibri"/>
                <w:color w:val="000000"/>
                <w:lang w:val="es-MX" w:eastAsia="es-MX"/>
              </w:rPr>
            </w:pPr>
            <w:r w:rsidRPr="008A6004">
              <w:rPr>
                <w:rFonts w:eastAsia="Times New Roman" w:cs="Calibri"/>
                <w:color w:val="000000"/>
                <w:lang w:eastAsia="es-MX"/>
              </w:rPr>
              <w:t>…............................................</w:t>
            </w:r>
          </w:p>
        </w:tc>
      </w:tr>
      <w:tr w:rsidR="008A6004" w:rsidRPr="008A6004" w14:paraId="0C8905F4" w14:textId="77777777" w:rsidTr="008A6004">
        <w:trPr>
          <w:trHeight w:val="705"/>
        </w:trPr>
        <w:tc>
          <w:tcPr>
            <w:tcW w:w="4839" w:type="dxa"/>
            <w:tcBorders>
              <w:top w:val="nil"/>
              <w:left w:val="nil"/>
              <w:bottom w:val="nil"/>
              <w:right w:val="nil"/>
            </w:tcBorders>
            <w:shd w:val="clear" w:color="auto" w:fill="auto"/>
            <w:vAlign w:val="center"/>
            <w:hideMark/>
          </w:tcPr>
          <w:p w14:paraId="6690C13A" w14:textId="63BD9B1F" w:rsidR="008A6004" w:rsidRPr="008A6004" w:rsidRDefault="008A6004" w:rsidP="008A6004">
            <w:pPr>
              <w:spacing w:after="0" w:line="240" w:lineRule="auto"/>
              <w:jc w:val="center"/>
              <w:rPr>
                <w:rFonts w:eastAsia="Times New Roman" w:cs="Calibri"/>
                <w:color w:val="000000"/>
                <w:lang w:val="es-MX" w:eastAsia="es-MX"/>
              </w:rPr>
            </w:pPr>
            <w:r>
              <w:rPr>
                <w:rFonts w:eastAsia="Times New Roman" w:cs="Calibri"/>
                <w:color w:val="000000"/>
                <w:highlight w:val="yellow"/>
                <w:lang w:eastAsia="es-MX"/>
              </w:rPr>
              <w:t xml:space="preserve">Sra. </w:t>
            </w:r>
            <w:r w:rsidR="00912ECB" w:rsidRPr="008A6004">
              <w:rPr>
                <w:rFonts w:eastAsia="Times New Roman" w:cs="Calibri"/>
                <w:color w:val="000000"/>
                <w:highlight w:val="yellow"/>
                <w:lang w:eastAsia="es-MX"/>
              </w:rPr>
              <w:t>María</w:t>
            </w:r>
            <w:r w:rsidRPr="008A6004">
              <w:rPr>
                <w:rFonts w:eastAsia="Times New Roman" w:cs="Calibri"/>
                <w:color w:val="000000"/>
                <w:highlight w:val="yellow"/>
                <w:lang w:eastAsia="es-MX"/>
              </w:rPr>
              <w:t xml:space="preserve"> </w:t>
            </w:r>
            <w:r>
              <w:rPr>
                <w:rFonts w:eastAsia="Times New Roman" w:cs="Calibri"/>
                <w:color w:val="000000"/>
                <w:highlight w:val="yellow"/>
                <w:lang w:eastAsia="es-MX"/>
              </w:rPr>
              <w:t>G</w:t>
            </w:r>
            <w:r w:rsidRPr="008A6004">
              <w:rPr>
                <w:rFonts w:eastAsia="Times New Roman" w:cs="Calibri"/>
                <w:color w:val="000000"/>
                <w:highlight w:val="yellow"/>
                <w:lang w:eastAsia="es-MX"/>
              </w:rPr>
              <w:t xml:space="preserve">abriela </w:t>
            </w:r>
            <w:r>
              <w:rPr>
                <w:rFonts w:eastAsia="Times New Roman" w:cs="Calibri"/>
                <w:color w:val="000000"/>
                <w:highlight w:val="yellow"/>
                <w:lang w:eastAsia="es-MX"/>
              </w:rPr>
              <w:t>B</w:t>
            </w:r>
            <w:r w:rsidRPr="008A6004">
              <w:rPr>
                <w:rFonts w:eastAsia="Times New Roman" w:cs="Calibri"/>
                <w:color w:val="000000"/>
                <w:highlight w:val="yellow"/>
                <w:lang w:eastAsia="es-MX"/>
              </w:rPr>
              <w:t xml:space="preserve">arrera </w:t>
            </w:r>
            <w:r>
              <w:rPr>
                <w:rFonts w:eastAsia="Times New Roman" w:cs="Calibri"/>
                <w:color w:val="000000"/>
                <w:highlight w:val="yellow"/>
                <w:lang w:eastAsia="es-MX"/>
              </w:rPr>
              <w:t>M</w:t>
            </w:r>
            <w:r w:rsidRPr="008A6004">
              <w:rPr>
                <w:rFonts w:eastAsia="Times New Roman" w:cs="Calibri"/>
                <w:color w:val="000000"/>
                <w:highlight w:val="yellow"/>
                <w:lang w:eastAsia="es-MX"/>
              </w:rPr>
              <w:t>oran</w:t>
            </w:r>
          </w:p>
        </w:tc>
        <w:tc>
          <w:tcPr>
            <w:tcW w:w="4839" w:type="dxa"/>
            <w:tcBorders>
              <w:top w:val="nil"/>
              <w:left w:val="nil"/>
              <w:bottom w:val="nil"/>
              <w:right w:val="nil"/>
            </w:tcBorders>
            <w:shd w:val="clear" w:color="auto" w:fill="auto"/>
            <w:vAlign w:val="center"/>
            <w:hideMark/>
          </w:tcPr>
          <w:p w14:paraId="5A51BB3D" w14:textId="028B8C03" w:rsidR="008A6004" w:rsidRPr="008A6004" w:rsidRDefault="008A6004" w:rsidP="008A6004">
            <w:pPr>
              <w:spacing w:after="0" w:line="240" w:lineRule="auto"/>
              <w:jc w:val="center"/>
              <w:rPr>
                <w:rFonts w:eastAsia="Times New Roman" w:cs="Calibri"/>
                <w:color w:val="000000"/>
                <w:lang w:val="es-MX" w:eastAsia="es-MX"/>
              </w:rPr>
            </w:pPr>
            <w:r w:rsidRPr="008A6004">
              <w:rPr>
                <w:rFonts w:eastAsia="Times New Roman" w:cs="Calibri"/>
                <w:color w:val="000000"/>
                <w:highlight w:val="yellow"/>
                <w:lang w:eastAsia="es-MX"/>
              </w:rPr>
              <w:t>Ing. Milton Amable Valencia Chora</w:t>
            </w:r>
          </w:p>
        </w:tc>
      </w:tr>
      <w:tr w:rsidR="008A6004" w:rsidRPr="008A6004" w14:paraId="2F463046" w14:textId="77777777" w:rsidTr="008A6004">
        <w:trPr>
          <w:trHeight w:val="352"/>
        </w:trPr>
        <w:tc>
          <w:tcPr>
            <w:tcW w:w="4839" w:type="dxa"/>
            <w:tcBorders>
              <w:top w:val="nil"/>
              <w:left w:val="nil"/>
              <w:bottom w:val="nil"/>
              <w:right w:val="nil"/>
            </w:tcBorders>
            <w:shd w:val="clear" w:color="auto" w:fill="auto"/>
            <w:vAlign w:val="center"/>
            <w:hideMark/>
          </w:tcPr>
          <w:p w14:paraId="7FB61F9A" w14:textId="77777777" w:rsidR="008A6004" w:rsidRPr="008A6004" w:rsidRDefault="008A6004" w:rsidP="008A6004">
            <w:pPr>
              <w:spacing w:after="0" w:line="240" w:lineRule="auto"/>
              <w:jc w:val="center"/>
              <w:rPr>
                <w:rFonts w:eastAsia="Times New Roman" w:cs="Calibri"/>
                <w:color w:val="000000"/>
                <w:lang w:val="es-MX" w:eastAsia="es-MX"/>
              </w:rPr>
            </w:pPr>
            <w:r w:rsidRPr="008A6004">
              <w:rPr>
                <w:rFonts w:eastAsia="Times New Roman" w:cs="Calibri"/>
                <w:color w:val="000000"/>
                <w:lang w:eastAsia="es-MX"/>
              </w:rPr>
              <w:t>CI: 2100407986</w:t>
            </w:r>
          </w:p>
        </w:tc>
        <w:tc>
          <w:tcPr>
            <w:tcW w:w="4839" w:type="dxa"/>
            <w:tcBorders>
              <w:top w:val="nil"/>
              <w:left w:val="nil"/>
              <w:bottom w:val="nil"/>
              <w:right w:val="nil"/>
            </w:tcBorders>
            <w:shd w:val="clear" w:color="auto" w:fill="auto"/>
            <w:vAlign w:val="center"/>
            <w:hideMark/>
          </w:tcPr>
          <w:p w14:paraId="08E75F78" w14:textId="77777777" w:rsidR="008A6004" w:rsidRPr="008A6004" w:rsidRDefault="008A6004" w:rsidP="008A6004">
            <w:pPr>
              <w:spacing w:after="0" w:line="240" w:lineRule="auto"/>
              <w:jc w:val="center"/>
              <w:rPr>
                <w:rFonts w:eastAsia="Times New Roman" w:cs="Calibri"/>
                <w:color w:val="000000"/>
                <w:lang w:val="es-MX" w:eastAsia="es-MX"/>
              </w:rPr>
            </w:pPr>
            <w:r w:rsidRPr="008A6004">
              <w:rPr>
                <w:rFonts w:eastAsia="Times New Roman" w:cs="Calibri"/>
                <w:color w:val="000000"/>
                <w:lang w:val="es-MX" w:eastAsia="es-MX"/>
              </w:rPr>
              <w:t>CI:1714589700</w:t>
            </w:r>
          </w:p>
        </w:tc>
      </w:tr>
      <w:tr w:rsidR="008A6004" w:rsidRPr="008A6004" w14:paraId="6758C115" w14:textId="77777777" w:rsidTr="008A6004">
        <w:trPr>
          <w:trHeight w:val="881"/>
        </w:trPr>
        <w:tc>
          <w:tcPr>
            <w:tcW w:w="4839" w:type="dxa"/>
            <w:tcBorders>
              <w:top w:val="nil"/>
              <w:left w:val="nil"/>
              <w:bottom w:val="nil"/>
              <w:right w:val="nil"/>
            </w:tcBorders>
            <w:shd w:val="clear" w:color="auto" w:fill="auto"/>
            <w:vAlign w:val="center"/>
            <w:hideMark/>
          </w:tcPr>
          <w:p w14:paraId="32B6B151" w14:textId="77777777" w:rsidR="008A6004" w:rsidRPr="008A6004" w:rsidRDefault="008A6004" w:rsidP="008A6004">
            <w:pPr>
              <w:spacing w:after="0" w:line="240" w:lineRule="auto"/>
              <w:rPr>
                <w:rFonts w:eastAsia="Times New Roman" w:cs="Calibri"/>
                <w:color w:val="000000"/>
                <w:lang w:val="es-MX" w:eastAsia="es-MX"/>
              </w:rPr>
            </w:pPr>
          </w:p>
        </w:tc>
        <w:tc>
          <w:tcPr>
            <w:tcW w:w="4839" w:type="dxa"/>
            <w:tcBorders>
              <w:top w:val="nil"/>
              <w:left w:val="nil"/>
              <w:bottom w:val="nil"/>
              <w:right w:val="nil"/>
            </w:tcBorders>
            <w:shd w:val="clear" w:color="auto" w:fill="auto"/>
            <w:vAlign w:val="center"/>
            <w:hideMark/>
          </w:tcPr>
          <w:p w14:paraId="25BD39A2" w14:textId="77777777" w:rsidR="008A6004" w:rsidRPr="008A6004" w:rsidRDefault="008A6004" w:rsidP="008A6004">
            <w:pPr>
              <w:spacing w:after="0" w:line="240" w:lineRule="auto"/>
              <w:jc w:val="center"/>
              <w:rPr>
                <w:rFonts w:eastAsia="Times New Roman" w:cs="Calibri"/>
                <w:color w:val="000000"/>
                <w:lang w:val="es-MX" w:eastAsia="es-MX"/>
              </w:rPr>
            </w:pPr>
            <w:r w:rsidRPr="008A6004">
              <w:rPr>
                <w:rFonts w:eastAsia="Times New Roman" w:cs="Calibri"/>
                <w:color w:val="000000"/>
                <w:lang w:eastAsia="es-MX"/>
              </w:rPr>
              <w:t>GERENTE DE LA EMPRESA ECUASOFTWARE S.A.</w:t>
            </w:r>
          </w:p>
        </w:tc>
      </w:tr>
    </w:tbl>
    <w:p w14:paraId="1C98D437" w14:textId="40D9ADFB" w:rsidR="29E37DC0" w:rsidRDefault="00386BEE" w:rsidP="29E37DC0">
      <w:r>
        <w:tab/>
      </w:r>
      <w:r>
        <w:tab/>
      </w:r>
      <w:r>
        <w:tab/>
      </w:r>
      <w:r>
        <w:tab/>
      </w:r>
      <w:r>
        <w:tab/>
      </w:r>
      <w:r>
        <w:tab/>
      </w:r>
      <w:r>
        <w:tab/>
      </w:r>
      <w:r>
        <w:tab/>
      </w:r>
    </w:p>
    <w:sectPr w:rsidR="29E37DC0" w:rsidSect="006A0B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1144E"/>
    <w:multiLevelType w:val="hybridMultilevel"/>
    <w:tmpl w:val="43DC9C02"/>
    <w:lvl w:ilvl="0" w:tplc="FFFFFFFF">
      <w:start w:val="1"/>
      <w:numFmt w:val="bullet"/>
      <w:lvlText w:val="♦"/>
      <w:lvlJc w:val="left"/>
      <w:pPr>
        <w:ind w:left="720" w:hanging="360"/>
      </w:pPr>
      <w:rPr>
        <w:rFonts w:ascii="Courier New" w:hAnsi="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8F06A97"/>
    <w:multiLevelType w:val="hybridMultilevel"/>
    <w:tmpl w:val="F154EB72"/>
    <w:lvl w:ilvl="0" w:tplc="29ECAE02">
      <w:start w:val="1"/>
      <w:numFmt w:val="bullet"/>
      <w:lvlText w:val=""/>
      <w:lvlJc w:val="left"/>
      <w:pPr>
        <w:ind w:left="720" w:hanging="360"/>
      </w:pPr>
      <w:rPr>
        <w:rFonts w:ascii="Symbol" w:hAnsi="Symbol" w:hint="default"/>
      </w:rPr>
    </w:lvl>
    <w:lvl w:ilvl="1" w:tplc="231A26C8">
      <w:start w:val="1"/>
      <w:numFmt w:val="bullet"/>
      <w:lvlText w:val="o"/>
      <w:lvlJc w:val="left"/>
      <w:pPr>
        <w:ind w:left="1440" w:hanging="360"/>
      </w:pPr>
      <w:rPr>
        <w:rFonts w:ascii="Courier New" w:hAnsi="Courier New" w:hint="default"/>
      </w:rPr>
    </w:lvl>
    <w:lvl w:ilvl="2" w:tplc="2CFC2368">
      <w:start w:val="1"/>
      <w:numFmt w:val="bullet"/>
      <w:lvlText w:val=""/>
      <w:lvlJc w:val="left"/>
      <w:pPr>
        <w:ind w:left="2160" w:hanging="360"/>
      </w:pPr>
      <w:rPr>
        <w:rFonts w:ascii="Wingdings" w:hAnsi="Wingdings" w:hint="default"/>
      </w:rPr>
    </w:lvl>
    <w:lvl w:ilvl="3" w:tplc="A0C07E88">
      <w:start w:val="1"/>
      <w:numFmt w:val="bullet"/>
      <w:lvlText w:val=""/>
      <w:lvlJc w:val="left"/>
      <w:pPr>
        <w:ind w:left="2880" w:hanging="360"/>
      </w:pPr>
      <w:rPr>
        <w:rFonts w:ascii="Symbol" w:hAnsi="Symbol" w:hint="default"/>
      </w:rPr>
    </w:lvl>
    <w:lvl w:ilvl="4" w:tplc="AD20295A">
      <w:start w:val="1"/>
      <w:numFmt w:val="bullet"/>
      <w:lvlText w:val="o"/>
      <w:lvlJc w:val="left"/>
      <w:pPr>
        <w:ind w:left="3600" w:hanging="360"/>
      </w:pPr>
      <w:rPr>
        <w:rFonts w:ascii="Courier New" w:hAnsi="Courier New" w:hint="default"/>
      </w:rPr>
    </w:lvl>
    <w:lvl w:ilvl="5" w:tplc="EC3EA012">
      <w:start w:val="1"/>
      <w:numFmt w:val="bullet"/>
      <w:lvlText w:val=""/>
      <w:lvlJc w:val="left"/>
      <w:pPr>
        <w:ind w:left="4320" w:hanging="360"/>
      </w:pPr>
      <w:rPr>
        <w:rFonts w:ascii="Wingdings" w:hAnsi="Wingdings" w:hint="default"/>
      </w:rPr>
    </w:lvl>
    <w:lvl w:ilvl="6" w:tplc="3FAC26FE">
      <w:start w:val="1"/>
      <w:numFmt w:val="bullet"/>
      <w:lvlText w:val=""/>
      <w:lvlJc w:val="left"/>
      <w:pPr>
        <w:ind w:left="5040" w:hanging="360"/>
      </w:pPr>
      <w:rPr>
        <w:rFonts w:ascii="Symbol" w:hAnsi="Symbol" w:hint="default"/>
      </w:rPr>
    </w:lvl>
    <w:lvl w:ilvl="7" w:tplc="2EE2E0C6">
      <w:start w:val="1"/>
      <w:numFmt w:val="bullet"/>
      <w:lvlText w:val="o"/>
      <w:lvlJc w:val="left"/>
      <w:pPr>
        <w:ind w:left="5760" w:hanging="360"/>
      </w:pPr>
      <w:rPr>
        <w:rFonts w:ascii="Courier New" w:hAnsi="Courier New" w:hint="default"/>
      </w:rPr>
    </w:lvl>
    <w:lvl w:ilvl="8" w:tplc="CC56B9C2">
      <w:start w:val="1"/>
      <w:numFmt w:val="bullet"/>
      <w:lvlText w:val=""/>
      <w:lvlJc w:val="left"/>
      <w:pPr>
        <w:ind w:left="6480" w:hanging="360"/>
      </w:pPr>
      <w:rPr>
        <w:rFonts w:ascii="Wingdings" w:hAnsi="Wingdings" w:hint="default"/>
      </w:rPr>
    </w:lvl>
  </w:abstractNum>
  <w:abstractNum w:abstractNumId="2" w15:restartNumberingAfterBreak="0">
    <w:nsid w:val="665E6866"/>
    <w:multiLevelType w:val="hybridMultilevel"/>
    <w:tmpl w:val="A81A6622"/>
    <w:lvl w:ilvl="0" w:tplc="C30081EE">
      <w:start w:val="1"/>
      <w:numFmt w:val="bullet"/>
      <w:lvlText w:val="♦"/>
      <w:lvlJc w:val="left"/>
      <w:pPr>
        <w:ind w:left="720" w:hanging="360"/>
      </w:pPr>
      <w:rPr>
        <w:rFonts w:ascii="Courier New" w:hAnsi="Courier New" w:hint="default"/>
      </w:rPr>
    </w:lvl>
    <w:lvl w:ilvl="1" w:tplc="E94CC2A8">
      <w:start w:val="1"/>
      <w:numFmt w:val="bullet"/>
      <w:lvlText w:val="o"/>
      <w:lvlJc w:val="left"/>
      <w:pPr>
        <w:ind w:left="1440" w:hanging="360"/>
      </w:pPr>
      <w:rPr>
        <w:rFonts w:ascii="Courier New" w:hAnsi="Courier New" w:hint="default"/>
      </w:rPr>
    </w:lvl>
    <w:lvl w:ilvl="2" w:tplc="3EC8D7C2">
      <w:start w:val="1"/>
      <w:numFmt w:val="bullet"/>
      <w:lvlText w:val=""/>
      <w:lvlJc w:val="left"/>
      <w:pPr>
        <w:ind w:left="2160" w:hanging="360"/>
      </w:pPr>
      <w:rPr>
        <w:rFonts w:ascii="Wingdings" w:hAnsi="Wingdings" w:hint="default"/>
      </w:rPr>
    </w:lvl>
    <w:lvl w:ilvl="3" w:tplc="B8BA5642">
      <w:start w:val="1"/>
      <w:numFmt w:val="bullet"/>
      <w:lvlText w:val=""/>
      <w:lvlJc w:val="left"/>
      <w:pPr>
        <w:ind w:left="2880" w:hanging="360"/>
      </w:pPr>
      <w:rPr>
        <w:rFonts w:ascii="Symbol" w:hAnsi="Symbol" w:hint="default"/>
      </w:rPr>
    </w:lvl>
    <w:lvl w:ilvl="4" w:tplc="9C282822">
      <w:start w:val="1"/>
      <w:numFmt w:val="bullet"/>
      <w:lvlText w:val="o"/>
      <w:lvlJc w:val="left"/>
      <w:pPr>
        <w:ind w:left="3600" w:hanging="360"/>
      </w:pPr>
      <w:rPr>
        <w:rFonts w:ascii="Courier New" w:hAnsi="Courier New" w:hint="default"/>
      </w:rPr>
    </w:lvl>
    <w:lvl w:ilvl="5" w:tplc="277AF4AC">
      <w:start w:val="1"/>
      <w:numFmt w:val="bullet"/>
      <w:lvlText w:val=""/>
      <w:lvlJc w:val="left"/>
      <w:pPr>
        <w:ind w:left="4320" w:hanging="360"/>
      </w:pPr>
      <w:rPr>
        <w:rFonts w:ascii="Wingdings" w:hAnsi="Wingdings" w:hint="default"/>
      </w:rPr>
    </w:lvl>
    <w:lvl w:ilvl="6" w:tplc="26A635BC">
      <w:start w:val="1"/>
      <w:numFmt w:val="bullet"/>
      <w:lvlText w:val=""/>
      <w:lvlJc w:val="left"/>
      <w:pPr>
        <w:ind w:left="5040" w:hanging="360"/>
      </w:pPr>
      <w:rPr>
        <w:rFonts w:ascii="Symbol" w:hAnsi="Symbol" w:hint="default"/>
      </w:rPr>
    </w:lvl>
    <w:lvl w:ilvl="7" w:tplc="CFCAFB6C">
      <w:start w:val="1"/>
      <w:numFmt w:val="bullet"/>
      <w:lvlText w:val="o"/>
      <w:lvlJc w:val="left"/>
      <w:pPr>
        <w:ind w:left="5760" w:hanging="360"/>
      </w:pPr>
      <w:rPr>
        <w:rFonts w:ascii="Courier New" w:hAnsi="Courier New" w:hint="default"/>
      </w:rPr>
    </w:lvl>
    <w:lvl w:ilvl="8" w:tplc="FFDC37FC">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565"/>
    <w:rsid w:val="000403A0"/>
    <w:rsid w:val="00060FC0"/>
    <w:rsid w:val="00092372"/>
    <w:rsid w:val="00097565"/>
    <w:rsid w:val="000E3D2E"/>
    <w:rsid w:val="00136AC2"/>
    <w:rsid w:val="00144412"/>
    <w:rsid w:val="001632F2"/>
    <w:rsid w:val="001639BA"/>
    <w:rsid w:val="001800D2"/>
    <w:rsid w:val="001D73F3"/>
    <w:rsid w:val="00215151"/>
    <w:rsid w:val="00221984"/>
    <w:rsid w:val="0027272C"/>
    <w:rsid w:val="0028471F"/>
    <w:rsid w:val="00291E5F"/>
    <w:rsid w:val="002E1A37"/>
    <w:rsid w:val="003208BA"/>
    <w:rsid w:val="00342CF7"/>
    <w:rsid w:val="00355FC1"/>
    <w:rsid w:val="0035695F"/>
    <w:rsid w:val="00366820"/>
    <w:rsid w:val="00386BEE"/>
    <w:rsid w:val="00397B60"/>
    <w:rsid w:val="003E048E"/>
    <w:rsid w:val="0046155D"/>
    <w:rsid w:val="004B5636"/>
    <w:rsid w:val="004B6170"/>
    <w:rsid w:val="00534466"/>
    <w:rsid w:val="005B41DD"/>
    <w:rsid w:val="005F0ACB"/>
    <w:rsid w:val="0060173F"/>
    <w:rsid w:val="00620C0D"/>
    <w:rsid w:val="00674448"/>
    <w:rsid w:val="006A0B0C"/>
    <w:rsid w:val="006B3D64"/>
    <w:rsid w:val="00761A53"/>
    <w:rsid w:val="0078772C"/>
    <w:rsid w:val="007C1628"/>
    <w:rsid w:val="008049A0"/>
    <w:rsid w:val="00826504"/>
    <w:rsid w:val="00830BD0"/>
    <w:rsid w:val="00847DE0"/>
    <w:rsid w:val="008A6004"/>
    <w:rsid w:val="00912ECB"/>
    <w:rsid w:val="009928A7"/>
    <w:rsid w:val="009D20AA"/>
    <w:rsid w:val="00A97B35"/>
    <w:rsid w:val="00AD1469"/>
    <w:rsid w:val="00AF2D31"/>
    <w:rsid w:val="00B075AB"/>
    <w:rsid w:val="00B9714E"/>
    <w:rsid w:val="00BE0850"/>
    <w:rsid w:val="00BF0248"/>
    <w:rsid w:val="00C7732C"/>
    <w:rsid w:val="00CD2BDE"/>
    <w:rsid w:val="00D0296D"/>
    <w:rsid w:val="00D35DD6"/>
    <w:rsid w:val="00D3630C"/>
    <w:rsid w:val="00D4113A"/>
    <w:rsid w:val="00D94A2C"/>
    <w:rsid w:val="00DB039D"/>
    <w:rsid w:val="00DC2CE6"/>
    <w:rsid w:val="00DF46F1"/>
    <w:rsid w:val="00EC2C21"/>
    <w:rsid w:val="00ED7FA9"/>
    <w:rsid w:val="00EE1663"/>
    <w:rsid w:val="00F32D2F"/>
    <w:rsid w:val="00FE0C3D"/>
    <w:rsid w:val="29E37D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AB5B"/>
  <w15:docId w15:val="{7A6D36A8-08F1-44C8-AAAE-ADA78488C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0B0C"/>
    <w:pPr>
      <w:spacing w:after="200" w:line="276" w:lineRule="auto"/>
    </w:pPr>
    <w:rPr>
      <w:sz w:val="22"/>
      <w:szCs w:val="22"/>
      <w:lang w:val="es-EC"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97565"/>
    <w:pPr>
      <w:ind w:left="720"/>
      <w:contextualSpacing/>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anormal31">
    <w:name w:val="Tabla normal 31"/>
    <w:basedOn w:val="Tablanormal"/>
    <w:uiPriority w:val="4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269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A5C231-80D1-4341-B7C0-6818A6457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712</Words>
  <Characters>3919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dc:creator>
  <cp:keywords/>
  <cp:lastModifiedBy>Milton Valencia</cp:lastModifiedBy>
  <cp:revision>8</cp:revision>
  <dcterms:created xsi:type="dcterms:W3CDTF">2018-08-18T08:40:00Z</dcterms:created>
  <dcterms:modified xsi:type="dcterms:W3CDTF">2018-08-18T09:05:00Z</dcterms:modified>
</cp:coreProperties>
</file>