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Justificativa de Design de Código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projeto foi desenvolvido utilizando a seguinte estrutura: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628775" cy="2228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Camada </w:t>
      </w:r>
      <w:r w:rsidDel="00000000" w:rsidR="00000000" w:rsidRPr="00000000">
        <w:rPr>
          <w:b w:val="1"/>
          <w:rtl w:val="0"/>
        </w:rPr>
        <w:t xml:space="preserve">Alimentos-App</w:t>
      </w:r>
      <w:r w:rsidDel="00000000" w:rsidR="00000000" w:rsidRPr="00000000">
        <w:rPr>
          <w:rtl w:val="0"/>
        </w:rPr>
        <w:t xml:space="preserve"> é a camada web, a parte visual do sistema.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essa camada foi utilizada as seguintes linguagens: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Angular.JS::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Carregamento dinâmico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Compilação de modelo assíncrono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controllers e $scope com componentes e diretivas foram substituídos por um componente que é uma diretiva com um modelo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Iterative callbacks fornecidos pelo RxJS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BootStrap: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Biblioteca de componentes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Reuso de código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Documentação e comunidade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Padrão visual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Responsividade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 muito mais!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1619250" cy="5314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9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Camada </w:t>
      </w:r>
      <w:r w:rsidDel="00000000" w:rsidR="00000000" w:rsidRPr="00000000">
        <w:rPr>
          <w:b w:val="1"/>
          <w:sz w:val="23"/>
          <w:szCs w:val="23"/>
          <w:rtl w:val="0"/>
        </w:rPr>
        <w:t xml:space="preserve">Alimentos.API</w:t>
      </w:r>
      <w:r w:rsidDel="00000000" w:rsidR="00000000" w:rsidRPr="00000000">
        <w:rPr>
          <w:sz w:val="23"/>
          <w:szCs w:val="23"/>
          <w:rtl w:val="0"/>
        </w:rPr>
        <w:t xml:space="preserve"> é a camada que faz a conexão entre a camada web e a camada de negócio.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Para essa camada foi utilizada as seguintes linguagens: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MVC: Model View Controller: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separado a aplicação em 3 camadas. A camada de interação do usuário(view), a camada de manipulação dos dados(model) e a camada de controle(controller)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Porém como já existia uma camada web foi apenas utilizado a </w:t>
      </w:r>
      <w:r w:rsidDel="00000000" w:rsidR="00000000" w:rsidRPr="00000000">
        <w:rPr>
          <w:b w:val="1"/>
          <w:sz w:val="23"/>
          <w:szCs w:val="23"/>
          <w:rtl w:val="0"/>
        </w:rPr>
        <w:t xml:space="preserve">Controller </w:t>
      </w:r>
      <w:r w:rsidDel="00000000" w:rsidR="00000000" w:rsidRPr="00000000">
        <w:rPr>
          <w:sz w:val="23"/>
          <w:szCs w:val="23"/>
          <w:rtl w:val="0"/>
        </w:rPr>
        <w:t xml:space="preserve">devido a praticidade entre a comunicação com as outras camadas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996489" cy="15192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6489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Camadas </w:t>
      </w:r>
      <w:r w:rsidDel="00000000" w:rsidR="00000000" w:rsidRPr="00000000">
        <w:rPr>
          <w:b w:val="1"/>
          <w:sz w:val="23"/>
          <w:szCs w:val="23"/>
          <w:rtl w:val="0"/>
        </w:rPr>
        <w:t xml:space="preserve">Alimentos.Repositório</w:t>
      </w:r>
      <w:r w:rsidDel="00000000" w:rsidR="00000000" w:rsidRPr="00000000">
        <w:rPr>
          <w:sz w:val="23"/>
          <w:szCs w:val="23"/>
          <w:rtl w:val="0"/>
        </w:rPr>
        <w:t xml:space="preserve"> e </w:t>
      </w:r>
      <w:r w:rsidDel="00000000" w:rsidR="00000000" w:rsidRPr="00000000">
        <w:rPr>
          <w:b w:val="1"/>
          <w:sz w:val="23"/>
          <w:szCs w:val="23"/>
          <w:rtl w:val="0"/>
        </w:rPr>
        <w:t xml:space="preserve">Alimentos.Domínio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Camada de Repositório: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Para centralizar as regras de negócio e fazer a comunicação com o banco de dados.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Banco de dados em memória utilizando o </w:t>
      </w:r>
      <w:r w:rsidDel="00000000" w:rsidR="00000000" w:rsidRPr="00000000">
        <w:rPr>
          <w:b w:val="1"/>
          <w:sz w:val="23"/>
          <w:szCs w:val="23"/>
          <w:rtl w:val="0"/>
        </w:rPr>
        <w:t xml:space="preserve">SQLite </w:t>
      </w:r>
      <w:r w:rsidDel="00000000" w:rsidR="00000000" w:rsidRPr="00000000">
        <w:rPr>
          <w:sz w:val="23"/>
          <w:szCs w:val="23"/>
          <w:rtl w:val="0"/>
        </w:rPr>
        <w:t xml:space="preserve">com</w:t>
      </w:r>
      <w:r w:rsidDel="00000000" w:rsidR="00000000" w:rsidRPr="00000000">
        <w:rPr>
          <w:b w:val="1"/>
          <w:sz w:val="23"/>
          <w:szCs w:val="23"/>
          <w:rtl w:val="0"/>
        </w:rPr>
        <w:t xml:space="preserve"> EntityFrameworkCore</w:t>
      </w:r>
      <w:r w:rsidDel="00000000" w:rsidR="00000000" w:rsidRPr="00000000">
        <w:rPr>
          <w:sz w:val="23"/>
          <w:szCs w:val="23"/>
          <w:rtl w:val="0"/>
        </w:rPr>
        <w:t xml:space="preserve"> que gera um banco de dados que pode ser entregue junto com a aplicação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Camada de Domínio: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Para armazenar as entidades.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1638300" cy="3162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Projeto desenvolvido em </w:t>
      </w:r>
      <w:r w:rsidDel="00000000" w:rsidR="00000000" w:rsidRPr="00000000">
        <w:rPr>
          <w:b w:val="1"/>
          <w:sz w:val="23"/>
          <w:szCs w:val="23"/>
          <w:rtl w:val="0"/>
        </w:rPr>
        <w:t xml:space="preserve">.Net</w:t>
      </w:r>
      <w:r w:rsidDel="00000000" w:rsidR="00000000" w:rsidRPr="00000000">
        <w:rPr>
          <w:sz w:val="23"/>
          <w:szCs w:val="23"/>
          <w:rtl w:val="0"/>
        </w:rPr>
        <w:t xml:space="preserve"> devido a sua estruturação e sua abrangência para utilização de vários frameworks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Fontes: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="240" w:lineRule="auto"/>
        <w:ind w:left="0" w:firstLine="0"/>
        <w:rPr>
          <w:sz w:val="23"/>
          <w:szCs w:val="23"/>
        </w:rPr>
      </w:pPr>
      <w:hyperlink r:id="rId1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https://www.eng.com.br/artigo.cfm?id=5143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="240" w:lineRule="auto"/>
        <w:ind w:left="0" w:firstLine="0"/>
        <w:rPr>
          <w:sz w:val="23"/>
          <w:szCs w:val="23"/>
        </w:rPr>
      </w:pPr>
      <w:hyperlink r:id="rId1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https://becode.com.br/bootstrap-o-que-e-porque-usar-e-como-comecar/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="240" w:lineRule="auto"/>
        <w:ind w:left="0" w:firstLine="0"/>
        <w:rPr>
          <w:sz w:val="23"/>
          <w:szCs w:val="23"/>
        </w:rPr>
      </w:pPr>
      <w:hyperlink r:id="rId1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https://www.devmedia.com.br/introducao-ao-padrao-mvc/29308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="240" w:lineRule="auto"/>
        <w:ind w:left="0" w:firstLine="0"/>
        <w:rPr>
          <w:sz w:val="23"/>
          <w:szCs w:val="23"/>
        </w:rPr>
      </w:pPr>
      <w:hyperlink r:id="rId1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https://www.devmedia.com.br/sqlite-o-pequeno-notavel/7249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code.com.br/bootstrap-o-que-e-porque-usar-e-como-comecar/" TargetMode="External"/><Relationship Id="rId10" Type="http://schemas.openxmlformats.org/officeDocument/2006/relationships/hyperlink" Target="https://www.eng.com.br/artigo.cfm?id=5143" TargetMode="External"/><Relationship Id="rId13" Type="http://schemas.openxmlformats.org/officeDocument/2006/relationships/hyperlink" Target="https://www.devmedia.com.br/sqlite-o-pequeno-notavel/7249" TargetMode="External"/><Relationship Id="rId12" Type="http://schemas.openxmlformats.org/officeDocument/2006/relationships/hyperlink" Target="https://www.devmedia.com.br/introducao-ao-padrao-mvc/2930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