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306B" w14:textId="77777777" w:rsidR="00116C4B" w:rsidRPr="00F0054C" w:rsidRDefault="00116C4B" w:rsidP="00116C4B">
      <w:pPr>
        <w:pStyle w:val="TOCHeading"/>
        <w:jc w:val="center"/>
        <w:rPr>
          <w:rFonts w:ascii="IBM Plex Sans" w:hAnsi="IBM Plex Sans" w:cs="Arial"/>
          <w:color w:val="4472C4" w:themeColor="accent1"/>
          <w:sz w:val="36"/>
          <w:szCs w:val="36"/>
          <w:shd w:val="clear" w:color="auto" w:fill="FFFFFF"/>
        </w:rPr>
      </w:pPr>
    </w:p>
    <w:p w14:paraId="2B19DC9E" w14:textId="77777777" w:rsidR="00116C4B" w:rsidRPr="00F0054C" w:rsidRDefault="00116C4B" w:rsidP="00116C4B">
      <w:pPr>
        <w:pStyle w:val="TOCHeading"/>
        <w:jc w:val="center"/>
        <w:rPr>
          <w:rFonts w:ascii="IBM Plex Sans" w:hAnsi="IBM Plex Sans" w:cs="Arial"/>
          <w:color w:val="4472C4" w:themeColor="accent1"/>
          <w:sz w:val="36"/>
          <w:szCs w:val="36"/>
          <w:shd w:val="clear" w:color="auto" w:fill="FFFFFF"/>
        </w:rPr>
      </w:pPr>
    </w:p>
    <w:p w14:paraId="74589143" w14:textId="77777777" w:rsidR="00116C4B" w:rsidRPr="00F0054C" w:rsidRDefault="00116C4B" w:rsidP="00116C4B">
      <w:pPr>
        <w:pStyle w:val="TOCHeading"/>
        <w:jc w:val="center"/>
        <w:rPr>
          <w:rFonts w:ascii="IBM Plex Sans" w:hAnsi="IBM Plex Sans" w:cs="Arial"/>
          <w:color w:val="4472C4" w:themeColor="accent1"/>
          <w:sz w:val="36"/>
          <w:szCs w:val="36"/>
          <w:shd w:val="clear" w:color="auto" w:fill="FFFFFF"/>
        </w:rPr>
      </w:pPr>
    </w:p>
    <w:p w14:paraId="4959A3D4" w14:textId="77777777" w:rsidR="00116C4B" w:rsidRPr="00F0054C" w:rsidRDefault="00116C4B" w:rsidP="00116C4B">
      <w:pPr>
        <w:pStyle w:val="TOCHeading"/>
        <w:jc w:val="center"/>
        <w:rPr>
          <w:rFonts w:ascii="IBM Plex Sans" w:hAnsi="IBM Plex Sans" w:cs="Arial"/>
          <w:color w:val="4472C4" w:themeColor="accent1"/>
          <w:sz w:val="36"/>
          <w:szCs w:val="36"/>
          <w:shd w:val="clear" w:color="auto" w:fill="FFFFFF"/>
        </w:rPr>
      </w:pPr>
    </w:p>
    <w:p w14:paraId="7D638F26" w14:textId="77777777" w:rsidR="00116C4B" w:rsidRPr="00F0054C" w:rsidRDefault="00116C4B" w:rsidP="00116C4B">
      <w:pPr>
        <w:pStyle w:val="TOCHeading"/>
        <w:jc w:val="center"/>
        <w:rPr>
          <w:rFonts w:ascii="IBM Plex Sans" w:hAnsi="IBM Plex Sans" w:cs="Arial"/>
          <w:color w:val="4472C4" w:themeColor="accent1"/>
          <w:sz w:val="36"/>
          <w:szCs w:val="36"/>
          <w:shd w:val="clear" w:color="auto" w:fill="FFFFFF"/>
        </w:rPr>
      </w:pPr>
    </w:p>
    <w:p w14:paraId="16F058EC" w14:textId="5507D0ED" w:rsidR="006D69A5" w:rsidRPr="00F0054C" w:rsidRDefault="008A0200" w:rsidP="00194497">
      <w:pPr>
        <w:pStyle w:val="TOCHeading"/>
        <w:jc w:val="center"/>
        <w:rPr>
          <w:rFonts w:ascii="IBM Plex Sans" w:hAnsi="IBM Plex Sans" w:cs="Arial"/>
          <w:color w:val="4472C4" w:themeColor="accent1"/>
          <w:sz w:val="48"/>
          <w:szCs w:val="48"/>
          <w:shd w:val="clear" w:color="auto" w:fill="FFFFFF"/>
        </w:rPr>
      </w:pPr>
      <w:r>
        <w:rPr>
          <w:rFonts w:ascii="IBM Plex Sans" w:hAnsi="IBM Plex Sans" w:cs="Arial"/>
          <w:color w:val="4472C4" w:themeColor="accent1"/>
          <w:sz w:val="48"/>
          <w:szCs w:val="48"/>
          <w:shd w:val="clear" w:color="auto" w:fill="FFFFFF"/>
        </w:rPr>
        <w:t>ICCA</w:t>
      </w:r>
      <w:bookmarkStart w:id="0" w:name="_Toc41036321"/>
      <w:bookmarkStart w:id="1" w:name="_Toc41036371"/>
      <w:r>
        <w:rPr>
          <w:rFonts w:ascii="IBM Plex Sans" w:hAnsi="IBM Plex Sans" w:cs="Arial"/>
          <w:color w:val="4472C4" w:themeColor="accent1"/>
          <w:sz w:val="48"/>
          <w:szCs w:val="48"/>
          <w:shd w:val="clear" w:color="auto" w:fill="FFFFFF"/>
        </w:rPr>
        <w:t xml:space="preserve"> Operator</w:t>
      </w:r>
    </w:p>
    <w:p w14:paraId="56EC5BEA" w14:textId="77777777" w:rsidR="007333D1" w:rsidRPr="00F0054C" w:rsidRDefault="007333D1" w:rsidP="00BD7FA2">
      <w:pPr>
        <w:jc w:val="center"/>
        <w:rPr>
          <w:rFonts w:ascii="IBM Plex Sans" w:hAnsi="IBM Plex Sans"/>
          <w:color w:val="4472C4" w:themeColor="accent1"/>
        </w:rPr>
      </w:pPr>
    </w:p>
    <w:p w14:paraId="7A69F688" w14:textId="085607B5" w:rsidR="008A0200" w:rsidRDefault="008A0200">
      <w:pPr>
        <w:rPr>
          <w:rFonts w:ascii="IBM Plex Sans" w:eastAsia="Times New Roman" w:hAnsi="IBM Plex Sans" w:cs="Times New Roman"/>
          <w:b/>
          <w:bCs/>
        </w:rPr>
      </w:pPr>
      <w:r>
        <w:rPr>
          <w:rFonts w:ascii="IBM Plex Sans" w:hAnsi="IBM Plex Sans"/>
        </w:rPr>
        <w:br w:type="page"/>
      </w:r>
    </w:p>
    <w:p w14:paraId="02CD95B4" w14:textId="41879A2C" w:rsidR="00287083" w:rsidRDefault="005F21B5" w:rsidP="002D65DC">
      <w:pPr>
        <w:pStyle w:val="Heading2"/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 xml:space="preserve">Operator </w:t>
      </w:r>
      <w:r w:rsidR="00287083" w:rsidRPr="006A4F3A">
        <w:rPr>
          <w:rFonts w:ascii="IBM Plex Sans" w:hAnsi="IBM Plex Sans"/>
        </w:rPr>
        <w:t>Installation</w:t>
      </w:r>
    </w:p>
    <w:p w14:paraId="62CB083E" w14:textId="137674A3" w:rsidR="00023A4F" w:rsidRPr="006A4F3A" w:rsidRDefault="00023A4F" w:rsidP="002D65DC">
      <w:pPr>
        <w:pStyle w:val="Heading2"/>
        <w:rPr>
          <w:rFonts w:ascii="IBM Plex Sans" w:hAnsi="IBM Plex Sans"/>
        </w:rPr>
      </w:pPr>
      <w:r w:rsidRPr="00023A4F">
        <w:rPr>
          <w:rFonts w:ascii="IBM Plex Sans" w:eastAsiaTheme="minorHAnsi" w:hAnsi="IBM Plex Sans" w:cs="IBM Plex Arabic"/>
          <w:b w:val="0"/>
          <w:bCs w:val="0"/>
          <w:color w:val="24292E"/>
          <w:sz w:val="21"/>
          <w:szCs w:val="21"/>
          <w:shd w:val="clear" w:color="auto" w:fill="FFFFFF"/>
        </w:rPr>
        <w:t>Follow below steps to install ICCA Operator</w:t>
      </w:r>
    </w:p>
    <w:p w14:paraId="09BAE958" w14:textId="273CC291" w:rsidR="008A0200" w:rsidRPr="006A4F3A" w:rsidRDefault="008A0200" w:rsidP="008A0200">
      <w:pPr>
        <w:pStyle w:val="ListParagraph"/>
        <w:numPr>
          <w:ilvl w:val="0"/>
          <w:numId w:val="3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color w:val="24292E"/>
          <w:sz w:val="21"/>
          <w:szCs w:val="21"/>
          <w:shd w:val="clear" w:color="auto" w:fill="FFFFFF"/>
        </w:rPr>
        <w:t xml:space="preserve">Login to your </w:t>
      </w:r>
      <w:r w:rsidR="00023A4F" w:rsidRPr="006A4F3A">
        <w:rPr>
          <w:rFonts w:ascii="IBM Plex Sans" w:hAnsi="IBM Plex Sans" w:cs="IBM Plex Arabic"/>
          <w:color w:val="24292E"/>
          <w:sz w:val="21"/>
          <w:szCs w:val="21"/>
          <w:shd w:val="clear" w:color="auto" w:fill="FFFFFF"/>
        </w:rPr>
        <w:t>OpenShift</w:t>
      </w:r>
      <w:r w:rsidRPr="006A4F3A">
        <w:rPr>
          <w:rFonts w:ascii="IBM Plex Sans" w:hAnsi="IBM Plex Sans" w:cs="IBM Plex Arabic"/>
          <w:color w:val="24292E"/>
          <w:sz w:val="21"/>
          <w:szCs w:val="21"/>
          <w:shd w:val="clear" w:color="auto" w:fill="FFFFFF"/>
        </w:rPr>
        <w:t>.</w:t>
      </w:r>
      <w:r w:rsidRPr="006A4F3A">
        <w:rPr>
          <w:rFonts w:ascii="IBM Plex Sans" w:hAnsi="IBM Plex Sans" w:cs="IBM Plex Arabic"/>
          <w:sz w:val="21"/>
          <w:szCs w:val="21"/>
        </w:rPr>
        <w:t xml:space="preserve"> </w:t>
      </w:r>
    </w:p>
    <w:p w14:paraId="544A5276" w14:textId="01A1D041" w:rsidR="005C6F42" w:rsidRPr="00263A1C" w:rsidRDefault="008A0200" w:rsidP="00263A1C">
      <w:pPr>
        <w:pStyle w:val="ListParagraph"/>
        <w:numPr>
          <w:ilvl w:val="0"/>
          <w:numId w:val="36"/>
        </w:numPr>
        <w:rPr>
          <w:rFonts w:ascii="IBM Plex Arabic" w:hAnsi="IBM Plex Arabic" w:cs="IBM Plex Arabic"/>
          <w:color w:val="24292E"/>
          <w:shd w:val="clear" w:color="auto" w:fill="FFFFFF"/>
        </w:rPr>
      </w:pPr>
      <w:r w:rsidRPr="006A4F3A">
        <w:rPr>
          <w:rFonts w:ascii="IBM Plex Sans" w:hAnsi="IBM Plex Sans" w:cs="IBM Plex Arabic"/>
          <w:color w:val="24292E"/>
          <w:sz w:val="21"/>
          <w:szCs w:val="21"/>
          <w:shd w:val="clear" w:color="auto" w:fill="FFFFFF"/>
        </w:rPr>
        <w:t xml:space="preserve">Git Clone </w:t>
      </w:r>
      <w:hyperlink r:id="rId8" w:history="1">
        <w:r w:rsidRPr="006A4F3A">
          <w:rPr>
            <w:rFonts w:ascii="IBM Plex Sans" w:hAnsi="IBM Plex Sans"/>
            <w:color w:val="24292E"/>
            <w:sz w:val="21"/>
            <w:szCs w:val="21"/>
            <w:shd w:val="clear" w:color="auto" w:fill="FFFFFF"/>
          </w:rPr>
          <w:t>https://github.com/rhm-samples/icca-operator-scripts</w:t>
        </w:r>
      </w:hyperlink>
      <w:r w:rsidRPr="005C6F42">
        <w:rPr>
          <w:rFonts w:ascii="IBM Plex Arabic" w:hAnsi="IBM Plex Arabic" w:cs="IBM Plex Arabic"/>
          <w:color w:val="24292E"/>
          <w:shd w:val="clear" w:color="auto" w:fill="FFFFFF"/>
        </w:rPr>
        <w:t xml:space="preserve"> </w:t>
      </w:r>
    </w:p>
    <w:p w14:paraId="29B68DD5" w14:textId="37BF0C08" w:rsidR="005C6F42" w:rsidRDefault="005C6F42" w:rsidP="005C6F42">
      <w:pPr>
        <w:pStyle w:val="ListParagraph"/>
        <w:ind w:left="360"/>
        <w:rPr>
          <w:rFonts w:ascii="IBM Plex Arabic" w:hAnsi="IBM Plex Arabic" w:cs="IBM Plex Arabic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359BFAEE" wp14:editId="0548061F">
                <wp:extent cx="5041127" cy="1404620"/>
                <wp:effectExtent l="0" t="0" r="26670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16FBD" w14:textId="4BEB820D" w:rsidR="005C6F42" w:rsidRPr="006A4F3A" w:rsidRDefault="005C6F4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$ git clone https://github.com/rhm-samples/icca-operator-scripts.git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9BF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">
                <v:textbox style="mso-fit-shape-to-text:t">
                  <w:txbxContent>
                    <w:p w14:paraId="58116FBD" w14:textId="4BEB820D" w:rsidR="005C6F42" w:rsidRPr="006A4F3A" w:rsidRDefault="005C6F4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$ git clone https://github.com/rhm-samples/icca-operator-scripts.git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</w:p>
    <w:p w14:paraId="373D4E26" w14:textId="77777777" w:rsidR="00263A1C" w:rsidRPr="005C6F42" w:rsidRDefault="00263A1C" w:rsidP="005C6F42">
      <w:pPr>
        <w:pStyle w:val="ListParagraph"/>
        <w:ind w:left="360"/>
        <w:rPr>
          <w:rFonts w:ascii="IBM Plex Arabic" w:hAnsi="IBM Plex Arabic" w:cs="IBM Plex Arabic"/>
        </w:rPr>
      </w:pPr>
    </w:p>
    <w:p w14:paraId="40EB673D" w14:textId="0D2E9B01" w:rsidR="005C6F42" w:rsidRPr="006A4F3A" w:rsidRDefault="005C6F42" w:rsidP="005C6F42">
      <w:pPr>
        <w:pStyle w:val="ListParagraph"/>
        <w:numPr>
          <w:ilvl w:val="0"/>
          <w:numId w:val="3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 xml:space="preserve">Change directory to </w:t>
      </w:r>
      <w:proofErr w:type="spellStart"/>
      <w:r w:rsidRPr="006A4F3A">
        <w:rPr>
          <w:rFonts w:ascii="IBM Plex Sans" w:hAnsi="IBM Plex Sans"/>
          <w:sz w:val="21"/>
          <w:szCs w:val="21"/>
        </w:rPr>
        <w:t>icca</w:t>
      </w:r>
      <w:proofErr w:type="spellEnd"/>
      <w:r w:rsidRPr="006A4F3A">
        <w:rPr>
          <w:rFonts w:ascii="IBM Plex Sans" w:hAnsi="IBM Plex Sans"/>
          <w:sz w:val="21"/>
          <w:szCs w:val="21"/>
        </w:rPr>
        <w:t xml:space="preserve">-operator-scripts </w:t>
      </w:r>
    </w:p>
    <w:p w14:paraId="54C86589" w14:textId="45EBD26F" w:rsidR="005C6F42" w:rsidRDefault="005C6F42" w:rsidP="005C6F42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noProof/>
          <w:sz w:val="21"/>
          <w:szCs w:val="21"/>
        </w:rPr>
        <mc:AlternateContent>
          <mc:Choice Requires="wps">
            <w:drawing>
              <wp:inline distT="0" distB="0" distL="0" distR="0" wp14:anchorId="79788251" wp14:editId="3D772107">
                <wp:extent cx="5072380" cy="1404620"/>
                <wp:effectExtent l="0" t="0" r="1397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CD65D" w14:textId="1C26230C" w:rsidR="005C6F42" w:rsidRPr="006A4F3A" w:rsidRDefault="005C6F42" w:rsidP="005C6F42">
                            <w:pPr>
                              <w:rPr>
                                <w:rFonts w:ascii="IBM Plex Sans" w:hAnsi="IBM Plex Sans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Sans" w:hAnsi="IBM Plex Sans"/>
                                <w:sz w:val="18"/>
                                <w:szCs w:val="18"/>
                              </w:rPr>
                              <w:t xml:space="preserve">$ cd </w:t>
                            </w:r>
                            <w:proofErr w:type="spellStart"/>
                            <w:r w:rsidRPr="006A4F3A">
                              <w:rPr>
                                <w:rFonts w:ascii="IBM Plex Sans" w:hAnsi="IBM Plex Sans"/>
                                <w:sz w:val="18"/>
                                <w:szCs w:val="18"/>
                              </w:rPr>
                              <w:t>icca</w:t>
                            </w:r>
                            <w:proofErr w:type="spellEnd"/>
                            <w:r w:rsidRPr="006A4F3A">
                              <w:rPr>
                                <w:rFonts w:ascii="IBM Plex Sans" w:hAnsi="IBM Plex Sans"/>
                                <w:sz w:val="18"/>
                                <w:szCs w:val="18"/>
                              </w:rPr>
                              <w:t>-operator-scripts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788251" id="_x0000_s1027" type="#_x0000_t202" style="width:39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">
                <v:textbox style="mso-fit-shape-to-text:t">
                  <w:txbxContent>
                    <w:p w14:paraId="749CD65D" w14:textId="1C26230C" w:rsidR="005C6F42" w:rsidRPr="006A4F3A" w:rsidRDefault="005C6F42" w:rsidP="005C6F42">
                      <w:pPr>
                        <w:rPr>
                          <w:rFonts w:ascii="IBM Plex Sans" w:hAnsi="IBM Plex Sans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Sans" w:hAnsi="IBM Plex Sans"/>
                          <w:sz w:val="18"/>
                          <w:szCs w:val="18"/>
                        </w:rPr>
                        <w:t xml:space="preserve">$ cd </w:t>
                      </w:r>
                      <w:proofErr w:type="spellStart"/>
                      <w:r w:rsidRPr="006A4F3A">
                        <w:rPr>
                          <w:rFonts w:ascii="IBM Plex Sans" w:hAnsi="IBM Plex Sans"/>
                          <w:sz w:val="18"/>
                          <w:szCs w:val="18"/>
                        </w:rPr>
                        <w:t>icca</w:t>
                      </w:r>
                      <w:proofErr w:type="spellEnd"/>
                      <w:r w:rsidRPr="006A4F3A">
                        <w:rPr>
                          <w:rFonts w:ascii="IBM Plex Sans" w:hAnsi="IBM Plex Sans"/>
                          <w:sz w:val="18"/>
                          <w:szCs w:val="18"/>
                        </w:rPr>
                        <w:t>-operator-scripts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4C2DF" w14:textId="77777777" w:rsidR="00263A1C" w:rsidRPr="006A4F3A" w:rsidRDefault="00263A1C" w:rsidP="005C6F42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</w:p>
    <w:p w14:paraId="3C701A70" w14:textId="156656D6" w:rsidR="005C6F42" w:rsidRPr="006A4F3A" w:rsidRDefault="005C6F42" w:rsidP="008A0200">
      <w:pPr>
        <w:pStyle w:val="ListParagraph"/>
        <w:numPr>
          <w:ilvl w:val="0"/>
          <w:numId w:val="3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>Make the installation script executable</w:t>
      </w:r>
    </w:p>
    <w:p w14:paraId="121E0086" w14:textId="02E490A0" w:rsidR="005C6F42" w:rsidRDefault="005C6F42" w:rsidP="005C6F42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noProof/>
          <w:sz w:val="21"/>
          <w:szCs w:val="21"/>
        </w:rPr>
        <mc:AlternateContent>
          <mc:Choice Requires="wps">
            <w:drawing>
              <wp:inline distT="0" distB="0" distL="0" distR="0" wp14:anchorId="22560A20" wp14:editId="03BC0935">
                <wp:extent cx="5072380" cy="1404620"/>
                <wp:effectExtent l="0" t="0" r="13970" b="1841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0A74A" w14:textId="7E919770" w:rsidR="005C6F42" w:rsidRPr="006A4F3A" w:rsidRDefault="005C6F42" w:rsidP="005C6F4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chmod</w:t>
                            </w:r>
                            <w:proofErr w:type="spellEnd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755 Installation.sh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60A20" id="Text Box 3" o:spid="_x0000_s1028" type="#_x0000_t202" style="width:39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">
                <v:textbox style="mso-fit-shape-to-text:t">
                  <w:txbxContent>
                    <w:p w14:paraId="6730A74A" w14:textId="7E919770" w:rsidR="005C6F42" w:rsidRPr="006A4F3A" w:rsidRDefault="005C6F42" w:rsidP="005C6F4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chmod</w:t>
                      </w:r>
                      <w:proofErr w:type="spellEnd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755 Installation.sh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8CF2AB" w14:textId="77777777" w:rsidR="00263A1C" w:rsidRPr="006A4F3A" w:rsidRDefault="00263A1C" w:rsidP="005C6F42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</w:p>
    <w:p w14:paraId="4A23CC45" w14:textId="2437C404" w:rsidR="005C6F42" w:rsidRPr="006A4F3A" w:rsidRDefault="005C6F42" w:rsidP="008A0200">
      <w:pPr>
        <w:pStyle w:val="ListParagraph"/>
        <w:numPr>
          <w:ilvl w:val="0"/>
          <w:numId w:val="3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 xml:space="preserve">Run the Script </w:t>
      </w:r>
      <w:r w:rsidR="00287083" w:rsidRPr="006A4F3A">
        <w:rPr>
          <w:rFonts w:ascii="IBM Plex Sans" w:hAnsi="IBM Plex Sans" w:cs="IBM Plex Arabic"/>
          <w:sz w:val="21"/>
          <w:szCs w:val="21"/>
        </w:rPr>
        <w:t>to install the operator</w:t>
      </w:r>
    </w:p>
    <w:p w14:paraId="74E90BB7" w14:textId="0A679790" w:rsidR="005C6F42" w:rsidRPr="006A4F3A" w:rsidRDefault="005C6F42" w:rsidP="005C6F42">
      <w:pPr>
        <w:pStyle w:val="ListParagraph"/>
        <w:ind w:left="360"/>
        <w:rPr>
          <w:rFonts w:ascii="IBM Plex Sans" w:hAnsi="IBM Plex Sans"/>
          <w:sz w:val="21"/>
          <w:szCs w:val="21"/>
        </w:rPr>
      </w:pPr>
      <w:r w:rsidRPr="006A4F3A">
        <w:rPr>
          <w:rFonts w:ascii="IBM Plex Sans" w:hAnsi="IBM Plex Sans" w:cs="IBM Plex Arabic"/>
          <w:noProof/>
          <w:sz w:val="21"/>
          <w:szCs w:val="21"/>
        </w:rPr>
        <mc:AlternateContent>
          <mc:Choice Requires="wps">
            <w:drawing>
              <wp:inline distT="0" distB="0" distL="0" distR="0" wp14:anchorId="2B736697" wp14:editId="739B69AC">
                <wp:extent cx="5096786" cy="1404620"/>
                <wp:effectExtent l="0" t="0" r="27940" b="1841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67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38F9C" w14:textId="77777777" w:rsidR="005C6F42" w:rsidRPr="006A4F3A" w:rsidRDefault="005C6F42" w:rsidP="005C6F42">
                            <w:pPr>
                              <w:rPr>
                                <w:rFonts w:ascii="IBM Plex Sans" w:hAnsi="IBM Plex Sans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Sans" w:hAnsi="IBM Plex Sans"/>
                                <w:sz w:val="18"/>
                                <w:szCs w:val="18"/>
                              </w:rPr>
                              <w:t>$ ./Installation.sh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36697" id="Text Box 5" o:spid="_x0000_s1029" type="#_x0000_t202" style="width:401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z5FwIAACcEAAAOAAAAZHJzL2Uyb0RvYy54bWysk99v2yAQx98n7X9AvC92siRN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">
                <v:textbox style="mso-fit-shape-to-text:t">
                  <w:txbxContent>
                    <w:p w14:paraId="02438F9C" w14:textId="77777777" w:rsidR="005C6F42" w:rsidRPr="006A4F3A" w:rsidRDefault="005C6F42" w:rsidP="005C6F42">
                      <w:pPr>
                        <w:rPr>
                          <w:rFonts w:ascii="IBM Plex Sans" w:hAnsi="IBM Plex Sans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Sans" w:hAnsi="IBM Plex Sans"/>
                          <w:sz w:val="18"/>
                          <w:szCs w:val="18"/>
                        </w:rPr>
                        <w:t>$ ./Installation.sh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E1514" w14:textId="5B46387F" w:rsidR="00287083" w:rsidRDefault="00287083" w:rsidP="005C6F42">
      <w:pPr>
        <w:pStyle w:val="ListParagraph"/>
        <w:ind w:left="360"/>
        <w:rPr>
          <w:rFonts w:ascii="IBM Plex Sans" w:hAnsi="IBM Plex Sans"/>
          <w:sz w:val="21"/>
          <w:szCs w:val="21"/>
        </w:rPr>
      </w:pPr>
      <w:r w:rsidRPr="006A4F3A">
        <w:rPr>
          <w:rFonts w:ascii="IBM Plex Sans" w:hAnsi="IBM Plex Sans"/>
          <w:sz w:val="21"/>
          <w:szCs w:val="21"/>
        </w:rPr>
        <w:t xml:space="preserve">Operator will install in </w:t>
      </w:r>
      <w:proofErr w:type="spellStart"/>
      <w:r w:rsidRPr="006A4F3A">
        <w:rPr>
          <w:rFonts w:ascii="IBM Plex Sans" w:hAnsi="IBM Plex Sans"/>
          <w:i/>
          <w:iCs/>
          <w:sz w:val="21"/>
          <w:szCs w:val="21"/>
          <w:u w:val="single"/>
        </w:rPr>
        <w:t>icca</w:t>
      </w:r>
      <w:proofErr w:type="spellEnd"/>
      <w:r w:rsidRPr="006A4F3A">
        <w:rPr>
          <w:rFonts w:ascii="IBM Plex Sans" w:hAnsi="IBM Plex Sans"/>
          <w:i/>
          <w:iCs/>
          <w:sz w:val="21"/>
          <w:szCs w:val="21"/>
          <w:u w:val="single"/>
        </w:rPr>
        <w:t xml:space="preserve">-operator </w:t>
      </w:r>
      <w:r w:rsidRPr="006A4F3A">
        <w:rPr>
          <w:rFonts w:ascii="IBM Plex Sans" w:hAnsi="IBM Plex Sans"/>
          <w:sz w:val="21"/>
          <w:szCs w:val="21"/>
        </w:rPr>
        <w:t>namespace</w:t>
      </w:r>
    </w:p>
    <w:p w14:paraId="2FF24310" w14:textId="77777777" w:rsidR="00263A1C" w:rsidRPr="006A4F3A" w:rsidRDefault="00263A1C" w:rsidP="005C6F42">
      <w:pPr>
        <w:pStyle w:val="ListParagraph"/>
        <w:ind w:left="360"/>
        <w:rPr>
          <w:rFonts w:ascii="IBM Plex Sans" w:hAnsi="IBM Plex Sans"/>
          <w:sz w:val="21"/>
          <w:szCs w:val="21"/>
        </w:rPr>
      </w:pPr>
    </w:p>
    <w:p w14:paraId="29642747" w14:textId="01173AFF" w:rsidR="005C6F42" w:rsidRDefault="005C6F42" w:rsidP="008A0200">
      <w:pPr>
        <w:pStyle w:val="ListParagraph"/>
        <w:numPr>
          <w:ilvl w:val="0"/>
          <w:numId w:val="3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>Wait for installation script to complete</w:t>
      </w:r>
      <w:r w:rsidR="009D648B">
        <w:rPr>
          <w:rFonts w:ascii="IBM Plex Sans" w:hAnsi="IBM Plex Sans" w:cs="IBM Plex Arabic"/>
          <w:sz w:val="21"/>
          <w:szCs w:val="21"/>
        </w:rPr>
        <w:t>. The script will subscribe to the operator and create CR instance</w:t>
      </w:r>
      <w:r w:rsidR="00D95E2B">
        <w:rPr>
          <w:rFonts w:ascii="IBM Plex Sans" w:hAnsi="IBM Plex Sans" w:cs="IBM Plex Arabic"/>
          <w:sz w:val="21"/>
          <w:szCs w:val="21"/>
        </w:rPr>
        <w:t xml:space="preserve"> of Catalog</w:t>
      </w:r>
      <w:r w:rsidR="009D648B">
        <w:rPr>
          <w:rFonts w:ascii="IBM Plex Sans" w:hAnsi="IBM Plex Sans" w:cs="IBM Plex Arabic"/>
          <w:sz w:val="21"/>
          <w:szCs w:val="21"/>
        </w:rPr>
        <w:t>.</w:t>
      </w:r>
    </w:p>
    <w:p w14:paraId="2E309371" w14:textId="77777777" w:rsidR="00263A1C" w:rsidRPr="006A4F3A" w:rsidRDefault="00263A1C" w:rsidP="00263A1C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</w:p>
    <w:p w14:paraId="0A0810B5" w14:textId="548F052F" w:rsidR="005C6F42" w:rsidRPr="006A4F3A" w:rsidRDefault="005C6F42" w:rsidP="008A0200">
      <w:pPr>
        <w:pStyle w:val="ListParagraph"/>
        <w:numPr>
          <w:ilvl w:val="0"/>
          <w:numId w:val="3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 xml:space="preserve">After Successful execution of the </w:t>
      </w:r>
      <w:r w:rsidR="006D41FB" w:rsidRPr="006A4F3A">
        <w:rPr>
          <w:rFonts w:ascii="IBM Plex Sans" w:hAnsi="IBM Plex Sans" w:cs="IBM Plex Arabic"/>
          <w:sz w:val="21"/>
          <w:szCs w:val="21"/>
        </w:rPr>
        <w:t>script,</w:t>
      </w:r>
      <w:r w:rsidRPr="006A4F3A">
        <w:rPr>
          <w:rFonts w:ascii="IBM Plex Sans" w:hAnsi="IBM Plex Sans" w:cs="IBM Plex Arabic"/>
          <w:sz w:val="21"/>
          <w:szCs w:val="21"/>
        </w:rPr>
        <w:t xml:space="preserve"> you’ll get the </w:t>
      </w:r>
      <w:proofErr w:type="spellStart"/>
      <w:r w:rsidRPr="006A4F3A">
        <w:rPr>
          <w:rFonts w:ascii="IBM Plex Sans" w:hAnsi="IBM Plex Sans" w:cs="IBM Plex Arabic"/>
          <w:sz w:val="21"/>
          <w:szCs w:val="21"/>
        </w:rPr>
        <w:t>icca-ui</w:t>
      </w:r>
      <w:proofErr w:type="spellEnd"/>
      <w:r w:rsidRPr="006A4F3A">
        <w:rPr>
          <w:rFonts w:ascii="IBM Plex Sans" w:hAnsi="IBM Plex Sans" w:cs="IBM Plex Arabic"/>
          <w:sz w:val="21"/>
          <w:szCs w:val="21"/>
        </w:rPr>
        <w:t xml:space="preserve"> route</w:t>
      </w:r>
    </w:p>
    <w:p w14:paraId="3CCDBE42" w14:textId="624AF4CC" w:rsidR="006D41FB" w:rsidRPr="006A4F3A" w:rsidRDefault="006D41FB" w:rsidP="006D41FB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noProof/>
          <w:sz w:val="21"/>
          <w:szCs w:val="21"/>
        </w:rPr>
        <mc:AlternateContent>
          <mc:Choice Requires="wps">
            <w:drawing>
              <wp:inline distT="0" distB="0" distL="0" distR="0" wp14:anchorId="709E2D05" wp14:editId="2549B320">
                <wp:extent cx="5072932" cy="1404620"/>
                <wp:effectExtent l="0" t="0" r="13970" b="1460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BC56" w14:textId="2A07E57A" w:rsidR="006D41FB" w:rsidRPr="006A4F3A" w:rsidRDefault="006D41FB" w:rsidP="006D41FB">
                            <w:pPr>
                              <w:pStyle w:val="NormalWeb"/>
                              <w:rPr>
                                <w:rFonts w:ascii="IBM Plex Mono" w:hAnsi="IBM Plex Mono" w:cs="Segoe UI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 w:cs="Segoe UI"/>
                                <w:sz w:val="18"/>
                                <w:szCs w:val="18"/>
                              </w:rPr>
                              <w:t>===========Catalog URL==============</w:t>
                            </w:r>
                            <w:r w:rsidRPr="006A4F3A">
                              <w:rPr>
                                <w:rFonts w:ascii="IBM Plex Mono" w:hAnsi="IBM Plex Mono" w:cs="Segoe UI"/>
                                <w:sz w:val="18"/>
                                <w:szCs w:val="18"/>
                              </w:rPr>
                              <w:br/>
                              <w:t>http://icca-ui-icca-operator.ibm-cluster.us-south.containers.appdomain.cloud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E2D05" id="Text Box 6" o:spid="_x0000_s1030" type="#_x0000_t202" style="width:39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">
                <v:textbox style="mso-fit-shape-to-text:t">
                  <w:txbxContent>
                    <w:p w14:paraId="48E5BC56" w14:textId="2A07E57A" w:rsidR="006D41FB" w:rsidRPr="006A4F3A" w:rsidRDefault="006D41FB" w:rsidP="006D41FB">
                      <w:pPr>
                        <w:pStyle w:val="NormalWeb"/>
                        <w:rPr>
                          <w:rFonts w:ascii="IBM Plex Mono" w:hAnsi="IBM Plex Mono" w:cs="Segoe UI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 w:cs="Segoe UI"/>
                          <w:sz w:val="18"/>
                          <w:szCs w:val="18"/>
                        </w:rPr>
                        <w:t>===========Catalog URL==============</w:t>
                      </w:r>
                      <w:r w:rsidRPr="006A4F3A">
                        <w:rPr>
                          <w:rFonts w:ascii="IBM Plex Mono" w:hAnsi="IBM Plex Mono" w:cs="Segoe UI"/>
                          <w:sz w:val="18"/>
                          <w:szCs w:val="18"/>
                        </w:rPr>
                        <w:br/>
                        <w:t>http://icca-ui-icca-operator.ibm-cluster.us-south.containers.appdomain.cloud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65B4A" w14:textId="77777777" w:rsidR="00287083" w:rsidRPr="006A4F3A" w:rsidRDefault="00287083">
      <w:p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br w:type="page"/>
      </w:r>
    </w:p>
    <w:p w14:paraId="52BAB5A3" w14:textId="15EF29D3" w:rsidR="00287083" w:rsidRPr="006A4F3A" w:rsidRDefault="00ED71EE" w:rsidP="00287083">
      <w:pPr>
        <w:pStyle w:val="Heading2"/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ICCA Catalog</w:t>
      </w:r>
    </w:p>
    <w:p w14:paraId="69AAA445" w14:textId="6BE6DC92" w:rsidR="005C6F42" w:rsidRPr="006A4F3A" w:rsidRDefault="006D41FB" w:rsidP="00B075B5">
      <w:pPr>
        <w:pStyle w:val="ListParagraph"/>
        <w:numPr>
          <w:ilvl w:val="0"/>
          <w:numId w:val="4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 xml:space="preserve">Open the URL </w:t>
      </w:r>
      <w:r w:rsidR="009D7930">
        <w:rPr>
          <w:rFonts w:ascii="IBM Plex Sans" w:hAnsi="IBM Plex Sans" w:cs="IBM Plex Arabic"/>
          <w:sz w:val="21"/>
          <w:szCs w:val="21"/>
        </w:rPr>
        <w:t xml:space="preserve">obtained in previous step </w:t>
      </w:r>
      <w:r w:rsidRPr="006A4F3A">
        <w:rPr>
          <w:rFonts w:ascii="IBM Plex Sans" w:hAnsi="IBM Plex Sans" w:cs="IBM Plex Arabic"/>
          <w:sz w:val="21"/>
          <w:szCs w:val="21"/>
        </w:rPr>
        <w:t>to access ICCA Catalog</w:t>
      </w:r>
    </w:p>
    <w:p w14:paraId="079F0265" w14:textId="51536FDF" w:rsidR="006D41FB" w:rsidRPr="006A4F3A" w:rsidRDefault="006D41FB" w:rsidP="006D41FB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noProof/>
          <w:sz w:val="21"/>
          <w:szCs w:val="21"/>
        </w:rPr>
        <w:drawing>
          <wp:inline distT="0" distB="0" distL="0" distR="0" wp14:anchorId="08F78FFD" wp14:editId="0DC50AFC">
            <wp:extent cx="5971430" cy="189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742" cy="18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8545" w14:textId="2F6BE465" w:rsidR="006D41FB" w:rsidRPr="006A4F3A" w:rsidRDefault="006D41FB" w:rsidP="00B075B5">
      <w:pPr>
        <w:pStyle w:val="ListParagraph"/>
        <w:numPr>
          <w:ilvl w:val="0"/>
          <w:numId w:val="46"/>
        </w:numPr>
        <w:rPr>
          <w:rFonts w:ascii="IBM Plex Sans" w:hAnsi="IBM Plex Sans" w:cs="IBM Plex Arabic"/>
          <w:sz w:val="21"/>
          <w:szCs w:val="21"/>
        </w:rPr>
      </w:pPr>
      <w:r w:rsidRPr="006A4F3A">
        <w:rPr>
          <w:rFonts w:ascii="IBM Plex Sans" w:hAnsi="IBM Plex Sans" w:cs="IBM Plex Arabic"/>
          <w:sz w:val="21"/>
          <w:szCs w:val="21"/>
        </w:rPr>
        <w:t xml:space="preserve">Description of the </w:t>
      </w:r>
      <w:r w:rsidR="007B4B14">
        <w:rPr>
          <w:rFonts w:ascii="IBM Plex Sans" w:hAnsi="IBM Plex Sans" w:cs="IBM Plex Arabic"/>
          <w:sz w:val="21"/>
          <w:szCs w:val="21"/>
        </w:rPr>
        <w:t>tiles</w:t>
      </w:r>
      <w:r w:rsidRPr="006A4F3A">
        <w:rPr>
          <w:rFonts w:ascii="IBM Plex Sans" w:hAnsi="IBM Plex Sans" w:cs="IBM Plex Arabic"/>
          <w:sz w:val="21"/>
          <w:szCs w:val="21"/>
        </w:rPr>
        <w:t xml:space="preserve"> in the dashboard</w:t>
      </w:r>
    </w:p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3356"/>
        <w:gridCol w:w="3357"/>
        <w:gridCol w:w="3357"/>
      </w:tblGrid>
      <w:tr w:rsidR="00224A1C" w:rsidRPr="00224A1C" w14:paraId="38E7B5DF" w14:textId="77777777" w:rsidTr="00224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6" w:type="dxa"/>
          </w:tcPr>
          <w:p w14:paraId="58AEC51F" w14:textId="4654A4E1" w:rsidR="00224A1C" w:rsidRPr="00224A1C" w:rsidRDefault="00224A1C" w:rsidP="007F3D50">
            <w:pPr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sz w:val="20"/>
                <w:szCs w:val="20"/>
              </w:rPr>
              <w:t>Tile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7" w:type="dxa"/>
          </w:tcPr>
          <w:p w14:paraId="43CD1AAA" w14:textId="5A286BB0" w:rsidR="00224A1C" w:rsidRPr="00224A1C" w:rsidRDefault="00224A1C" w:rsidP="007F3D50">
            <w:pPr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sz w:val="20"/>
                <w:szCs w:val="20"/>
              </w:rPr>
              <w:t>Helm Chart</w:t>
            </w:r>
          </w:p>
        </w:tc>
        <w:tc>
          <w:tcPr>
            <w:tcW w:w="3357" w:type="dxa"/>
          </w:tcPr>
          <w:p w14:paraId="2E84D4E2" w14:textId="0A752900" w:rsidR="00224A1C" w:rsidRPr="00224A1C" w:rsidRDefault="00444465" w:rsidP="007F3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 w:cs="Segoe UI"/>
                <w:sz w:val="20"/>
                <w:szCs w:val="20"/>
              </w:rPr>
            </w:pPr>
            <w:r>
              <w:rPr>
                <w:rFonts w:ascii="IBM Plex Sans" w:hAnsi="IBM Plex Sans" w:cs="Segoe UI"/>
                <w:sz w:val="20"/>
                <w:szCs w:val="20"/>
              </w:rPr>
              <w:t>Namespace</w:t>
            </w:r>
          </w:p>
        </w:tc>
      </w:tr>
      <w:tr w:rsidR="00224A1C" w:rsidRPr="00224A1C" w14:paraId="437F3C78" w14:textId="77777777" w:rsidTr="0022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6E85AC4" w14:textId="729277B2" w:rsidR="00224A1C" w:rsidRPr="00224A1C" w:rsidRDefault="00224A1C" w:rsidP="00224A1C">
            <w:pPr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>1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  <w:vertAlign w:val="superscript"/>
              </w:rPr>
              <w:t>st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 xml:space="preserve"> Tile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7" w:type="dxa"/>
          </w:tcPr>
          <w:p w14:paraId="4AEF18E6" w14:textId="7806E3F8" w:rsidR="00224A1C" w:rsidRPr="00224A1C" w:rsidRDefault="00224A1C" w:rsidP="00224A1C">
            <w:pPr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sz w:val="20"/>
                <w:szCs w:val="20"/>
              </w:rPr>
              <w:t>Nginx</w:t>
            </w:r>
          </w:p>
        </w:tc>
        <w:tc>
          <w:tcPr>
            <w:tcW w:w="3357" w:type="dxa"/>
          </w:tcPr>
          <w:p w14:paraId="519B0798" w14:textId="3B649F0C" w:rsidR="00224A1C" w:rsidRPr="00224A1C" w:rsidRDefault="00224A1C" w:rsidP="0022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</w:pPr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demo-nginx</w:t>
            </w:r>
          </w:p>
        </w:tc>
      </w:tr>
      <w:tr w:rsidR="00224A1C" w:rsidRPr="00224A1C" w14:paraId="47DE9090" w14:textId="77777777" w:rsidTr="00224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C3908B3" w14:textId="77777777" w:rsidR="00224A1C" w:rsidRPr="00224A1C" w:rsidRDefault="00224A1C" w:rsidP="007F3D50">
            <w:pPr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>2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  <w:vertAlign w:val="superscript"/>
              </w:rPr>
              <w:t>nd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 xml:space="preserve"> Tile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7" w:type="dxa"/>
          </w:tcPr>
          <w:p w14:paraId="230F88F4" w14:textId="77777777" w:rsidR="00224A1C" w:rsidRPr="00224A1C" w:rsidRDefault="00224A1C" w:rsidP="007F3D50">
            <w:pPr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sz w:val="20"/>
                <w:szCs w:val="20"/>
              </w:rPr>
              <w:t xml:space="preserve">Nginx + </w:t>
            </w:r>
            <w:proofErr w:type="spellStart"/>
            <w:r w:rsidRPr="00224A1C">
              <w:rPr>
                <w:rFonts w:ascii="IBM Plex Sans" w:hAnsi="IBM Plex Sans" w:cs="Segoe UI"/>
                <w:sz w:val="20"/>
                <w:szCs w:val="20"/>
              </w:rPr>
              <w:t>etcd</w:t>
            </w:r>
            <w:proofErr w:type="spellEnd"/>
            <w:r w:rsidRPr="00224A1C">
              <w:rPr>
                <w:rFonts w:ascii="IBM Plex Sans" w:hAnsi="IBM Plex Sans" w:cs="Segoe UI"/>
                <w:sz w:val="20"/>
                <w:szCs w:val="20"/>
              </w:rPr>
              <w:t xml:space="preserve"> multiple charts</w:t>
            </w:r>
          </w:p>
        </w:tc>
        <w:tc>
          <w:tcPr>
            <w:tcW w:w="3357" w:type="dxa"/>
          </w:tcPr>
          <w:p w14:paraId="2605CEE3" w14:textId="77777777" w:rsidR="00224A1C" w:rsidRPr="00224A1C" w:rsidRDefault="00224A1C" w:rsidP="007F3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demo-nginx-</w:t>
            </w:r>
            <w:proofErr w:type="spellStart"/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etcd</w:t>
            </w:r>
            <w:proofErr w:type="spellEnd"/>
          </w:p>
        </w:tc>
      </w:tr>
      <w:tr w:rsidR="00224A1C" w:rsidRPr="00224A1C" w14:paraId="0EBF995F" w14:textId="77777777" w:rsidTr="0022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05CC3B2" w14:textId="77777777" w:rsidR="00224A1C" w:rsidRPr="00224A1C" w:rsidRDefault="00224A1C" w:rsidP="007F3D50">
            <w:pPr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>3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  <w:vertAlign w:val="superscript"/>
              </w:rPr>
              <w:t>rd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 xml:space="preserve"> Tile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7" w:type="dxa"/>
          </w:tcPr>
          <w:p w14:paraId="41CC6645" w14:textId="77777777" w:rsidR="00224A1C" w:rsidRPr="00224A1C" w:rsidRDefault="00224A1C" w:rsidP="007F3D50">
            <w:pPr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sz w:val="20"/>
                <w:szCs w:val="20"/>
              </w:rPr>
              <w:t>Nginx with private registry image</w:t>
            </w:r>
          </w:p>
        </w:tc>
        <w:tc>
          <w:tcPr>
            <w:tcW w:w="3357" w:type="dxa"/>
          </w:tcPr>
          <w:p w14:paraId="597C4067" w14:textId="77777777" w:rsidR="00224A1C" w:rsidRPr="00224A1C" w:rsidRDefault="00224A1C" w:rsidP="007F3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demo-nginx-</w:t>
            </w:r>
            <w:proofErr w:type="spellStart"/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pvt</w:t>
            </w:r>
            <w:proofErr w:type="spellEnd"/>
          </w:p>
        </w:tc>
      </w:tr>
      <w:tr w:rsidR="00224A1C" w:rsidRPr="00224A1C" w14:paraId="4541CBEA" w14:textId="77777777" w:rsidTr="00224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676B7ED7" w14:textId="77777777" w:rsidR="00224A1C" w:rsidRPr="00224A1C" w:rsidRDefault="00224A1C" w:rsidP="007F3D50">
            <w:pPr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>4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  <w:vertAlign w:val="superscript"/>
              </w:rPr>
              <w:t>th</w:t>
            </w:r>
            <w:r w:rsidRPr="00224A1C">
              <w:rPr>
                <w:rFonts w:ascii="IBM Plex Sans" w:hAnsi="IBM Plex Sans" w:cs="Segoe UI"/>
                <w:b w:val="0"/>
                <w:bCs w:val="0"/>
                <w:sz w:val="20"/>
                <w:szCs w:val="20"/>
              </w:rPr>
              <w:t xml:space="preserve"> Tile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7" w:type="dxa"/>
          </w:tcPr>
          <w:p w14:paraId="21EDFA30" w14:textId="77777777" w:rsidR="00224A1C" w:rsidRPr="00224A1C" w:rsidRDefault="00224A1C" w:rsidP="007F3D50">
            <w:pPr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sz w:val="20"/>
                <w:szCs w:val="20"/>
              </w:rPr>
              <w:t xml:space="preserve">Nginx without entitlement key </w:t>
            </w:r>
          </w:p>
        </w:tc>
        <w:tc>
          <w:tcPr>
            <w:tcW w:w="3357" w:type="dxa"/>
          </w:tcPr>
          <w:p w14:paraId="41A3D57C" w14:textId="77777777" w:rsidR="00224A1C" w:rsidRPr="00224A1C" w:rsidRDefault="00224A1C" w:rsidP="007F3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 w:cs="Segoe UI"/>
                <w:sz w:val="20"/>
                <w:szCs w:val="20"/>
              </w:rPr>
            </w:pPr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demo-nginx-non-</w:t>
            </w:r>
            <w:proofErr w:type="spellStart"/>
            <w:r w:rsidRPr="00224A1C">
              <w:rPr>
                <w:rFonts w:ascii="IBM Plex Sans" w:hAnsi="IBM Plex Sans" w:cs="Segoe UI"/>
                <w:color w:val="242424"/>
                <w:sz w:val="20"/>
                <w:szCs w:val="20"/>
                <w:shd w:val="clear" w:color="auto" w:fill="EBEBEB"/>
              </w:rPr>
              <w:t>ent</w:t>
            </w:r>
            <w:proofErr w:type="spellEnd"/>
          </w:p>
        </w:tc>
      </w:tr>
    </w:tbl>
    <w:p w14:paraId="271048AC" w14:textId="43FBA6D5" w:rsidR="007B4B14" w:rsidRDefault="007B4B14" w:rsidP="007B4B14">
      <w:pPr>
        <w:rPr>
          <w:rFonts w:ascii="IBM Plex Sans" w:hAnsi="IBM Plex Sans" w:cs="IBM Plex Arabic"/>
          <w:sz w:val="21"/>
          <w:szCs w:val="21"/>
        </w:rPr>
      </w:pPr>
    </w:p>
    <w:p w14:paraId="283C01C3" w14:textId="28B60352" w:rsidR="007B4B14" w:rsidRDefault="007B4B14" w:rsidP="007B4B14">
      <w:pPr>
        <w:pStyle w:val="ListParagraph"/>
        <w:numPr>
          <w:ilvl w:val="0"/>
          <w:numId w:val="46"/>
        </w:numPr>
        <w:rPr>
          <w:rFonts w:ascii="IBM Plex Sans" w:hAnsi="IBM Plex Sans" w:cs="IBM Plex Arabic"/>
          <w:sz w:val="21"/>
          <w:szCs w:val="21"/>
        </w:rPr>
      </w:pPr>
      <w:r>
        <w:rPr>
          <w:rFonts w:ascii="IBM Plex Sans" w:hAnsi="IBM Plex Sans" w:cs="IBM Plex Arabic"/>
          <w:sz w:val="21"/>
          <w:szCs w:val="21"/>
        </w:rPr>
        <w:t xml:space="preserve">Click on tile to &gt; click on </w:t>
      </w:r>
      <w:r w:rsidRPr="007B4B14">
        <w:rPr>
          <w:rFonts w:ascii="IBM Plex Sans" w:hAnsi="IBM Plex Sans" w:cs="IBM Plex Arabic"/>
          <w:b/>
          <w:bCs/>
          <w:i/>
          <w:iCs/>
          <w:sz w:val="21"/>
          <w:szCs w:val="21"/>
        </w:rPr>
        <w:t>Install</w:t>
      </w:r>
      <w:r>
        <w:rPr>
          <w:rFonts w:ascii="IBM Plex Sans" w:hAnsi="IBM Plex Sans" w:cs="IBM Plex Arabic"/>
          <w:sz w:val="21"/>
          <w:szCs w:val="21"/>
        </w:rPr>
        <w:t xml:space="preserve"> button to install the helm chart</w:t>
      </w:r>
    </w:p>
    <w:p w14:paraId="69AA2D24" w14:textId="4AF9616B" w:rsidR="007B4B14" w:rsidRPr="007B4B14" w:rsidRDefault="007B4B14" w:rsidP="007B4B14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  <w:r w:rsidRPr="007B4B14">
        <w:rPr>
          <w:rFonts w:ascii="IBM Plex Sans" w:hAnsi="IBM Plex Sans" w:cs="IBM Plex Arabic"/>
          <w:noProof/>
          <w:sz w:val="21"/>
          <w:szCs w:val="21"/>
        </w:rPr>
        <w:drawing>
          <wp:inline distT="0" distB="0" distL="0" distR="0" wp14:anchorId="5C1B1824" wp14:editId="30BCE66E">
            <wp:extent cx="5907819" cy="275698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125" cy="27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B57D" w14:textId="77777777" w:rsidR="001F5CBC" w:rsidRDefault="001F5CBC">
      <w:pPr>
        <w:rPr>
          <w:rFonts w:ascii="IBM Plex Sans" w:hAnsi="IBM Plex Sans"/>
          <w:sz w:val="21"/>
          <w:szCs w:val="21"/>
        </w:rPr>
      </w:pPr>
      <w:r>
        <w:rPr>
          <w:rFonts w:ascii="IBM Plex Sans" w:hAnsi="IBM Plex Sans"/>
          <w:sz w:val="21"/>
          <w:szCs w:val="21"/>
        </w:rPr>
        <w:br w:type="page"/>
      </w:r>
    </w:p>
    <w:p w14:paraId="5302721D" w14:textId="24070DB9" w:rsidR="001F5CBC" w:rsidRPr="006A4F3A" w:rsidRDefault="001F5CBC" w:rsidP="001F5CBC">
      <w:pPr>
        <w:pStyle w:val="Heading2"/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Delete project from OpenShift</w:t>
      </w:r>
    </w:p>
    <w:p w14:paraId="57A8833B" w14:textId="6FCDD127" w:rsidR="001F5CBC" w:rsidRPr="001F5CBC" w:rsidRDefault="001F5CBC" w:rsidP="001F5CBC">
      <w:pPr>
        <w:pStyle w:val="ListParagraph"/>
        <w:numPr>
          <w:ilvl w:val="0"/>
          <w:numId w:val="45"/>
        </w:numPr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sz w:val="21"/>
          <w:szCs w:val="21"/>
        </w:rPr>
        <w:t>From left pane select Home -&gt; Projects </w:t>
      </w:r>
    </w:p>
    <w:p w14:paraId="76BF4BCB" w14:textId="427DEEE2" w:rsidR="001F5CBC" w:rsidRPr="001F5CBC" w:rsidRDefault="001F5CBC" w:rsidP="001F5CBC">
      <w:pPr>
        <w:pStyle w:val="ListParagraph"/>
        <w:numPr>
          <w:ilvl w:val="0"/>
          <w:numId w:val="45"/>
        </w:numPr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sz w:val="21"/>
          <w:szCs w:val="21"/>
        </w:rPr>
        <w:t>Filter Projects using Name </w:t>
      </w:r>
    </w:p>
    <w:p w14:paraId="53876AC5" w14:textId="6932FBEA" w:rsidR="001F5CBC" w:rsidRPr="001F5CBC" w:rsidRDefault="001F5CBC" w:rsidP="001F5CBC">
      <w:pPr>
        <w:pStyle w:val="ListParagraph"/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noProof/>
          <w:sz w:val="21"/>
          <w:szCs w:val="21"/>
        </w:rPr>
        <w:drawing>
          <wp:inline distT="0" distB="0" distL="0" distR="0" wp14:anchorId="0741B4D5" wp14:editId="7DA9C875">
            <wp:extent cx="6146165" cy="1781175"/>
            <wp:effectExtent l="0" t="0" r="698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CBC">
        <w:rPr>
          <w:rFonts w:ascii="IBM Plex Sans" w:hAnsi="IBM Plex Sans" w:cs="IBM Plex Arabic"/>
          <w:sz w:val="21"/>
          <w:szCs w:val="21"/>
        </w:rPr>
        <w:t> </w:t>
      </w:r>
    </w:p>
    <w:p w14:paraId="216290FF" w14:textId="2AB0235E" w:rsidR="001F5CBC" w:rsidRPr="001F5CBC" w:rsidRDefault="001F5CBC" w:rsidP="001F5CBC">
      <w:pPr>
        <w:pStyle w:val="ListParagraph"/>
        <w:numPr>
          <w:ilvl w:val="0"/>
          <w:numId w:val="45"/>
        </w:numPr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sz w:val="21"/>
          <w:szCs w:val="21"/>
        </w:rPr>
        <w:t xml:space="preserve">Click 3 </w:t>
      </w:r>
      <w:proofErr w:type="spellStart"/>
      <w:r w:rsidRPr="001F5CBC">
        <w:rPr>
          <w:rFonts w:ascii="IBM Plex Sans" w:hAnsi="IBM Plex Sans" w:cs="IBM Plex Arabic"/>
          <w:sz w:val="21"/>
          <w:szCs w:val="21"/>
        </w:rPr>
        <w:t>verticle</w:t>
      </w:r>
      <w:proofErr w:type="spellEnd"/>
      <w:r w:rsidRPr="001F5CBC">
        <w:rPr>
          <w:rFonts w:ascii="IBM Plex Sans" w:hAnsi="IBM Plex Sans" w:cs="IBM Plex Arabic"/>
          <w:sz w:val="21"/>
          <w:szCs w:val="21"/>
        </w:rPr>
        <w:t xml:space="preserve"> dots in front of project name. </w:t>
      </w:r>
    </w:p>
    <w:p w14:paraId="6A206E14" w14:textId="7FAAA9CF" w:rsidR="001F5CBC" w:rsidRPr="001F5CBC" w:rsidRDefault="001F5CBC" w:rsidP="001F5CBC">
      <w:pPr>
        <w:pStyle w:val="ListParagraph"/>
        <w:numPr>
          <w:ilvl w:val="0"/>
          <w:numId w:val="45"/>
        </w:numPr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sz w:val="21"/>
          <w:szCs w:val="21"/>
        </w:rPr>
        <w:t>Click on Delete Project. </w:t>
      </w:r>
    </w:p>
    <w:p w14:paraId="792BDE9D" w14:textId="2033AFDD" w:rsidR="001F5CBC" w:rsidRPr="001F5CBC" w:rsidRDefault="001F5CBC" w:rsidP="001F5CBC">
      <w:pPr>
        <w:pStyle w:val="ListParagraph"/>
        <w:ind w:left="360"/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noProof/>
          <w:sz w:val="21"/>
          <w:szCs w:val="21"/>
        </w:rPr>
        <w:drawing>
          <wp:inline distT="0" distB="0" distL="0" distR="0" wp14:anchorId="7EC31270" wp14:editId="14D3E638">
            <wp:extent cx="6400800" cy="1064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CBC">
        <w:rPr>
          <w:rFonts w:ascii="IBM Plex Sans" w:hAnsi="IBM Plex Sans" w:cs="IBM Plex Arabic"/>
          <w:sz w:val="21"/>
          <w:szCs w:val="21"/>
        </w:rPr>
        <w:t> </w:t>
      </w:r>
    </w:p>
    <w:p w14:paraId="230815B6" w14:textId="471A24B5" w:rsidR="001F5CBC" w:rsidRPr="001F5CBC" w:rsidRDefault="001F5CBC" w:rsidP="001F5CBC">
      <w:pPr>
        <w:pStyle w:val="ListParagraph"/>
        <w:numPr>
          <w:ilvl w:val="0"/>
          <w:numId w:val="45"/>
        </w:numPr>
        <w:rPr>
          <w:rFonts w:ascii="IBM Plex Sans" w:hAnsi="IBM Plex Sans" w:cs="IBM Plex Arabic"/>
          <w:sz w:val="21"/>
          <w:szCs w:val="21"/>
        </w:rPr>
      </w:pPr>
      <w:r w:rsidRPr="001F5CBC">
        <w:rPr>
          <w:rFonts w:ascii="IBM Plex Sans" w:hAnsi="IBM Plex Sans" w:cs="IBM Plex Arabic"/>
          <w:sz w:val="21"/>
          <w:szCs w:val="21"/>
        </w:rPr>
        <w:t>Enter name of project and click on Delete </w:t>
      </w:r>
    </w:p>
    <w:p w14:paraId="0835B785" w14:textId="2A0A555A" w:rsidR="001F5CBC" w:rsidRDefault="001F5CBC" w:rsidP="001F5CB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IBM Plex Sans" w:eastAsiaTheme="minorHAnsi" w:hAnsi="IBM Plex Sans" w:cstheme="minorBidi"/>
          <w:noProof/>
          <w:sz w:val="21"/>
          <w:szCs w:val="21"/>
        </w:rPr>
        <w:drawing>
          <wp:inline distT="0" distB="0" distL="0" distR="0" wp14:anchorId="1CA74255" wp14:editId="42CF6960">
            <wp:extent cx="5502275" cy="2981960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2F3E155" w14:textId="53D52914" w:rsidR="00263A1C" w:rsidRDefault="00263A1C">
      <w:pPr>
        <w:rPr>
          <w:rFonts w:ascii="IBM Plex Sans" w:hAnsi="IBM Plex Sans"/>
          <w:sz w:val="21"/>
          <w:szCs w:val="21"/>
        </w:rPr>
      </w:pPr>
      <w:r>
        <w:rPr>
          <w:rFonts w:ascii="IBM Plex Sans" w:hAnsi="IBM Plex Sans"/>
          <w:sz w:val="21"/>
          <w:szCs w:val="21"/>
        </w:rPr>
        <w:br w:type="page"/>
      </w:r>
    </w:p>
    <w:p w14:paraId="11FE0175" w14:textId="77777777" w:rsidR="00263A1C" w:rsidRPr="00263A1C" w:rsidRDefault="00263A1C" w:rsidP="00263A1C">
      <w:pPr>
        <w:pStyle w:val="Heading2"/>
        <w:rPr>
          <w:rFonts w:ascii="IBM Plex Sans" w:hAnsi="IBM Plex Sans"/>
        </w:rPr>
      </w:pPr>
      <w:r w:rsidRPr="00263A1C">
        <w:rPr>
          <w:rFonts w:ascii="IBM Plex Sans" w:hAnsi="IBM Plex Sans"/>
        </w:rPr>
        <w:lastRenderedPageBreak/>
        <w:t>Setup a global image pull secret</w:t>
      </w:r>
    </w:p>
    <w:p w14:paraId="588A9A8D" w14:textId="4E2E4306" w:rsidR="00263A1C" w:rsidRPr="00693F65" w:rsidRDefault="00263A1C" w:rsidP="00263A1C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IBM Plex Sans" w:hAnsi="IBM Plex Sans"/>
          <w:sz w:val="21"/>
          <w:szCs w:val="21"/>
        </w:rPr>
      </w:pPr>
      <w:r w:rsidRPr="006A4F3A">
        <w:rPr>
          <w:rFonts w:ascii="IBM Plex Sans" w:hAnsi="IBM Plex Sans"/>
          <w:sz w:val="21"/>
          <w:szCs w:val="21"/>
        </w:rPr>
        <w:t>Setup a global image pull secret to pull the image</w:t>
      </w:r>
      <w:r w:rsidR="00503024">
        <w:rPr>
          <w:rFonts w:ascii="IBM Plex Sans" w:hAnsi="IBM Plex Sans"/>
          <w:sz w:val="21"/>
          <w:szCs w:val="21"/>
        </w:rPr>
        <w:t xml:space="preserve"> from us.icr.io</w:t>
      </w:r>
      <w:r w:rsidR="00693F65">
        <w:rPr>
          <w:rFonts w:ascii="IBM Plex Sans" w:hAnsi="IBM Plex Sans"/>
          <w:sz w:val="21"/>
          <w:szCs w:val="21"/>
        </w:rPr>
        <w:t xml:space="preserve"> for </w:t>
      </w:r>
      <w:r w:rsidR="00693F65" w:rsidRPr="00693F65">
        <w:rPr>
          <w:rFonts w:ascii="IBM Plex Sans" w:hAnsi="IBM Plex Sans"/>
          <w:sz w:val="21"/>
          <w:szCs w:val="21"/>
        </w:rPr>
        <w:t>Nginx with private registry image</w:t>
      </w:r>
      <w:r w:rsidR="00693F65">
        <w:rPr>
          <w:rFonts w:ascii="IBM Plex Sans" w:hAnsi="IBM Plex Sans"/>
          <w:sz w:val="21"/>
          <w:szCs w:val="21"/>
        </w:rPr>
        <w:t>.</w:t>
      </w:r>
    </w:p>
    <w:p w14:paraId="50525FFF" w14:textId="1C4F3A75" w:rsidR="00E7150E" w:rsidRDefault="00503024" w:rsidP="00263A1C">
      <w:pPr>
        <w:rPr>
          <w:rStyle w:val="Hyperlink"/>
          <w:rFonts w:ascii="IBM Plex Sans" w:hAnsi="IBM Plex Sans"/>
          <w:sz w:val="21"/>
          <w:szCs w:val="21"/>
        </w:rPr>
      </w:pPr>
      <w:r>
        <w:t xml:space="preserve">Doc reference: </w:t>
      </w:r>
      <w:hyperlink r:id="rId14" w:anchor="cluster_global_pull_secret" w:history="1">
        <w:r w:rsidR="00263A1C" w:rsidRPr="006A4F3A">
          <w:rPr>
            <w:rStyle w:val="Hyperlink"/>
            <w:rFonts w:ascii="IBM Plex Sans" w:hAnsi="IBM Plex Sans"/>
            <w:sz w:val="21"/>
            <w:szCs w:val="21"/>
          </w:rPr>
          <w:t>Setting up the global pull secret for a registry| IBM Cloud Docs</w:t>
        </w:r>
      </w:hyperlink>
    </w:p>
    <w:p w14:paraId="4375F745" w14:textId="2E7B6E7D" w:rsidR="003F402F" w:rsidRPr="00920BE4" w:rsidRDefault="003F402F" w:rsidP="00263A1C">
      <w:r w:rsidRPr="00920BE4">
        <w:t>Perform below steps to set IBM CLOUD API key as global pull secret.</w:t>
      </w:r>
    </w:p>
    <w:p w14:paraId="7887FBFC" w14:textId="03398B03" w:rsidR="00503024" w:rsidRPr="00E7150E" w:rsidRDefault="00E7150E" w:rsidP="00E7150E">
      <w:pPr>
        <w:ind w:firstLine="720"/>
        <w:rPr>
          <w:rFonts w:ascii="IBM Plex Sans" w:hAnsi="IBM Plex Sans"/>
          <w:color w:val="0000FF"/>
          <w:sz w:val="21"/>
          <w:szCs w:val="21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53798064" wp14:editId="10183270">
                <wp:extent cx="5650230" cy="2042160"/>
                <wp:effectExtent l="0" t="0" r="26670" b="1524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7004E" w14:textId="77777777" w:rsidR="00DD29F9" w:rsidRPr="00DD29F9" w:rsidRDefault="00DD29F9" w:rsidP="00DD29F9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oc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extract secret/pull-secret -n 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openshift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-config --keys</w:t>
                            </w:r>
                            <w:proofErr w:type="gram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=.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dockerconfigjson</w:t>
                            </w:r>
                            <w:proofErr w:type="spellEnd"/>
                            <w:proofErr w:type="gram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--to=. --confirm</w:t>
                            </w:r>
                          </w:p>
                          <w:p w14:paraId="44C3A094" w14:textId="64778993" w:rsidR="00DD29F9" w:rsidRPr="00DD29F9" w:rsidRDefault="00DD29F9" w:rsidP="00DD29F9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export 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encodedEntitlementKey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=$(echo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iamapikey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&lt;IBM_CLOUD_API</w:t>
                            </w:r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_KEY</w:t>
                            </w:r>
                            <w: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&gt;</w:t>
                            </w:r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| tr -d '\n' | base64 -w0)</w:t>
                            </w:r>
                          </w:p>
                          <w:p w14:paraId="1FF42B81" w14:textId="77777777" w:rsidR="00DD29F9" w:rsidRPr="00DD29F9" w:rsidRDefault="00DD29F9" w:rsidP="00DD29F9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export 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emailAddress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=$(</w:t>
                            </w:r>
                            <w:proofErr w:type="gram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cat .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dockerconfigjson</w:t>
                            </w:r>
                            <w:proofErr w:type="spellEnd"/>
                            <w:proofErr w:type="gram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jq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-r '.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auths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["cloud.openshift.com"].email')</w:t>
                            </w:r>
                          </w:p>
                          <w:p w14:paraId="7535B041" w14:textId="34E3604D" w:rsidR="00DD29F9" w:rsidRPr="00DD29F9" w:rsidRDefault="00DD29F9" w:rsidP="00DD29F9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jq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'.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auths</w:t>
                            </w:r>
                            <w:proofErr w:type="spellEnd"/>
                            <w:proofErr w:type="gram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|= . + {"</w:t>
                            </w:r>
                            <w: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us</w:t>
                            </w:r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.icr.io": </w:t>
                            </w:r>
                            <w:proofErr w:type="gram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{ "</w:t>
                            </w:r>
                            <w:proofErr w:type="gram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auth" : "$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encodedEntitlementKey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", "email" : "$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emailAddress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"}}' .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dockerconfigjson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&gt;/tmp/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dockerconfig.json</w:t>
                            </w:r>
                            <w:proofErr w:type="spellEnd"/>
                          </w:p>
                          <w:p w14:paraId="6594CCA3" w14:textId="27B796E4" w:rsidR="00E7150E" w:rsidRPr="006A4F3A" w:rsidRDefault="00DD29F9" w:rsidP="00DD29F9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envsubst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&lt;/tmp/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dockerconfig.json</w:t>
                            </w:r>
                            <w:proofErr w:type="spellEnd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&gt;/tmp</w:t>
                            </w:r>
                            <w:proofErr w:type="gram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 w:rsidRPr="00DD29F9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dockerconfigjson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98064" id="_x0000_s1031" type="#_x0000_t202" style="width:444.9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">
                <v:textbox>
                  <w:txbxContent>
                    <w:p w14:paraId="7FA7004E" w14:textId="77777777" w:rsidR="00DD29F9" w:rsidRPr="00DD29F9" w:rsidRDefault="00DD29F9" w:rsidP="00DD29F9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oc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extract secret/pull-secret -n 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openshift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-config --keys</w:t>
                      </w:r>
                      <w:proofErr w:type="gram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=.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dockerconfigjson</w:t>
                      </w:r>
                      <w:proofErr w:type="spellEnd"/>
                      <w:proofErr w:type="gram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--to=. --confirm</w:t>
                      </w:r>
                    </w:p>
                    <w:p w14:paraId="44C3A094" w14:textId="64778993" w:rsidR="00DD29F9" w:rsidRPr="00DD29F9" w:rsidRDefault="00DD29F9" w:rsidP="00DD29F9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export 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encodedEntitlementKey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=$(echo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iamapikey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IBM Plex Mono" w:hAnsi="IBM Plex Mono"/>
                          <w:sz w:val="18"/>
                          <w:szCs w:val="18"/>
                        </w:rPr>
                        <w:t>&lt;IBM_CLOUD_API</w:t>
                      </w:r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_KEY</w:t>
                      </w:r>
                      <w:r>
                        <w:rPr>
                          <w:rFonts w:ascii="IBM Plex Mono" w:hAnsi="IBM Plex Mono"/>
                          <w:sz w:val="18"/>
                          <w:szCs w:val="18"/>
                        </w:rPr>
                        <w:t>&gt;</w:t>
                      </w:r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| tr -d '\n' | base64 -w0)</w:t>
                      </w:r>
                    </w:p>
                    <w:p w14:paraId="1FF42B81" w14:textId="77777777" w:rsidR="00DD29F9" w:rsidRPr="00DD29F9" w:rsidRDefault="00DD29F9" w:rsidP="00DD29F9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export 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emailAddress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=$(</w:t>
                      </w:r>
                      <w:proofErr w:type="gram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cat .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dockerconfigjson</w:t>
                      </w:r>
                      <w:proofErr w:type="spellEnd"/>
                      <w:proofErr w:type="gram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jq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-r '.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auths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["cloud.openshift.com"].email')</w:t>
                      </w:r>
                    </w:p>
                    <w:p w14:paraId="7535B041" w14:textId="34E3604D" w:rsidR="00DD29F9" w:rsidRPr="00DD29F9" w:rsidRDefault="00DD29F9" w:rsidP="00DD29F9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jq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'.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auths</w:t>
                      </w:r>
                      <w:proofErr w:type="spellEnd"/>
                      <w:proofErr w:type="gram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|= . + {"</w:t>
                      </w:r>
                      <w:r>
                        <w:rPr>
                          <w:rFonts w:ascii="IBM Plex Mono" w:hAnsi="IBM Plex Mono"/>
                          <w:sz w:val="18"/>
                          <w:szCs w:val="18"/>
                        </w:rPr>
                        <w:t>us</w:t>
                      </w:r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.icr.io": </w:t>
                      </w:r>
                      <w:proofErr w:type="gram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{ "</w:t>
                      </w:r>
                      <w:proofErr w:type="gram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auth" : "$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encodedEntitlementKey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", "email" : "$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emailAddress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"}}' .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dockerconfigjson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&gt;/tmp/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dockerconfig.json</w:t>
                      </w:r>
                      <w:proofErr w:type="spellEnd"/>
                    </w:p>
                    <w:p w14:paraId="6594CCA3" w14:textId="27B796E4" w:rsidR="00E7150E" w:rsidRPr="006A4F3A" w:rsidRDefault="00DD29F9" w:rsidP="00DD29F9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envsubst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&lt;/tmp/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dockerconfig.json</w:t>
                      </w:r>
                      <w:proofErr w:type="spellEnd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&gt;/tmp</w:t>
                      </w:r>
                      <w:proofErr w:type="gram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/.</w:t>
                      </w:r>
                      <w:proofErr w:type="spellStart"/>
                      <w:r w:rsidRPr="00DD29F9">
                        <w:rPr>
                          <w:rFonts w:ascii="IBM Plex Mono" w:hAnsi="IBM Plex Mono"/>
                          <w:sz w:val="18"/>
                          <w:szCs w:val="18"/>
                        </w:rPr>
                        <w:t>dockerconfigjson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458BCB" w14:textId="77777777" w:rsidR="00503024" w:rsidRDefault="00503024" w:rsidP="00503024">
      <w:pPr>
        <w:pStyle w:val="ListParagraph"/>
        <w:ind w:left="1080"/>
        <w:rPr>
          <w:rFonts w:ascii="IBM Plex Sans" w:hAnsi="IBM Plex Sans"/>
          <w:color w:val="2D3F49"/>
          <w:sz w:val="21"/>
          <w:szCs w:val="21"/>
          <w:shd w:val="clear" w:color="auto" w:fill="FFFFFF"/>
        </w:rPr>
      </w:pPr>
    </w:p>
    <w:p w14:paraId="5C409246" w14:textId="5D147F03" w:rsidR="00263A1C" w:rsidRDefault="008369AE" w:rsidP="003F402F">
      <w:pPr>
        <w:pStyle w:val="ListParagraph"/>
        <w:ind w:left="360"/>
        <w:rPr>
          <w:rFonts w:ascii="IBM Plex Sans" w:hAnsi="IBM Plex Sans"/>
          <w:color w:val="2D3F49"/>
          <w:sz w:val="21"/>
          <w:szCs w:val="21"/>
          <w:shd w:val="clear" w:color="auto" w:fill="FFFFFF"/>
        </w:rPr>
      </w:pP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 xml:space="preserve">After setting the global pull </w:t>
      </w:r>
      <w:r w:rsidR="003F402F">
        <w:rPr>
          <w:rFonts w:ascii="IBM Plex Sans" w:hAnsi="IBM Plex Sans"/>
          <w:color w:val="2D3F49"/>
          <w:sz w:val="21"/>
          <w:szCs w:val="21"/>
          <w:shd w:val="clear" w:color="auto" w:fill="FFFFFF"/>
        </w:rPr>
        <w:t>secret, reload</w:t>
      </w:r>
      <w:r w:rsidR="00263A1C">
        <w:rPr>
          <w:rFonts w:ascii="IBM Plex Sans" w:hAnsi="IBM Plex Sans"/>
          <w:color w:val="2D3F49"/>
          <w:sz w:val="21"/>
          <w:szCs w:val="21"/>
          <w:shd w:val="clear" w:color="auto" w:fill="FFFFFF"/>
        </w:rPr>
        <w:t xml:space="preserve"> each worker node. You can reload multiple worker nodes by including multiple </w:t>
      </w:r>
      <w:r w:rsidR="00263A1C">
        <w:rPr>
          <w:rStyle w:val="HTMLCode"/>
          <w:rFonts w:ascii="IBM Plex Mono" w:eastAsiaTheme="minorHAnsi" w:hAnsi="IBM Plex Mono"/>
          <w:color w:val="8A3FFC"/>
          <w:sz w:val="18"/>
          <w:szCs w:val="18"/>
          <w:bdr w:val="single" w:sz="6" w:space="2" w:color="D5D9E0" w:frame="1"/>
          <w:shd w:val="clear" w:color="auto" w:fill="F4F4F4"/>
        </w:rPr>
        <w:t>-w</w:t>
      </w:r>
      <w:r w:rsidR="00263A1C">
        <w:rPr>
          <w:rFonts w:ascii="IBM Plex Sans" w:hAnsi="IBM Plex Sans"/>
          <w:color w:val="2D3F49"/>
          <w:sz w:val="21"/>
          <w:szCs w:val="21"/>
          <w:shd w:val="clear" w:color="auto" w:fill="FFFFFF"/>
        </w:rPr>
        <w:t> flags, but make sure to leave enough worker nodes running at the same time for your apps to avoid an outage.</w:t>
      </w:r>
    </w:p>
    <w:p w14:paraId="1CDBAC06" w14:textId="77777777" w:rsidR="00E7150E" w:rsidRDefault="00E7150E" w:rsidP="00503024">
      <w:pPr>
        <w:pStyle w:val="ListParagraph"/>
        <w:ind w:left="1080"/>
      </w:pPr>
    </w:p>
    <w:p w14:paraId="34387D98" w14:textId="54261E33" w:rsidR="00263A1C" w:rsidRDefault="00E7150E" w:rsidP="00263A1C">
      <w:pPr>
        <w:pStyle w:val="ListParagraph"/>
        <w:ind w:left="360" w:firstLine="360"/>
      </w:pPr>
      <w:r>
        <w:rPr>
          <w:noProof/>
        </w:rPr>
        <mc:AlternateContent>
          <mc:Choice Requires="wps">
            <w:drawing>
              <wp:inline distT="0" distB="0" distL="0" distR="0" wp14:anchorId="3E32D8B9" wp14:editId="3FB10B45">
                <wp:extent cx="5955527" cy="1404620"/>
                <wp:effectExtent l="0" t="0" r="26670" b="1841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348A" w14:textId="77777777" w:rsidR="00E7150E" w:rsidRPr="006A4F3A" w:rsidRDefault="00E7150E" w:rsidP="00E7150E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ibmcloud</w:t>
                            </w:r>
                            <w:proofErr w:type="spellEnd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oc</w:t>
                            </w:r>
                            <w:proofErr w:type="spellEnd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worker reload -c &lt;</w:t>
                            </w:r>
                            <w:proofErr w:type="spellStart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cluster_name_or_ID</w:t>
                            </w:r>
                            <w:proofErr w:type="spellEnd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&gt; -w &lt;workerID_1&gt; -w &lt;workerID_2&gt;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2D8B9" id="_x0000_s1032" type="#_x0000_t202" style="width:468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ONFgIAACcEAAAOAAAAZHJzL2Uyb0RvYy54bWysk99v2yAQx98n7X9AvC92ojh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">
                <v:textbox style="mso-fit-shape-to-text:t">
                  <w:txbxContent>
                    <w:p w14:paraId="32F9348A" w14:textId="77777777" w:rsidR="00E7150E" w:rsidRPr="006A4F3A" w:rsidRDefault="00E7150E" w:rsidP="00E7150E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ibmcloud</w:t>
                      </w:r>
                      <w:proofErr w:type="spellEnd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oc</w:t>
                      </w:r>
                      <w:proofErr w:type="spellEnd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worker reload -c &lt;</w:t>
                      </w:r>
                      <w:proofErr w:type="spellStart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cluster_name_or_ID</w:t>
                      </w:r>
                      <w:proofErr w:type="spellEnd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&gt; -w &lt;workerID_1&gt; -w &lt;workerID_2&gt;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36F4DA" w14:textId="77777777" w:rsidR="00263A1C" w:rsidRPr="006A4F3A" w:rsidRDefault="00263A1C" w:rsidP="00263A1C">
      <w:pPr>
        <w:pStyle w:val="ListParagraph"/>
        <w:ind w:left="360"/>
      </w:pPr>
    </w:p>
    <w:p w14:paraId="355C37B9" w14:textId="77777777" w:rsidR="00263A1C" w:rsidRPr="00112E2A" w:rsidRDefault="00263A1C" w:rsidP="00263A1C">
      <w:pPr>
        <w:pStyle w:val="ListParagraph"/>
        <w:numPr>
          <w:ilvl w:val="0"/>
          <w:numId w:val="37"/>
        </w:numPr>
      </w:pP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>After the worker nodes are back in a healthy state, verify that the global pull secret is updated on a worker node.</w:t>
      </w:r>
    </w:p>
    <w:p w14:paraId="2DD276AB" w14:textId="77777777" w:rsidR="00263A1C" w:rsidRPr="00112E2A" w:rsidRDefault="00263A1C" w:rsidP="00263A1C">
      <w:pPr>
        <w:pStyle w:val="ListParagraph"/>
        <w:numPr>
          <w:ilvl w:val="1"/>
          <w:numId w:val="37"/>
        </w:numPr>
      </w:pP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>Start a debugging pod to log in to a worker node. Use the </w:t>
      </w:r>
      <w:r>
        <w:rPr>
          <w:rStyle w:val="Strong"/>
          <w:rFonts w:ascii="IBM Plex Sans" w:hAnsi="IBM Plex Sans"/>
          <w:color w:val="2D3F49"/>
          <w:sz w:val="21"/>
          <w:szCs w:val="21"/>
          <w:bdr w:val="none" w:sz="0" w:space="0" w:color="auto" w:frame="1"/>
          <w:shd w:val="clear" w:color="auto" w:fill="FFFFFF"/>
        </w:rPr>
        <w:t>Private IP</w:t>
      </w: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> that you retrieved earlier for the </w:t>
      </w:r>
      <w:r>
        <w:rPr>
          <w:rStyle w:val="HTMLCode"/>
          <w:rFonts w:ascii="IBM Plex Mono" w:eastAsiaTheme="minorHAnsi" w:hAnsi="IBM Plex Mono"/>
          <w:color w:val="8A3FFC"/>
          <w:sz w:val="18"/>
          <w:szCs w:val="18"/>
          <w:bdr w:val="single" w:sz="6" w:space="2" w:color="D5D9E0" w:frame="1"/>
          <w:shd w:val="clear" w:color="auto" w:fill="F4F4F4"/>
        </w:rPr>
        <w:t>&lt;</w:t>
      </w:r>
      <w:proofErr w:type="spellStart"/>
      <w:r>
        <w:rPr>
          <w:rStyle w:val="HTMLCode"/>
          <w:rFonts w:ascii="IBM Plex Mono" w:eastAsiaTheme="minorHAnsi" w:hAnsi="IBM Plex Mono"/>
          <w:color w:val="8A3FFC"/>
          <w:sz w:val="18"/>
          <w:szCs w:val="18"/>
          <w:bdr w:val="single" w:sz="6" w:space="2" w:color="D5D9E0" w:frame="1"/>
          <w:shd w:val="clear" w:color="auto" w:fill="F4F4F4"/>
        </w:rPr>
        <w:t>node_name</w:t>
      </w:r>
      <w:proofErr w:type="spellEnd"/>
      <w:r>
        <w:rPr>
          <w:rStyle w:val="HTMLCode"/>
          <w:rFonts w:ascii="IBM Plex Mono" w:eastAsiaTheme="minorHAnsi" w:hAnsi="IBM Plex Mono"/>
          <w:color w:val="8A3FFC"/>
          <w:sz w:val="18"/>
          <w:szCs w:val="18"/>
          <w:bdr w:val="single" w:sz="6" w:space="2" w:color="D5D9E0" w:frame="1"/>
          <w:shd w:val="clear" w:color="auto" w:fill="F4F4F4"/>
        </w:rPr>
        <w:t>&gt;</w:t>
      </w: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>.</w:t>
      </w:r>
    </w:p>
    <w:p w14:paraId="7E1F5C61" w14:textId="77777777" w:rsidR="00263A1C" w:rsidRDefault="00263A1C" w:rsidP="00263A1C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4A17ADC9" wp14:editId="0972C7AC">
                <wp:extent cx="5931673" cy="591185"/>
                <wp:effectExtent l="0" t="0" r="12065" b="1841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673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C3068" w14:textId="77777777" w:rsidR="00263A1C" w:rsidRPr="006A4F3A" w:rsidRDefault="00263A1C" w:rsidP="00263A1C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oc</w:t>
                            </w:r>
                            <w:proofErr w:type="spellEnd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 debug node/&lt;</w:t>
                            </w:r>
                            <w:proofErr w:type="spellStart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node_name</w:t>
                            </w:r>
                            <w:proofErr w:type="spellEnd"/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7ADC9" id="Text Box 16" o:spid="_x0000_s1033" type="#_x0000_t202" style="width:467.05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">
                <v:textbox style="mso-fit-shape-to-text:t">
                  <w:txbxContent>
                    <w:p w14:paraId="216C3068" w14:textId="77777777" w:rsidR="00263A1C" w:rsidRPr="006A4F3A" w:rsidRDefault="00263A1C" w:rsidP="00263A1C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oc</w:t>
                      </w:r>
                      <w:proofErr w:type="spellEnd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 debug node/&lt;</w:t>
                      </w:r>
                      <w:proofErr w:type="spellStart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node_name</w:t>
                      </w:r>
                      <w:proofErr w:type="spellEnd"/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7E269" w14:textId="77777777" w:rsidR="00263A1C" w:rsidRPr="00112E2A" w:rsidRDefault="00263A1C" w:rsidP="00263A1C">
      <w:pPr>
        <w:pStyle w:val="ListParagraph"/>
        <w:numPr>
          <w:ilvl w:val="1"/>
          <w:numId w:val="37"/>
        </w:numPr>
      </w:pP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>Change the root directory to the host so that you can view files on the worker node.</w:t>
      </w:r>
    </w:p>
    <w:p w14:paraId="5925A2A5" w14:textId="77777777" w:rsidR="00263A1C" w:rsidRPr="00112E2A" w:rsidRDefault="00263A1C" w:rsidP="00263A1C">
      <w:pPr>
        <w:ind w:left="720"/>
        <w:rPr>
          <w:rFonts w:ascii="IBM Plex Sans" w:hAnsi="IBM Plex Sans"/>
          <w:color w:val="2D3F49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1362C82F" wp14:editId="4FA67D7A">
                <wp:extent cx="5922010" cy="591185"/>
                <wp:effectExtent l="0" t="0" r="21590" b="1841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CB3D" w14:textId="77777777" w:rsidR="00263A1C" w:rsidRPr="006A4F3A" w:rsidRDefault="00263A1C" w:rsidP="00263A1C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$ chroot /host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2C82F" id="Text Box 17" o:spid="_x0000_s1034" type="#_x0000_t202" style="width:466.3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">
                <v:textbox style="mso-fit-shape-to-text:t">
                  <w:txbxContent>
                    <w:p w14:paraId="4E89CB3D" w14:textId="77777777" w:rsidR="00263A1C" w:rsidRPr="006A4F3A" w:rsidRDefault="00263A1C" w:rsidP="00263A1C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$ chroot /host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D7F3E" w14:textId="77777777" w:rsidR="00263A1C" w:rsidRPr="00112E2A" w:rsidRDefault="00263A1C" w:rsidP="00263A1C">
      <w:pPr>
        <w:pStyle w:val="ListParagraph"/>
        <w:numPr>
          <w:ilvl w:val="1"/>
          <w:numId w:val="37"/>
        </w:numPr>
      </w:pPr>
      <w:r>
        <w:rPr>
          <w:rFonts w:ascii="IBM Plex Sans" w:hAnsi="IBM Plex Sans"/>
          <w:color w:val="2D3F49"/>
          <w:sz w:val="21"/>
          <w:szCs w:val="21"/>
          <w:shd w:val="clear" w:color="auto" w:fill="FFFFFF"/>
        </w:rPr>
        <w:t>Verify that the Docker configuration file has the registry credentials that match the global pull secret that you set.</w:t>
      </w:r>
    </w:p>
    <w:p w14:paraId="2987071D" w14:textId="5538DC7F" w:rsidR="005C6F42" w:rsidRPr="00263A1C" w:rsidRDefault="00263A1C" w:rsidP="00A56589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41289952" wp14:editId="4D8EBD20">
                <wp:extent cx="5912485" cy="591185"/>
                <wp:effectExtent l="0" t="0" r="12065" b="1841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248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CB9D" w14:textId="77777777" w:rsidR="00263A1C" w:rsidRPr="006A4F3A" w:rsidRDefault="00263A1C" w:rsidP="00263A1C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>$ vi /.docker/config.json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89952" id="Text Box 18" o:spid="_x0000_s1035" type="#_x0000_t202" style="width:465.55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">
                <v:textbox style="mso-fit-shape-to-text:t">
                  <w:txbxContent>
                    <w:p w14:paraId="1746CB9D" w14:textId="77777777" w:rsidR="00263A1C" w:rsidRPr="006A4F3A" w:rsidRDefault="00263A1C" w:rsidP="00263A1C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>$ vi /.docker/config.json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C6F42" w:rsidRPr="00263A1C" w:rsidSect="00477479"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7B34" w14:textId="77777777" w:rsidR="00FA04C5" w:rsidRDefault="00FA04C5" w:rsidP="0005311D">
      <w:pPr>
        <w:spacing w:after="0" w:line="240" w:lineRule="auto"/>
      </w:pPr>
      <w:r>
        <w:separator/>
      </w:r>
    </w:p>
  </w:endnote>
  <w:endnote w:type="continuationSeparator" w:id="0">
    <w:p w14:paraId="2C385E04" w14:textId="77777777" w:rsidR="00FA04C5" w:rsidRDefault="00FA04C5" w:rsidP="0005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Arabic">
    <w:panose1 w:val="020B0503050203000203"/>
    <w:charset w:val="00"/>
    <w:family w:val="swiss"/>
    <w:pitch w:val="variable"/>
    <w:sig w:usb0="A0002063" w:usb1="D000007B" w:usb2="00000000" w:usb3="00000000" w:csb0="00000141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34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1391F" w14:textId="2AD6821E" w:rsidR="001F0257" w:rsidRDefault="001F0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7DE47" w14:textId="77777777" w:rsidR="001F0257" w:rsidRDefault="001F0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AA7E" w14:textId="77777777" w:rsidR="00FA04C5" w:rsidRDefault="00FA04C5" w:rsidP="0005311D">
      <w:pPr>
        <w:spacing w:after="0" w:line="240" w:lineRule="auto"/>
      </w:pPr>
      <w:r>
        <w:separator/>
      </w:r>
    </w:p>
  </w:footnote>
  <w:footnote w:type="continuationSeparator" w:id="0">
    <w:p w14:paraId="0A3AFCAF" w14:textId="77777777" w:rsidR="00FA04C5" w:rsidRDefault="00FA04C5" w:rsidP="0005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62A"/>
    <w:multiLevelType w:val="hybridMultilevel"/>
    <w:tmpl w:val="9DF42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4009C"/>
    <w:multiLevelType w:val="hybridMultilevel"/>
    <w:tmpl w:val="33B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C2540"/>
    <w:multiLevelType w:val="hybridMultilevel"/>
    <w:tmpl w:val="24923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3021"/>
    <w:multiLevelType w:val="hybridMultilevel"/>
    <w:tmpl w:val="A9000812"/>
    <w:lvl w:ilvl="0" w:tplc="A60CC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64F1"/>
    <w:multiLevelType w:val="hybridMultilevel"/>
    <w:tmpl w:val="B5F04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F6255"/>
    <w:multiLevelType w:val="hybridMultilevel"/>
    <w:tmpl w:val="6296B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D72F65"/>
    <w:multiLevelType w:val="hybridMultilevel"/>
    <w:tmpl w:val="241A77B2"/>
    <w:lvl w:ilvl="0" w:tplc="A60CC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93CD4"/>
    <w:multiLevelType w:val="multilevel"/>
    <w:tmpl w:val="88C8E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5D42D15"/>
    <w:multiLevelType w:val="multilevel"/>
    <w:tmpl w:val="8E1AEC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A5C98"/>
    <w:multiLevelType w:val="hybridMultilevel"/>
    <w:tmpl w:val="AD04EE36"/>
    <w:lvl w:ilvl="0" w:tplc="BE2AF80A">
      <w:start w:val="4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1F86"/>
    <w:multiLevelType w:val="hybridMultilevel"/>
    <w:tmpl w:val="2492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F7B4D"/>
    <w:multiLevelType w:val="hybridMultilevel"/>
    <w:tmpl w:val="24923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F57BF"/>
    <w:multiLevelType w:val="hybridMultilevel"/>
    <w:tmpl w:val="0E3C70F4"/>
    <w:lvl w:ilvl="0" w:tplc="BCDA7F0A">
      <w:start w:val="5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757DC"/>
    <w:multiLevelType w:val="hybridMultilevel"/>
    <w:tmpl w:val="EE26EB38"/>
    <w:lvl w:ilvl="0" w:tplc="0409000F">
      <w:start w:val="1"/>
      <w:numFmt w:val="decimal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201625D1"/>
    <w:multiLevelType w:val="hybridMultilevel"/>
    <w:tmpl w:val="5C2A28EA"/>
    <w:lvl w:ilvl="0" w:tplc="203C0CF2">
      <w:start w:val="1"/>
      <w:numFmt w:val="decimal"/>
      <w:lvlText w:val="%1."/>
      <w:lvlJc w:val="left"/>
      <w:pPr>
        <w:ind w:left="675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0173920"/>
    <w:multiLevelType w:val="hybridMultilevel"/>
    <w:tmpl w:val="7D849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A4571D"/>
    <w:multiLevelType w:val="hybridMultilevel"/>
    <w:tmpl w:val="3BD85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BC5FE9"/>
    <w:multiLevelType w:val="multilevel"/>
    <w:tmpl w:val="684244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51233A"/>
    <w:multiLevelType w:val="hybridMultilevel"/>
    <w:tmpl w:val="5546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F2565"/>
    <w:multiLevelType w:val="hybridMultilevel"/>
    <w:tmpl w:val="98CC4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CB7B01"/>
    <w:multiLevelType w:val="multilevel"/>
    <w:tmpl w:val="67CA2A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BCE4B10"/>
    <w:multiLevelType w:val="hybridMultilevel"/>
    <w:tmpl w:val="ED2C7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B7515E"/>
    <w:multiLevelType w:val="hybridMultilevel"/>
    <w:tmpl w:val="7BB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F03A0"/>
    <w:multiLevelType w:val="hybridMultilevel"/>
    <w:tmpl w:val="12D85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031E24"/>
    <w:multiLevelType w:val="hybridMultilevel"/>
    <w:tmpl w:val="22F8DADE"/>
    <w:lvl w:ilvl="0" w:tplc="F33832E2">
      <w:start w:val="2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9620F8"/>
    <w:multiLevelType w:val="hybridMultilevel"/>
    <w:tmpl w:val="1F1CF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620DA9"/>
    <w:multiLevelType w:val="hybridMultilevel"/>
    <w:tmpl w:val="1F1012E8"/>
    <w:lvl w:ilvl="0" w:tplc="0409000F">
      <w:start w:val="1"/>
      <w:numFmt w:val="decimal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 w15:restartNumberingAfterBreak="0">
    <w:nsid w:val="3DAB19E7"/>
    <w:multiLevelType w:val="hybridMultilevel"/>
    <w:tmpl w:val="9C1A0954"/>
    <w:lvl w:ilvl="0" w:tplc="0409000F">
      <w:start w:val="1"/>
      <w:numFmt w:val="decimal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8" w15:restartNumberingAfterBreak="0">
    <w:nsid w:val="40CA463B"/>
    <w:multiLevelType w:val="hybridMultilevel"/>
    <w:tmpl w:val="846A4C62"/>
    <w:lvl w:ilvl="0" w:tplc="0409000F">
      <w:start w:val="1"/>
      <w:numFmt w:val="decimal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 w15:restartNumberingAfterBreak="0">
    <w:nsid w:val="40CE5841"/>
    <w:multiLevelType w:val="hybridMultilevel"/>
    <w:tmpl w:val="ECAC02FA"/>
    <w:lvl w:ilvl="0" w:tplc="7B4A49DC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 w15:restartNumberingAfterBreak="0">
    <w:nsid w:val="414F4842"/>
    <w:multiLevelType w:val="hybridMultilevel"/>
    <w:tmpl w:val="D4E4BA40"/>
    <w:lvl w:ilvl="0" w:tplc="9FC24A6A">
      <w:start w:val="1"/>
      <w:numFmt w:val="decimal"/>
      <w:lvlText w:val="%1."/>
      <w:lvlJc w:val="left"/>
      <w:pPr>
        <w:ind w:left="5940" w:hanging="360"/>
      </w:pPr>
      <w:rPr>
        <w:rFonts w:ascii="IBM Plex Sans" w:hAnsi="IBM Plex San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1" w15:restartNumberingAfterBreak="0">
    <w:nsid w:val="42A16DD1"/>
    <w:multiLevelType w:val="hybridMultilevel"/>
    <w:tmpl w:val="8CB44904"/>
    <w:lvl w:ilvl="0" w:tplc="A7202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DD633D"/>
    <w:multiLevelType w:val="hybridMultilevel"/>
    <w:tmpl w:val="CC321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DA7EA3"/>
    <w:multiLevelType w:val="hybridMultilevel"/>
    <w:tmpl w:val="F992D7C4"/>
    <w:lvl w:ilvl="0" w:tplc="4470FC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75BAF"/>
    <w:multiLevelType w:val="multilevel"/>
    <w:tmpl w:val="4404BB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5" w15:restartNumberingAfterBreak="0">
    <w:nsid w:val="4E60798B"/>
    <w:multiLevelType w:val="hybridMultilevel"/>
    <w:tmpl w:val="9BF6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016833"/>
    <w:multiLevelType w:val="hybridMultilevel"/>
    <w:tmpl w:val="34D88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257E9B"/>
    <w:multiLevelType w:val="hybridMultilevel"/>
    <w:tmpl w:val="9B86D7D4"/>
    <w:lvl w:ilvl="0" w:tplc="CA2693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B747B"/>
    <w:multiLevelType w:val="hybridMultilevel"/>
    <w:tmpl w:val="DD7A3B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C34B6A"/>
    <w:multiLevelType w:val="hybridMultilevel"/>
    <w:tmpl w:val="00BED62E"/>
    <w:lvl w:ilvl="0" w:tplc="203C0CF2">
      <w:start w:val="1"/>
      <w:numFmt w:val="decimal"/>
      <w:lvlText w:val="%1."/>
      <w:lvlJc w:val="left"/>
      <w:pPr>
        <w:ind w:left="675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0" w15:restartNumberingAfterBreak="0">
    <w:nsid w:val="64C94CD3"/>
    <w:multiLevelType w:val="hybridMultilevel"/>
    <w:tmpl w:val="ECAC02FA"/>
    <w:lvl w:ilvl="0" w:tplc="7B4A49DC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 w15:restartNumberingAfterBreak="0">
    <w:nsid w:val="683B6010"/>
    <w:multiLevelType w:val="hybridMultilevel"/>
    <w:tmpl w:val="3228997E"/>
    <w:lvl w:ilvl="0" w:tplc="76E484C6">
      <w:start w:val="4"/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73978"/>
    <w:multiLevelType w:val="multilevel"/>
    <w:tmpl w:val="FF0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A824C7"/>
    <w:multiLevelType w:val="hybridMultilevel"/>
    <w:tmpl w:val="54B2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4E7C"/>
    <w:multiLevelType w:val="hybridMultilevel"/>
    <w:tmpl w:val="89423522"/>
    <w:lvl w:ilvl="0" w:tplc="12046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125EDB"/>
    <w:multiLevelType w:val="hybridMultilevel"/>
    <w:tmpl w:val="AE52F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8"/>
  </w:num>
  <w:num w:numId="3">
    <w:abstractNumId w:val="21"/>
  </w:num>
  <w:num w:numId="4">
    <w:abstractNumId w:val="30"/>
  </w:num>
  <w:num w:numId="5">
    <w:abstractNumId w:val="9"/>
  </w:num>
  <w:num w:numId="6">
    <w:abstractNumId w:val="12"/>
  </w:num>
  <w:num w:numId="7">
    <w:abstractNumId w:val="18"/>
  </w:num>
  <w:num w:numId="8">
    <w:abstractNumId w:val="23"/>
  </w:num>
  <w:num w:numId="9">
    <w:abstractNumId w:val="33"/>
  </w:num>
  <w:num w:numId="10">
    <w:abstractNumId w:val="31"/>
  </w:num>
  <w:num w:numId="11">
    <w:abstractNumId w:val="27"/>
  </w:num>
  <w:num w:numId="12">
    <w:abstractNumId w:val="14"/>
  </w:num>
  <w:num w:numId="13">
    <w:abstractNumId w:val="13"/>
  </w:num>
  <w:num w:numId="14">
    <w:abstractNumId w:val="25"/>
  </w:num>
  <w:num w:numId="15">
    <w:abstractNumId w:val="15"/>
  </w:num>
  <w:num w:numId="16">
    <w:abstractNumId w:val="19"/>
  </w:num>
  <w:num w:numId="17">
    <w:abstractNumId w:val="36"/>
  </w:num>
  <w:num w:numId="18">
    <w:abstractNumId w:val="1"/>
  </w:num>
  <w:num w:numId="19">
    <w:abstractNumId w:val="43"/>
  </w:num>
  <w:num w:numId="20">
    <w:abstractNumId w:val="29"/>
  </w:num>
  <w:num w:numId="21">
    <w:abstractNumId w:val="39"/>
  </w:num>
  <w:num w:numId="22">
    <w:abstractNumId w:val="5"/>
  </w:num>
  <w:num w:numId="23">
    <w:abstractNumId w:val="6"/>
  </w:num>
  <w:num w:numId="24">
    <w:abstractNumId w:val="3"/>
  </w:num>
  <w:num w:numId="25">
    <w:abstractNumId w:val="24"/>
  </w:num>
  <w:num w:numId="26">
    <w:abstractNumId w:val="37"/>
  </w:num>
  <w:num w:numId="27">
    <w:abstractNumId w:val="40"/>
  </w:num>
  <w:num w:numId="28">
    <w:abstractNumId w:val="44"/>
  </w:num>
  <w:num w:numId="29">
    <w:abstractNumId w:val="10"/>
  </w:num>
  <w:num w:numId="30">
    <w:abstractNumId w:val="2"/>
  </w:num>
  <w:num w:numId="31">
    <w:abstractNumId w:val="41"/>
  </w:num>
  <w:num w:numId="32">
    <w:abstractNumId w:val="22"/>
  </w:num>
  <w:num w:numId="33">
    <w:abstractNumId w:val="11"/>
  </w:num>
  <w:num w:numId="34">
    <w:abstractNumId w:val="35"/>
  </w:num>
  <w:num w:numId="35">
    <w:abstractNumId w:val="16"/>
  </w:num>
  <w:num w:numId="36">
    <w:abstractNumId w:val="0"/>
  </w:num>
  <w:num w:numId="37">
    <w:abstractNumId w:val="45"/>
  </w:num>
  <w:num w:numId="38">
    <w:abstractNumId w:val="7"/>
  </w:num>
  <w:num w:numId="39">
    <w:abstractNumId w:val="38"/>
  </w:num>
  <w:num w:numId="40">
    <w:abstractNumId w:val="34"/>
  </w:num>
  <w:num w:numId="41">
    <w:abstractNumId w:val="42"/>
  </w:num>
  <w:num w:numId="42">
    <w:abstractNumId w:val="17"/>
  </w:num>
  <w:num w:numId="43">
    <w:abstractNumId w:val="20"/>
  </w:num>
  <w:num w:numId="44">
    <w:abstractNumId w:val="8"/>
  </w:num>
  <w:num w:numId="45">
    <w:abstractNumId w:val="32"/>
  </w:num>
  <w:num w:numId="46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3"/>
    <w:rsid w:val="00015F2A"/>
    <w:rsid w:val="00017925"/>
    <w:rsid w:val="00023496"/>
    <w:rsid w:val="00023A4F"/>
    <w:rsid w:val="00031362"/>
    <w:rsid w:val="000327D2"/>
    <w:rsid w:val="0003339D"/>
    <w:rsid w:val="000458E3"/>
    <w:rsid w:val="00051476"/>
    <w:rsid w:val="00052453"/>
    <w:rsid w:val="0005311D"/>
    <w:rsid w:val="00056FF2"/>
    <w:rsid w:val="00062489"/>
    <w:rsid w:val="0006576A"/>
    <w:rsid w:val="00071D41"/>
    <w:rsid w:val="00075F7D"/>
    <w:rsid w:val="00083C50"/>
    <w:rsid w:val="00092BE0"/>
    <w:rsid w:val="000B1388"/>
    <w:rsid w:val="000B3128"/>
    <w:rsid w:val="000C1DAD"/>
    <w:rsid w:val="000C1FF0"/>
    <w:rsid w:val="000C261D"/>
    <w:rsid w:val="000C3A23"/>
    <w:rsid w:val="000C45FF"/>
    <w:rsid w:val="000D2853"/>
    <w:rsid w:val="000D4E33"/>
    <w:rsid w:val="000D5323"/>
    <w:rsid w:val="000E03D4"/>
    <w:rsid w:val="000E490F"/>
    <w:rsid w:val="000E4A38"/>
    <w:rsid w:val="000E53AC"/>
    <w:rsid w:val="000F09DB"/>
    <w:rsid w:val="000F14F5"/>
    <w:rsid w:val="000F21EE"/>
    <w:rsid w:val="000F2AD8"/>
    <w:rsid w:val="00100A18"/>
    <w:rsid w:val="00107277"/>
    <w:rsid w:val="00112E2A"/>
    <w:rsid w:val="00116C4B"/>
    <w:rsid w:val="00121B4D"/>
    <w:rsid w:val="00125D1B"/>
    <w:rsid w:val="00125F63"/>
    <w:rsid w:val="00133F42"/>
    <w:rsid w:val="0014399A"/>
    <w:rsid w:val="00146793"/>
    <w:rsid w:val="00146FEB"/>
    <w:rsid w:val="00150ED4"/>
    <w:rsid w:val="001571C3"/>
    <w:rsid w:val="0017462F"/>
    <w:rsid w:val="001817B3"/>
    <w:rsid w:val="00194497"/>
    <w:rsid w:val="0019644E"/>
    <w:rsid w:val="00196E8C"/>
    <w:rsid w:val="001A2A9B"/>
    <w:rsid w:val="001A55C1"/>
    <w:rsid w:val="001A5B96"/>
    <w:rsid w:val="001A65B1"/>
    <w:rsid w:val="001B386C"/>
    <w:rsid w:val="001C36D4"/>
    <w:rsid w:val="001C4E8C"/>
    <w:rsid w:val="001C6EA3"/>
    <w:rsid w:val="001D08A5"/>
    <w:rsid w:val="001D1B4A"/>
    <w:rsid w:val="001E4068"/>
    <w:rsid w:val="001F0257"/>
    <w:rsid w:val="001F5CBC"/>
    <w:rsid w:val="001F6617"/>
    <w:rsid w:val="0021052A"/>
    <w:rsid w:val="002117DD"/>
    <w:rsid w:val="00215664"/>
    <w:rsid w:val="002161F4"/>
    <w:rsid w:val="00221F44"/>
    <w:rsid w:val="002230B4"/>
    <w:rsid w:val="00224A1C"/>
    <w:rsid w:val="00226702"/>
    <w:rsid w:val="00226C50"/>
    <w:rsid w:val="00230F0C"/>
    <w:rsid w:val="00231D33"/>
    <w:rsid w:val="00235B3A"/>
    <w:rsid w:val="002427A6"/>
    <w:rsid w:val="0025381C"/>
    <w:rsid w:val="00254B8E"/>
    <w:rsid w:val="002636FB"/>
    <w:rsid w:val="00263A1C"/>
    <w:rsid w:val="00264F3F"/>
    <w:rsid w:val="00266077"/>
    <w:rsid w:val="00280FCC"/>
    <w:rsid w:val="00286247"/>
    <w:rsid w:val="00287083"/>
    <w:rsid w:val="002876D9"/>
    <w:rsid w:val="0029076A"/>
    <w:rsid w:val="00297B55"/>
    <w:rsid w:val="002A0813"/>
    <w:rsid w:val="002B277D"/>
    <w:rsid w:val="002C1FCA"/>
    <w:rsid w:val="002C2398"/>
    <w:rsid w:val="002D4AF6"/>
    <w:rsid w:val="002D65DC"/>
    <w:rsid w:val="002E61AA"/>
    <w:rsid w:val="002E716C"/>
    <w:rsid w:val="00303FC3"/>
    <w:rsid w:val="00313CA0"/>
    <w:rsid w:val="00321022"/>
    <w:rsid w:val="003222EF"/>
    <w:rsid w:val="003226B5"/>
    <w:rsid w:val="00322B8C"/>
    <w:rsid w:val="003235AC"/>
    <w:rsid w:val="0032491E"/>
    <w:rsid w:val="0032768E"/>
    <w:rsid w:val="0033172C"/>
    <w:rsid w:val="0033187F"/>
    <w:rsid w:val="00331882"/>
    <w:rsid w:val="00344037"/>
    <w:rsid w:val="0034480A"/>
    <w:rsid w:val="003463FA"/>
    <w:rsid w:val="0035131A"/>
    <w:rsid w:val="0035166F"/>
    <w:rsid w:val="0035258A"/>
    <w:rsid w:val="003535B3"/>
    <w:rsid w:val="003540E6"/>
    <w:rsid w:val="003561D6"/>
    <w:rsid w:val="00357C39"/>
    <w:rsid w:val="00361DBA"/>
    <w:rsid w:val="00365B0C"/>
    <w:rsid w:val="00370866"/>
    <w:rsid w:val="00377A2C"/>
    <w:rsid w:val="00385382"/>
    <w:rsid w:val="00386BA2"/>
    <w:rsid w:val="00387963"/>
    <w:rsid w:val="00390505"/>
    <w:rsid w:val="0039372B"/>
    <w:rsid w:val="003A3403"/>
    <w:rsid w:val="003B0734"/>
    <w:rsid w:val="003B1113"/>
    <w:rsid w:val="003B54BE"/>
    <w:rsid w:val="003C0BD0"/>
    <w:rsid w:val="003C2D79"/>
    <w:rsid w:val="003C770B"/>
    <w:rsid w:val="003D3CB5"/>
    <w:rsid w:val="003D4D1D"/>
    <w:rsid w:val="003D65FD"/>
    <w:rsid w:val="003E1CE5"/>
    <w:rsid w:val="003E64EB"/>
    <w:rsid w:val="003F3950"/>
    <w:rsid w:val="003F402F"/>
    <w:rsid w:val="003F4A5B"/>
    <w:rsid w:val="003F504F"/>
    <w:rsid w:val="0040212C"/>
    <w:rsid w:val="00405D9E"/>
    <w:rsid w:val="0040661B"/>
    <w:rsid w:val="00411C75"/>
    <w:rsid w:val="004238C0"/>
    <w:rsid w:val="00430DC7"/>
    <w:rsid w:val="00431440"/>
    <w:rsid w:val="004364AA"/>
    <w:rsid w:val="00437A27"/>
    <w:rsid w:val="00441C20"/>
    <w:rsid w:val="00442C08"/>
    <w:rsid w:val="00443166"/>
    <w:rsid w:val="00444465"/>
    <w:rsid w:val="00453605"/>
    <w:rsid w:val="0045602C"/>
    <w:rsid w:val="00460D08"/>
    <w:rsid w:val="00461985"/>
    <w:rsid w:val="00466E23"/>
    <w:rsid w:val="00467825"/>
    <w:rsid w:val="004725BF"/>
    <w:rsid w:val="00473D1A"/>
    <w:rsid w:val="00477479"/>
    <w:rsid w:val="0048027F"/>
    <w:rsid w:val="00480941"/>
    <w:rsid w:val="004817EE"/>
    <w:rsid w:val="004836FA"/>
    <w:rsid w:val="0049388C"/>
    <w:rsid w:val="00493F13"/>
    <w:rsid w:val="00495FAD"/>
    <w:rsid w:val="004977F9"/>
    <w:rsid w:val="004B1154"/>
    <w:rsid w:val="004B4FA5"/>
    <w:rsid w:val="004C076C"/>
    <w:rsid w:val="004C1724"/>
    <w:rsid w:val="004C1847"/>
    <w:rsid w:val="004C276C"/>
    <w:rsid w:val="004C5E67"/>
    <w:rsid w:val="004D06F1"/>
    <w:rsid w:val="004D701C"/>
    <w:rsid w:val="004E15D4"/>
    <w:rsid w:val="004F122C"/>
    <w:rsid w:val="004F229D"/>
    <w:rsid w:val="004F3869"/>
    <w:rsid w:val="004F4CF1"/>
    <w:rsid w:val="004F78FA"/>
    <w:rsid w:val="005003CB"/>
    <w:rsid w:val="00501645"/>
    <w:rsid w:val="00501DA1"/>
    <w:rsid w:val="00501FF0"/>
    <w:rsid w:val="00503024"/>
    <w:rsid w:val="00513E11"/>
    <w:rsid w:val="005141E3"/>
    <w:rsid w:val="005156EA"/>
    <w:rsid w:val="00517F43"/>
    <w:rsid w:val="00522A79"/>
    <w:rsid w:val="00524714"/>
    <w:rsid w:val="0052518A"/>
    <w:rsid w:val="00526E61"/>
    <w:rsid w:val="00530FF1"/>
    <w:rsid w:val="0053197E"/>
    <w:rsid w:val="005338D9"/>
    <w:rsid w:val="0053414F"/>
    <w:rsid w:val="0053663A"/>
    <w:rsid w:val="0056749D"/>
    <w:rsid w:val="00571368"/>
    <w:rsid w:val="0058075C"/>
    <w:rsid w:val="0058462E"/>
    <w:rsid w:val="005947BC"/>
    <w:rsid w:val="005A6C41"/>
    <w:rsid w:val="005A7888"/>
    <w:rsid w:val="005A7A82"/>
    <w:rsid w:val="005B0E57"/>
    <w:rsid w:val="005B3C73"/>
    <w:rsid w:val="005B41E2"/>
    <w:rsid w:val="005C10E6"/>
    <w:rsid w:val="005C25A7"/>
    <w:rsid w:val="005C2C0F"/>
    <w:rsid w:val="005C348E"/>
    <w:rsid w:val="005C4E7A"/>
    <w:rsid w:val="005C6F42"/>
    <w:rsid w:val="005C78BE"/>
    <w:rsid w:val="005D4DC3"/>
    <w:rsid w:val="005D6CE6"/>
    <w:rsid w:val="005D6DCA"/>
    <w:rsid w:val="005E017E"/>
    <w:rsid w:val="005E021F"/>
    <w:rsid w:val="005F21B5"/>
    <w:rsid w:val="005F5621"/>
    <w:rsid w:val="005F628B"/>
    <w:rsid w:val="005F637A"/>
    <w:rsid w:val="00600FC1"/>
    <w:rsid w:val="00601AF2"/>
    <w:rsid w:val="006050E5"/>
    <w:rsid w:val="0060533E"/>
    <w:rsid w:val="00607C5E"/>
    <w:rsid w:val="006170B5"/>
    <w:rsid w:val="00621E92"/>
    <w:rsid w:val="00624602"/>
    <w:rsid w:val="00634638"/>
    <w:rsid w:val="006367BA"/>
    <w:rsid w:val="00637712"/>
    <w:rsid w:val="00637D66"/>
    <w:rsid w:val="00643A17"/>
    <w:rsid w:val="006463A7"/>
    <w:rsid w:val="00657BFE"/>
    <w:rsid w:val="00661739"/>
    <w:rsid w:val="006633CE"/>
    <w:rsid w:val="00665B35"/>
    <w:rsid w:val="00666701"/>
    <w:rsid w:val="0067117C"/>
    <w:rsid w:val="006741CD"/>
    <w:rsid w:val="00674F8E"/>
    <w:rsid w:val="006776F9"/>
    <w:rsid w:val="00677BE4"/>
    <w:rsid w:val="00681381"/>
    <w:rsid w:val="006821F9"/>
    <w:rsid w:val="006859D1"/>
    <w:rsid w:val="006873FC"/>
    <w:rsid w:val="0069223C"/>
    <w:rsid w:val="00693F65"/>
    <w:rsid w:val="00694FED"/>
    <w:rsid w:val="006973A1"/>
    <w:rsid w:val="0069786E"/>
    <w:rsid w:val="006A14C1"/>
    <w:rsid w:val="006A182F"/>
    <w:rsid w:val="006A4F3A"/>
    <w:rsid w:val="006B1776"/>
    <w:rsid w:val="006C7DDA"/>
    <w:rsid w:val="006D10B0"/>
    <w:rsid w:val="006D2595"/>
    <w:rsid w:val="006D41FB"/>
    <w:rsid w:val="006D5E8C"/>
    <w:rsid w:val="006D64D3"/>
    <w:rsid w:val="006D69A5"/>
    <w:rsid w:val="006E4889"/>
    <w:rsid w:val="006E59EA"/>
    <w:rsid w:val="006E6CAF"/>
    <w:rsid w:val="006E7169"/>
    <w:rsid w:val="006E7654"/>
    <w:rsid w:val="006E7C4C"/>
    <w:rsid w:val="006F0011"/>
    <w:rsid w:val="006F2581"/>
    <w:rsid w:val="006F3093"/>
    <w:rsid w:val="006F407E"/>
    <w:rsid w:val="006F4535"/>
    <w:rsid w:val="0070312C"/>
    <w:rsid w:val="00705013"/>
    <w:rsid w:val="00707971"/>
    <w:rsid w:val="007107DE"/>
    <w:rsid w:val="00711AE7"/>
    <w:rsid w:val="00715EB7"/>
    <w:rsid w:val="00717E42"/>
    <w:rsid w:val="0072178D"/>
    <w:rsid w:val="00723C70"/>
    <w:rsid w:val="00725373"/>
    <w:rsid w:val="00726D2A"/>
    <w:rsid w:val="00731B35"/>
    <w:rsid w:val="007333D1"/>
    <w:rsid w:val="0074158E"/>
    <w:rsid w:val="00744845"/>
    <w:rsid w:val="00746880"/>
    <w:rsid w:val="00766A36"/>
    <w:rsid w:val="00767345"/>
    <w:rsid w:val="00770BE7"/>
    <w:rsid w:val="007725E8"/>
    <w:rsid w:val="007755E1"/>
    <w:rsid w:val="0078569A"/>
    <w:rsid w:val="00791FB6"/>
    <w:rsid w:val="00792AF0"/>
    <w:rsid w:val="007932A6"/>
    <w:rsid w:val="00797F4A"/>
    <w:rsid w:val="007A5DEE"/>
    <w:rsid w:val="007A68A3"/>
    <w:rsid w:val="007B13D5"/>
    <w:rsid w:val="007B4B14"/>
    <w:rsid w:val="007B5545"/>
    <w:rsid w:val="007B6821"/>
    <w:rsid w:val="007C4DAA"/>
    <w:rsid w:val="007D6BD7"/>
    <w:rsid w:val="007D74C5"/>
    <w:rsid w:val="007E5753"/>
    <w:rsid w:val="007F111F"/>
    <w:rsid w:val="007F3508"/>
    <w:rsid w:val="007F6CD3"/>
    <w:rsid w:val="00800160"/>
    <w:rsid w:val="00803060"/>
    <w:rsid w:val="008166E1"/>
    <w:rsid w:val="00822A9F"/>
    <w:rsid w:val="00826481"/>
    <w:rsid w:val="00826AAE"/>
    <w:rsid w:val="00826FE6"/>
    <w:rsid w:val="008315E0"/>
    <w:rsid w:val="00831F89"/>
    <w:rsid w:val="00833F3F"/>
    <w:rsid w:val="00835665"/>
    <w:rsid w:val="008369AE"/>
    <w:rsid w:val="00837A84"/>
    <w:rsid w:val="008405EC"/>
    <w:rsid w:val="00840C9C"/>
    <w:rsid w:val="008410C7"/>
    <w:rsid w:val="00845028"/>
    <w:rsid w:val="0084616F"/>
    <w:rsid w:val="008519C7"/>
    <w:rsid w:val="0085354F"/>
    <w:rsid w:val="00856788"/>
    <w:rsid w:val="00861E81"/>
    <w:rsid w:val="00867F32"/>
    <w:rsid w:val="00870822"/>
    <w:rsid w:val="008731B0"/>
    <w:rsid w:val="00880C49"/>
    <w:rsid w:val="00881C1A"/>
    <w:rsid w:val="00883435"/>
    <w:rsid w:val="00884E38"/>
    <w:rsid w:val="0088707C"/>
    <w:rsid w:val="0089150F"/>
    <w:rsid w:val="00891DF7"/>
    <w:rsid w:val="00897ACD"/>
    <w:rsid w:val="008A0200"/>
    <w:rsid w:val="008A061C"/>
    <w:rsid w:val="008A0DFA"/>
    <w:rsid w:val="008A13B6"/>
    <w:rsid w:val="008A3FEA"/>
    <w:rsid w:val="008A5994"/>
    <w:rsid w:val="008A75CC"/>
    <w:rsid w:val="008B0B79"/>
    <w:rsid w:val="008B370B"/>
    <w:rsid w:val="008C1A9C"/>
    <w:rsid w:val="008C32AC"/>
    <w:rsid w:val="008C7FBE"/>
    <w:rsid w:val="008D0E26"/>
    <w:rsid w:val="008D15C1"/>
    <w:rsid w:val="008D38CB"/>
    <w:rsid w:val="008D7286"/>
    <w:rsid w:val="008E0064"/>
    <w:rsid w:val="008E5EA8"/>
    <w:rsid w:val="008F0126"/>
    <w:rsid w:val="00900C6A"/>
    <w:rsid w:val="009056D0"/>
    <w:rsid w:val="00906006"/>
    <w:rsid w:val="009076C3"/>
    <w:rsid w:val="00910D6B"/>
    <w:rsid w:val="009112E8"/>
    <w:rsid w:val="00914CBD"/>
    <w:rsid w:val="00914FF1"/>
    <w:rsid w:val="00920BE4"/>
    <w:rsid w:val="0092112D"/>
    <w:rsid w:val="0092133F"/>
    <w:rsid w:val="009328B5"/>
    <w:rsid w:val="0093334F"/>
    <w:rsid w:val="00933E00"/>
    <w:rsid w:val="009350A9"/>
    <w:rsid w:val="00937B70"/>
    <w:rsid w:val="00937C57"/>
    <w:rsid w:val="00941FB5"/>
    <w:rsid w:val="009466CF"/>
    <w:rsid w:val="0096031E"/>
    <w:rsid w:val="00965460"/>
    <w:rsid w:val="0096662D"/>
    <w:rsid w:val="00971CD3"/>
    <w:rsid w:val="00975A70"/>
    <w:rsid w:val="00977644"/>
    <w:rsid w:val="00977B8B"/>
    <w:rsid w:val="00982F52"/>
    <w:rsid w:val="00985A9B"/>
    <w:rsid w:val="00985C4D"/>
    <w:rsid w:val="009978A9"/>
    <w:rsid w:val="009A5B31"/>
    <w:rsid w:val="009B1486"/>
    <w:rsid w:val="009B270E"/>
    <w:rsid w:val="009B36F7"/>
    <w:rsid w:val="009B4907"/>
    <w:rsid w:val="009B57B6"/>
    <w:rsid w:val="009C00FC"/>
    <w:rsid w:val="009C065B"/>
    <w:rsid w:val="009D194A"/>
    <w:rsid w:val="009D648B"/>
    <w:rsid w:val="009D6C30"/>
    <w:rsid w:val="009D76A4"/>
    <w:rsid w:val="009D7930"/>
    <w:rsid w:val="009E2372"/>
    <w:rsid w:val="009E5C1B"/>
    <w:rsid w:val="009E6475"/>
    <w:rsid w:val="009F1300"/>
    <w:rsid w:val="009F286F"/>
    <w:rsid w:val="009F40B1"/>
    <w:rsid w:val="009F5E5D"/>
    <w:rsid w:val="00A033C0"/>
    <w:rsid w:val="00A133AE"/>
    <w:rsid w:val="00A16072"/>
    <w:rsid w:val="00A24932"/>
    <w:rsid w:val="00A25FC1"/>
    <w:rsid w:val="00A33C25"/>
    <w:rsid w:val="00A33FAE"/>
    <w:rsid w:val="00A4747A"/>
    <w:rsid w:val="00A4754D"/>
    <w:rsid w:val="00A53D4E"/>
    <w:rsid w:val="00A56589"/>
    <w:rsid w:val="00A57E03"/>
    <w:rsid w:val="00A60BD3"/>
    <w:rsid w:val="00A65B93"/>
    <w:rsid w:val="00A66F16"/>
    <w:rsid w:val="00A75662"/>
    <w:rsid w:val="00A81A51"/>
    <w:rsid w:val="00A824E3"/>
    <w:rsid w:val="00A83D51"/>
    <w:rsid w:val="00A913E2"/>
    <w:rsid w:val="00A92B7F"/>
    <w:rsid w:val="00A96635"/>
    <w:rsid w:val="00A970A1"/>
    <w:rsid w:val="00A97551"/>
    <w:rsid w:val="00AA5287"/>
    <w:rsid w:val="00AC26AC"/>
    <w:rsid w:val="00AC5AA6"/>
    <w:rsid w:val="00AC7912"/>
    <w:rsid w:val="00AD14E3"/>
    <w:rsid w:val="00AD32FB"/>
    <w:rsid w:val="00AD490C"/>
    <w:rsid w:val="00AD5733"/>
    <w:rsid w:val="00AD6017"/>
    <w:rsid w:val="00AD697E"/>
    <w:rsid w:val="00AE2515"/>
    <w:rsid w:val="00AE2A3D"/>
    <w:rsid w:val="00AF0CD5"/>
    <w:rsid w:val="00AF5D78"/>
    <w:rsid w:val="00AF64D2"/>
    <w:rsid w:val="00AF78F8"/>
    <w:rsid w:val="00B0290F"/>
    <w:rsid w:val="00B06B7F"/>
    <w:rsid w:val="00B07314"/>
    <w:rsid w:val="00B075B5"/>
    <w:rsid w:val="00B23D72"/>
    <w:rsid w:val="00B25ACB"/>
    <w:rsid w:val="00B26D82"/>
    <w:rsid w:val="00B31C9F"/>
    <w:rsid w:val="00B335CF"/>
    <w:rsid w:val="00B354EB"/>
    <w:rsid w:val="00B40243"/>
    <w:rsid w:val="00B42563"/>
    <w:rsid w:val="00B4550B"/>
    <w:rsid w:val="00B45EBB"/>
    <w:rsid w:val="00B4750A"/>
    <w:rsid w:val="00B70EBE"/>
    <w:rsid w:val="00B71B1D"/>
    <w:rsid w:val="00B81703"/>
    <w:rsid w:val="00B85758"/>
    <w:rsid w:val="00B864AE"/>
    <w:rsid w:val="00B91F9E"/>
    <w:rsid w:val="00B93F93"/>
    <w:rsid w:val="00BB40E8"/>
    <w:rsid w:val="00BB4413"/>
    <w:rsid w:val="00BB4827"/>
    <w:rsid w:val="00BB48BE"/>
    <w:rsid w:val="00BB612D"/>
    <w:rsid w:val="00BC1FC0"/>
    <w:rsid w:val="00BC463E"/>
    <w:rsid w:val="00BC4BC5"/>
    <w:rsid w:val="00BD25C4"/>
    <w:rsid w:val="00BD28EF"/>
    <w:rsid w:val="00BD33BC"/>
    <w:rsid w:val="00BD79E0"/>
    <w:rsid w:val="00BD7FA2"/>
    <w:rsid w:val="00BE0BB6"/>
    <w:rsid w:val="00BE5906"/>
    <w:rsid w:val="00BF31DB"/>
    <w:rsid w:val="00BF3621"/>
    <w:rsid w:val="00BF6F11"/>
    <w:rsid w:val="00C04E65"/>
    <w:rsid w:val="00C05D74"/>
    <w:rsid w:val="00C07F6F"/>
    <w:rsid w:val="00C309A2"/>
    <w:rsid w:val="00C42AEB"/>
    <w:rsid w:val="00C50413"/>
    <w:rsid w:val="00C50416"/>
    <w:rsid w:val="00C50D15"/>
    <w:rsid w:val="00C65C92"/>
    <w:rsid w:val="00C666E0"/>
    <w:rsid w:val="00C66951"/>
    <w:rsid w:val="00C853E3"/>
    <w:rsid w:val="00C95E14"/>
    <w:rsid w:val="00C9607E"/>
    <w:rsid w:val="00C96818"/>
    <w:rsid w:val="00C96BCA"/>
    <w:rsid w:val="00C96E81"/>
    <w:rsid w:val="00CA0B04"/>
    <w:rsid w:val="00CA1DDA"/>
    <w:rsid w:val="00CA6F4E"/>
    <w:rsid w:val="00CA71D8"/>
    <w:rsid w:val="00CB29E3"/>
    <w:rsid w:val="00CB42F3"/>
    <w:rsid w:val="00CB7270"/>
    <w:rsid w:val="00CC166B"/>
    <w:rsid w:val="00CC35F4"/>
    <w:rsid w:val="00CE00A1"/>
    <w:rsid w:val="00CE0121"/>
    <w:rsid w:val="00CE23E9"/>
    <w:rsid w:val="00CE2C62"/>
    <w:rsid w:val="00CE5BC4"/>
    <w:rsid w:val="00CE653F"/>
    <w:rsid w:val="00CF2361"/>
    <w:rsid w:val="00CF6CC0"/>
    <w:rsid w:val="00CF6F74"/>
    <w:rsid w:val="00D05078"/>
    <w:rsid w:val="00D07678"/>
    <w:rsid w:val="00D112EC"/>
    <w:rsid w:val="00D1133B"/>
    <w:rsid w:val="00D13B0F"/>
    <w:rsid w:val="00D1541C"/>
    <w:rsid w:val="00D174E1"/>
    <w:rsid w:val="00D1783E"/>
    <w:rsid w:val="00D267B6"/>
    <w:rsid w:val="00D268C0"/>
    <w:rsid w:val="00D27849"/>
    <w:rsid w:val="00D324F1"/>
    <w:rsid w:val="00D357D8"/>
    <w:rsid w:val="00D35EC6"/>
    <w:rsid w:val="00D42FA3"/>
    <w:rsid w:val="00D50A76"/>
    <w:rsid w:val="00D5421F"/>
    <w:rsid w:val="00D62047"/>
    <w:rsid w:val="00D66C71"/>
    <w:rsid w:val="00D74EDA"/>
    <w:rsid w:val="00D7567E"/>
    <w:rsid w:val="00D8357B"/>
    <w:rsid w:val="00D83C92"/>
    <w:rsid w:val="00D84453"/>
    <w:rsid w:val="00D873FD"/>
    <w:rsid w:val="00D91B9F"/>
    <w:rsid w:val="00D935D2"/>
    <w:rsid w:val="00D95E2B"/>
    <w:rsid w:val="00DB0983"/>
    <w:rsid w:val="00DB0A86"/>
    <w:rsid w:val="00DB46DD"/>
    <w:rsid w:val="00DC11C4"/>
    <w:rsid w:val="00DC1E44"/>
    <w:rsid w:val="00DC5F63"/>
    <w:rsid w:val="00DD29F9"/>
    <w:rsid w:val="00DD3408"/>
    <w:rsid w:val="00DD3E1F"/>
    <w:rsid w:val="00DD7492"/>
    <w:rsid w:val="00DE2EBC"/>
    <w:rsid w:val="00DE54F9"/>
    <w:rsid w:val="00DE72C7"/>
    <w:rsid w:val="00DF24C3"/>
    <w:rsid w:val="00DF4A9E"/>
    <w:rsid w:val="00E245EE"/>
    <w:rsid w:val="00E32412"/>
    <w:rsid w:val="00E34C22"/>
    <w:rsid w:val="00E36BF7"/>
    <w:rsid w:val="00E44595"/>
    <w:rsid w:val="00E51EAD"/>
    <w:rsid w:val="00E5786E"/>
    <w:rsid w:val="00E6453A"/>
    <w:rsid w:val="00E647F3"/>
    <w:rsid w:val="00E71340"/>
    <w:rsid w:val="00E71509"/>
    <w:rsid w:val="00E7150E"/>
    <w:rsid w:val="00E7623F"/>
    <w:rsid w:val="00E7688D"/>
    <w:rsid w:val="00E7690B"/>
    <w:rsid w:val="00E80292"/>
    <w:rsid w:val="00E80926"/>
    <w:rsid w:val="00E817C3"/>
    <w:rsid w:val="00E918F2"/>
    <w:rsid w:val="00E92229"/>
    <w:rsid w:val="00E947C1"/>
    <w:rsid w:val="00E97CA4"/>
    <w:rsid w:val="00E97D88"/>
    <w:rsid w:val="00EA017B"/>
    <w:rsid w:val="00EA044B"/>
    <w:rsid w:val="00EA1453"/>
    <w:rsid w:val="00EA69B1"/>
    <w:rsid w:val="00EA6C5A"/>
    <w:rsid w:val="00EA71E5"/>
    <w:rsid w:val="00EC1BDF"/>
    <w:rsid w:val="00ED535D"/>
    <w:rsid w:val="00ED6C19"/>
    <w:rsid w:val="00ED71EE"/>
    <w:rsid w:val="00EE6230"/>
    <w:rsid w:val="00EF0728"/>
    <w:rsid w:val="00F0054C"/>
    <w:rsid w:val="00F00EA0"/>
    <w:rsid w:val="00F07474"/>
    <w:rsid w:val="00F07D18"/>
    <w:rsid w:val="00F11DE2"/>
    <w:rsid w:val="00F158C2"/>
    <w:rsid w:val="00F15E4C"/>
    <w:rsid w:val="00F17E58"/>
    <w:rsid w:val="00F224ED"/>
    <w:rsid w:val="00F23159"/>
    <w:rsid w:val="00F23FF7"/>
    <w:rsid w:val="00F3094E"/>
    <w:rsid w:val="00F317D9"/>
    <w:rsid w:val="00F36092"/>
    <w:rsid w:val="00F361C6"/>
    <w:rsid w:val="00F3648C"/>
    <w:rsid w:val="00F40545"/>
    <w:rsid w:val="00F43B4B"/>
    <w:rsid w:val="00F46C84"/>
    <w:rsid w:val="00F500DF"/>
    <w:rsid w:val="00F55EEE"/>
    <w:rsid w:val="00F56FAE"/>
    <w:rsid w:val="00F57928"/>
    <w:rsid w:val="00F57DCB"/>
    <w:rsid w:val="00F62224"/>
    <w:rsid w:val="00F625E8"/>
    <w:rsid w:val="00F66B2C"/>
    <w:rsid w:val="00F674DC"/>
    <w:rsid w:val="00F74383"/>
    <w:rsid w:val="00F81050"/>
    <w:rsid w:val="00F82E7A"/>
    <w:rsid w:val="00F85A84"/>
    <w:rsid w:val="00F87000"/>
    <w:rsid w:val="00F90DB2"/>
    <w:rsid w:val="00F91839"/>
    <w:rsid w:val="00F9741D"/>
    <w:rsid w:val="00FA04C5"/>
    <w:rsid w:val="00FA1711"/>
    <w:rsid w:val="00FA222F"/>
    <w:rsid w:val="00FA5AC8"/>
    <w:rsid w:val="00FA6A96"/>
    <w:rsid w:val="00FC008D"/>
    <w:rsid w:val="00FC1FF5"/>
    <w:rsid w:val="00FC4C2C"/>
    <w:rsid w:val="00FC579A"/>
    <w:rsid w:val="00FD1AE7"/>
    <w:rsid w:val="00FD2F36"/>
    <w:rsid w:val="00FD39FD"/>
    <w:rsid w:val="00FD6677"/>
    <w:rsid w:val="00FD688D"/>
    <w:rsid w:val="00FD6FFC"/>
    <w:rsid w:val="00FE24E2"/>
    <w:rsid w:val="00FE7D65"/>
    <w:rsid w:val="00FF0F0E"/>
    <w:rsid w:val="00FF3480"/>
    <w:rsid w:val="00FF4ABB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CFEF"/>
  <w15:chartTrackingRefBased/>
  <w15:docId w15:val="{247578E1-9E39-4022-A84F-8CEC9EF8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42"/>
  </w:style>
  <w:style w:type="paragraph" w:styleId="Heading1">
    <w:name w:val="heading 1"/>
    <w:basedOn w:val="Normal"/>
    <w:next w:val="Normal"/>
    <w:link w:val="Heading1Char"/>
    <w:uiPriority w:val="9"/>
    <w:qFormat/>
    <w:rsid w:val="0011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5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5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65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3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853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3E3"/>
    <w:rPr>
      <w:b/>
      <w:bCs/>
    </w:rPr>
  </w:style>
  <w:style w:type="paragraph" w:styleId="NormalWeb">
    <w:name w:val="Normal (Web)"/>
    <w:basedOn w:val="Normal"/>
    <w:uiPriority w:val="99"/>
    <w:unhideWhenUsed/>
    <w:rsid w:val="00C8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6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1D"/>
  </w:style>
  <w:style w:type="paragraph" w:styleId="Footer">
    <w:name w:val="footer"/>
    <w:basedOn w:val="Normal"/>
    <w:link w:val="FooterChar"/>
    <w:uiPriority w:val="99"/>
    <w:unhideWhenUsed/>
    <w:rsid w:val="0005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1D"/>
  </w:style>
  <w:style w:type="character" w:customStyle="1" w:styleId="Heading1Char">
    <w:name w:val="Heading 1 Char"/>
    <w:basedOn w:val="DefaultParagraphFont"/>
    <w:link w:val="Heading1"/>
    <w:uiPriority w:val="9"/>
    <w:rsid w:val="0011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6C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6C4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708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3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3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D39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2372"/>
    <w:pPr>
      <w:spacing w:after="100"/>
      <w:ind w:left="440"/>
    </w:pPr>
  </w:style>
  <w:style w:type="paragraph" w:styleId="NoSpacing">
    <w:name w:val="No Spacing"/>
    <w:uiPriority w:val="1"/>
    <w:qFormat/>
    <w:rsid w:val="009E237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E23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37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1133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CB"/>
    <w:rPr>
      <w:rFonts w:ascii="Segoe UI" w:hAnsi="Segoe UI" w:cs="Segoe UI"/>
      <w:sz w:val="18"/>
      <w:szCs w:val="18"/>
    </w:rPr>
  </w:style>
  <w:style w:type="character" w:customStyle="1" w:styleId="ibm-item-note">
    <w:name w:val="ibm-item-note"/>
    <w:basedOn w:val="DefaultParagraphFont"/>
    <w:rsid w:val="002D4AF6"/>
  </w:style>
  <w:style w:type="character" w:customStyle="1" w:styleId="ibm-input-group">
    <w:name w:val="ibm-input-group"/>
    <w:basedOn w:val="DefaultParagraphFont"/>
    <w:rsid w:val="00133F42"/>
  </w:style>
  <w:style w:type="character" w:customStyle="1" w:styleId="tipsostyle">
    <w:name w:val="tipso_style"/>
    <w:basedOn w:val="DefaultParagraphFont"/>
    <w:rsid w:val="00133F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7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7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57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57B6"/>
    <w:rPr>
      <w:rFonts w:ascii="Arial" w:eastAsia="Times New Roman" w:hAnsi="Arial" w:cs="Arial"/>
      <w:vanish/>
      <w:sz w:val="16"/>
      <w:szCs w:val="16"/>
    </w:rPr>
  </w:style>
  <w:style w:type="character" w:customStyle="1" w:styleId="ds-font-weight-bold">
    <w:name w:val="ds-font-weight-bold"/>
    <w:basedOn w:val="DefaultParagraphFont"/>
    <w:rsid w:val="00A4747A"/>
  </w:style>
  <w:style w:type="character" w:customStyle="1" w:styleId="pf-c-formlabel-text">
    <w:name w:val="pf-c-form__label-text"/>
    <w:basedOn w:val="DefaultParagraphFont"/>
    <w:rsid w:val="004D701C"/>
  </w:style>
  <w:style w:type="character" w:customStyle="1" w:styleId="pf-c-selecttoggle-text">
    <w:name w:val="pf-c-select__toggle-text"/>
    <w:basedOn w:val="DefaultParagraphFont"/>
    <w:rsid w:val="004D701C"/>
  </w:style>
  <w:style w:type="character" w:customStyle="1" w:styleId="pf-c-formlabel-required">
    <w:name w:val="pf-c-form__label-required"/>
    <w:basedOn w:val="DefaultParagraphFont"/>
    <w:rsid w:val="004D701C"/>
  </w:style>
  <w:style w:type="character" w:customStyle="1" w:styleId="Heading4Char">
    <w:name w:val="Heading 4 Char"/>
    <w:basedOn w:val="DefaultParagraphFont"/>
    <w:link w:val="Heading4"/>
    <w:uiPriority w:val="9"/>
    <w:rsid w:val="002D6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65D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E61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E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12E2A"/>
  </w:style>
  <w:style w:type="character" w:customStyle="1" w:styleId="hljs-string">
    <w:name w:val="hljs-string"/>
    <w:basedOn w:val="DefaultParagraphFont"/>
    <w:rsid w:val="00112E2A"/>
  </w:style>
  <w:style w:type="table" w:styleId="GridTable1Light">
    <w:name w:val="Grid Table 1 Light"/>
    <w:basedOn w:val="TableNormal"/>
    <w:uiPriority w:val="46"/>
    <w:rsid w:val="00224A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4A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224A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24A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4A1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224A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aragraph">
    <w:name w:val="paragraph"/>
    <w:basedOn w:val="Normal"/>
    <w:rsid w:val="001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F5CBC"/>
  </w:style>
  <w:style w:type="character" w:customStyle="1" w:styleId="eop">
    <w:name w:val="eop"/>
    <w:basedOn w:val="DefaultParagraphFont"/>
    <w:rsid w:val="001F5CBC"/>
  </w:style>
  <w:style w:type="character" w:customStyle="1" w:styleId="pl-k">
    <w:name w:val="pl-k"/>
    <w:basedOn w:val="DefaultParagraphFont"/>
    <w:rsid w:val="00503024"/>
  </w:style>
  <w:style w:type="character" w:customStyle="1" w:styleId="pl-s">
    <w:name w:val="pl-s"/>
    <w:basedOn w:val="DefaultParagraphFont"/>
    <w:rsid w:val="00503024"/>
  </w:style>
  <w:style w:type="character" w:customStyle="1" w:styleId="pl-pds">
    <w:name w:val="pl-pds"/>
    <w:basedOn w:val="DefaultParagraphFont"/>
    <w:rsid w:val="00503024"/>
  </w:style>
  <w:style w:type="character" w:customStyle="1" w:styleId="pl-smi">
    <w:name w:val="pl-smi"/>
    <w:basedOn w:val="DefaultParagraphFont"/>
    <w:rsid w:val="00503024"/>
  </w:style>
  <w:style w:type="character" w:customStyle="1" w:styleId="pl-c1">
    <w:name w:val="pl-c1"/>
    <w:basedOn w:val="DefaultParagraphFont"/>
    <w:rsid w:val="0050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m-samples/icca-operator-scrip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loud.ibm.com/docs/openshift?topic=openshift-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1807-1AFA-459E-9AA5-7CDC8825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Reyes Estrada</dc:creator>
  <cp:keywords/>
  <dc:description/>
  <cp:lastModifiedBy>Varsha Shrivastava</cp:lastModifiedBy>
  <cp:revision>32</cp:revision>
  <dcterms:created xsi:type="dcterms:W3CDTF">2022-10-11T14:07:00Z</dcterms:created>
  <dcterms:modified xsi:type="dcterms:W3CDTF">2022-10-11T16:13:00Z</dcterms:modified>
</cp:coreProperties>
</file>