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F937C" w14:textId="77777777" w:rsidR="00FA1596" w:rsidRDefault="00000000">
      <w:pPr>
        <w:pStyle w:val="Title"/>
        <w:widowControl w:val="0"/>
        <w:spacing w:after="0" w:line="276" w:lineRule="auto"/>
        <w:jc w:val="center"/>
      </w:pPr>
      <w:bookmarkStart w:id="0" w:name="_heading=h.gr1w3k3nnwg7" w:colFirst="0" w:colLast="0"/>
      <w:bookmarkEnd w:id="0"/>
      <w:proofErr w:type="spellStart"/>
      <w:r>
        <w:t>Diamond.Hackers</w:t>
      </w:r>
      <w:proofErr w:type="spellEnd"/>
    </w:p>
    <w:p w14:paraId="2F99C8C6" w14:textId="77777777" w:rsidR="00FA1596" w:rsidRDefault="00000000">
      <w:pPr>
        <w:pStyle w:val="Subtitle"/>
        <w:jc w:val="center"/>
      </w:pPr>
      <w:bookmarkStart w:id="1" w:name="_heading=h.f8pa0xkmsf6a" w:colFirst="0" w:colLast="0"/>
      <w:bookmarkEnd w:id="1"/>
      <w:r>
        <w:t>Anmar Abdi, Rhoda Nankabirwa, Amy Boateng, Jose Salerno</w:t>
      </w:r>
    </w:p>
    <w:p w14:paraId="39B82DC5" w14:textId="77777777" w:rsidR="00FA1596" w:rsidRDefault="00000000">
      <w:pPr>
        <w:pStyle w:val="Heading1"/>
        <w:widowControl w:val="0"/>
        <w:spacing w:after="0" w:line="276" w:lineRule="auto"/>
      </w:pPr>
      <w:bookmarkStart w:id="2" w:name="_heading=h.1i5tc3ajpgup" w:colFirst="0" w:colLast="0"/>
      <w:bookmarkEnd w:id="2"/>
      <w:r>
        <w:t>Introduction</w:t>
      </w:r>
    </w:p>
    <w:p w14:paraId="69C0B03C" w14:textId="77777777" w:rsidR="00FA1596" w:rsidRDefault="00000000" w:rsidP="00A65202">
      <w:pPr>
        <w:widowControl w:val="0"/>
        <w:pBdr>
          <w:top w:val="nil"/>
          <w:left w:val="nil"/>
          <w:bottom w:val="nil"/>
          <w:right w:val="nil"/>
          <w:between w:val="nil"/>
        </w:pBdr>
        <w:spacing w:after="0" w:line="276" w:lineRule="auto"/>
        <w:rPr>
          <w:rFonts w:ascii="Arial" w:eastAsia="Arial" w:hAnsi="Arial" w:cs="Arial"/>
        </w:rPr>
      </w:pPr>
      <w:r>
        <w:rPr>
          <w:rFonts w:ascii="Arial" w:eastAsia="Arial" w:hAnsi="Arial" w:cs="Arial"/>
        </w:rPr>
        <w:t xml:space="preserve">To predict 2024 diamond prices, we developed several predictive models. The first models were built on data that was trained on 70% of the </w:t>
      </w:r>
      <w:proofErr w:type="gramStart"/>
      <w:r>
        <w:rPr>
          <w:rFonts w:ascii="Arial" w:eastAsia="Arial" w:hAnsi="Arial" w:cs="Arial"/>
        </w:rPr>
        <w:t>10 year</w:t>
      </w:r>
      <w:proofErr w:type="gramEnd"/>
      <w:r>
        <w:rPr>
          <w:rFonts w:ascii="Arial" w:eastAsia="Arial" w:hAnsi="Arial" w:cs="Arial"/>
        </w:rPr>
        <w:t xml:space="preserve"> diamond sales. Because the dataset contained outliers which could cause errors in our models, a meta-model approach was taken. The dataset was clustered into 2 sets, Outliers and Normal Data. The models were trained on 70% on outlier data and 70% on normal data respectively and validated using the remaining 30%. If all the company’s diamonds are sold in 2024, the total sales will be as indicated in Table 1, based on the selected model. In Table 2, we have mapped out the total sales per cut to get an idea </w:t>
      </w:r>
      <w:proofErr w:type="gramStart"/>
      <w:r>
        <w:rPr>
          <w:rFonts w:ascii="Arial" w:eastAsia="Arial" w:hAnsi="Arial" w:cs="Arial"/>
        </w:rPr>
        <w:t>on</w:t>
      </w:r>
      <w:proofErr w:type="gramEnd"/>
      <w:r>
        <w:rPr>
          <w:rFonts w:ascii="Arial" w:eastAsia="Arial" w:hAnsi="Arial" w:cs="Arial"/>
        </w:rPr>
        <w:t xml:space="preserve"> which cut is the most profitable and should be focused on.</w:t>
      </w:r>
    </w:p>
    <w:p w14:paraId="4FE70872" w14:textId="77777777" w:rsidR="00FA1596" w:rsidRDefault="00000000">
      <w:pPr>
        <w:pStyle w:val="Heading3"/>
        <w:widowControl w:val="0"/>
        <w:spacing w:after="0" w:line="276" w:lineRule="auto"/>
      </w:pPr>
      <w:bookmarkStart w:id="3" w:name="_heading=h.t5bul5vun6ll" w:colFirst="0" w:colLast="0"/>
      <w:bookmarkEnd w:id="3"/>
      <w:r>
        <w:t>Table 1: Total Predicted Sales and Average Sale Price</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1335"/>
        <w:gridCol w:w="3765"/>
        <w:gridCol w:w="2205"/>
        <w:gridCol w:w="2040"/>
      </w:tblGrid>
      <w:tr w:rsidR="00FA1596" w14:paraId="4287991A" w14:textId="77777777">
        <w:trPr>
          <w:trHeight w:val="600"/>
        </w:trPr>
        <w:tc>
          <w:tcPr>
            <w:tcW w:w="13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D3BEF87" w14:textId="77777777" w:rsidR="00FA1596" w:rsidRDefault="00000000" w:rsidP="00A65202">
            <w:pPr>
              <w:widowControl w:val="0"/>
              <w:pBdr>
                <w:top w:val="nil"/>
                <w:left w:val="nil"/>
                <w:bottom w:val="nil"/>
                <w:right w:val="nil"/>
                <w:between w:val="nil"/>
              </w:pBdr>
              <w:spacing w:after="0" w:line="276" w:lineRule="auto"/>
              <w:contextualSpacing/>
              <w:rPr>
                <w:rFonts w:ascii="Arial" w:eastAsia="Arial" w:hAnsi="Arial" w:cs="Arial"/>
                <w:sz w:val="20"/>
                <w:szCs w:val="20"/>
              </w:rPr>
            </w:pPr>
            <w:r>
              <w:rPr>
                <w:rFonts w:ascii="Arial" w:eastAsia="Arial" w:hAnsi="Arial" w:cs="Arial"/>
                <w:b/>
              </w:rPr>
              <w:t>Model</w:t>
            </w:r>
          </w:p>
        </w:tc>
        <w:tc>
          <w:tcPr>
            <w:tcW w:w="3765"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2F610063" w14:textId="77777777" w:rsidR="00FA1596" w:rsidRDefault="00000000" w:rsidP="00A65202">
            <w:pPr>
              <w:widowControl w:val="0"/>
              <w:spacing w:after="0" w:line="276" w:lineRule="auto"/>
              <w:contextualSpacing/>
              <w:rPr>
                <w:rFonts w:ascii="Arial" w:eastAsia="Arial" w:hAnsi="Arial" w:cs="Arial"/>
                <w:sz w:val="20"/>
                <w:szCs w:val="20"/>
              </w:rPr>
            </w:pPr>
            <w:r>
              <w:rPr>
                <w:rFonts w:ascii="Arial" w:eastAsia="Arial" w:hAnsi="Arial" w:cs="Arial"/>
                <w:b/>
              </w:rPr>
              <w:t>Prediction state</w:t>
            </w:r>
          </w:p>
        </w:tc>
        <w:tc>
          <w:tcPr>
            <w:tcW w:w="2205"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375890A2" w14:textId="77777777" w:rsidR="00FA1596" w:rsidRDefault="00000000" w:rsidP="00A65202">
            <w:pPr>
              <w:widowControl w:val="0"/>
              <w:spacing w:after="0" w:line="276" w:lineRule="auto"/>
              <w:contextualSpacing/>
              <w:rPr>
                <w:rFonts w:ascii="Arial" w:eastAsia="Arial" w:hAnsi="Arial" w:cs="Arial"/>
                <w:sz w:val="20"/>
                <w:szCs w:val="20"/>
              </w:rPr>
            </w:pPr>
            <w:r>
              <w:rPr>
                <w:rFonts w:ascii="Arial" w:eastAsia="Arial" w:hAnsi="Arial" w:cs="Arial"/>
                <w:b/>
              </w:rPr>
              <w:t>Total sales</w:t>
            </w:r>
          </w:p>
        </w:tc>
        <w:tc>
          <w:tcPr>
            <w:tcW w:w="204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5BB1794E" w14:textId="77777777" w:rsidR="00FA1596" w:rsidRDefault="00000000" w:rsidP="00A65202">
            <w:pPr>
              <w:widowControl w:val="0"/>
              <w:spacing w:after="0" w:line="276" w:lineRule="auto"/>
              <w:contextualSpacing/>
              <w:rPr>
                <w:rFonts w:ascii="Arial" w:eastAsia="Arial" w:hAnsi="Arial" w:cs="Arial"/>
                <w:sz w:val="20"/>
                <w:szCs w:val="20"/>
              </w:rPr>
            </w:pPr>
            <w:r>
              <w:rPr>
                <w:rFonts w:ascii="Arial" w:eastAsia="Arial" w:hAnsi="Arial" w:cs="Arial"/>
                <w:b/>
              </w:rPr>
              <w:t>Average diamond price</w:t>
            </w:r>
          </w:p>
        </w:tc>
      </w:tr>
      <w:tr w:rsidR="00A65202" w14:paraId="2DFE2B4B" w14:textId="77777777" w:rsidTr="00A65202">
        <w:trPr>
          <w:trHeight w:val="310"/>
        </w:trPr>
        <w:tc>
          <w:tcPr>
            <w:tcW w:w="1335" w:type="dxa"/>
            <w:vMerge w:val="restart"/>
            <w:tcBorders>
              <w:top w:val="single" w:sz="4" w:space="0" w:color="CCCCCC"/>
              <w:left w:val="single" w:sz="4" w:space="0" w:color="000000"/>
              <w:right w:val="single" w:sz="4" w:space="0" w:color="000000"/>
            </w:tcBorders>
            <w:tcMar>
              <w:top w:w="40" w:type="dxa"/>
              <w:left w:w="40" w:type="dxa"/>
              <w:bottom w:w="40" w:type="dxa"/>
              <w:right w:w="40" w:type="dxa"/>
            </w:tcMar>
            <w:vAlign w:val="bottom"/>
          </w:tcPr>
          <w:p w14:paraId="67094645" w14:textId="77777777" w:rsidR="00A65202" w:rsidRDefault="00A65202" w:rsidP="00A65202">
            <w:pPr>
              <w:widowControl w:val="0"/>
              <w:spacing w:after="0" w:line="276" w:lineRule="auto"/>
              <w:contextualSpacing/>
              <w:jc w:val="both"/>
              <w:rPr>
                <w:rFonts w:ascii="Arial" w:eastAsia="Arial" w:hAnsi="Arial" w:cs="Arial"/>
                <w:sz w:val="20"/>
                <w:szCs w:val="20"/>
              </w:rPr>
            </w:pPr>
            <w:r>
              <w:rPr>
                <w:rFonts w:ascii="Arial" w:eastAsia="Arial" w:hAnsi="Arial" w:cs="Arial"/>
              </w:rPr>
              <w:t>Random Forest</w:t>
            </w: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69D9BE60"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Without Hyperparameter tuning</w:t>
            </w:r>
          </w:p>
        </w:tc>
        <w:tc>
          <w:tcPr>
            <w:tcW w:w="220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16945A2"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$139,892,669</w:t>
            </w:r>
          </w:p>
        </w:tc>
        <w:tc>
          <w:tcPr>
            <w:tcW w:w="204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1EA1531C"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$4,121</w:t>
            </w:r>
          </w:p>
        </w:tc>
      </w:tr>
      <w:tr w:rsidR="00A65202" w14:paraId="6D0C776B" w14:textId="77777777" w:rsidTr="00A65202">
        <w:trPr>
          <w:trHeight w:val="274"/>
        </w:trPr>
        <w:tc>
          <w:tcPr>
            <w:tcW w:w="1335" w:type="dxa"/>
            <w:vMerge/>
            <w:tcBorders>
              <w:left w:val="single" w:sz="4" w:space="0" w:color="000000"/>
              <w:right w:val="single" w:sz="4" w:space="0" w:color="000000"/>
            </w:tcBorders>
            <w:tcMar>
              <w:top w:w="40" w:type="dxa"/>
              <w:left w:w="40" w:type="dxa"/>
              <w:bottom w:w="40" w:type="dxa"/>
              <w:right w:w="40" w:type="dxa"/>
            </w:tcMar>
          </w:tcPr>
          <w:p w14:paraId="0ACFB916"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DFC367D"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Based on outlier trained cluster</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FC34DC6"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$390,947,200</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728B8223"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$11,518</w:t>
            </w:r>
          </w:p>
        </w:tc>
      </w:tr>
      <w:tr w:rsidR="00A65202" w14:paraId="375E6802" w14:textId="77777777" w:rsidTr="00A65202">
        <w:trPr>
          <w:trHeight w:val="337"/>
        </w:trPr>
        <w:tc>
          <w:tcPr>
            <w:tcW w:w="1335" w:type="dxa"/>
            <w:vMerge/>
            <w:tcBorders>
              <w:left w:val="single" w:sz="4" w:space="0" w:color="000000"/>
              <w:right w:val="single" w:sz="4" w:space="0" w:color="000000"/>
            </w:tcBorders>
            <w:tcMar>
              <w:top w:w="40" w:type="dxa"/>
              <w:left w:w="40" w:type="dxa"/>
              <w:bottom w:w="40" w:type="dxa"/>
              <w:right w:w="40" w:type="dxa"/>
            </w:tcMar>
          </w:tcPr>
          <w:p w14:paraId="124E23B5"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ABC9684"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Based on cluster without outliers</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FE735E6"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$139,892,669</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40B7A45"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$4,121</w:t>
            </w:r>
          </w:p>
        </w:tc>
      </w:tr>
      <w:tr w:rsidR="00A65202" w14:paraId="6245B25F" w14:textId="77777777" w:rsidTr="00A65202">
        <w:trPr>
          <w:trHeight w:val="463"/>
        </w:trPr>
        <w:tc>
          <w:tcPr>
            <w:tcW w:w="1335" w:type="dxa"/>
            <w:vMerge/>
            <w:tcBorders>
              <w:left w:val="single" w:sz="4" w:space="0" w:color="000000"/>
              <w:bottom w:val="single" w:sz="4" w:space="0" w:color="000000"/>
              <w:right w:val="single" w:sz="4" w:space="0" w:color="000000"/>
            </w:tcBorders>
            <w:tcMar>
              <w:top w:w="40" w:type="dxa"/>
              <w:left w:w="40" w:type="dxa"/>
              <w:bottom w:w="40" w:type="dxa"/>
              <w:right w:w="40" w:type="dxa"/>
            </w:tcMar>
          </w:tcPr>
          <w:p w14:paraId="3BC8DE62"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4081E49"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Metamodel (combined prediction based on two clusters)</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67E9156"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$265,419,934</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09A80A3"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$7,820</w:t>
            </w:r>
          </w:p>
        </w:tc>
      </w:tr>
      <w:tr w:rsidR="00A65202" w14:paraId="616762DC" w14:textId="77777777" w:rsidTr="00A65202">
        <w:trPr>
          <w:trHeight w:val="328"/>
        </w:trPr>
        <w:tc>
          <w:tcPr>
            <w:tcW w:w="1335" w:type="dxa"/>
            <w:vMerge w:val="restart"/>
            <w:tcBorders>
              <w:top w:val="single" w:sz="4" w:space="0" w:color="CCCCCC"/>
              <w:left w:val="single" w:sz="4" w:space="0" w:color="000000"/>
              <w:right w:val="single" w:sz="4" w:space="0" w:color="000000"/>
            </w:tcBorders>
            <w:tcMar>
              <w:top w:w="40" w:type="dxa"/>
              <w:left w:w="40" w:type="dxa"/>
              <w:bottom w:w="40" w:type="dxa"/>
              <w:right w:w="40" w:type="dxa"/>
            </w:tcMar>
            <w:vAlign w:val="bottom"/>
          </w:tcPr>
          <w:p w14:paraId="26D8D974"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LGBM</w:t>
            </w: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681B030A"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Without Hyperparameter tuning</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F5096E8"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$139,063,307</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1BA414A"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$4,097</w:t>
            </w:r>
          </w:p>
        </w:tc>
      </w:tr>
      <w:tr w:rsidR="00A65202" w14:paraId="1312B50B" w14:textId="77777777" w:rsidTr="00A65202">
        <w:trPr>
          <w:trHeight w:val="265"/>
        </w:trPr>
        <w:tc>
          <w:tcPr>
            <w:tcW w:w="1335" w:type="dxa"/>
            <w:vMerge/>
            <w:tcBorders>
              <w:left w:val="single" w:sz="4" w:space="0" w:color="000000"/>
              <w:right w:val="single" w:sz="4" w:space="0" w:color="000000"/>
            </w:tcBorders>
            <w:tcMar>
              <w:top w:w="40" w:type="dxa"/>
              <w:left w:w="40" w:type="dxa"/>
              <w:bottom w:w="40" w:type="dxa"/>
              <w:right w:w="40" w:type="dxa"/>
            </w:tcMar>
          </w:tcPr>
          <w:p w14:paraId="56488DDB"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876E5AC"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Based on outlier trained cluster</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455CC87"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$388,653,820</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A94371A"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$11,451</w:t>
            </w:r>
          </w:p>
        </w:tc>
      </w:tr>
      <w:tr w:rsidR="00A65202" w14:paraId="2127BB23" w14:textId="77777777" w:rsidTr="00A65202">
        <w:trPr>
          <w:trHeight w:val="247"/>
        </w:trPr>
        <w:tc>
          <w:tcPr>
            <w:tcW w:w="1335" w:type="dxa"/>
            <w:vMerge/>
            <w:tcBorders>
              <w:left w:val="single" w:sz="4" w:space="0" w:color="000000"/>
              <w:right w:val="single" w:sz="4" w:space="0" w:color="000000"/>
            </w:tcBorders>
            <w:tcMar>
              <w:top w:w="40" w:type="dxa"/>
              <w:left w:w="40" w:type="dxa"/>
              <w:bottom w:w="40" w:type="dxa"/>
              <w:right w:w="40" w:type="dxa"/>
            </w:tcMar>
          </w:tcPr>
          <w:p w14:paraId="4FB81D3E"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6546C0D8"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Based on cluster without outliers</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660F8D5"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$139,063,307</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136DF78"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$4,097</w:t>
            </w:r>
          </w:p>
        </w:tc>
      </w:tr>
      <w:tr w:rsidR="00A65202" w14:paraId="0872B2DA" w14:textId="77777777" w:rsidTr="00A65202">
        <w:trPr>
          <w:trHeight w:val="499"/>
        </w:trPr>
        <w:tc>
          <w:tcPr>
            <w:tcW w:w="1335" w:type="dxa"/>
            <w:vMerge/>
            <w:tcBorders>
              <w:left w:val="single" w:sz="4" w:space="0" w:color="000000"/>
              <w:bottom w:val="single" w:sz="4" w:space="0" w:color="000000"/>
              <w:right w:val="single" w:sz="4" w:space="0" w:color="000000"/>
            </w:tcBorders>
            <w:tcMar>
              <w:top w:w="40" w:type="dxa"/>
              <w:left w:w="40" w:type="dxa"/>
              <w:bottom w:w="40" w:type="dxa"/>
              <w:right w:w="40" w:type="dxa"/>
            </w:tcMar>
          </w:tcPr>
          <w:p w14:paraId="0C42FE91"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12CB3C8"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Metamodel (combined prediction based on two clusters)</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AF9AE7D"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$263,858,563</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7A7B90B"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$7,774</w:t>
            </w:r>
          </w:p>
        </w:tc>
      </w:tr>
      <w:tr w:rsidR="00A65202" w14:paraId="308905C9" w14:textId="77777777" w:rsidTr="00A65202">
        <w:trPr>
          <w:trHeight w:val="193"/>
        </w:trPr>
        <w:tc>
          <w:tcPr>
            <w:tcW w:w="1335" w:type="dxa"/>
            <w:vMerge w:val="restart"/>
            <w:tcBorders>
              <w:top w:val="single" w:sz="4" w:space="0" w:color="CCCCCC"/>
              <w:left w:val="single" w:sz="4" w:space="0" w:color="000000"/>
              <w:right w:val="single" w:sz="4" w:space="0" w:color="000000"/>
            </w:tcBorders>
            <w:tcMar>
              <w:top w:w="40" w:type="dxa"/>
              <w:left w:w="40" w:type="dxa"/>
              <w:bottom w:w="40" w:type="dxa"/>
              <w:right w:w="40" w:type="dxa"/>
            </w:tcMar>
            <w:vAlign w:val="bottom"/>
          </w:tcPr>
          <w:p w14:paraId="33441AE1"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XGB</w:t>
            </w: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6C800BB"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Without Hyperparameter tuning</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1D0DB5A"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$138,996,704</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47BE83B"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$4,095</w:t>
            </w:r>
          </w:p>
        </w:tc>
      </w:tr>
      <w:tr w:rsidR="00A65202" w14:paraId="5183C82F" w14:textId="77777777" w:rsidTr="00A65202">
        <w:trPr>
          <w:trHeight w:val="256"/>
        </w:trPr>
        <w:tc>
          <w:tcPr>
            <w:tcW w:w="1335" w:type="dxa"/>
            <w:vMerge/>
            <w:tcBorders>
              <w:left w:val="single" w:sz="4" w:space="0" w:color="000000"/>
              <w:right w:val="single" w:sz="4" w:space="0" w:color="000000"/>
            </w:tcBorders>
            <w:tcMar>
              <w:top w:w="40" w:type="dxa"/>
              <w:left w:w="40" w:type="dxa"/>
              <w:bottom w:w="40" w:type="dxa"/>
              <w:right w:w="40" w:type="dxa"/>
            </w:tcMar>
          </w:tcPr>
          <w:p w14:paraId="13AFCE82"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A920693"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Based on outlier trained cluster</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F131BD5"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$393,830,048</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B1F7979"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$11,603</w:t>
            </w:r>
          </w:p>
        </w:tc>
      </w:tr>
      <w:tr w:rsidR="00A65202" w14:paraId="677E0A92" w14:textId="77777777" w:rsidTr="00A65202">
        <w:trPr>
          <w:trHeight w:val="229"/>
        </w:trPr>
        <w:tc>
          <w:tcPr>
            <w:tcW w:w="1335" w:type="dxa"/>
            <w:vMerge/>
            <w:tcBorders>
              <w:left w:val="single" w:sz="4" w:space="0" w:color="000000"/>
              <w:right w:val="single" w:sz="4" w:space="0" w:color="000000"/>
            </w:tcBorders>
            <w:tcMar>
              <w:top w:w="40" w:type="dxa"/>
              <w:left w:w="40" w:type="dxa"/>
              <w:bottom w:w="40" w:type="dxa"/>
              <w:right w:w="40" w:type="dxa"/>
            </w:tcMar>
          </w:tcPr>
          <w:p w14:paraId="47A399E0"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6A53084E"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Based on cluster without outliers</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E7281B0"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$138,996,704</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9E5FF3F"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$4,095</w:t>
            </w:r>
          </w:p>
        </w:tc>
      </w:tr>
      <w:tr w:rsidR="00A65202" w14:paraId="57BC412E" w14:textId="77777777" w:rsidTr="00A65202">
        <w:trPr>
          <w:trHeight w:val="571"/>
        </w:trPr>
        <w:tc>
          <w:tcPr>
            <w:tcW w:w="1335" w:type="dxa"/>
            <w:vMerge/>
            <w:tcBorders>
              <w:left w:val="single" w:sz="4" w:space="0" w:color="000000"/>
              <w:bottom w:val="single" w:sz="4" w:space="0" w:color="000000"/>
              <w:right w:val="single" w:sz="4" w:space="0" w:color="000000"/>
            </w:tcBorders>
            <w:tcMar>
              <w:top w:w="40" w:type="dxa"/>
              <w:left w:w="40" w:type="dxa"/>
              <w:bottom w:w="40" w:type="dxa"/>
              <w:right w:w="40" w:type="dxa"/>
            </w:tcMar>
          </w:tcPr>
          <w:p w14:paraId="69687873"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67E1C5D1"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Metamodel (combined prediction based on two clusters)</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B6ECE4C"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$266,413,376</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4ED1E9D"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$7,849</w:t>
            </w:r>
          </w:p>
        </w:tc>
      </w:tr>
      <w:tr w:rsidR="00A65202" w14:paraId="56E09F61" w14:textId="77777777" w:rsidTr="00F80632">
        <w:trPr>
          <w:trHeight w:val="220"/>
        </w:trPr>
        <w:tc>
          <w:tcPr>
            <w:tcW w:w="1335" w:type="dxa"/>
            <w:vMerge w:val="restart"/>
            <w:tcBorders>
              <w:top w:val="single" w:sz="4" w:space="0" w:color="CCCCCC"/>
              <w:left w:val="single" w:sz="4" w:space="0" w:color="000000"/>
              <w:right w:val="single" w:sz="4" w:space="0" w:color="000000"/>
            </w:tcBorders>
            <w:tcMar>
              <w:top w:w="40" w:type="dxa"/>
              <w:left w:w="40" w:type="dxa"/>
              <w:bottom w:w="40" w:type="dxa"/>
              <w:right w:w="40" w:type="dxa"/>
            </w:tcMar>
            <w:vAlign w:val="bottom"/>
          </w:tcPr>
          <w:p w14:paraId="6C1D5AE0"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KNN</w:t>
            </w: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D34230F"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Without Hyperparameter tuning</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431CEA5"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$137,478,534</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5D13B66"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$4,050</w:t>
            </w:r>
          </w:p>
        </w:tc>
      </w:tr>
      <w:tr w:rsidR="00A65202" w14:paraId="7066B576" w14:textId="77777777" w:rsidTr="00A65202">
        <w:trPr>
          <w:trHeight w:val="265"/>
        </w:trPr>
        <w:tc>
          <w:tcPr>
            <w:tcW w:w="1335" w:type="dxa"/>
            <w:vMerge/>
            <w:tcBorders>
              <w:left w:val="single" w:sz="4" w:space="0" w:color="000000"/>
              <w:right w:val="single" w:sz="4" w:space="0" w:color="000000"/>
            </w:tcBorders>
            <w:tcMar>
              <w:top w:w="40" w:type="dxa"/>
              <w:left w:w="40" w:type="dxa"/>
              <w:bottom w:w="40" w:type="dxa"/>
              <w:right w:w="40" w:type="dxa"/>
            </w:tcMar>
          </w:tcPr>
          <w:p w14:paraId="024F3897"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43A9EFF"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Based on outlier trained cluster</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7F26193"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$465,417,758</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8961314"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$13,712</w:t>
            </w:r>
          </w:p>
        </w:tc>
      </w:tr>
      <w:tr w:rsidR="00A65202" w14:paraId="2630854A" w14:textId="77777777" w:rsidTr="00F80632">
        <w:trPr>
          <w:trHeight w:val="18"/>
        </w:trPr>
        <w:tc>
          <w:tcPr>
            <w:tcW w:w="1335" w:type="dxa"/>
            <w:vMerge/>
            <w:tcBorders>
              <w:left w:val="single" w:sz="4" w:space="0" w:color="000000"/>
              <w:right w:val="single" w:sz="4" w:space="0" w:color="000000"/>
            </w:tcBorders>
            <w:tcMar>
              <w:top w:w="40" w:type="dxa"/>
              <w:left w:w="40" w:type="dxa"/>
              <w:bottom w:w="40" w:type="dxa"/>
              <w:right w:w="40" w:type="dxa"/>
            </w:tcMar>
          </w:tcPr>
          <w:p w14:paraId="2F4C6FD9"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26B949A"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Based on cluster without outliers</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4309756"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$137,478,534</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72A8B58"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$4,050</w:t>
            </w:r>
          </w:p>
        </w:tc>
      </w:tr>
      <w:tr w:rsidR="00A65202" w14:paraId="1DAE580B" w14:textId="77777777" w:rsidTr="00F80632">
        <w:trPr>
          <w:trHeight w:val="373"/>
        </w:trPr>
        <w:tc>
          <w:tcPr>
            <w:tcW w:w="1335" w:type="dxa"/>
            <w:vMerge/>
            <w:tcBorders>
              <w:left w:val="single" w:sz="4" w:space="0" w:color="000000"/>
              <w:bottom w:val="single" w:sz="4" w:space="0" w:color="000000"/>
              <w:right w:val="single" w:sz="4" w:space="0" w:color="000000"/>
            </w:tcBorders>
            <w:tcMar>
              <w:top w:w="40" w:type="dxa"/>
              <w:left w:w="40" w:type="dxa"/>
              <w:bottom w:w="40" w:type="dxa"/>
              <w:right w:w="40" w:type="dxa"/>
            </w:tcMar>
          </w:tcPr>
          <w:p w14:paraId="2E7624F3"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574598B"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 xml:space="preserve">Metamodel (combined prediction </w:t>
            </w:r>
            <w:r>
              <w:rPr>
                <w:rFonts w:ascii="Arial" w:eastAsia="Arial" w:hAnsi="Arial" w:cs="Arial"/>
              </w:rPr>
              <w:lastRenderedPageBreak/>
              <w:t>based on two clusters)</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B9BE61D"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lastRenderedPageBreak/>
              <w:t>$301,448,146</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6D7BE5B"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$8,881</w:t>
            </w:r>
          </w:p>
        </w:tc>
      </w:tr>
      <w:tr w:rsidR="00A65202" w14:paraId="19E28D74" w14:textId="77777777" w:rsidTr="0050422A">
        <w:trPr>
          <w:trHeight w:val="202"/>
        </w:trPr>
        <w:tc>
          <w:tcPr>
            <w:tcW w:w="1335" w:type="dxa"/>
            <w:vMerge w:val="restart"/>
            <w:tcBorders>
              <w:top w:val="single" w:sz="4" w:space="0" w:color="CCCCCC"/>
              <w:left w:val="single" w:sz="4" w:space="0" w:color="000000"/>
              <w:right w:val="single" w:sz="4" w:space="0" w:color="000000"/>
            </w:tcBorders>
            <w:tcMar>
              <w:top w:w="40" w:type="dxa"/>
              <w:left w:w="40" w:type="dxa"/>
              <w:bottom w:w="40" w:type="dxa"/>
              <w:right w:w="40" w:type="dxa"/>
            </w:tcMar>
            <w:vAlign w:val="bottom"/>
          </w:tcPr>
          <w:p w14:paraId="44744D33"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Decision Tree</w:t>
            </w: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CC28800"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Without Hyperparameter tuning</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DE8461D"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$140,015,783</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2D67F68"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$4,125</w:t>
            </w:r>
          </w:p>
        </w:tc>
      </w:tr>
      <w:tr w:rsidR="00A65202" w14:paraId="3B4C6DA9" w14:textId="77777777" w:rsidTr="0050422A">
        <w:trPr>
          <w:trHeight w:val="67"/>
        </w:trPr>
        <w:tc>
          <w:tcPr>
            <w:tcW w:w="1335" w:type="dxa"/>
            <w:vMerge/>
            <w:tcBorders>
              <w:left w:val="single" w:sz="4" w:space="0" w:color="000000"/>
              <w:right w:val="single" w:sz="4" w:space="0" w:color="000000"/>
            </w:tcBorders>
            <w:tcMar>
              <w:top w:w="40" w:type="dxa"/>
              <w:left w:w="40" w:type="dxa"/>
              <w:bottom w:w="40" w:type="dxa"/>
              <w:right w:w="40" w:type="dxa"/>
            </w:tcMar>
          </w:tcPr>
          <w:p w14:paraId="2359585C"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59F8442"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Based on outlier trained cluster</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3A1B2B7"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$389,640,043</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D51EF0C"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$11,480</w:t>
            </w:r>
          </w:p>
        </w:tc>
      </w:tr>
      <w:tr w:rsidR="00A65202" w14:paraId="2098A764" w14:textId="77777777" w:rsidTr="0050422A">
        <w:trPr>
          <w:trHeight w:val="58"/>
        </w:trPr>
        <w:tc>
          <w:tcPr>
            <w:tcW w:w="1335" w:type="dxa"/>
            <w:vMerge/>
            <w:tcBorders>
              <w:left w:val="single" w:sz="4" w:space="0" w:color="000000"/>
              <w:right w:val="single" w:sz="4" w:space="0" w:color="000000"/>
            </w:tcBorders>
            <w:tcMar>
              <w:top w:w="40" w:type="dxa"/>
              <w:left w:w="40" w:type="dxa"/>
              <w:bottom w:w="40" w:type="dxa"/>
              <w:right w:w="40" w:type="dxa"/>
            </w:tcMar>
          </w:tcPr>
          <w:p w14:paraId="7E17BF1D"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700BA9C1"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Based on cluster without outliers</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A7C3273"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$140,181,432</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9A81774"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$4,130</w:t>
            </w:r>
          </w:p>
        </w:tc>
      </w:tr>
      <w:tr w:rsidR="00A65202" w14:paraId="62982BC1" w14:textId="77777777" w:rsidTr="0050422A">
        <w:trPr>
          <w:trHeight w:val="121"/>
        </w:trPr>
        <w:tc>
          <w:tcPr>
            <w:tcW w:w="1335" w:type="dxa"/>
            <w:vMerge/>
            <w:tcBorders>
              <w:left w:val="single" w:sz="4" w:space="0" w:color="000000"/>
              <w:bottom w:val="single" w:sz="4" w:space="0" w:color="000000"/>
              <w:right w:val="single" w:sz="4" w:space="0" w:color="000000"/>
            </w:tcBorders>
            <w:tcMar>
              <w:top w:w="40" w:type="dxa"/>
              <w:left w:w="40" w:type="dxa"/>
              <w:bottom w:w="40" w:type="dxa"/>
              <w:right w:w="40" w:type="dxa"/>
            </w:tcMar>
          </w:tcPr>
          <w:p w14:paraId="1B5A7089"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779BFD00"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Metamodel (combined prediction based on two clusters)</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645E2E9"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$264,910,738</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21ECC80"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$7,805</w:t>
            </w:r>
          </w:p>
        </w:tc>
      </w:tr>
      <w:tr w:rsidR="00A65202" w14:paraId="2C0579A6" w14:textId="77777777" w:rsidTr="00801FF7">
        <w:trPr>
          <w:trHeight w:val="103"/>
        </w:trPr>
        <w:tc>
          <w:tcPr>
            <w:tcW w:w="1335" w:type="dxa"/>
            <w:vMerge w:val="restart"/>
            <w:tcBorders>
              <w:top w:val="single" w:sz="4" w:space="0" w:color="CCCCCC"/>
              <w:left w:val="single" w:sz="4" w:space="0" w:color="000000"/>
              <w:right w:val="single" w:sz="4" w:space="0" w:color="000000"/>
            </w:tcBorders>
            <w:tcMar>
              <w:top w:w="40" w:type="dxa"/>
              <w:left w:w="40" w:type="dxa"/>
              <w:bottom w:w="40" w:type="dxa"/>
              <w:right w:w="40" w:type="dxa"/>
            </w:tcMar>
            <w:vAlign w:val="bottom"/>
          </w:tcPr>
          <w:p w14:paraId="02D3827A"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Linear Regression</w:t>
            </w: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741435D"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Without Hyperparameter tuning</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DC1ED60"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$143,733,580</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3BC5B40"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$4,234</w:t>
            </w:r>
          </w:p>
        </w:tc>
      </w:tr>
      <w:tr w:rsidR="00A65202" w14:paraId="3CD1B416" w14:textId="77777777" w:rsidTr="00801FF7">
        <w:trPr>
          <w:trHeight w:val="18"/>
        </w:trPr>
        <w:tc>
          <w:tcPr>
            <w:tcW w:w="1335" w:type="dxa"/>
            <w:vMerge/>
            <w:tcBorders>
              <w:left w:val="single" w:sz="4" w:space="0" w:color="000000"/>
              <w:right w:val="single" w:sz="4" w:space="0" w:color="000000"/>
            </w:tcBorders>
            <w:tcMar>
              <w:top w:w="40" w:type="dxa"/>
              <w:left w:w="40" w:type="dxa"/>
              <w:bottom w:w="40" w:type="dxa"/>
              <w:right w:w="40" w:type="dxa"/>
            </w:tcMar>
          </w:tcPr>
          <w:p w14:paraId="69188F26"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6E388755"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Based on outlier trained cluster</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9ACC29D"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$487,811,444</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3B2C8E4"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$14,372</w:t>
            </w:r>
          </w:p>
        </w:tc>
      </w:tr>
      <w:tr w:rsidR="00A65202" w14:paraId="6D0C4333" w14:textId="77777777" w:rsidTr="00801FF7">
        <w:trPr>
          <w:trHeight w:val="31"/>
        </w:trPr>
        <w:tc>
          <w:tcPr>
            <w:tcW w:w="1335" w:type="dxa"/>
            <w:vMerge/>
            <w:tcBorders>
              <w:left w:val="single" w:sz="4" w:space="0" w:color="000000"/>
              <w:right w:val="single" w:sz="4" w:space="0" w:color="000000"/>
            </w:tcBorders>
            <w:tcMar>
              <w:top w:w="40" w:type="dxa"/>
              <w:left w:w="40" w:type="dxa"/>
              <w:bottom w:w="40" w:type="dxa"/>
              <w:right w:w="40" w:type="dxa"/>
            </w:tcMar>
          </w:tcPr>
          <w:p w14:paraId="53F680FD"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2BF5150"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Based on cluster without outliers</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709F3703"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$143,815,339</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70E5CD6"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$4,237</w:t>
            </w:r>
          </w:p>
        </w:tc>
      </w:tr>
      <w:tr w:rsidR="00A65202" w14:paraId="5851FFCC" w14:textId="77777777" w:rsidTr="00801FF7">
        <w:trPr>
          <w:trHeight w:val="202"/>
        </w:trPr>
        <w:tc>
          <w:tcPr>
            <w:tcW w:w="1335" w:type="dxa"/>
            <w:vMerge/>
            <w:tcBorders>
              <w:left w:val="single" w:sz="4" w:space="0" w:color="000000"/>
              <w:bottom w:val="single" w:sz="4" w:space="0" w:color="000000"/>
              <w:right w:val="single" w:sz="4" w:space="0" w:color="000000"/>
            </w:tcBorders>
            <w:tcMar>
              <w:top w:w="40" w:type="dxa"/>
              <w:left w:w="40" w:type="dxa"/>
              <w:bottom w:w="40" w:type="dxa"/>
              <w:right w:w="40" w:type="dxa"/>
            </w:tcMar>
          </w:tcPr>
          <w:p w14:paraId="0A7AE3FB" w14:textId="77777777" w:rsidR="00A65202" w:rsidRDefault="00A65202" w:rsidP="00A65202">
            <w:pPr>
              <w:widowControl w:val="0"/>
              <w:spacing w:after="0" w:line="276" w:lineRule="auto"/>
              <w:contextualSpacing/>
              <w:rPr>
                <w:rFonts w:ascii="Arial" w:eastAsia="Arial" w:hAnsi="Arial" w:cs="Arial"/>
                <w:sz w:val="20"/>
                <w:szCs w:val="20"/>
              </w:rPr>
            </w:pPr>
          </w:p>
        </w:tc>
        <w:tc>
          <w:tcPr>
            <w:tcW w:w="3765"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788CFC1"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Metamodel (combined prediction based on two clusters)</w:t>
            </w:r>
          </w:p>
        </w:tc>
        <w:tc>
          <w:tcPr>
            <w:tcW w:w="2205"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696E219"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$315,813,392</w:t>
            </w:r>
          </w:p>
        </w:tc>
        <w:tc>
          <w:tcPr>
            <w:tcW w:w="204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56CC1C2" w14:textId="77777777" w:rsidR="00A65202" w:rsidRDefault="00A65202" w:rsidP="00A65202">
            <w:pPr>
              <w:widowControl w:val="0"/>
              <w:spacing w:after="0" w:line="276" w:lineRule="auto"/>
              <w:contextualSpacing/>
              <w:rPr>
                <w:rFonts w:ascii="Arial" w:eastAsia="Arial" w:hAnsi="Arial" w:cs="Arial"/>
                <w:sz w:val="20"/>
                <w:szCs w:val="20"/>
              </w:rPr>
            </w:pPr>
            <w:r>
              <w:rPr>
                <w:rFonts w:ascii="Arial" w:eastAsia="Arial" w:hAnsi="Arial" w:cs="Arial"/>
              </w:rPr>
              <w:t>$9,305</w:t>
            </w:r>
          </w:p>
        </w:tc>
      </w:tr>
    </w:tbl>
    <w:p w14:paraId="7DF5E86D" w14:textId="77777777" w:rsidR="00FA1596" w:rsidRDefault="00FA1596"/>
    <w:p w14:paraId="5DE2A8F6" w14:textId="77777777" w:rsidR="00FA1596" w:rsidRDefault="00000000">
      <w:pPr>
        <w:pStyle w:val="Heading3"/>
      </w:pPr>
      <w:bookmarkStart w:id="4" w:name="_heading=h.isb8x72l33pj" w:colFirst="0" w:colLast="0"/>
      <w:bookmarkEnd w:id="4"/>
      <w:r>
        <w:t>Table 2: Predicted Sales for Each Cut Type</w:t>
      </w:r>
    </w:p>
    <w:tbl>
      <w:tblPr>
        <w:tblStyle w:val="a0"/>
        <w:tblW w:w="11235" w:type="dxa"/>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1650"/>
        <w:gridCol w:w="1650"/>
        <w:gridCol w:w="1680"/>
        <w:gridCol w:w="1590"/>
        <w:gridCol w:w="1560"/>
        <w:gridCol w:w="1800"/>
      </w:tblGrid>
      <w:tr w:rsidR="00FA1596" w14:paraId="2791F80B" w14:textId="77777777">
        <w:tc>
          <w:tcPr>
            <w:tcW w:w="1305" w:type="dxa"/>
            <w:shd w:val="clear" w:color="auto" w:fill="F2F2F2"/>
          </w:tcPr>
          <w:p w14:paraId="5B78DFE0" w14:textId="77777777" w:rsidR="00FA1596" w:rsidRDefault="00000000">
            <w:pPr>
              <w:rPr>
                <w:b/>
              </w:rPr>
            </w:pPr>
            <w:r>
              <w:rPr>
                <w:b/>
              </w:rPr>
              <w:t>Model</w:t>
            </w:r>
          </w:p>
        </w:tc>
        <w:tc>
          <w:tcPr>
            <w:tcW w:w="1650" w:type="dxa"/>
            <w:shd w:val="clear" w:color="auto" w:fill="F2F2F2"/>
          </w:tcPr>
          <w:p w14:paraId="47316D8A" w14:textId="77777777" w:rsidR="00FA1596" w:rsidRDefault="00000000">
            <w:pPr>
              <w:rPr>
                <w:b/>
              </w:rPr>
            </w:pPr>
            <w:r>
              <w:rPr>
                <w:b/>
              </w:rPr>
              <w:t>Prediction state</w:t>
            </w:r>
          </w:p>
        </w:tc>
        <w:tc>
          <w:tcPr>
            <w:tcW w:w="8280" w:type="dxa"/>
            <w:gridSpan w:val="5"/>
            <w:shd w:val="clear" w:color="auto" w:fill="F2F2F2"/>
          </w:tcPr>
          <w:p w14:paraId="4E4426D1" w14:textId="77777777" w:rsidR="00FA1596" w:rsidRDefault="00000000">
            <w:pPr>
              <w:rPr>
                <w:b/>
              </w:rPr>
            </w:pPr>
            <w:r>
              <w:rPr>
                <w:b/>
              </w:rPr>
              <w:t>Sales for each Cut Type</w:t>
            </w:r>
          </w:p>
        </w:tc>
      </w:tr>
      <w:tr w:rsidR="00FA1596" w14:paraId="63026ADB" w14:textId="77777777">
        <w:tc>
          <w:tcPr>
            <w:tcW w:w="1305" w:type="dxa"/>
            <w:shd w:val="clear" w:color="auto" w:fill="F2F2F2"/>
          </w:tcPr>
          <w:p w14:paraId="25E588DA" w14:textId="77777777" w:rsidR="00FA1596" w:rsidRDefault="00FA1596">
            <w:pPr>
              <w:rPr>
                <w:b/>
              </w:rPr>
            </w:pPr>
          </w:p>
        </w:tc>
        <w:tc>
          <w:tcPr>
            <w:tcW w:w="1650" w:type="dxa"/>
            <w:shd w:val="clear" w:color="auto" w:fill="F2F2F2"/>
          </w:tcPr>
          <w:p w14:paraId="71BFD847" w14:textId="77777777" w:rsidR="00FA1596" w:rsidRDefault="00FA1596">
            <w:pPr>
              <w:rPr>
                <w:b/>
              </w:rPr>
            </w:pPr>
          </w:p>
        </w:tc>
        <w:tc>
          <w:tcPr>
            <w:tcW w:w="1650" w:type="dxa"/>
            <w:shd w:val="clear" w:color="auto" w:fill="F2F2F2"/>
          </w:tcPr>
          <w:p w14:paraId="67D907C3" w14:textId="77777777" w:rsidR="00FA1596" w:rsidRDefault="00000000">
            <w:pPr>
              <w:rPr>
                <w:b/>
              </w:rPr>
            </w:pPr>
            <w:r>
              <w:rPr>
                <w:b/>
              </w:rPr>
              <w:t>Fair</w:t>
            </w:r>
          </w:p>
        </w:tc>
        <w:tc>
          <w:tcPr>
            <w:tcW w:w="1680" w:type="dxa"/>
            <w:shd w:val="clear" w:color="auto" w:fill="F2F2F2"/>
          </w:tcPr>
          <w:p w14:paraId="0C0BBA4E" w14:textId="77777777" w:rsidR="00FA1596" w:rsidRDefault="00000000">
            <w:pPr>
              <w:rPr>
                <w:b/>
              </w:rPr>
            </w:pPr>
            <w:r>
              <w:rPr>
                <w:b/>
              </w:rPr>
              <w:t>Good</w:t>
            </w:r>
          </w:p>
        </w:tc>
        <w:tc>
          <w:tcPr>
            <w:tcW w:w="1590" w:type="dxa"/>
            <w:shd w:val="clear" w:color="auto" w:fill="F2F2F2"/>
          </w:tcPr>
          <w:p w14:paraId="38F6FC7B" w14:textId="77777777" w:rsidR="00FA1596" w:rsidRDefault="00000000">
            <w:pPr>
              <w:rPr>
                <w:b/>
              </w:rPr>
            </w:pPr>
            <w:r>
              <w:rPr>
                <w:b/>
              </w:rPr>
              <w:t>Ideal</w:t>
            </w:r>
          </w:p>
        </w:tc>
        <w:tc>
          <w:tcPr>
            <w:tcW w:w="1560" w:type="dxa"/>
            <w:shd w:val="clear" w:color="auto" w:fill="F2F2F2"/>
          </w:tcPr>
          <w:p w14:paraId="7640D2B9" w14:textId="77777777" w:rsidR="00FA1596" w:rsidRDefault="00000000">
            <w:pPr>
              <w:rPr>
                <w:b/>
              </w:rPr>
            </w:pPr>
            <w:r>
              <w:rPr>
                <w:b/>
              </w:rPr>
              <w:t>Premium</w:t>
            </w:r>
          </w:p>
        </w:tc>
        <w:tc>
          <w:tcPr>
            <w:tcW w:w="1800" w:type="dxa"/>
            <w:shd w:val="clear" w:color="auto" w:fill="F2F2F2"/>
          </w:tcPr>
          <w:p w14:paraId="2FE0ED75" w14:textId="77777777" w:rsidR="00FA1596" w:rsidRDefault="00000000">
            <w:pPr>
              <w:rPr>
                <w:b/>
              </w:rPr>
            </w:pPr>
            <w:r>
              <w:rPr>
                <w:b/>
              </w:rPr>
              <w:t>Very good</w:t>
            </w:r>
          </w:p>
        </w:tc>
      </w:tr>
      <w:tr w:rsidR="00A65202" w14:paraId="2CD55E27" w14:textId="77777777">
        <w:tc>
          <w:tcPr>
            <w:tcW w:w="1305" w:type="dxa"/>
            <w:vMerge w:val="restart"/>
          </w:tcPr>
          <w:p w14:paraId="6ECA4D17" w14:textId="77777777" w:rsidR="00A65202" w:rsidRDefault="00A65202">
            <w:r>
              <w:t>Random Forest</w:t>
            </w:r>
          </w:p>
        </w:tc>
        <w:tc>
          <w:tcPr>
            <w:tcW w:w="1650" w:type="dxa"/>
          </w:tcPr>
          <w:p w14:paraId="61FC5D05" w14:textId="77777777" w:rsidR="00A65202" w:rsidRDefault="00A65202">
            <w:r>
              <w:t>Without Hyperparameter tuning</w:t>
            </w:r>
          </w:p>
        </w:tc>
        <w:tc>
          <w:tcPr>
            <w:tcW w:w="16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98977C9"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$4,683,530</w:t>
            </w:r>
          </w:p>
        </w:tc>
        <w:tc>
          <w:tcPr>
            <w:tcW w:w="168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19C5343C"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$12,907,915</w:t>
            </w:r>
          </w:p>
        </w:tc>
        <w:tc>
          <w:tcPr>
            <w:tcW w:w="159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3D71AFF3"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$49,281,704</w:t>
            </w:r>
          </w:p>
        </w:tc>
        <w:tc>
          <w:tcPr>
            <w:tcW w:w="156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4D77C210"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$40,969,363</w:t>
            </w:r>
          </w:p>
        </w:tc>
        <w:tc>
          <w:tcPr>
            <w:tcW w:w="180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tcPr>
          <w:p w14:paraId="065CAFEA"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$32,050,155</w:t>
            </w:r>
          </w:p>
        </w:tc>
      </w:tr>
      <w:tr w:rsidR="00A65202" w14:paraId="086F4D7E" w14:textId="77777777">
        <w:tc>
          <w:tcPr>
            <w:tcW w:w="1305" w:type="dxa"/>
            <w:vMerge/>
          </w:tcPr>
          <w:p w14:paraId="1089D636" w14:textId="77777777" w:rsidR="00A65202" w:rsidRDefault="00A65202"/>
        </w:tc>
        <w:tc>
          <w:tcPr>
            <w:tcW w:w="1650" w:type="dxa"/>
          </w:tcPr>
          <w:p w14:paraId="12EB9981" w14:textId="77777777" w:rsidR="00A65202" w:rsidRDefault="00A65202">
            <w:r>
              <w:t>Based on outlier trained cluster</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736CB311"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$12,402,131</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C1E7EC6"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$36,537,731</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8F2457A"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$148,141,666</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1602119"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$104,262,180</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FE2BCBD" w14:textId="77777777" w:rsidR="00A65202" w:rsidRDefault="00A65202">
            <w:pPr>
              <w:widowControl w:val="0"/>
              <w:spacing w:line="276" w:lineRule="auto"/>
              <w:rPr>
                <w:rFonts w:ascii="Arial" w:eastAsia="Arial" w:hAnsi="Arial" w:cs="Arial"/>
                <w:sz w:val="20"/>
                <w:szCs w:val="20"/>
              </w:rPr>
            </w:pPr>
            <w:r>
              <w:rPr>
                <w:rFonts w:ascii="Arial" w:eastAsia="Arial" w:hAnsi="Arial" w:cs="Arial"/>
              </w:rPr>
              <w:t>$89,603,489</w:t>
            </w:r>
          </w:p>
        </w:tc>
      </w:tr>
      <w:tr w:rsidR="00A65202" w14:paraId="4C774967" w14:textId="77777777">
        <w:tc>
          <w:tcPr>
            <w:tcW w:w="1305" w:type="dxa"/>
            <w:vMerge/>
          </w:tcPr>
          <w:p w14:paraId="30FCA268" w14:textId="77777777" w:rsidR="00A65202" w:rsidRDefault="00A65202"/>
        </w:tc>
        <w:tc>
          <w:tcPr>
            <w:tcW w:w="1650" w:type="dxa"/>
          </w:tcPr>
          <w:p w14:paraId="66EF3C22" w14:textId="77777777" w:rsidR="00A65202" w:rsidRDefault="00A65202">
            <w:r>
              <w:t>Based on cluster without outliers</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02E2C1B7"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$4,683,530</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02E4965"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$12,907,915</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AC27F36"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$49,281,704</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2970B17"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$40,969,363</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7914E57"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$32,050,155</w:t>
            </w:r>
          </w:p>
        </w:tc>
      </w:tr>
      <w:tr w:rsidR="00A65202" w14:paraId="297107CD" w14:textId="77777777">
        <w:tc>
          <w:tcPr>
            <w:tcW w:w="1305" w:type="dxa"/>
            <w:vMerge/>
          </w:tcPr>
          <w:p w14:paraId="1747E08B" w14:textId="77777777" w:rsidR="00A65202" w:rsidRDefault="00A65202"/>
        </w:tc>
        <w:tc>
          <w:tcPr>
            <w:tcW w:w="1650" w:type="dxa"/>
          </w:tcPr>
          <w:p w14:paraId="3B7DEC18" w14:textId="77777777" w:rsidR="00A65202" w:rsidRDefault="00A65202">
            <w:r>
              <w:t>Metamodel (combined prediction based on two clusters)</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68D72604" w14:textId="77777777" w:rsidR="00A65202" w:rsidRDefault="00A65202">
            <w:pPr>
              <w:widowControl w:val="0"/>
              <w:spacing w:line="276" w:lineRule="auto"/>
              <w:rPr>
                <w:rFonts w:ascii="Arial" w:eastAsia="Arial" w:hAnsi="Arial" w:cs="Arial"/>
                <w:sz w:val="20"/>
                <w:szCs w:val="20"/>
              </w:rPr>
            </w:pPr>
            <w:r>
              <w:rPr>
                <w:rFonts w:ascii="Arial" w:eastAsia="Arial" w:hAnsi="Arial" w:cs="Arial"/>
              </w:rPr>
              <w:t>$8,542,830</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0DA445E" w14:textId="77777777" w:rsidR="00A65202" w:rsidRDefault="00A65202">
            <w:pPr>
              <w:widowControl w:val="0"/>
              <w:spacing w:line="276" w:lineRule="auto"/>
              <w:rPr>
                <w:rFonts w:ascii="Arial" w:eastAsia="Arial" w:hAnsi="Arial" w:cs="Arial"/>
                <w:sz w:val="20"/>
                <w:szCs w:val="20"/>
              </w:rPr>
            </w:pPr>
            <w:r>
              <w:rPr>
                <w:rFonts w:ascii="Arial" w:eastAsia="Arial" w:hAnsi="Arial" w:cs="Arial"/>
              </w:rPr>
              <w:t>$24,722,823</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07D869D" w14:textId="77777777" w:rsidR="00A65202" w:rsidRDefault="00A65202">
            <w:pPr>
              <w:widowControl w:val="0"/>
              <w:spacing w:line="276" w:lineRule="auto"/>
              <w:rPr>
                <w:rFonts w:ascii="Arial" w:eastAsia="Arial" w:hAnsi="Arial" w:cs="Arial"/>
                <w:sz w:val="20"/>
                <w:szCs w:val="20"/>
              </w:rPr>
            </w:pPr>
            <w:r>
              <w:rPr>
                <w:rFonts w:ascii="Arial" w:eastAsia="Arial" w:hAnsi="Arial" w:cs="Arial"/>
              </w:rPr>
              <w:t>$98,711,685</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AA22548" w14:textId="77777777" w:rsidR="00A65202" w:rsidRDefault="00A65202">
            <w:pPr>
              <w:widowControl w:val="0"/>
              <w:spacing w:line="276" w:lineRule="auto"/>
              <w:rPr>
                <w:rFonts w:ascii="Arial" w:eastAsia="Arial" w:hAnsi="Arial" w:cs="Arial"/>
                <w:sz w:val="20"/>
                <w:szCs w:val="20"/>
              </w:rPr>
            </w:pPr>
            <w:r>
              <w:rPr>
                <w:rFonts w:ascii="Arial" w:eastAsia="Arial" w:hAnsi="Arial" w:cs="Arial"/>
              </w:rPr>
              <w:t>$72,615,772</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97CF287" w14:textId="77777777" w:rsidR="00A65202" w:rsidRDefault="00A65202">
            <w:pPr>
              <w:widowControl w:val="0"/>
              <w:spacing w:line="276" w:lineRule="auto"/>
              <w:rPr>
                <w:rFonts w:ascii="Arial" w:eastAsia="Arial" w:hAnsi="Arial" w:cs="Arial"/>
                <w:sz w:val="20"/>
                <w:szCs w:val="20"/>
              </w:rPr>
            </w:pPr>
            <w:r>
              <w:rPr>
                <w:rFonts w:ascii="Arial" w:eastAsia="Arial" w:hAnsi="Arial" w:cs="Arial"/>
              </w:rPr>
              <w:t>$60,826,822</w:t>
            </w:r>
          </w:p>
        </w:tc>
      </w:tr>
      <w:tr w:rsidR="00A65202" w14:paraId="1133DC43" w14:textId="77777777">
        <w:tc>
          <w:tcPr>
            <w:tcW w:w="1305" w:type="dxa"/>
            <w:vMerge w:val="restart"/>
          </w:tcPr>
          <w:p w14:paraId="70450662" w14:textId="77777777" w:rsidR="00A65202" w:rsidRDefault="00A65202">
            <w:r>
              <w:t>LGBM</w:t>
            </w:r>
          </w:p>
        </w:tc>
        <w:tc>
          <w:tcPr>
            <w:tcW w:w="1650" w:type="dxa"/>
          </w:tcPr>
          <w:p w14:paraId="2312BF4F" w14:textId="77777777" w:rsidR="00A65202" w:rsidRDefault="00A65202">
            <w:r>
              <w:t>Without Hyperparameter tuning</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21420E25"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$4,599,103</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E25701D"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$12,862,761</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D4AFE18"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$49,028,546</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102DEC5"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$40,645,248</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62915BE"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$31,927,647</w:t>
            </w:r>
          </w:p>
        </w:tc>
      </w:tr>
      <w:tr w:rsidR="00A65202" w14:paraId="25FFD82C" w14:textId="77777777">
        <w:tc>
          <w:tcPr>
            <w:tcW w:w="1305" w:type="dxa"/>
            <w:vMerge/>
          </w:tcPr>
          <w:p w14:paraId="0D95BFB3" w14:textId="77777777" w:rsidR="00A65202" w:rsidRDefault="00A65202"/>
        </w:tc>
        <w:tc>
          <w:tcPr>
            <w:tcW w:w="1650" w:type="dxa"/>
          </w:tcPr>
          <w:p w14:paraId="44E7E2D6" w14:textId="77777777" w:rsidR="00A65202" w:rsidRDefault="00A65202">
            <w:r>
              <w:t>Based on outlier trained cluster</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0EF5F70C"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$12,346,799</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D134FE5"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$36,852,956</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8ECB113"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$146,316,522</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B51F82C"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$104,012,108</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2AA9AC2" w14:textId="77777777" w:rsidR="00A65202" w:rsidRDefault="00A65202">
            <w:pPr>
              <w:widowControl w:val="0"/>
              <w:spacing w:line="276" w:lineRule="auto"/>
              <w:rPr>
                <w:rFonts w:ascii="Arial" w:eastAsia="Arial" w:hAnsi="Arial" w:cs="Arial"/>
                <w:sz w:val="20"/>
                <w:szCs w:val="20"/>
              </w:rPr>
            </w:pPr>
            <w:r>
              <w:rPr>
                <w:rFonts w:ascii="Arial" w:eastAsia="Arial" w:hAnsi="Arial" w:cs="Arial"/>
              </w:rPr>
              <w:t>$89,125,433</w:t>
            </w:r>
          </w:p>
        </w:tc>
      </w:tr>
      <w:tr w:rsidR="00A65202" w14:paraId="063DA226" w14:textId="77777777">
        <w:tc>
          <w:tcPr>
            <w:tcW w:w="1305" w:type="dxa"/>
            <w:vMerge/>
          </w:tcPr>
          <w:p w14:paraId="6314E5B3" w14:textId="77777777" w:rsidR="00A65202" w:rsidRDefault="00A65202"/>
        </w:tc>
        <w:tc>
          <w:tcPr>
            <w:tcW w:w="1650" w:type="dxa"/>
          </w:tcPr>
          <w:p w14:paraId="33BCFC70" w14:textId="77777777" w:rsidR="00A65202" w:rsidRDefault="00A65202">
            <w:r>
              <w:t>Based on cluster without outliers</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742D2A8D"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$4,599,103</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3C66993"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$12,862,761</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DCCD3BD"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$49,028,546</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5E3E15C"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$40,645,248</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2496F3E"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$31,927,647</w:t>
            </w:r>
          </w:p>
        </w:tc>
      </w:tr>
      <w:tr w:rsidR="00A65202" w14:paraId="70FF5DE3" w14:textId="77777777">
        <w:tc>
          <w:tcPr>
            <w:tcW w:w="1305" w:type="dxa"/>
            <w:vMerge/>
          </w:tcPr>
          <w:p w14:paraId="058252C4" w14:textId="77777777" w:rsidR="00A65202" w:rsidRDefault="00A65202"/>
        </w:tc>
        <w:tc>
          <w:tcPr>
            <w:tcW w:w="1650" w:type="dxa"/>
          </w:tcPr>
          <w:p w14:paraId="73ADDD33" w14:textId="77777777" w:rsidR="00A65202" w:rsidRDefault="00A65202">
            <w:r>
              <w:t>Metamodel (combined prediction based on two clusters)</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700BEFFA" w14:textId="77777777" w:rsidR="00A65202" w:rsidRDefault="00A65202">
            <w:pPr>
              <w:widowControl w:val="0"/>
              <w:spacing w:line="276" w:lineRule="auto"/>
              <w:rPr>
                <w:rFonts w:ascii="Arial" w:eastAsia="Arial" w:hAnsi="Arial" w:cs="Arial"/>
                <w:sz w:val="20"/>
                <w:szCs w:val="20"/>
              </w:rPr>
            </w:pPr>
            <w:r>
              <w:rPr>
                <w:rFonts w:ascii="Arial" w:eastAsia="Arial" w:hAnsi="Arial" w:cs="Arial"/>
              </w:rPr>
              <w:t>$8,472,951</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5022CCE" w14:textId="77777777" w:rsidR="00A65202" w:rsidRDefault="00A65202">
            <w:pPr>
              <w:widowControl w:val="0"/>
              <w:spacing w:line="276" w:lineRule="auto"/>
              <w:rPr>
                <w:rFonts w:ascii="Arial" w:eastAsia="Arial" w:hAnsi="Arial" w:cs="Arial"/>
                <w:sz w:val="20"/>
                <w:szCs w:val="20"/>
              </w:rPr>
            </w:pPr>
            <w:r>
              <w:rPr>
                <w:rFonts w:ascii="Arial" w:eastAsia="Arial" w:hAnsi="Arial" w:cs="Arial"/>
              </w:rPr>
              <w:t>$24,857,858</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F7D8C5E" w14:textId="77777777" w:rsidR="00A65202" w:rsidRDefault="00A65202">
            <w:pPr>
              <w:widowControl w:val="0"/>
              <w:spacing w:line="276" w:lineRule="auto"/>
              <w:rPr>
                <w:rFonts w:ascii="Arial" w:eastAsia="Arial" w:hAnsi="Arial" w:cs="Arial"/>
                <w:sz w:val="20"/>
                <w:szCs w:val="20"/>
              </w:rPr>
            </w:pPr>
            <w:r>
              <w:rPr>
                <w:rFonts w:ascii="Arial" w:eastAsia="Arial" w:hAnsi="Arial" w:cs="Arial"/>
              </w:rPr>
              <w:t>$97,672,534</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E7EA818" w14:textId="77777777" w:rsidR="00A65202" w:rsidRDefault="00A65202">
            <w:pPr>
              <w:widowControl w:val="0"/>
              <w:spacing w:line="276" w:lineRule="auto"/>
              <w:rPr>
                <w:rFonts w:ascii="Arial" w:eastAsia="Arial" w:hAnsi="Arial" w:cs="Arial"/>
                <w:sz w:val="20"/>
                <w:szCs w:val="20"/>
              </w:rPr>
            </w:pPr>
            <w:r>
              <w:rPr>
                <w:rFonts w:ascii="Arial" w:eastAsia="Arial" w:hAnsi="Arial" w:cs="Arial"/>
              </w:rPr>
              <w:t>$72,328,678</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C039888" w14:textId="77777777" w:rsidR="00A65202" w:rsidRDefault="00A65202">
            <w:pPr>
              <w:widowControl w:val="0"/>
              <w:spacing w:line="276" w:lineRule="auto"/>
              <w:rPr>
                <w:rFonts w:ascii="Arial" w:eastAsia="Arial" w:hAnsi="Arial" w:cs="Arial"/>
                <w:sz w:val="20"/>
                <w:szCs w:val="20"/>
              </w:rPr>
            </w:pPr>
            <w:r>
              <w:rPr>
                <w:rFonts w:ascii="Arial" w:eastAsia="Arial" w:hAnsi="Arial" w:cs="Arial"/>
              </w:rPr>
              <w:t>$60,526,540</w:t>
            </w:r>
          </w:p>
        </w:tc>
      </w:tr>
      <w:tr w:rsidR="00A65202" w14:paraId="157F52D2" w14:textId="77777777">
        <w:tc>
          <w:tcPr>
            <w:tcW w:w="1305" w:type="dxa"/>
            <w:vMerge w:val="restart"/>
          </w:tcPr>
          <w:p w14:paraId="0FC1CE6B" w14:textId="77777777" w:rsidR="00A65202" w:rsidRDefault="00A65202">
            <w:r>
              <w:t>XGB</w:t>
            </w:r>
          </w:p>
        </w:tc>
        <w:tc>
          <w:tcPr>
            <w:tcW w:w="1650" w:type="dxa"/>
          </w:tcPr>
          <w:p w14:paraId="1918A994" w14:textId="77777777" w:rsidR="00A65202" w:rsidRDefault="00A65202">
            <w:r>
              <w:t>Without Hyperparameter tuning</w:t>
            </w:r>
          </w:p>
        </w:tc>
        <w:tc>
          <w:tcPr>
            <w:tcW w:w="165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22E49E9"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$4,580,829</w:t>
            </w:r>
          </w:p>
        </w:tc>
        <w:tc>
          <w:tcPr>
            <w:tcW w:w="168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24D663DC"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$12,857,750</w:t>
            </w:r>
          </w:p>
        </w:tc>
        <w:tc>
          <w:tcPr>
            <w:tcW w:w="159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FC1BE32"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$48,973,380</w:t>
            </w:r>
          </w:p>
        </w:tc>
        <w:tc>
          <w:tcPr>
            <w:tcW w:w="156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6AA64BF"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$40,662,768</w:t>
            </w:r>
          </w:p>
        </w:tc>
        <w:tc>
          <w:tcPr>
            <w:tcW w:w="18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61E7D265"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$31,921,984</w:t>
            </w:r>
          </w:p>
        </w:tc>
      </w:tr>
      <w:tr w:rsidR="00A65202" w14:paraId="4BF0EA95" w14:textId="77777777">
        <w:tc>
          <w:tcPr>
            <w:tcW w:w="1305" w:type="dxa"/>
            <w:vMerge/>
          </w:tcPr>
          <w:p w14:paraId="50990BDE" w14:textId="77777777" w:rsidR="00A65202" w:rsidRDefault="00A65202"/>
        </w:tc>
        <w:tc>
          <w:tcPr>
            <w:tcW w:w="1650" w:type="dxa"/>
          </w:tcPr>
          <w:p w14:paraId="1A692BBA" w14:textId="77777777" w:rsidR="00A65202" w:rsidRDefault="00A65202">
            <w:r>
              <w:t>Based on outlier trained cluster</w:t>
            </w:r>
          </w:p>
        </w:tc>
        <w:tc>
          <w:tcPr>
            <w:tcW w:w="165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FBF3D82"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$12,412,139</w:t>
            </w:r>
          </w:p>
        </w:tc>
        <w:tc>
          <w:tcPr>
            <w:tcW w:w="168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76A7943E"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$37,472,608</w:t>
            </w:r>
          </w:p>
        </w:tc>
        <w:tc>
          <w:tcPr>
            <w:tcW w:w="159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5EEFD92"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$148,127,024</w:t>
            </w:r>
          </w:p>
        </w:tc>
        <w:tc>
          <w:tcPr>
            <w:tcW w:w="156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C828503"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$105,277,800</w:t>
            </w:r>
          </w:p>
        </w:tc>
        <w:tc>
          <w:tcPr>
            <w:tcW w:w="18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63575B2" w14:textId="77777777" w:rsidR="00A65202" w:rsidRDefault="00A65202">
            <w:pPr>
              <w:widowControl w:val="0"/>
              <w:spacing w:line="276" w:lineRule="auto"/>
              <w:rPr>
                <w:rFonts w:ascii="Arial" w:eastAsia="Arial" w:hAnsi="Arial" w:cs="Arial"/>
                <w:sz w:val="20"/>
                <w:szCs w:val="20"/>
              </w:rPr>
            </w:pPr>
            <w:r>
              <w:rPr>
                <w:rFonts w:ascii="Arial" w:eastAsia="Arial" w:hAnsi="Arial" w:cs="Arial"/>
              </w:rPr>
              <w:t>$90,540,488</w:t>
            </w:r>
          </w:p>
        </w:tc>
      </w:tr>
      <w:tr w:rsidR="00A65202" w14:paraId="5622197F" w14:textId="77777777">
        <w:tc>
          <w:tcPr>
            <w:tcW w:w="1305" w:type="dxa"/>
            <w:vMerge/>
          </w:tcPr>
          <w:p w14:paraId="74642374" w14:textId="77777777" w:rsidR="00A65202" w:rsidRDefault="00A65202"/>
        </w:tc>
        <w:tc>
          <w:tcPr>
            <w:tcW w:w="1650" w:type="dxa"/>
          </w:tcPr>
          <w:p w14:paraId="40B1045D" w14:textId="77777777" w:rsidR="00A65202" w:rsidRDefault="00A65202">
            <w:r>
              <w:t>Based on cluster without outliers</w:t>
            </w:r>
          </w:p>
        </w:tc>
        <w:tc>
          <w:tcPr>
            <w:tcW w:w="165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2013AED"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$4,580,829</w:t>
            </w:r>
          </w:p>
        </w:tc>
        <w:tc>
          <w:tcPr>
            <w:tcW w:w="168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643E7973"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$12,857,750</w:t>
            </w:r>
          </w:p>
        </w:tc>
        <w:tc>
          <w:tcPr>
            <w:tcW w:w="159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BC62B6F"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$48,973,380</w:t>
            </w:r>
          </w:p>
        </w:tc>
        <w:tc>
          <w:tcPr>
            <w:tcW w:w="156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C7D286E"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$40,662,768</w:t>
            </w:r>
          </w:p>
        </w:tc>
        <w:tc>
          <w:tcPr>
            <w:tcW w:w="18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884B50A"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$31,921,984</w:t>
            </w:r>
          </w:p>
        </w:tc>
      </w:tr>
      <w:tr w:rsidR="00A65202" w14:paraId="04C5778F" w14:textId="77777777">
        <w:tc>
          <w:tcPr>
            <w:tcW w:w="1305" w:type="dxa"/>
            <w:vMerge/>
          </w:tcPr>
          <w:p w14:paraId="7539074F" w14:textId="77777777" w:rsidR="00A65202" w:rsidRDefault="00A65202"/>
        </w:tc>
        <w:tc>
          <w:tcPr>
            <w:tcW w:w="1650" w:type="dxa"/>
          </w:tcPr>
          <w:p w14:paraId="27DA4A4D" w14:textId="77777777" w:rsidR="00A65202" w:rsidRDefault="00A65202">
            <w:r>
              <w:t>Metamodel (combined prediction based on two clusters)</w:t>
            </w:r>
          </w:p>
        </w:tc>
        <w:tc>
          <w:tcPr>
            <w:tcW w:w="165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7C613553" w14:textId="77777777" w:rsidR="00A65202" w:rsidRDefault="00A65202">
            <w:pPr>
              <w:widowControl w:val="0"/>
              <w:spacing w:line="276" w:lineRule="auto"/>
              <w:rPr>
                <w:rFonts w:ascii="Arial" w:eastAsia="Arial" w:hAnsi="Arial" w:cs="Arial"/>
                <w:sz w:val="20"/>
                <w:szCs w:val="20"/>
              </w:rPr>
            </w:pPr>
            <w:r>
              <w:rPr>
                <w:rFonts w:ascii="Arial" w:eastAsia="Arial" w:hAnsi="Arial" w:cs="Arial"/>
              </w:rPr>
              <w:t>$8,496,484</w:t>
            </w:r>
          </w:p>
        </w:tc>
        <w:tc>
          <w:tcPr>
            <w:tcW w:w="168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847AAB0" w14:textId="77777777" w:rsidR="00A65202" w:rsidRDefault="00A65202">
            <w:pPr>
              <w:widowControl w:val="0"/>
              <w:spacing w:line="276" w:lineRule="auto"/>
              <w:rPr>
                <w:rFonts w:ascii="Arial" w:eastAsia="Arial" w:hAnsi="Arial" w:cs="Arial"/>
                <w:sz w:val="20"/>
                <w:szCs w:val="20"/>
              </w:rPr>
            </w:pPr>
            <w:r>
              <w:rPr>
                <w:rFonts w:ascii="Arial" w:eastAsia="Arial" w:hAnsi="Arial" w:cs="Arial"/>
              </w:rPr>
              <w:t>$25,165,178</w:t>
            </w:r>
          </w:p>
        </w:tc>
        <w:tc>
          <w:tcPr>
            <w:tcW w:w="159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06BED64" w14:textId="77777777" w:rsidR="00A65202" w:rsidRDefault="00A65202">
            <w:pPr>
              <w:widowControl w:val="0"/>
              <w:spacing w:line="276" w:lineRule="auto"/>
              <w:rPr>
                <w:rFonts w:ascii="Arial" w:eastAsia="Arial" w:hAnsi="Arial" w:cs="Arial"/>
                <w:sz w:val="20"/>
                <w:szCs w:val="20"/>
              </w:rPr>
            </w:pPr>
            <w:r>
              <w:rPr>
                <w:rFonts w:ascii="Arial" w:eastAsia="Arial" w:hAnsi="Arial" w:cs="Arial"/>
              </w:rPr>
              <w:t>$98,550,200</w:t>
            </w:r>
          </w:p>
        </w:tc>
        <w:tc>
          <w:tcPr>
            <w:tcW w:w="156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77EEBCC" w14:textId="77777777" w:rsidR="00A65202" w:rsidRDefault="00A65202">
            <w:pPr>
              <w:widowControl w:val="0"/>
              <w:spacing w:line="276" w:lineRule="auto"/>
              <w:rPr>
                <w:rFonts w:ascii="Arial" w:eastAsia="Arial" w:hAnsi="Arial" w:cs="Arial"/>
                <w:sz w:val="20"/>
                <w:szCs w:val="20"/>
              </w:rPr>
            </w:pPr>
            <w:r>
              <w:rPr>
                <w:rFonts w:ascii="Arial" w:eastAsia="Arial" w:hAnsi="Arial" w:cs="Arial"/>
              </w:rPr>
              <w:t>$72,970,280</w:t>
            </w:r>
          </w:p>
        </w:tc>
        <w:tc>
          <w:tcPr>
            <w:tcW w:w="18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B28BC1D" w14:textId="77777777" w:rsidR="00A65202" w:rsidRDefault="00A65202">
            <w:pPr>
              <w:widowControl w:val="0"/>
              <w:spacing w:line="276" w:lineRule="auto"/>
              <w:rPr>
                <w:rFonts w:ascii="Arial" w:eastAsia="Arial" w:hAnsi="Arial" w:cs="Arial"/>
                <w:sz w:val="20"/>
                <w:szCs w:val="20"/>
              </w:rPr>
            </w:pPr>
            <w:r>
              <w:rPr>
                <w:rFonts w:ascii="Arial" w:eastAsia="Arial" w:hAnsi="Arial" w:cs="Arial"/>
              </w:rPr>
              <w:t>$61,231,236</w:t>
            </w:r>
          </w:p>
        </w:tc>
      </w:tr>
      <w:tr w:rsidR="00A65202" w14:paraId="773A8F32" w14:textId="77777777">
        <w:tc>
          <w:tcPr>
            <w:tcW w:w="1305" w:type="dxa"/>
            <w:vMerge w:val="restart"/>
          </w:tcPr>
          <w:p w14:paraId="26886651" w14:textId="77777777" w:rsidR="00A65202" w:rsidRDefault="00A65202">
            <w:r>
              <w:t>KNN</w:t>
            </w:r>
          </w:p>
        </w:tc>
        <w:tc>
          <w:tcPr>
            <w:tcW w:w="1650" w:type="dxa"/>
          </w:tcPr>
          <w:p w14:paraId="59CA0232" w14:textId="77777777" w:rsidR="00A65202" w:rsidRDefault="00A65202">
            <w:r>
              <w:t>Without Hyperparameter tuning</w:t>
            </w:r>
          </w:p>
        </w:tc>
        <w:tc>
          <w:tcPr>
            <w:tcW w:w="165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5C33106"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$4,478,312</w:t>
            </w:r>
          </w:p>
        </w:tc>
        <w:tc>
          <w:tcPr>
            <w:tcW w:w="168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C3C8C7F"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$12,409,551</w:t>
            </w:r>
          </w:p>
        </w:tc>
        <w:tc>
          <w:tcPr>
            <w:tcW w:w="159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59E6AB64"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$48,707,819</w:t>
            </w:r>
          </w:p>
        </w:tc>
        <w:tc>
          <w:tcPr>
            <w:tcW w:w="156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14A1192"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$40,319,165</w:t>
            </w:r>
          </w:p>
        </w:tc>
        <w:tc>
          <w:tcPr>
            <w:tcW w:w="18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190B348"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$31,563,684</w:t>
            </w:r>
          </w:p>
        </w:tc>
      </w:tr>
      <w:tr w:rsidR="00A65202" w14:paraId="69C2BFBA" w14:textId="77777777">
        <w:tc>
          <w:tcPr>
            <w:tcW w:w="1305" w:type="dxa"/>
            <w:vMerge/>
          </w:tcPr>
          <w:p w14:paraId="1C9465CB" w14:textId="77777777" w:rsidR="00A65202" w:rsidRDefault="00A65202"/>
        </w:tc>
        <w:tc>
          <w:tcPr>
            <w:tcW w:w="1650" w:type="dxa"/>
          </w:tcPr>
          <w:p w14:paraId="0411D8EB" w14:textId="77777777" w:rsidR="00A65202" w:rsidRDefault="00A65202">
            <w:r>
              <w:t>Based on outlier trained cluster</w:t>
            </w:r>
          </w:p>
        </w:tc>
        <w:tc>
          <w:tcPr>
            <w:tcW w:w="165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BBB5D61" w14:textId="77777777" w:rsidR="00A65202" w:rsidRDefault="00A65202">
            <w:pPr>
              <w:widowControl w:val="0"/>
              <w:spacing w:line="276" w:lineRule="auto"/>
              <w:rPr>
                <w:rFonts w:ascii="Arial" w:eastAsia="Arial" w:hAnsi="Arial" w:cs="Arial"/>
                <w:sz w:val="20"/>
                <w:szCs w:val="20"/>
              </w:rPr>
            </w:pPr>
            <w:r>
              <w:rPr>
                <w:rFonts w:ascii="Arial" w:eastAsia="Arial" w:hAnsi="Arial" w:cs="Arial"/>
              </w:rPr>
              <w:t>$9,948,613</w:t>
            </w:r>
          </w:p>
        </w:tc>
        <w:tc>
          <w:tcPr>
            <w:tcW w:w="168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DFA19F2"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$34,863,842</w:t>
            </w:r>
          </w:p>
        </w:tc>
        <w:tc>
          <w:tcPr>
            <w:tcW w:w="159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EC22C3D" w14:textId="77777777" w:rsidR="00A65202" w:rsidRDefault="00A65202">
            <w:pPr>
              <w:widowControl w:val="0"/>
              <w:spacing w:line="276" w:lineRule="auto"/>
              <w:rPr>
                <w:rFonts w:ascii="Arial" w:eastAsia="Arial" w:hAnsi="Arial" w:cs="Arial"/>
                <w:sz w:val="20"/>
                <w:szCs w:val="20"/>
              </w:rPr>
            </w:pPr>
            <w:r>
              <w:rPr>
                <w:rFonts w:ascii="Arial" w:eastAsia="Arial" w:hAnsi="Arial" w:cs="Arial"/>
              </w:rPr>
              <w:t>$2,068,077,836</w:t>
            </w:r>
          </w:p>
        </w:tc>
        <w:tc>
          <w:tcPr>
            <w:tcW w:w="156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A27D30A"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$112,493,276</w:t>
            </w:r>
          </w:p>
        </w:tc>
        <w:tc>
          <w:tcPr>
            <w:tcW w:w="18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4D7E6ED"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$101,304,190</w:t>
            </w:r>
          </w:p>
        </w:tc>
      </w:tr>
      <w:tr w:rsidR="00A65202" w14:paraId="21704C8D" w14:textId="77777777">
        <w:tc>
          <w:tcPr>
            <w:tcW w:w="1305" w:type="dxa"/>
            <w:vMerge/>
          </w:tcPr>
          <w:p w14:paraId="6F423429" w14:textId="77777777" w:rsidR="00A65202" w:rsidRDefault="00A65202"/>
        </w:tc>
        <w:tc>
          <w:tcPr>
            <w:tcW w:w="1650" w:type="dxa"/>
          </w:tcPr>
          <w:p w14:paraId="59D7F0D2" w14:textId="77777777" w:rsidR="00A65202" w:rsidRDefault="00A65202">
            <w:r>
              <w:t>Based on cluster without outliers</w:t>
            </w:r>
          </w:p>
        </w:tc>
        <w:tc>
          <w:tcPr>
            <w:tcW w:w="165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C3E7FBB"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$4,478,312</w:t>
            </w:r>
          </w:p>
        </w:tc>
        <w:tc>
          <w:tcPr>
            <w:tcW w:w="168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4B701CD"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$12,409,551</w:t>
            </w:r>
          </w:p>
        </w:tc>
        <w:tc>
          <w:tcPr>
            <w:tcW w:w="159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BCCD948"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$48,707,819</w:t>
            </w:r>
          </w:p>
        </w:tc>
        <w:tc>
          <w:tcPr>
            <w:tcW w:w="156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0CB887C2"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$40,319,165</w:t>
            </w:r>
          </w:p>
        </w:tc>
        <w:tc>
          <w:tcPr>
            <w:tcW w:w="18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E3CE6D5"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$31,563,684</w:t>
            </w:r>
          </w:p>
        </w:tc>
      </w:tr>
      <w:tr w:rsidR="00A65202" w14:paraId="7A1276A2" w14:textId="77777777">
        <w:tc>
          <w:tcPr>
            <w:tcW w:w="1305" w:type="dxa"/>
            <w:vMerge/>
          </w:tcPr>
          <w:p w14:paraId="6C358886" w14:textId="77777777" w:rsidR="00A65202" w:rsidRDefault="00A65202"/>
        </w:tc>
        <w:tc>
          <w:tcPr>
            <w:tcW w:w="1650" w:type="dxa"/>
          </w:tcPr>
          <w:p w14:paraId="5CC36B92" w14:textId="77777777" w:rsidR="00A65202" w:rsidRDefault="00A65202">
            <w:r>
              <w:t>Metamodel (combined prediction based on two clusters)</w:t>
            </w:r>
          </w:p>
        </w:tc>
        <w:tc>
          <w:tcPr>
            <w:tcW w:w="1650"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002B9A6" w14:textId="77777777" w:rsidR="00A65202" w:rsidRDefault="00A65202">
            <w:pPr>
              <w:widowControl w:val="0"/>
              <w:spacing w:line="276" w:lineRule="auto"/>
              <w:rPr>
                <w:rFonts w:ascii="Arial" w:eastAsia="Arial" w:hAnsi="Arial" w:cs="Arial"/>
                <w:sz w:val="20"/>
                <w:szCs w:val="20"/>
              </w:rPr>
            </w:pPr>
            <w:r>
              <w:rPr>
                <w:rFonts w:ascii="Arial" w:eastAsia="Arial" w:hAnsi="Arial" w:cs="Arial"/>
              </w:rPr>
              <w:t>$7,213,462</w:t>
            </w:r>
          </w:p>
        </w:tc>
        <w:tc>
          <w:tcPr>
            <w:tcW w:w="168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1398E794" w14:textId="77777777" w:rsidR="00A65202" w:rsidRDefault="00A65202">
            <w:pPr>
              <w:widowControl w:val="0"/>
              <w:spacing w:line="276" w:lineRule="auto"/>
              <w:rPr>
                <w:rFonts w:ascii="Arial" w:eastAsia="Arial" w:hAnsi="Arial" w:cs="Arial"/>
                <w:sz w:val="20"/>
                <w:szCs w:val="20"/>
              </w:rPr>
            </w:pPr>
            <w:r>
              <w:rPr>
                <w:rFonts w:ascii="Arial" w:eastAsia="Arial" w:hAnsi="Arial" w:cs="Arial"/>
              </w:rPr>
              <w:t>$23,636,697</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BF8DD2C"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$127,757,828</w:t>
            </w:r>
          </w:p>
        </w:tc>
        <w:tc>
          <w:tcPr>
            <w:tcW w:w="156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4549DAF8" w14:textId="77777777" w:rsidR="00A65202" w:rsidRDefault="00A65202">
            <w:pPr>
              <w:widowControl w:val="0"/>
              <w:spacing w:line="276" w:lineRule="auto"/>
              <w:rPr>
                <w:rFonts w:ascii="Arial" w:eastAsia="Arial" w:hAnsi="Arial" w:cs="Arial"/>
                <w:sz w:val="20"/>
                <w:szCs w:val="20"/>
              </w:rPr>
            </w:pPr>
            <w:r>
              <w:rPr>
                <w:rFonts w:ascii="Arial" w:eastAsia="Arial" w:hAnsi="Arial" w:cs="Arial"/>
              </w:rPr>
              <w:t>$76,406,220</w:t>
            </w:r>
          </w:p>
        </w:tc>
        <w:tc>
          <w:tcPr>
            <w:tcW w:w="180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tcPr>
          <w:p w14:paraId="3D622AD8" w14:textId="77777777" w:rsidR="00A65202" w:rsidRDefault="00A65202">
            <w:pPr>
              <w:widowControl w:val="0"/>
              <w:spacing w:line="276" w:lineRule="auto"/>
              <w:rPr>
                <w:rFonts w:ascii="Arial" w:eastAsia="Arial" w:hAnsi="Arial" w:cs="Arial"/>
                <w:sz w:val="20"/>
                <w:szCs w:val="20"/>
              </w:rPr>
            </w:pPr>
            <w:r>
              <w:rPr>
                <w:rFonts w:ascii="Arial" w:eastAsia="Arial" w:hAnsi="Arial" w:cs="Arial"/>
              </w:rPr>
              <w:t>$66,433,937</w:t>
            </w:r>
          </w:p>
        </w:tc>
      </w:tr>
      <w:tr w:rsidR="00A65202" w14:paraId="2D6058AF" w14:textId="77777777">
        <w:tc>
          <w:tcPr>
            <w:tcW w:w="1305" w:type="dxa"/>
            <w:vMerge w:val="restart"/>
          </w:tcPr>
          <w:p w14:paraId="315E20B6" w14:textId="77777777" w:rsidR="00A65202" w:rsidRDefault="00A65202">
            <w:r>
              <w:t>Decision Tree</w:t>
            </w:r>
          </w:p>
        </w:tc>
        <w:tc>
          <w:tcPr>
            <w:tcW w:w="1650" w:type="dxa"/>
          </w:tcPr>
          <w:p w14:paraId="0319A356" w14:textId="77777777" w:rsidR="00A65202" w:rsidRDefault="00A65202">
            <w:r>
              <w:t>Without Hyperparameter tuning</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099BDD15"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$4,654,058</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B7D2302"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$12,919,815</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AB4CCEC"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$49,341,901</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526560D"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$49,341,901</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ABFDBCE"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$32,104,470</w:t>
            </w:r>
          </w:p>
        </w:tc>
      </w:tr>
      <w:tr w:rsidR="00A65202" w14:paraId="42BBADEB" w14:textId="77777777">
        <w:tc>
          <w:tcPr>
            <w:tcW w:w="1305" w:type="dxa"/>
            <w:vMerge/>
          </w:tcPr>
          <w:p w14:paraId="64370C4F" w14:textId="77777777" w:rsidR="00A65202" w:rsidRDefault="00A65202"/>
        </w:tc>
        <w:tc>
          <w:tcPr>
            <w:tcW w:w="1650" w:type="dxa"/>
          </w:tcPr>
          <w:p w14:paraId="2EE031A1" w14:textId="77777777" w:rsidR="00A65202" w:rsidRDefault="00A65202">
            <w:r>
              <w:t>Based on outlier trained cluster</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69DCBBC9"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$12,505,231</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41D071A"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$36,878,553</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8A65EA9"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$147,191,947</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18A8104"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$104,267,080</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9844799" w14:textId="77777777" w:rsidR="00A65202" w:rsidRDefault="00A65202">
            <w:pPr>
              <w:widowControl w:val="0"/>
              <w:spacing w:line="276" w:lineRule="auto"/>
              <w:rPr>
                <w:rFonts w:ascii="Arial" w:eastAsia="Arial" w:hAnsi="Arial" w:cs="Arial"/>
                <w:sz w:val="20"/>
                <w:szCs w:val="20"/>
              </w:rPr>
            </w:pPr>
            <w:r>
              <w:rPr>
                <w:rFonts w:ascii="Arial" w:eastAsia="Arial" w:hAnsi="Arial" w:cs="Arial"/>
              </w:rPr>
              <w:t>$88,797,230</w:t>
            </w:r>
          </w:p>
        </w:tc>
      </w:tr>
      <w:tr w:rsidR="00A65202" w14:paraId="12466A27" w14:textId="77777777">
        <w:tc>
          <w:tcPr>
            <w:tcW w:w="1305" w:type="dxa"/>
            <w:vMerge/>
          </w:tcPr>
          <w:p w14:paraId="350BFB72" w14:textId="77777777" w:rsidR="00A65202" w:rsidRDefault="00A65202"/>
        </w:tc>
        <w:tc>
          <w:tcPr>
            <w:tcW w:w="1650" w:type="dxa"/>
          </w:tcPr>
          <w:p w14:paraId="27BA0D8C" w14:textId="77777777" w:rsidR="00A65202" w:rsidRDefault="00A65202">
            <w:r>
              <w:t>Based on cluster without outliers</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27A67220"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$4,700,033</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7750D4B"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$12,919,008</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08BBDA8"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$49,398,465</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BF78D7B"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$41,032,096</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2FB6B0B"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$32,131,828</w:t>
            </w:r>
          </w:p>
        </w:tc>
      </w:tr>
      <w:tr w:rsidR="00A65202" w14:paraId="0D82847C" w14:textId="77777777">
        <w:tc>
          <w:tcPr>
            <w:tcW w:w="1305" w:type="dxa"/>
            <w:vMerge/>
          </w:tcPr>
          <w:p w14:paraId="326315E3" w14:textId="77777777" w:rsidR="00A65202" w:rsidRDefault="00A65202"/>
        </w:tc>
        <w:tc>
          <w:tcPr>
            <w:tcW w:w="1650" w:type="dxa"/>
          </w:tcPr>
          <w:p w14:paraId="1E4B7664" w14:textId="77777777" w:rsidR="00A65202" w:rsidRDefault="00A65202">
            <w:r>
              <w:t>Metamodel (combined prediction based on two clusters)</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0099466" w14:textId="77777777" w:rsidR="00A65202" w:rsidRDefault="00A65202">
            <w:pPr>
              <w:widowControl w:val="0"/>
              <w:spacing w:line="276" w:lineRule="auto"/>
              <w:rPr>
                <w:rFonts w:ascii="Arial" w:eastAsia="Arial" w:hAnsi="Arial" w:cs="Arial"/>
                <w:sz w:val="20"/>
                <w:szCs w:val="20"/>
              </w:rPr>
            </w:pPr>
            <w:r>
              <w:rPr>
                <w:rFonts w:ascii="Arial" w:eastAsia="Arial" w:hAnsi="Arial" w:cs="Arial"/>
              </w:rPr>
              <w:t>$8,602,632</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A8EDE21" w14:textId="77777777" w:rsidR="00A65202" w:rsidRDefault="00A65202">
            <w:pPr>
              <w:widowControl w:val="0"/>
              <w:spacing w:line="276" w:lineRule="auto"/>
              <w:rPr>
                <w:rFonts w:ascii="Arial" w:eastAsia="Arial" w:hAnsi="Arial" w:cs="Arial"/>
                <w:sz w:val="20"/>
                <w:szCs w:val="20"/>
              </w:rPr>
            </w:pPr>
            <w:r>
              <w:rPr>
                <w:rFonts w:ascii="Arial" w:eastAsia="Arial" w:hAnsi="Arial" w:cs="Arial"/>
              </w:rPr>
              <w:t>$24,898,780</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5EC5FFE" w14:textId="77777777" w:rsidR="00A65202" w:rsidRDefault="00A65202">
            <w:pPr>
              <w:widowControl w:val="0"/>
              <w:spacing w:line="276" w:lineRule="auto"/>
              <w:rPr>
                <w:rFonts w:ascii="Arial" w:eastAsia="Arial" w:hAnsi="Arial" w:cs="Arial"/>
                <w:sz w:val="20"/>
                <w:szCs w:val="20"/>
              </w:rPr>
            </w:pPr>
            <w:r>
              <w:rPr>
                <w:rFonts w:ascii="Arial" w:eastAsia="Arial" w:hAnsi="Arial" w:cs="Arial"/>
              </w:rPr>
              <w:t>$98,295,206</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82B8279" w14:textId="77777777" w:rsidR="00A65202" w:rsidRDefault="00A65202">
            <w:pPr>
              <w:widowControl w:val="0"/>
              <w:spacing w:line="276" w:lineRule="auto"/>
              <w:rPr>
                <w:rFonts w:ascii="Arial" w:eastAsia="Arial" w:hAnsi="Arial" w:cs="Arial"/>
                <w:sz w:val="20"/>
                <w:szCs w:val="20"/>
              </w:rPr>
            </w:pPr>
            <w:r>
              <w:rPr>
                <w:rFonts w:ascii="Arial" w:eastAsia="Arial" w:hAnsi="Arial" w:cs="Arial"/>
              </w:rPr>
              <w:t>$72,649,588</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838FE5A" w14:textId="77777777" w:rsidR="00A65202" w:rsidRDefault="00A65202">
            <w:pPr>
              <w:widowControl w:val="0"/>
              <w:spacing w:line="276" w:lineRule="auto"/>
              <w:rPr>
                <w:rFonts w:ascii="Arial" w:eastAsia="Arial" w:hAnsi="Arial" w:cs="Arial"/>
                <w:sz w:val="20"/>
                <w:szCs w:val="20"/>
              </w:rPr>
            </w:pPr>
            <w:r>
              <w:rPr>
                <w:rFonts w:ascii="Arial" w:eastAsia="Arial" w:hAnsi="Arial" w:cs="Arial"/>
              </w:rPr>
              <w:t>$60,464,529</w:t>
            </w:r>
          </w:p>
        </w:tc>
      </w:tr>
      <w:tr w:rsidR="00A65202" w14:paraId="1E0049E4" w14:textId="77777777">
        <w:tc>
          <w:tcPr>
            <w:tcW w:w="1305" w:type="dxa"/>
            <w:vMerge w:val="restart"/>
          </w:tcPr>
          <w:p w14:paraId="63214EF4" w14:textId="77777777" w:rsidR="00A65202" w:rsidRDefault="00A65202">
            <w:r>
              <w:t>Linear Regression</w:t>
            </w:r>
          </w:p>
        </w:tc>
        <w:tc>
          <w:tcPr>
            <w:tcW w:w="1650" w:type="dxa"/>
          </w:tcPr>
          <w:p w14:paraId="0FDED28A" w14:textId="77777777" w:rsidR="00A65202" w:rsidRDefault="00A65202">
            <w:r>
              <w:t>Without Hyperparameter tuning</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723FC12F" w14:textId="77777777" w:rsidR="00A65202" w:rsidRDefault="00A65202">
            <w:pPr>
              <w:widowControl w:val="0"/>
              <w:spacing w:line="276" w:lineRule="auto"/>
              <w:rPr>
                <w:rFonts w:ascii="Arial" w:eastAsia="Arial" w:hAnsi="Arial" w:cs="Arial"/>
                <w:sz w:val="20"/>
                <w:szCs w:val="20"/>
              </w:rPr>
            </w:pPr>
            <w:r>
              <w:rPr>
                <w:rFonts w:ascii="Arial" w:eastAsia="Arial" w:hAnsi="Arial" w:cs="Arial"/>
              </w:rPr>
              <w:t>$5,137,585</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12E32C1A"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$13,331,399</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01F9705"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$49,878,808</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46F16FC9"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$42,602,105</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75A4B1C"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$32,783,681</w:t>
            </w:r>
          </w:p>
        </w:tc>
      </w:tr>
      <w:tr w:rsidR="00A65202" w14:paraId="12907AA5" w14:textId="77777777">
        <w:tc>
          <w:tcPr>
            <w:tcW w:w="1305" w:type="dxa"/>
            <w:vMerge/>
          </w:tcPr>
          <w:p w14:paraId="0C1F65B4" w14:textId="77777777" w:rsidR="00A65202" w:rsidRDefault="00A65202"/>
        </w:tc>
        <w:tc>
          <w:tcPr>
            <w:tcW w:w="1650" w:type="dxa"/>
          </w:tcPr>
          <w:p w14:paraId="2B8D74DF" w14:textId="77777777" w:rsidR="00A65202" w:rsidRDefault="00A65202">
            <w:r>
              <w:t>Based on outlier trained cluster</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6CC9579D"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$14,749,815</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0333229E"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$41,087,048</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5BC3AF2F"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$191,284,551</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D248938"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$130,419,037</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DB136CE"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$110,270,992</w:t>
            </w:r>
          </w:p>
        </w:tc>
      </w:tr>
      <w:tr w:rsidR="00A65202" w14:paraId="7256CB1A" w14:textId="77777777">
        <w:tc>
          <w:tcPr>
            <w:tcW w:w="1305" w:type="dxa"/>
            <w:vMerge/>
          </w:tcPr>
          <w:p w14:paraId="4BBDBE85" w14:textId="77777777" w:rsidR="00A65202" w:rsidRDefault="00A65202"/>
        </w:tc>
        <w:tc>
          <w:tcPr>
            <w:tcW w:w="1650" w:type="dxa"/>
          </w:tcPr>
          <w:p w14:paraId="4942BF18" w14:textId="77777777" w:rsidR="00A65202" w:rsidRDefault="00A65202">
            <w:r>
              <w:t>Based on cluster without outliers</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20A9E033" w14:textId="77777777" w:rsidR="00A65202" w:rsidRDefault="00A65202">
            <w:pPr>
              <w:widowControl w:val="0"/>
              <w:spacing w:line="276" w:lineRule="auto"/>
              <w:rPr>
                <w:rFonts w:ascii="Arial" w:eastAsia="Arial" w:hAnsi="Arial" w:cs="Arial"/>
                <w:sz w:val="20"/>
                <w:szCs w:val="20"/>
              </w:rPr>
            </w:pPr>
            <w:r>
              <w:rPr>
                <w:rFonts w:ascii="Arial" w:eastAsia="Arial" w:hAnsi="Arial" w:cs="Arial"/>
              </w:rPr>
              <w:t>$51,370</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00ACE42"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$13,341,313</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99789A1"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$49,960,036</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5879C30" w14:textId="77777777" w:rsidR="00A65202" w:rsidRDefault="00A65202">
            <w:pPr>
              <w:widowControl w:val="0"/>
              <w:spacing w:line="276" w:lineRule="auto"/>
              <w:rPr>
                <w:rFonts w:ascii="Arial" w:eastAsia="Arial" w:hAnsi="Arial" w:cs="Arial"/>
                <w:sz w:val="20"/>
                <w:szCs w:val="20"/>
              </w:rPr>
            </w:pPr>
            <w:r>
              <w:rPr>
                <w:rFonts w:ascii="Arial" w:eastAsia="Arial" w:hAnsi="Arial" w:cs="Arial"/>
              </w:rPr>
              <w:t>$42,637,279</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2E7FA7D8" w14:textId="77777777" w:rsidR="00A65202" w:rsidRDefault="00A65202">
            <w:pPr>
              <w:widowControl w:val="0"/>
              <w:spacing w:line="276" w:lineRule="auto"/>
              <w:rPr>
                <w:rFonts w:ascii="Arial" w:eastAsia="Arial" w:hAnsi="Arial" w:cs="Arial"/>
                <w:sz w:val="20"/>
                <w:szCs w:val="20"/>
              </w:rPr>
            </w:pPr>
            <w:r>
              <w:rPr>
                <w:rFonts w:ascii="Arial" w:eastAsia="Arial" w:hAnsi="Arial" w:cs="Arial"/>
              </w:rPr>
              <w:t>$32,739,687</w:t>
            </w:r>
          </w:p>
        </w:tc>
      </w:tr>
      <w:tr w:rsidR="00A65202" w14:paraId="7BD0308F" w14:textId="77777777">
        <w:tc>
          <w:tcPr>
            <w:tcW w:w="1305" w:type="dxa"/>
            <w:vMerge/>
          </w:tcPr>
          <w:p w14:paraId="06BAA926" w14:textId="77777777" w:rsidR="00A65202" w:rsidRDefault="00A65202"/>
        </w:tc>
        <w:tc>
          <w:tcPr>
            <w:tcW w:w="1650" w:type="dxa"/>
          </w:tcPr>
          <w:p w14:paraId="41F7BE4B" w14:textId="77777777" w:rsidR="00A65202" w:rsidRDefault="00A65202">
            <w:r>
              <w:t>Metamodel (combined prediction based on two clusters)</w:t>
            </w:r>
          </w:p>
        </w:tc>
        <w:tc>
          <w:tcPr>
            <w:tcW w:w="1650" w:type="dxa"/>
            <w:tcBorders>
              <w:top w:val="single" w:sz="4" w:space="0" w:color="CCCCCC"/>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84C1285" w14:textId="77777777" w:rsidR="00A65202" w:rsidRDefault="00A65202">
            <w:pPr>
              <w:widowControl w:val="0"/>
              <w:spacing w:line="276" w:lineRule="auto"/>
              <w:rPr>
                <w:rFonts w:ascii="Arial" w:eastAsia="Arial" w:hAnsi="Arial" w:cs="Arial"/>
                <w:sz w:val="20"/>
                <w:szCs w:val="20"/>
              </w:rPr>
            </w:pPr>
            <w:r>
              <w:rPr>
                <w:rFonts w:ascii="Arial" w:eastAsia="Arial" w:hAnsi="Arial" w:cs="Arial"/>
              </w:rPr>
              <w:t>$9,943,418</w:t>
            </w:r>
          </w:p>
        </w:tc>
        <w:tc>
          <w:tcPr>
            <w:tcW w:w="168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796F58E5" w14:textId="77777777" w:rsidR="00A65202" w:rsidRDefault="00A65202">
            <w:pPr>
              <w:widowControl w:val="0"/>
              <w:spacing w:line="276" w:lineRule="auto"/>
              <w:rPr>
                <w:rFonts w:ascii="Arial" w:eastAsia="Arial" w:hAnsi="Arial" w:cs="Arial"/>
                <w:sz w:val="20"/>
                <w:szCs w:val="20"/>
              </w:rPr>
            </w:pPr>
            <w:r>
              <w:rPr>
                <w:rFonts w:ascii="Arial" w:eastAsia="Arial" w:hAnsi="Arial" w:cs="Arial"/>
              </w:rPr>
              <w:t>$27,214,180</w:t>
            </w:r>
          </w:p>
        </w:tc>
        <w:tc>
          <w:tcPr>
            <w:tcW w:w="159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FB24E90" w14:textId="77777777" w:rsidR="00A65202" w:rsidRDefault="00A65202">
            <w:pPr>
              <w:widowControl w:val="0"/>
              <w:spacing w:line="276" w:lineRule="auto"/>
              <w:rPr>
                <w:rFonts w:ascii="Arial" w:eastAsia="Arial" w:hAnsi="Arial" w:cs="Arial"/>
                <w:sz w:val="20"/>
                <w:szCs w:val="20"/>
              </w:rPr>
            </w:pPr>
            <w:r>
              <w:rPr>
                <w:rFonts w:ascii="Arial" w:eastAsia="Arial" w:hAnsi="Arial" w:cs="Arial"/>
              </w:rPr>
              <w:t>$120,622,294</w:t>
            </w:r>
          </w:p>
        </w:tc>
        <w:tc>
          <w:tcPr>
            <w:tcW w:w="156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367CD071" w14:textId="77777777" w:rsidR="00A65202" w:rsidRDefault="00A65202">
            <w:pPr>
              <w:widowControl w:val="0"/>
              <w:spacing w:line="276" w:lineRule="auto"/>
              <w:rPr>
                <w:rFonts w:ascii="Arial" w:eastAsia="Arial" w:hAnsi="Arial" w:cs="Arial"/>
                <w:sz w:val="20"/>
                <w:szCs w:val="20"/>
              </w:rPr>
            </w:pPr>
            <w:r>
              <w:rPr>
                <w:rFonts w:ascii="Arial" w:eastAsia="Arial" w:hAnsi="Arial" w:cs="Arial"/>
              </w:rPr>
              <w:t>$86,528,158</w:t>
            </w:r>
          </w:p>
        </w:tc>
        <w:tc>
          <w:tcPr>
            <w:tcW w:w="1800" w:type="dxa"/>
            <w:tcBorders>
              <w:top w:val="single" w:sz="4" w:space="0" w:color="CCCCCC"/>
              <w:left w:val="single" w:sz="4" w:space="0" w:color="CCCCCC"/>
              <w:bottom w:val="single" w:sz="4" w:space="0" w:color="000000"/>
              <w:right w:val="single" w:sz="4" w:space="0" w:color="000000"/>
            </w:tcBorders>
            <w:shd w:val="clear" w:color="auto" w:fill="FFFFFF"/>
            <w:tcMar>
              <w:top w:w="40" w:type="dxa"/>
              <w:left w:w="40" w:type="dxa"/>
              <w:bottom w:w="40" w:type="dxa"/>
              <w:right w:w="40" w:type="dxa"/>
            </w:tcMar>
            <w:vAlign w:val="bottom"/>
          </w:tcPr>
          <w:p w14:paraId="6D5548A1" w14:textId="77777777" w:rsidR="00A65202" w:rsidRDefault="00A65202">
            <w:pPr>
              <w:widowControl w:val="0"/>
              <w:spacing w:line="276" w:lineRule="auto"/>
              <w:rPr>
                <w:rFonts w:ascii="Arial" w:eastAsia="Arial" w:hAnsi="Arial" w:cs="Arial"/>
                <w:sz w:val="20"/>
                <w:szCs w:val="20"/>
              </w:rPr>
            </w:pPr>
            <w:r>
              <w:rPr>
                <w:rFonts w:ascii="Arial" w:eastAsia="Arial" w:hAnsi="Arial" w:cs="Arial"/>
              </w:rPr>
              <w:t>$71,505,340</w:t>
            </w:r>
          </w:p>
        </w:tc>
      </w:tr>
    </w:tbl>
    <w:p w14:paraId="7CE3E9B0" w14:textId="77777777" w:rsidR="00FA1596" w:rsidRDefault="00FA1596"/>
    <w:p w14:paraId="4E88FBFF" w14:textId="77777777" w:rsidR="00FA1596" w:rsidRDefault="00000000">
      <w:pPr>
        <w:pStyle w:val="Heading1"/>
        <w:spacing w:after="0" w:line="276" w:lineRule="auto"/>
      </w:pPr>
      <w:bookmarkStart w:id="5" w:name="_heading=h.2xj2vxkam7o4" w:colFirst="0" w:colLast="0"/>
      <w:bookmarkEnd w:id="5"/>
      <w:r>
        <w:t>Conclusion</w:t>
      </w:r>
    </w:p>
    <w:p w14:paraId="78385799" w14:textId="77777777" w:rsidR="00FA1596" w:rsidRDefault="00FA1596">
      <w:pPr>
        <w:spacing w:after="0" w:line="276" w:lineRule="auto"/>
        <w:rPr>
          <w:rFonts w:ascii="Arial" w:eastAsia="Arial" w:hAnsi="Arial" w:cs="Arial"/>
        </w:rPr>
      </w:pPr>
    </w:p>
    <w:p w14:paraId="2485935A" w14:textId="77777777" w:rsidR="00FA1596" w:rsidRDefault="00000000">
      <w:r>
        <w:t>Our predictive analysis for 2024 diamond sales highlights significant insights:</w:t>
      </w:r>
      <w:r>
        <w:br/>
        <w:t xml:space="preserve">The metamodel approach projects an optimal blend of accuracy and insight, with Random Forest and </w:t>
      </w:r>
      <w:proofErr w:type="spellStart"/>
      <w:r>
        <w:t>XGBoost</w:t>
      </w:r>
      <w:proofErr w:type="spellEnd"/>
      <w:r>
        <w:t xml:space="preserve"> models indicating a notable increase in average prices and total sales. The analysis suggests a strong market preference for Ideal and Premium cuts, pointing towards higher value transactions. We suggest the company should focus on these cuts </w:t>
      </w:r>
      <w:proofErr w:type="gramStart"/>
      <w:r>
        <w:t>in order to</w:t>
      </w:r>
      <w:proofErr w:type="gramEnd"/>
      <w:r>
        <w:t xml:space="preserve"> capitalize on potential sales growth in 2024.</w:t>
      </w:r>
    </w:p>
    <w:p w14:paraId="3372A675" w14:textId="77777777" w:rsidR="00FA1596" w:rsidRDefault="00000000">
      <w:r>
        <w:t xml:space="preserve">In the future, we would like to look at price variation based on year to get an idea </w:t>
      </w:r>
      <w:proofErr w:type="gramStart"/>
      <w:r>
        <w:t>on</w:t>
      </w:r>
      <w:proofErr w:type="gramEnd"/>
      <w:r>
        <w:t xml:space="preserve"> if 2024 would be better performing compared to previous years. This could give the company insight </w:t>
      </w:r>
      <w:proofErr w:type="gramStart"/>
      <w:r>
        <w:t>on</w:t>
      </w:r>
      <w:proofErr w:type="gramEnd"/>
      <w:r>
        <w:t xml:space="preserve"> if there would need to be some type of measures implemented to boost sales and stay on track.</w:t>
      </w:r>
    </w:p>
    <w:sectPr w:rsidR="00FA15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D317B2B1-A359-4770-8400-C833E9BF916F}"/>
    <w:embedBold r:id="rId2" w:fontKey="{4F7A1EBE-14EC-4039-AA17-ED0C201DE46C}"/>
    <w:embedItalic r:id="rId3" w:fontKey="{6CEDC550-9D52-4612-A981-7E26C9D86ED2}"/>
  </w:font>
  <w:font w:name="Aptos Display">
    <w:charset w:val="00"/>
    <w:family w:val="swiss"/>
    <w:pitch w:val="variable"/>
    <w:sig w:usb0="20000287" w:usb1="00000003" w:usb2="00000000" w:usb3="00000000" w:csb0="0000019F" w:csb1="00000000"/>
    <w:embedRegular r:id="rId4" w:fontKey="{B80709CA-BE6C-4B64-9A21-2E53685D431F}"/>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596"/>
    <w:rsid w:val="00A65202"/>
    <w:rsid w:val="00F978F8"/>
    <w:rsid w:val="00FA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78D3"/>
  <w15:docId w15:val="{169F3E6D-E3A7-49B7-9E97-7AF0186F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6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6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6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AE4"/>
    <w:rPr>
      <w:rFonts w:eastAsiaTheme="majorEastAsia" w:cstheme="majorBidi"/>
      <w:color w:val="272727" w:themeColor="text1" w:themeTint="D8"/>
    </w:rPr>
  </w:style>
  <w:style w:type="character" w:customStyle="1" w:styleId="TitleChar">
    <w:name w:val="Title Char"/>
    <w:basedOn w:val="DefaultParagraphFont"/>
    <w:link w:val="Title"/>
    <w:uiPriority w:val="10"/>
    <w:rsid w:val="008D6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8D6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AE4"/>
    <w:pPr>
      <w:spacing w:before="160"/>
      <w:jc w:val="center"/>
    </w:pPr>
    <w:rPr>
      <w:i/>
      <w:iCs/>
      <w:color w:val="404040" w:themeColor="text1" w:themeTint="BF"/>
    </w:rPr>
  </w:style>
  <w:style w:type="character" w:customStyle="1" w:styleId="QuoteChar">
    <w:name w:val="Quote Char"/>
    <w:basedOn w:val="DefaultParagraphFont"/>
    <w:link w:val="Quote"/>
    <w:uiPriority w:val="29"/>
    <w:rsid w:val="008D6AE4"/>
    <w:rPr>
      <w:i/>
      <w:iCs/>
      <w:color w:val="404040" w:themeColor="text1" w:themeTint="BF"/>
    </w:rPr>
  </w:style>
  <w:style w:type="paragraph" w:styleId="ListParagraph">
    <w:name w:val="List Paragraph"/>
    <w:basedOn w:val="Normal"/>
    <w:uiPriority w:val="34"/>
    <w:qFormat/>
    <w:rsid w:val="008D6AE4"/>
    <w:pPr>
      <w:ind w:left="720"/>
      <w:contextualSpacing/>
    </w:pPr>
  </w:style>
  <w:style w:type="character" w:styleId="IntenseEmphasis">
    <w:name w:val="Intense Emphasis"/>
    <w:basedOn w:val="DefaultParagraphFont"/>
    <w:uiPriority w:val="21"/>
    <w:qFormat/>
    <w:rsid w:val="008D6AE4"/>
    <w:rPr>
      <w:i/>
      <w:iCs/>
      <w:color w:val="0F4761" w:themeColor="accent1" w:themeShade="BF"/>
    </w:rPr>
  </w:style>
  <w:style w:type="paragraph" w:styleId="IntenseQuote">
    <w:name w:val="Intense Quote"/>
    <w:basedOn w:val="Normal"/>
    <w:next w:val="Normal"/>
    <w:link w:val="IntenseQuoteChar"/>
    <w:uiPriority w:val="30"/>
    <w:qFormat/>
    <w:rsid w:val="008D6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AE4"/>
    <w:rPr>
      <w:i/>
      <w:iCs/>
      <w:color w:val="0F4761" w:themeColor="accent1" w:themeShade="BF"/>
    </w:rPr>
  </w:style>
  <w:style w:type="character" w:styleId="IntenseReference">
    <w:name w:val="Intense Reference"/>
    <w:basedOn w:val="DefaultParagraphFont"/>
    <w:uiPriority w:val="32"/>
    <w:qFormat/>
    <w:rsid w:val="008D6AE4"/>
    <w:rPr>
      <w:b/>
      <w:bCs/>
      <w:smallCaps/>
      <w:color w:val="0F4761" w:themeColor="accent1" w:themeShade="BF"/>
      <w:spacing w:val="5"/>
    </w:rPr>
  </w:style>
  <w:style w:type="table" w:styleId="TableGrid">
    <w:name w:val="Table Grid"/>
    <w:basedOn w:val="TableNormal"/>
    <w:uiPriority w:val="39"/>
    <w:rsid w:val="008D6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lMycKQCQoR7nxBxNuYe+cjkk0w==">CgMxLjAyDmguZ3IxdzNrM25ud2c3Mg5oLmY4cGEweGttc2Y2YTIOaC4xaTV0YzNhanBndXAyDmgudDVidWw1dnVuNmxsMg5oLmlzYjh4NzJsMzNwajIOaC4yeGoydnhrYW03bzQ4AHIhMTZDMUhYS3JuMFhaRmpqLVhDUGw1VWZnYkJhZXpoZmNF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Rhoda Nankabirwa</dc:creator>
  <cp:lastModifiedBy>Rhoda Nankabirwa</cp:lastModifiedBy>
  <cp:revision>2</cp:revision>
  <dcterms:created xsi:type="dcterms:W3CDTF">2024-02-16T21:27:00Z</dcterms:created>
  <dcterms:modified xsi:type="dcterms:W3CDTF">2024-07-16T03:29:00Z</dcterms:modified>
</cp:coreProperties>
</file>