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jc w:val="center"/>
        <w:rPr>
          <w:rFonts w:ascii="Play" w:cs="Play" w:eastAsia="Play" w:hAnsi="Play"/>
          <w:sz w:val="56"/>
          <w:szCs w:val="56"/>
        </w:rPr>
      </w:pPr>
      <w:bookmarkStart w:colFirst="0" w:colLast="0" w:name="_gr1w3k3nnwg7" w:id="0"/>
      <w:bookmarkEnd w:id="0"/>
      <w:r w:rsidDel="00000000" w:rsidR="00000000" w:rsidRPr="00000000">
        <w:rPr>
          <w:rFonts w:ascii="Play" w:cs="Play" w:eastAsia="Play" w:hAnsi="Play"/>
          <w:sz w:val="56"/>
          <w:szCs w:val="56"/>
          <w:rtl w:val="0"/>
        </w:rPr>
        <w:t xml:space="preserve">Diamond.Hackers</w:t>
      </w:r>
    </w:p>
    <w:p w:rsidR="00000000" w:rsidDel="00000000" w:rsidP="00000000" w:rsidRDefault="00000000" w:rsidRPr="00000000" w14:paraId="00000002">
      <w:pPr>
        <w:pStyle w:val="Subtitle"/>
        <w:keepNext w:val="0"/>
        <w:keepLines w:val="0"/>
        <w:spacing w:after="160" w:line="259" w:lineRule="auto"/>
        <w:jc w:val="center"/>
        <w:rPr>
          <w:rFonts w:ascii="Play" w:cs="Play" w:eastAsia="Play" w:hAnsi="Play"/>
          <w:color w:val="0f4761"/>
        </w:rPr>
      </w:pPr>
      <w:bookmarkStart w:colFirst="0" w:colLast="0" w:name="_5jmmtg4ozgh4" w:id="1"/>
      <w:bookmarkEnd w:id="1"/>
      <w:r w:rsidDel="00000000" w:rsidR="00000000" w:rsidRPr="00000000">
        <w:rPr>
          <w:rFonts w:ascii="Aptos" w:cs="Aptos" w:eastAsia="Aptos" w:hAnsi="Aptos"/>
          <w:color w:val="595959"/>
          <w:sz w:val="28"/>
          <w:szCs w:val="28"/>
          <w:rtl w:val="0"/>
        </w:rPr>
        <w:t xml:space="preserve">Anmar Abdi, Rhoda Nankabirwa, Amy Boateng, Jose Salerno</w:t>
      </w:r>
      <w:r w:rsidDel="00000000" w:rsidR="00000000" w:rsidRPr="00000000">
        <w:rPr>
          <w:rtl w:val="0"/>
        </w:rPr>
      </w:r>
    </w:p>
    <w:p w:rsidR="00000000" w:rsidDel="00000000" w:rsidP="00000000" w:rsidRDefault="00000000" w:rsidRPr="00000000" w14:paraId="00000003">
      <w:pPr>
        <w:pStyle w:val="Heading1"/>
        <w:spacing w:after="80" w:before="360" w:line="259" w:lineRule="auto"/>
        <w:jc w:val="both"/>
        <w:rPr>
          <w:rFonts w:ascii="Play" w:cs="Play" w:eastAsia="Play" w:hAnsi="Play"/>
          <w:color w:val="0f4761"/>
        </w:rPr>
      </w:pPr>
      <w:bookmarkStart w:colFirst="0" w:colLast="0" w:name="_61lgr7r473sw" w:id="2"/>
      <w:bookmarkEnd w:id="2"/>
      <w:r w:rsidDel="00000000" w:rsidR="00000000" w:rsidRPr="00000000">
        <w:rPr>
          <w:rFonts w:ascii="Play" w:cs="Play" w:eastAsia="Play" w:hAnsi="Play"/>
          <w:color w:val="0f4761"/>
          <w:rtl w:val="0"/>
        </w:rPr>
        <w:t xml:space="preserve">Deliverable 1</w:t>
      </w:r>
    </w:p>
    <w:p w:rsidR="00000000" w:rsidDel="00000000" w:rsidP="00000000" w:rsidRDefault="00000000" w:rsidRPr="00000000" w14:paraId="00000004">
      <w:pPr>
        <w:pStyle w:val="Heading1"/>
        <w:spacing w:after="80" w:before="360" w:line="259" w:lineRule="auto"/>
        <w:jc w:val="both"/>
        <w:rPr>
          <w:rFonts w:ascii="Play" w:cs="Play" w:eastAsia="Play" w:hAnsi="Play"/>
          <w:color w:val="0f4761"/>
        </w:rPr>
      </w:pPr>
      <w:bookmarkStart w:colFirst="0" w:colLast="0" w:name="_ocfaqlhm0u02" w:id="3"/>
      <w:bookmarkEnd w:id="3"/>
      <w:r w:rsidDel="00000000" w:rsidR="00000000" w:rsidRPr="00000000">
        <w:rPr>
          <w:rFonts w:ascii="Play" w:cs="Play" w:eastAsia="Play" w:hAnsi="Play"/>
          <w:color w:val="0f4761"/>
          <w:rtl w:val="0"/>
        </w:rPr>
        <w:t xml:space="preserve">Overview</w:t>
      </w:r>
    </w:p>
    <w:p w:rsidR="00000000" w:rsidDel="00000000" w:rsidP="00000000" w:rsidRDefault="00000000" w:rsidRPr="00000000" w14:paraId="00000005">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wholesale diamond dataset spans a period of ten years and serves as a comprehensive repository of diamond sales data for the company. It comprises 407,280 diamonds sold between 2012 and 2023, each represented by 11 attributes: carat, cut, color, depth, table, length (mm), width (mm), height (mm), cost (dollars), clarity, and year of sale. </w:t>
      </w:r>
    </w:p>
    <w:p w:rsidR="00000000" w:rsidDel="00000000" w:rsidP="00000000" w:rsidRDefault="00000000" w:rsidRPr="00000000" w14:paraId="00000006">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goal of the exploratory data analysis is to leverage this dataset to uncover patterns, trends, and correlations that can enhance our understanding of the diamond market. The insights gained from this exploratory analysis will guide our efforts in building predictive models for future diamond prices. By combining numerical and categorical data, we aim to identify factors influencing diamond prices and provide actionable recommendations for strategic decision-making.</w:t>
      </w:r>
    </w:p>
    <w:p w:rsidR="00000000" w:rsidDel="00000000" w:rsidP="00000000" w:rsidRDefault="00000000" w:rsidRPr="00000000" w14:paraId="00000007">
      <w:pPr>
        <w:pStyle w:val="Heading1"/>
        <w:spacing w:after="80" w:before="360" w:line="259" w:lineRule="auto"/>
        <w:jc w:val="both"/>
        <w:rPr>
          <w:rFonts w:ascii="Play" w:cs="Play" w:eastAsia="Play" w:hAnsi="Play"/>
          <w:color w:val="0f4761"/>
        </w:rPr>
      </w:pPr>
      <w:bookmarkStart w:colFirst="0" w:colLast="0" w:name="_u7zifs1kq3td" w:id="4"/>
      <w:bookmarkEnd w:id="4"/>
      <w:r w:rsidDel="00000000" w:rsidR="00000000" w:rsidRPr="00000000">
        <w:rPr>
          <w:rFonts w:ascii="Play" w:cs="Play" w:eastAsia="Play" w:hAnsi="Play"/>
          <w:color w:val="0f4761"/>
          <w:rtl w:val="0"/>
        </w:rPr>
        <w:t xml:space="preserve">Data Quality</w:t>
      </w:r>
    </w:p>
    <w:p w:rsidR="00000000" w:rsidDel="00000000" w:rsidP="00000000" w:rsidRDefault="00000000" w:rsidRPr="00000000" w14:paraId="00000008">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Data quality is a critical aspect that underpins the reliability and effectiveness of any analysis or modeling endeavor. In the context of our wholesale diamond dataset, ensuring data quality involved a thorough examination and cleansing process to address potential issues and inaccuracies, which included:</w:t>
      </w:r>
    </w:p>
    <w:p w:rsidR="00000000" w:rsidDel="00000000" w:rsidP="00000000" w:rsidRDefault="00000000" w:rsidRPr="00000000" w14:paraId="00000009">
      <w:pPr>
        <w:numPr>
          <w:ilvl w:val="0"/>
          <w:numId w:val="3"/>
        </w:numPr>
        <w:spacing w:line="259" w:lineRule="auto"/>
        <w:ind w:left="720" w:hanging="360"/>
        <w:jc w:val="both"/>
      </w:pPr>
      <w:r w:rsidDel="00000000" w:rsidR="00000000" w:rsidRPr="00000000">
        <w:rPr>
          <w:rFonts w:ascii="Aptos" w:cs="Aptos" w:eastAsia="Aptos" w:hAnsi="Aptos"/>
          <w:rtl w:val="0"/>
        </w:rPr>
        <w:t xml:space="preserve">2048 blank entries for carat,</w:t>
      </w:r>
    </w:p>
    <w:p w:rsidR="00000000" w:rsidDel="00000000" w:rsidP="00000000" w:rsidRDefault="00000000" w:rsidRPr="00000000" w14:paraId="0000000A">
      <w:pPr>
        <w:numPr>
          <w:ilvl w:val="0"/>
          <w:numId w:val="3"/>
        </w:numPr>
        <w:spacing w:line="259" w:lineRule="auto"/>
        <w:ind w:left="720" w:hanging="360"/>
        <w:jc w:val="both"/>
      </w:pPr>
      <w:r w:rsidDel="00000000" w:rsidR="00000000" w:rsidRPr="00000000">
        <w:rPr>
          <w:rFonts w:ascii="Aptos" w:cs="Aptos" w:eastAsia="Aptos" w:hAnsi="Aptos"/>
          <w:rtl w:val="0"/>
        </w:rPr>
        <w:t xml:space="preserve">2037 negative entries for cost/diamond prices,</w:t>
      </w:r>
    </w:p>
    <w:p w:rsidR="00000000" w:rsidDel="00000000" w:rsidP="00000000" w:rsidRDefault="00000000" w:rsidRPr="00000000" w14:paraId="0000000B">
      <w:pPr>
        <w:numPr>
          <w:ilvl w:val="0"/>
          <w:numId w:val="3"/>
        </w:numPr>
        <w:spacing w:line="259" w:lineRule="auto"/>
        <w:ind w:left="720" w:hanging="360"/>
        <w:jc w:val="both"/>
      </w:pPr>
      <w:r w:rsidDel="00000000" w:rsidR="00000000" w:rsidRPr="00000000">
        <w:rPr>
          <w:rFonts w:ascii="Aptos" w:cs="Aptos" w:eastAsia="Aptos" w:hAnsi="Aptos"/>
          <w:rtl w:val="0"/>
        </w:rPr>
        <w:t xml:space="preserve">3 zero cost/diamond price,</w:t>
      </w:r>
    </w:p>
    <w:p w:rsidR="00000000" w:rsidDel="00000000" w:rsidP="00000000" w:rsidRDefault="00000000" w:rsidRPr="00000000" w14:paraId="0000000C">
      <w:pPr>
        <w:numPr>
          <w:ilvl w:val="0"/>
          <w:numId w:val="3"/>
        </w:numPr>
        <w:spacing w:line="259" w:lineRule="auto"/>
        <w:ind w:left="720" w:hanging="360"/>
        <w:jc w:val="both"/>
      </w:pPr>
      <w:r w:rsidDel="00000000" w:rsidR="00000000" w:rsidRPr="00000000">
        <w:rPr>
          <w:rFonts w:ascii="Aptos" w:cs="Aptos" w:eastAsia="Aptos" w:hAnsi="Aptos"/>
          <w:rtl w:val="0"/>
        </w:rPr>
        <w:t xml:space="preserve">Several zero entries for length, width and height of diamonds, </w:t>
      </w:r>
    </w:p>
    <w:p w:rsidR="00000000" w:rsidDel="00000000" w:rsidP="00000000" w:rsidRDefault="00000000" w:rsidRPr="00000000" w14:paraId="0000000D">
      <w:pPr>
        <w:numPr>
          <w:ilvl w:val="0"/>
          <w:numId w:val="3"/>
        </w:numPr>
        <w:spacing w:after="160" w:line="259" w:lineRule="auto"/>
        <w:ind w:left="720" w:hanging="360"/>
        <w:jc w:val="both"/>
      </w:pPr>
      <w:r w:rsidDel="00000000" w:rsidR="00000000" w:rsidRPr="00000000">
        <w:rPr>
          <w:rFonts w:ascii="Aptos" w:cs="Aptos" w:eastAsia="Aptos" w:hAnsi="Aptos"/>
          <w:rtl w:val="0"/>
        </w:rPr>
        <w:t xml:space="preserve">Column heading nomenclature, among others.</w:t>
      </w:r>
    </w:p>
    <w:p w:rsidR="00000000" w:rsidDel="00000000" w:rsidP="00000000" w:rsidRDefault="00000000" w:rsidRPr="00000000" w14:paraId="0000000E">
      <w:pPr>
        <w:numPr>
          <w:ilvl w:val="0"/>
          <w:numId w:val="3"/>
        </w:numPr>
        <w:spacing w:after="160" w:line="259" w:lineRule="auto"/>
        <w:ind w:left="720" w:hanging="360"/>
        <w:jc w:val="both"/>
      </w:pPr>
      <w:r w:rsidDel="00000000" w:rsidR="00000000" w:rsidRPr="00000000">
        <w:rPr>
          <w:rFonts w:ascii="Aptos" w:cs="Aptos" w:eastAsia="Aptos" w:hAnsi="Aptos"/>
          <w:rtl w:val="0"/>
        </w:rPr>
        <w:t xml:space="preserve">Finally, after data cleaning, we ended with 403049</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Aptos" w:cs="Aptos" w:eastAsia="Aptos" w:hAnsi="Aptos"/>
          <w:rtl w:val="0"/>
        </w:rPr>
        <w:t xml:space="preserve">entries</w:t>
      </w:r>
    </w:p>
    <w:p w:rsidR="00000000" w:rsidDel="00000000" w:rsidP="00000000" w:rsidRDefault="00000000" w:rsidRPr="00000000" w14:paraId="0000000F">
      <w:pPr>
        <w:pStyle w:val="Heading1"/>
        <w:spacing w:after="80" w:before="360" w:line="259" w:lineRule="auto"/>
        <w:jc w:val="both"/>
        <w:rPr>
          <w:rFonts w:ascii="Play" w:cs="Play" w:eastAsia="Play" w:hAnsi="Play"/>
          <w:color w:val="0f4761"/>
        </w:rPr>
      </w:pPr>
      <w:bookmarkStart w:colFirst="0" w:colLast="0" w:name="_t5hcitawmxhk" w:id="5"/>
      <w:bookmarkEnd w:id="5"/>
      <w:r w:rsidDel="00000000" w:rsidR="00000000" w:rsidRPr="00000000">
        <w:rPr>
          <w:rFonts w:ascii="Play" w:cs="Play" w:eastAsia="Play" w:hAnsi="Play"/>
          <w:color w:val="0f4761"/>
          <w:rtl w:val="0"/>
        </w:rPr>
        <w:t xml:space="preserve">Findings</w:t>
      </w:r>
    </w:p>
    <w:p w:rsidR="00000000" w:rsidDel="00000000" w:rsidP="00000000" w:rsidRDefault="00000000" w:rsidRPr="00000000" w14:paraId="00000010">
      <w:pPr>
        <w:pStyle w:val="Heading3"/>
        <w:spacing w:before="160" w:line="259" w:lineRule="auto"/>
        <w:jc w:val="both"/>
        <w:rPr>
          <w:rFonts w:ascii="Aptos" w:cs="Aptos" w:eastAsia="Aptos" w:hAnsi="Aptos"/>
          <w:color w:val="0f4761"/>
        </w:rPr>
      </w:pPr>
      <w:bookmarkStart w:colFirst="0" w:colLast="0" w:name="_fpqtc8o2ynib" w:id="6"/>
      <w:bookmarkEnd w:id="6"/>
      <w:r w:rsidDel="00000000" w:rsidR="00000000" w:rsidRPr="00000000">
        <w:rPr>
          <w:rFonts w:ascii="Aptos" w:cs="Aptos" w:eastAsia="Aptos" w:hAnsi="Aptos"/>
          <w:color w:val="0f4761"/>
          <w:rtl w:val="0"/>
        </w:rPr>
        <w:t xml:space="preserve">Descriptive statistics</w:t>
      </w:r>
    </w:p>
    <w:p w:rsidR="00000000" w:rsidDel="00000000" w:rsidP="00000000" w:rsidRDefault="00000000" w:rsidRPr="00000000" w14:paraId="00000011">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A fundamental aspect of our analysis involves summarizing the distribution of numerical attributes such as carat weight, diamond dimensions (length, width, height), and price. Calculating summary statistics, including measures such as mean, median, standard deviation, and range, will enable the department to gain insights into the central tendencies and variability of these critical variables. Figure 1 below provides the summary statistics of the cleaned diamond dataset. </w:t>
      </w:r>
    </w:p>
    <w:p w:rsidR="00000000" w:rsidDel="00000000" w:rsidP="00000000" w:rsidRDefault="00000000" w:rsidRPr="00000000" w14:paraId="00000012">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3">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943600" cy="1612900"/>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5">
      <w:pPr>
        <w:pStyle w:val="Heading3"/>
        <w:spacing w:before="160" w:line="259" w:lineRule="auto"/>
        <w:jc w:val="both"/>
        <w:rPr>
          <w:rFonts w:ascii="Aptos" w:cs="Aptos" w:eastAsia="Aptos" w:hAnsi="Aptos"/>
          <w:color w:val="0f4761"/>
        </w:rPr>
      </w:pPr>
      <w:bookmarkStart w:colFirst="0" w:colLast="0" w:name="_ytubkdx8ymxd" w:id="7"/>
      <w:bookmarkEnd w:id="7"/>
      <w:r w:rsidDel="00000000" w:rsidR="00000000" w:rsidRPr="00000000">
        <w:rPr>
          <w:rFonts w:ascii="Aptos" w:cs="Aptos" w:eastAsia="Aptos" w:hAnsi="Aptos"/>
          <w:color w:val="0f4761"/>
          <w:rtl w:val="0"/>
        </w:rPr>
        <w:t xml:space="preserve">Diamonds description.</w:t>
      </w:r>
    </w:p>
    <w:p w:rsidR="00000000" w:rsidDel="00000000" w:rsidP="00000000" w:rsidRDefault="00000000" w:rsidRPr="00000000" w14:paraId="00000016">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diamonds in the dataset can be classified according to three categorical attributes; cut type, color and clarity.</w:t>
      </w:r>
    </w:p>
    <w:p w:rsidR="00000000" w:rsidDel="00000000" w:rsidP="00000000" w:rsidRDefault="00000000" w:rsidRPr="00000000" w14:paraId="00000017">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Cut type</w:t>
      </w:r>
    </w:p>
    <w:p w:rsidR="00000000" w:rsidDel="00000000" w:rsidP="00000000" w:rsidRDefault="00000000" w:rsidRPr="00000000" w14:paraId="00000018">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diamonds were classified into five cut types as indicated in Figure 1 below. Most of the diamonds (40%) fall within the ‘Ideal’ cut type while 2.9% of the diamonds can be described as fair.</w:t>
      </w:r>
    </w:p>
    <w:p w:rsidR="00000000" w:rsidDel="00000000" w:rsidP="00000000" w:rsidRDefault="00000000" w:rsidRPr="00000000" w14:paraId="00000019">
      <w:pPr>
        <w:spacing w:after="160" w:line="259" w:lineRule="auto"/>
        <w:jc w:val="center"/>
        <w:rPr>
          <w:rFonts w:ascii="Aptos" w:cs="Aptos" w:eastAsia="Aptos" w:hAnsi="Aptos"/>
        </w:rPr>
      </w:pPr>
      <w:r w:rsidDel="00000000" w:rsidR="00000000" w:rsidRPr="00000000">
        <w:rPr>
          <w:rFonts w:ascii="Aptos" w:cs="Aptos" w:eastAsia="Aptos" w:hAnsi="Aptos"/>
        </w:rPr>
        <w:drawing>
          <wp:inline distB="114300" distT="114300" distL="114300" distR="114300">
            <wp:extent cx="4362450" cy="3371850"/>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624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B">
      <w:pPr>
        <w:spacing w:after="160" w:line="259" w:lineRule="auto"/>
        <w:jc w:val="center"/>
        <w:rPr>
          <w:rFonts w:ascii="Aptos" w:cs="Aptos" w:eastAsia="Aptos" w:hAnsi="Aptos"/>
        </w:rPr>
      </w:pPr>
      <w:r w:rsidDel="00000000" w:rsidR="00000000" w:rsidRPr="00000000">
        <w:rPr>
          <w:rFonts w:ascii="Aptos" w:cs="Aptos" w:eastAsia="Aptos" w:hAnsi="Aptos"/>
          <w:b w:val="1"/>
          <w:rtl w:val="0"/>
        </w:rPr>
        <w:t xml:space="preserve">Figure 1:</w:t>
      </w:r>
      <w:r w:rsidDel="00000000" w:rsidR="00000000" w:rsidRPr="00000000">
        <w:rPr>
          <w:rFonts w:ascii="Aptos" w:cs="Aptos" w:eastAsia="Aptos" w:hAnsi="Aptos"/>
          <w:rtl w:val="0"/>
        </w:rPr>
        <w:t xml:space="preserve"> Distribution of diamond according to cut types.</w:t>
      </w:r>
    </w:p>
    <w:p w:rsidR="00000000" w:rsidDel="00000000" w:rsidP="00000000" w:rsidRDefault="00000000" w:rsidRPr="00000000" w14:paraId="0000001C">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1D">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1E">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Color</w:t>
      </w:r>
    </w:p>
    <w:p w:rsidR="00000000" w:rsidDel="00000000" w:rsidP="00000000" w:rsidRDefault="00000000" w:rsidRPr="00000000" w14:paraId="0000001F">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diamonds were classified into seven colors, see Figure 2 below. Majority (21.1%) of the diamonds belonged to color ‘G’ while only 5.2% belonged to color ‘J’.</w:t>
      </w:r>
    </w:p>
    <w:p w:rsidR="00000000" w:rsidDel="00000000" w:rsidP="00000000" w:rsidRDefault="00000000" w:rsidRPr="00000000" w14:paraId="00000020">
      <w:pPr>
        <w:spacing w:after="160" w:line="259" w:lineRule="auto"/>
        <w:jc w:val="both"/>
        <w:rPr>
          <w:rFonts w:ascii="Aptos" w:cs="Aptos" w:eastAsia="Aptos" w:hAnsi="Apto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114300</wp:posOffset>
            </wp:positionV>
            <wp:extent cx="3933825" cy="3476625"/>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933825" cy="3476625"/>
                    </a:xfrm>
                    <a:prstGeom prst="rect"/>
                    <a:ln/>
                  </pic:spPr>
                </pic:pic>
              </a:graphicData>
            </a:graphic>
          </wp:anchor>
        </w:drawing>
      </w:r>
    </w:p>
    <w:p w:rsidR="00000000" w:rsidDel="00000000" w:rsidP="00000000" w:rsidRDefault="00000000" w:rsidRPr="00000000" w14:paraId="00000021">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2">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3">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4">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5">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6">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9">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B">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C">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D">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2E">
      <w:pPr>
        <w:spacing w:after="160" w:line="259" w:lineRule="auto"/>
        <w:jc w:val="center"/>
        <w:rPr>
          <w:rFonts w:ascii="Aptos" w:cs="Aptos" w:eastAsia="Aptos" w:hAnsi="Aptos"/>
        </w:rPr>
      </w:pPr>
      <w:r w:rsidDel="00000000" w:rsidR="00000000" w:rsidRPr="00000000">
        <w:rPr>
          <w:rFonts w:ascii="Aptos" w:cs="Aptos" w:eastAsia="Aptos" w:hAnsi="Aptos"/>
          <w:b w:val="1"/>
          <w:rtl w:val="0"/>
        </w:rPr>
        <w:t xml:space="preserve">Figure 2:</w:t>
      </w:r>
      <w:r w:rsidDel="00000000" w:rsidR="00000000" w:rsidRPr="00000000">
        <w:rPr>
          <w:rFonts w:ascii="Aptos" w:cs="Aptos" w:eastAsia="Aptos" w:hAnsi="Aptos"/>
          <w:rtl w:val="0"/>
        </w:rPr>
        <w:t xml:space="preserve"> Distribution of diamonds according to color</w:t>
      </w:r>
    </w:p>
    <w:p w:rsidR="00000000" w:rsidDel="00000000" w:rsidP="00000000" w:rsidRDefault="00000000" w:rsidRPr="00000000" w14:paraId="0000002F">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0">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1">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2">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3">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4">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6">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7">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8">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9">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A">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B">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Clarity</w:t>
      </w:r>
    </w:p>
    <w:p w:rsidR="00000000" w:rsidDel="00000000" w:rsidP="00000000" w:rsidRDefault="00000000" w:rsidRPr="00000000" w14:paraId="0000003C">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There were eight clarity categories with VS2 being the most common (22.6%) and I1 the least common (1.4%), Figure 3.</w:t>
      </w:r>
    </w:p>
    <w:p w:rsidR="00000000" w:rsidDel="00000000" w:rsidP="00000000" w:rsidRDefault="00000000" w:rsidRPr="00000000" w14:paraId="0000003D">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3E">
      <w:pPr>
        <w:spacing w:after="160" w:line="259" w:lineRule="auto"/>
        <w:jc w:val="center"/>
        <w:rPr>
          <w:rFonts w:ascii="Aptos" w:cs="Aptos" w:eastAsia="Aptos" w:hAnsi="Aptos"/>
        </w:rPr>
      </w:pPr>
      <w:r w:rsidDel="00000000" w:rsidR="00000000" w:rsidRPr="00000000">
        <w:rPr>
          <w:rFonts w:ascii="Aptos" w:cs="Aptos" w:eastAsia="Aptos" w:hAnsi="Aptos"/>
          <w:b w:val="1"/>
          <w:rtl w:val="0"/>
        </w:rPr>
        <w:t xml:space="preserve">Figure 3: </w:t>
      </w:r>
      <w:r w:rsidDel="00000000" w:rsidR="00000000" w:rsidRPr="00000000">
        <w:rPr>
          <w:rFonts w:ascii="Aptos" w:cs="Aptos" w:eastAsia="Aptos" w:hAnsi="Aptos"/>
          <w:rtl w:val="0"/>
        </w:rPr>
        <w:t xml:space="preserve">Distribution of diamonds according to clarity</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204447</wp:posOffset>
            </wp:positionV>
            <wp:extent cx="5838825" cy="5581650"/>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838825" cy="5581650"/>
                    </a:xfrm>
                    <a:prstGeom prst="rect"/>
                    <a:ln/>
                  </pic:spPr>
                </pic:pic>
              </a:graphicData>
            </a:graphic>
          </wp:anchor>
        </w:drawing>
      </w:r>
    </w:p>
    <w:p w:rsidR="00000000" w:rsidDel="00000000" w:rsidP="00000000" w:rsidRDefault="00000000" w:rsidRPr="00000000" w14:paraId="0000003F">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40">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41">
      <w:pPr>
        <w:pStyle w:val="Heading3"/>
        <w:spacing w:before="160" w:line="259" w:lineRule="auto"/>
        <w:jc w:val="both"/>
        <w:rPr>
          <w:rFonts w:ascii="Aptos" w:cs="Aptos" w:eastAsia="Aptos" w:hAnsi="Aptos"/>
          <w:color w:val="0f4761"/>
        </w:rPr>
      </w:pPr>
      <w:bookmarkStart w:colFirst="0" w:colLast="0" w:name="_evwimhac7hm7" w:id="8"/>
      <w:bookmarkEnd w:id="8"/>
      <w:r w:rsidDel="00000000" w:rsidR="00000000" w:rsidRPr="00000000">
        <w:rPr>
          <w:rFonts w:ascii="Aptos" w:cs="Aptos" w:eastAsia="Aptos" w:hAnsi="Aptos"/>
          <w:color w:val="0f4761"/>
          <w:rtl w:val="0"/>
        </w:rPr>
        <w:t xml:space="preserve">Correlation Analysis</w:t>
      </w:r>
    </w:p>
    <w:p w:rsidR="00000000" w:rsidDel="00000000" w:rsidP="00000000" w:rsidRDefault="00000000" w:rsidRPr="00000000" w14:paraId="00000042">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A Pearson correlation matrix was calculated, and the results presented in a heatmap (Figure 4).</w:t>
      </w:r>
    </w:p>
    <w:p w:rsidR="00000000" w:rsidDel="00000000" w:rsidP="00000000" w:rsidRDefault="00000000" w:rsidRPr="00000000" w14:paraId="00000043">
      <w:pPr>
        <w:spacing w:after="160" w:line="259" w:lineRule="auto"/>
        <w:jc w:val="both"/>
        <w:rPr>
          <w:rFonts w:ascii="Aptos" w:cs="Aptos" w:eastAsia="Aptos" w:hAnsi="Aptos"/>
        </w:rPr>
      </w:pPr>
      <w:r w:rsidDel="00000000" w:rsidR="00000000" w:rsidRPr="00000000">
        <w:rPr>
          <w:rFonts w:ascii="Aptos" w:cs="Aptos" w:eastAsia="Aptos" w:hAnsi="Aptos"/>
        </w:rPr>
        <w:drawing>
          <wp:inline distB="0" distT="0" distL="0" distR="0">
            <wp:extent cx="5395428" cy="4343776"/>
            <wp:effectExtent b="0" l="0" r="0" t="0"/>
            <wp:docPr descr="A screenshot of a graph&#10;&#10;Description automatically generated" id="10" name="image1.png"/>
            <a:graphic>
              <a:graphicData uri="http://schemas.openxmlformats.org/drawingml/2006/picture">
                <pic:pic>
                  <pic:nvPicPr>
                    <pic:cNvPr descr="A screenshot of a graph&#10;&#10;Description automatically generated" id="0" name="image1.png"/>
                    <pic:cNvPicPr preferRelativeResize="0"/>
                  </pic:nvPicPr>
                  <pic:blipFill>
                    <a:blip r:embed="rId10"/>
                    <a:srcRect b="0" l="0" r="0" t="0"/>
                    <a:stretch>
                      <a:fillRect/>
                    </a:stretch>
                  </pic:blipFill>
                  <pic:spPr>
                    <a:xfrm>
                      <a:off x="0" y="0"/>
                      <a:ext cx="5395428" cy="434377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Figure 4:</w:t>
      </w:r>
      <w:r w:rsidDel="00000000" w:rsidR="00000000" w:rsidRPr="00000000">
        <w:rPr>
          <w:rFonts w:ascii="Aptos" w:cs="Aptos" w:eastAsia="Aptos" w:hAnsi="Aptos"/>
          <w:rtl w:val="0"/>
        </w:rPr>
        <w:t xml:space="preserve"> Pearson correlation matrix for numeric variables in the diamond dataset</w:t>
      </w:r>
    </w:p>
    <w:p w:rsidR="00000000" w:rsidDel="00000000" w:rsidP="00000000" w:rsidRDefault="00000000" w:rsidRPr="00000000" w14:paraId="00000045">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One notable trend is the positive correlation between carat weight and diamond price “cost(dollars)” indicating that heavier diamonds tend to command higher prices. This observation aligns with the traditional understanding of the diamond market, where larger stones are often associated with increased rarity and value. A strong positive relationship was observed between carat and length, width and height of a diamond. Similarly, there was a strong positive correlation between cost (dollars) and length, width and height of a diamond sold. On the other hand, a negative correlation was observed between the table and depth attributes of a diamond.</w:t>
      </w:r>
    </w:p>
    <w:p w:rsidR="00000000" w:rsidDel="00000000" w:rsidP="00000000" w:rsidRDefault="00000000" w:rsidRPr="00000000" w14:paraId="00000046">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9">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B">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C">
      <w:pPr>
        <w:pStyle w:val="Heading3"/>
        <w:spacing w:before="160" w:line="259" w:lineRule="auto"/>
        <w:jc w:val="both"/>
        <w:rPr>
          <w:rFonts w:ascii="Aptos" w:cs="Aptos" w:eastAsia="Aptos" w:hAnsi="Aptos"/>
          <w:color w:val="0f4761"/>
        </w:rPr>
      </w:pPr>
      <w:bookmarkStart w:colFirst="0" w:colLast="0" w:name="_uo3xs43idqam" w:id="9"/>
      <w:bookmarkEnd w:id="9"/>
      <w:r w:rsidDel="00000000" w:rsidR="00000000" w:rsidRPr="00000000">
        <w:rPr>
          <w:rFonts w:ascii="Aptos" w:cs="Aptos" w:eastAsia="Aptos" w:hAnsi="Aptos"/>
          <w:color w:val="0f4761"/>
          <w:rtl w:val="0"/>
        </w:rPr>
        <w:t xml:space="preserve">Key Trends</w:t>
      </w:r>
    </w:p>
    <w:p w:rsidR="00000000" w:rsidDel="00000000" w:rsidP="00000000" w:rsidRDefault="00000000" w:rsidRPr="00000000" w14:paraId="0000004D">
      <w:pPr>
        <w:spacing w:after="160" w:line="259" w:lineRule="auto"/>
        <w:jc w:val="center"/>
        <w:rPr>
          <w:rFonts w:ascii="Aptos" w:cs="Aptos" w:eastAsia="Aptos" w:hAnsi="Aptos"/>
          <w:b w:val="1"/>
        </w:rPr>
      </w:pPr>
      <w:r w:rsidDel="00000000" w:rsidR="00000000" w:rsidRPr="00000000">
        <w:rPr>
          <w:rFonts w:ascii="Aptos" w:cs="Aptos" w:eastAsia="Aptos" w:hAnsi="Aptos"/>
          <w:b w:val="1"/>
          <w:rtl w:val="0"/>
        </w:rPr>
        <w:t xml:space="preserve">Price distribution</w:t>
      </w:r>
    </w:p>
    <w:p w:rsidR="00000000" w:rsidDel="00000000" w:rsidP="00000000" w:rsidRDefault="00000000" w:rsidRPr="00000000" w14:paraId="0000004E">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Majority of the diamonds sold for less than 5000 dollars. Only a handful sold for above 250,000 dollars, Figure 5, with a price variance of $20,257,077.69 over the ten years. Factors affecting the price of the diamonds included, cut type, color, clarity and year of sale.</w:t>
      </w:r>
    </w:p>
    <w:p w:rsidR="00000000" w:rsidDel="00000000" w:rsidP="00000000" w:rsidRDefault="00000000" w:rsidRPr="00000000" w14:paraId="0000004F">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762625" cy="4010025"/>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626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Figure 5:</w:t>
      </w:r>
      <w:r w:rsidDel="00000000" w:rsidR="00000000" w:rsidRPr="00000000">
        <w:rPr>
          <w:rFonts w:ascii="Aptos" w:cs="Aptos" w:eastAsia="Aptos" w:hAnsi="Aptos"/>
          <w:rtl w:val="0"/>
        </w:rPr>
        <w:t xml:space="preserve"> Diamond price distribution over the ten year sale period</w:t>
      </w:r>
    </w:p>
    <w:p w:rsidR="00000000" w:rsidDel="00000000" w:rsidP="00000000" w:rsidRDefault="00000000" w:rsidRPr="00000000" w14:paraId="00000051">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prices varied across cut types, Generally, the ‘Premium’ cut  type cost higher than any other cut type, Figure 6.</w:t>
      </w:r>
    </w:p>
    <w:p w:rsidR="00000000" w:rsidDel="00000000" w:rsidP="00000000" w:rsidRDefault="00000000" w:rsidRPr="00000000" w14:paraId="00000052">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857875" cy="404812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578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4">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Figure 6: </w:t>
      </w:r>
      <w:r w:rsidDel="00000000" w:rsidR="00000000" w:rsidRPr="00000000">
        <w:rPr>
          <w:rFonts w:ascii="Aptos" w:cs="Aptos" w:eastAsia="Aptos" w:hAnsi="Aptos"/>
          <w:rtl w:val="0"/>
        </w:rPr>
        <w:t xml:space="preserve">Average price distribution across cut types.</w:t>
      </w:r>
    </w:p>
    <w:p w:rsidR="00000000" w:rsidDel="00000000" w:rsidP="00000000" w:rsidRDefault="00000000" w:rsidRPr="00000000" w14:paraId="00000055">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6">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9">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B">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C">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D">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E">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F">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0">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1">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2">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Pricing over the years</w:t>
      </w:r>
    </w:p>
    <w:p w:rsidR="00000000" w:rsidDel="00000000" w:rsidP="00000000" w:rsidRDefault="00000000" w:rsidRPr="00000000" w14:paraId="00000063">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Over the years, diamond prices generally increased for each of the cut types, Figure 7.</w:t>
      </w:r>
    </w:p>
    <w:p w:rsidR="00000000" w:rsidDel="00000000" w:rsidP="00000000" w:rsidRDefault="00000000" w:rsidRPr="00000000" w14:paraId="00000064">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791200" cy="402907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912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Figure 7:</w:t>
      </w:r>
      <w:r w:rsidDel="00000000" w:rsidR="00000000" w:rsidRPr="00000000">
        <w:rPr>
          <w:rFonts w:ascii="Aptos" w:cs="Aptos" w:eastAsia="Aptos" w:hAnsi="Aptos"/>
          <w:rtl w:val="0"/>
        </w:rPr>
        <w:t xml:space="preserve"> Trend for diamond prices over the ten-year period.</w:t>
      </w:r>
    </w:p>
    <w:p w:rsidR="00000000" w:rsidDel="00000000" w:rsidP="00000000" w:rsidRDefault="00000000" w:rsidRPr="00000000" w14:paraId="00000066">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9">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B">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C">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D">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E">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6F">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0">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1">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2">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Diamond Clarity</w:t>
      </w:r>
    </w:p>
    <w:p w:rsidR="00000000" w:rsidDel="00000000" w:rsidP="00000000" w:rsidRDefault="00000000" w:rsidRPr="00000000" w14:paraId="00000073">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Diamond clarity also affected the price of the diamond with the SI2 category fetching a higher price compared to the rest of the categories, Figure 8.</w:t>
      </w:r>
    </w:p>
    <w:p w:rsidR="00000000" w:rsidDel="00000000" w:rsidP="00000000" w:rsidRDefault="00000000" w:rsidRPr="00000000" w14:paraId="00000074">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867400" cy="4000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67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Figure 8:</w:t>
      </w:r>
      <w:r w:rsidDel="00000000" w:rsidR="00000000" w:rsidRPr="00000000">
        <w:rPr>
          <w:rFonts w:ascii="Aptos" w:cs="Aptos" w:eastAsia="Aptos" w:hAnsi="Aptos"/>
          <w:rtl w:val="0"/>
        </w:rPr>
        <w:t xml:space="preserve"> Price variation of diamonds versus clarity types</w:t>
      </w:r>
    </w:p>
    <w:p w:rsidR="00000000" w:rsidDel="00000000" w:rsidP="00000000" w:rsidRDefault="00000000" w:rsidRPr="00000000" w14:paraId="00000076">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9">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B">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C">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D">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E">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F">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0">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1">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2">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Carat distribution</w:t>
      </w:r>
    </w:p>
    <w:p w:rsidR="00000000" w:rsidDel="00000000" w:rsidP="00000000" w:rsidRDefault="00000000" w:rsidRPr="00000000" w14:paraId="00000083">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Most of the diamonds sold in the ten-year period weighed less than 1 carat, Figure 9.</w:t>
      </w:r>
    </w:p>
    <w:p w:rsidR="00000000" w:rsidDel="00000000" w:rsidP="00000000" w:rsidRDefault="00000000" w:rsidRPr="00000000" w14:paraId="00000084">
      <w:pPr>
        <w:spacing w:after="160" w:line="259" w:lineRule="auto"/>
        <w:jc w:val="both"/>
        <w:rPr>
          <w:rFonts w:ascii="Aptos" w:cs="Aptos" w:eastAsia="Aptos" w:hAnsi="Aptos"/>
        </w:rPr>
      </w:pPr>
      <w:r w:rsidDel="00000000" w:rsidR="00000000" w:rsidRPr="00000000">
        <w:rPr>
          <w:rFonts w:ascii="Aptos" w:cs="Aptos" w:eastAsia="Aptos" w:hAnsi="Aptos"/>
        </w:rPr>
        <w:drawing>
          <wp:inline distB="0" distT="0" distL="0" distR="0">
            <wp:extent cx="4740051" cy="3215919"/>
            <wp:effectExtent b="0" l="0" r="0" t="0"/>
            <wp:docPr descr="A graph of a number of blue lines&#10;&#10;Description automatically generated" id="7" name="image2.png"/>
            <a:graphic>
              <a:graphicData uri="http://schemas.openxmlformats.org/drawingml/2006/picture">
                <pic:pic>
                  <pic:nvPicPr>
                    <pic:cNvPr descr="A graph of a number of blue lines&#10;&#10;Description automatically generated" id="0" name="image2.png"/>
                    <pic:cNvPicPr preferRelativeResize="0"/>
                  </pic:nvPicPr>
                  <pic:blipFill>
                    <a:blip r:embed="rId15"/>
                    <a:srcRect b="0" l="0" r="0" t="0"/>
                    <a:stretch>
                      <a:fillRect/>
                    </a:stretch>
                  </pic:blipFill>
                  <pic:spPr>
                    <a:xfrm>
                      <a:off x="0" y="0"/>
                      <a:ext cx="4740051" cy="321591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Figure 9:</w:t>
      </w:r>
      <w:r w:rsidDel="00000000" w:rsidR="00000000" w:rsidRPr="00000000">
        <w:rPr>
          <w:rFonts w:ascii="Aptos" w:cs="Aptos" w:eastAsia="Aptos" w:hAnsi="Aptos"/>
          <w:rtl w:val="0"/>
        </w:rPr>
        <w:t xml:space="preserve"> Carat distribution for diamonds sold between 2012 and 2023.</w:t>
      </w:r>
    </w:p>
    <w:p w:rsidR="00000000" w:rsidDel="00000000" w:rsidP="00000000" w:rsidRDefault="00000000" w:rsidRPr="00000000" w14:paraId="00000086">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9">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B">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C">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D">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E">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F">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90">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91">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92">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93">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94">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Pairwise Clustering of Diamonds</w:t>
      </w:r>
    </w:p>
    <w:p w:rsidR="00000000" w:rsidDel="00000000" w:rsidP="00000000" w:rsidRDefault="00000000" w:rsidRPr="00000000" w14:paraId="00000095">
      <w:pPr>
        <w:spacing w:after="160" w:line="256.80001090909093" w:lineRule="auto"/>
        <w:jc w:val="both"/>
        <w:rPr>
          <w:rFonts w:ascii="Aptos" w:cs="Aptos" w:eastAsia="Aptos" w:hAnsi="Aptos"/>
        </w:rPr>
      </w:pPr>
      <w:r w:rsidDel="00000000" w:rsidR="00000000" w:rsidRPr="00000000">
        <w:rPr>
          <w:rFonts w:ascii="Aptos" w:cs="Aptos" w:eastAsia="Aptos" w:hAnsi="Aptos"/>
          <w:rtl w:val="0"/>
        </w:rPr>
        <w:t xml:space="preserve">We conducted pairwise clustering to find natural clusters of diamonds considering attributes perceived to have some type of correlation with price as seen below, Figure 10.</w:t>
      </w:r>
    </w:p>
    <w:p w:rsidR="00000000" w:rsidDel="00000000" w:rsidP="00000000" w:rsidRDefault="00000000" w:rsidRPr="00000000" w14:paraId="00000096">
      <w:pPr>
        <w:spacing w:after="160" w:line="256.80001090909093" w:lineRule="auto"/>
        <w:jc w:val="both"/>
        <w:rPr>
          <w:rFonts w:ascii="Aptos" w:cs="Aptos" w:eastAsia="Aptos" w:hAnsi="Aptos"/>
        </w:rPr>
      </w:pPr>
      <w:r w:rsidDel="00000000" w:rsidR="00000000" w:rsidRPr="00000000">
        <w:rPr>
          <w:rFonts w:ascii="Aptos" w:cs="Aptos" w:eastAsia="Aptos" w:hAnsi="Aptos"/>
          <w:rtl w:val="0"/>
        </w:rPr>
        <w:t xml:space="preserve">Carat vs Cost: There is a positive correlation between the carat of the diamonds and their cost, confirming the expectation that larger diamonds tend to be more expensive.</w:t>
      </w:r>
    </w:p>
    <w:p w:rsidR="00000000" w:rsidDel="00000000" w:rsidP="00000000" w:rsidRDefault="00000000" w:rsidRPr="00000000" w14:paraId="00000097">
      <w:pPr>
        <w:spacing w:after="160" w:line="256.80001090909093" w:lineRule="auto"/>
        <w:jc w:val="both"/>
        <w:rPr>
          <w:rFonts w:ascii="Aptos" w:cs="Aptos" w:eastAsia="Aptos" w:hAnsi="Aptos"/>
        </w:rPr>
      </w:pPr>
      <w:r w:rsidDel="00000000" w:rsidR="00000000" w:rsidRPr="00000000">
        <w:rPr>
          <w:rFonts w:ascii="Aptos" w:cs="Aptos" w:eastAsia="Aptos" w:hAnsi="Aptos"/>
          <w:rtl w:val="0"/>
        </w:rPr>
        <w:t xml:space="preserve">Depth vs Cost: This relationship is more complex but there seems to be separation based on depth, but this suggests that this cannot be a strong predictor of cost.</w:t>
      </w:r>
    </w:p>
    <w:p w:rsidR="00000000" w:rsidDel="00000000" w:rsidP="00000000" w:rsidRDefault="00000000" w:rsidRPr="00000000" w14:paraId="00000098">
      <w:pPr>
        <w:spacing w:after="160" w:line="256.80001090909093" w:lineRule="auto"/>
        <w:jc w:val="both"/>
        <w:rPr>
          <w:rFonts w:ascii="Aptos" w:cs="Aptos" w:eastAsia="Aptos" w:hAnsi="Aptos"/>
        </w:rPr>
      </w:pPr>
      <w:r w:rsidDel="00000000" w:rsidR="00000000" w:rsidRPr="00000000">
        <w:rPr>
          <w:rFonts w:ascii="Aptos" w:cs="Aptos" w:eastAsia="Aptos" w:hAnsi="Aptos"/>
          <w:rtl w:val="0"/>
        </w:rPr>
        <w:t xml:space="preserve">Table vs Cost: This relationship is similar to Depth, indicating it is not a good attribute alone to predict cost.</w:t>
      </w:r>
    </w:p>
    <w:p w:rsidR="00000000" w:rsidDel="00000000" w:rsidP="00000000" w:rsidRDefault="00000000" w:rsidRPr="00000000" w14:paraId="00000099">
      <w:pPr>
        <w:spacing w:after="160" w:line="256.80001090909093" w:lineRule="auto"/>
        <w:jc w:val="both"/>
        <w:rPr>
          <w:rFonts w:ascii="Aptos" w:cs="Aptos" w:eastAsia="Aptos" w:hAnsi="Aptos"/>
        </w:rPr>
      </w:pPr>
      <w:r w:rsidDel="00000000" w:rsidR="00000000" w:rsidRPr="00000000">
        <w:rPr>
          <w:rFonts w:ascii="Aptos" w:cs="Aptos" w:eastAsia="Aptos" w:hAnsi="Aptos"/>
          <w:rtl w:val="0"/>
        </w:rPr>
        <w:t xml:space="preserve">Cluster 2 seems to have a tighter spread within all 3 attributes compared to cost, which could suggest that this group is more similar in physical characteristics.</w:t>
      </w:r>
    </w:p>
    <w:p w:rsidR="00000000" w:rsidDel="00000000" w:rsidP="00000000" w:rsidRDefault="00000000" w:rsidRPr="00000000" w14:paraId="0000009A">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943600" cy="53848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60" w:line="256.80001090909093" w:lineRule="auto"/>
        <w:rPr>
          <w:rFonts w:ascii="Aptos" w:cs="Aptos" w:eastAsia="Aptos" w:hAnsi="Aptos"/>
        </w:rPr>
      </w:pPr>
      <w:r w:rsidDel="00000000" w:rsidR="00000000" w:rsidRPr="00000000">
        <w:rPr>
          <w:rFonts w:ascii="Aptos" w:cs="Aptos" w:eastAsia="Aptos" w:hAnsi="Aptos"/>
          <w:b w:val="1"/>
          <w:rtl w:val="0"/>
        </w:rPr>
        <w:t xml:space="preserve">Figure 10:</w:t>
      </w:r>
      <w:r w:rsidDel="00000000" w:rsidR="00000000" w:rsidRPr="00000000">
        <w:rPr>
          <w:rFonts w:ascii="Aptos" w:cs="Aptos" w:eastAsia="Aptos" w:hAnsi="Aptos"/>
          <w:rtl w:val="0"/>
        </w:rPr>
        <w:t xml:space="preserve"> Pairwise plots for Multiple Attributes with natural clusters</w:t>
      </w:r>
    </w:p>
    <w:p w:rsidR="00000000" w:rsidDel="00000000" w:rsidP="00000000" w:rsidRDefault="00000000" w:rsidRPr="00000000" w14:paraId="0000009C">
      <w:pPr>
        <w:pStyle w:val="Heading1"/>
        <w:spacing w:after="80" w:before="360" w:line="259" w:lineRule="auto"/>
        <w:jc w:val="both"/>
        <w:rPr>
          <w:rFonts w:ascii="Play" w:cs="Play" w:eastAsia="Play" w:hAnsi="Play"/>
          <w:color w:val="0f4761"/>
        </w:rPr>
      </w:pPr>
      <w:bookmarkStart w:colFirst="0" w:colLast="0" w:name="_rn3ksft45jgv" w:id="10"/>
      <w:bookmarkEnd w:id="10"/>
      <w:r w:rsidDel="00000000" w:rsidR="00000000" w:rsidRPr="00000000">
        <w:rPr>
          <w:rFonts w:ascii="Play" w:cs="Play" w:eastAsia="Play" w:hAnsi="Play"/>
          <w:color w:val="0f4761"/>
          <w:rtl w:val="0"/>
        </w:rPr>
        <w:t xml:space="preserve">Deliverable 2</w:t>
      </w:r>
    </w:p>
    <w:p w:rsidR="00000000" w:rsidDel="00000000" w:rsidP="00000000" w:rsidRDefault="00000000" w:rsidRPr="00000000" w14:paraId="0000009D">
      <w:pPr>
        <w:pStyle w:val="Heading1"/>
        <w:spacing w:after="80" w:before="360" w:line="259" w:lineRule="auto"/>
        <w:jc w:val="both"/>
        <w:rPr>
          <w:rFonts w:ascii="Play" w:cs="Play" w:eastAsia="Play" w:hAnsi="Play"/>
          <w:color w:val="0f4761"/>
        </w:rPr>
      </w:pPr>
      <w:bookmarkStart w:colFirst="0" w:colLast="0" w:name="_a62t7s5h3u8z" w:id="11"/>
      <w:bookmarkEnd w:id="11"/>
      <w:r w:rsidDel="00000000" w:rsidR="00000000" w:rsidRPr="00000000">
        <w:rPr>
          <w:rFonts w:ascii="Play" w:cs="Play" w:eastAsia="Play" w:hAnsi="Play"/>
          <w:color w:val="0f4761"/>
          <w:rtl w:val="0"/>
        </w:rPr>
        <w:t xml:space="preserve">Regression Model Creation and Execution</w:t>
      </w:r>
    </w:p>
    <w:p w:rsidR="00000000" w:rsidDel="00000000" w:rsidP="00000000" w:rsidRDefault="00000000" w:rsidRPr="00000000" w14:paraId="0000009E">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This report provides an overview and evaluation of five Regressor models developed for predicting the price of diamonds (target variable) in 2024. The model training and validation process involved several key steps aimed at developing accurate and reliable predictive models.</w:t>
      </w:r>
    </w:p>
    <w:p w:rsidR="00000000" w:rsidDel="00000000" w:rsidP="00000000" w:rsidRDefault="00000000" w:rsidRPr="00000000" w14:paraId="0000009F">
      <w:pPr>
        <w:pStyle w:val="Heading1"/>
        <w:spacing w:after="80" w:before="360" w:line="259" w:lineRule="auto"/>
        <w:jc w:val="both"/>
        <w:rPr>
          <w:rFonts w:ascii="Play" w:cs="Play" w:eastAsia="Play" w:hAnsi="Play"/>
          <w:color w:val="0f4761"/>
        </w:rPr>
      </w:pPr>
      <w:bookmarkStart w:colFirst="0" w:colLast="0" w:name="_kc2r5zaski2k" w:id="12"/>
      <w:bookmarkEnd w:id="12"/>
      <w:r w:rsidDel="00000000" w:rsidR="00000000" w:rsidRPr="00000000">
        <w:rPr>
          <w:rFonts w:ascii="Play" w:cs="Play" w:eastAsia="Play" w:hAnsi="Play"/>
          <w:color w:val="0f4761"/>
          <w:rtl w:val="0"/>
        </w:rPr>
        <w:t xml:space="preserve">Data Cleaning</w:t>
      </w:r>
    </w:p>
    <w:p w:rsidR="00000000" w:rsidDel="00000000" w:rsidP="00000000" w:rsidRDefault="00000000" w:rsidRPr="00000000" w14:paraId="000000A0">
      <w:pPr>
        <w:spacing w:after="160" w:before="240" w:line="259" w:lineRule="auto"/>
        <w:jc w:val="both"/>
        <w:rPr>
          <w:rFonts w:ascii="Aptos" w:cs="Aptos" w:eastAsia="Aptos" w:hAnsi="Aptos"/>
        </w:rPr>
      </w:pPr>
      <w:r w:rsidDel="00000000" w:rsidR="00000000" w:rsidRPr="00000000">
        <w:rPr>
          <w:rFonts w:ascii="Aptos" w:cs="Aptos" w:eastAsia="Aptos" w:hAnsi="Aptos"/>
          <w:rtl w:val="0"/>
        </w:rPr>
        <w:t xml:space="preserve">The dataset had been cleaned previously during exploratory data analysis. Consulting with our Alumni lead, Urenna, we realized we missed a few things so we went back and removed the index and year column, and only removed null and 0 columns in the carat column rather than in the dimensions columns.</w:t>
      </w:r>
    </w:p>
    <w:p w:rsidR="00000000" w:rsidDel="00000000" w:rsidP="00000000" w:rsidRDefault="00000000" w:rsidRPr="00000000" w14:paraId="000000A1">
      <w:pPr>
        <w:pStyle w:val="Heading1"/>
        <w:spacing w:after="80" w:before="360" w:line="259" w:lineRule="auto"/>
        <w:jc w:val="both"/>
        <w:rPr>
          <w:rFonts w:ascii="Play" w:cs="Play" w:eastAsia="Play" w:hAnsi="Play"/>
          <w:color w:val="0f4761"/>
        </w:rPr>
      </w:pPr>
      <w:bookmarkStart w:colFirst="0" w:colLast="0" w:name="_129hv0ga3sm" w:id="13"/>
      <w:bookmarkEnd w:id="13"/>
      <w:r w:rsidDel="00000000" w:rsidR="00000000" w:rsidRPr="00000000">
        <w:rPr>
          <w:rFonts w:ascii="Play" w:cs="Play" w:eastAsia="Play" w:hAnsi="Play"/>
          <w:color w:val="0f4761"/>
          <w:rtl w:val="0"/>
        </w:rPr>
        <w:t xml:space="preserve">Encoding categorical variables</w:t>
      </w:r>
    </w:p>
    <w:p w:rsidR="00000000" w:rsidDel="00000000" w:rsidP="00000000" w:rsidRDefault="00000000" w:rsidRPr="00000000" w14:paraId="000000A2">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Most machine learning algorithms require numerical input data. The categorical variables were encoded to convert them into numerical format suitable for modeling.</w:t>
      </w:r>
    </w:p>
    <w:p w:rsidR="00000000" w:rsidDel="00000000" w:rsidP="00000000" w:rsidRDefault="00000000" w:rsidRPr="00000000" w14:paraId="000000A3">
      <w:pPr>
        <w:pStyle w:val="Heading1"/>
        <w:spacing w:after="80" w:before="360" w:line="259" w:lineRule="auto"/>
        <w:jc w:val="both"/>
        <w:rPr>
          <w:rFonts w:ascii="Play" w:cs="Play" w:eastAsia="Play" w:hAnsi="Play"/>
          <w:color w:val="0f4761"/>
        </w:rPr>
      </w:pPr>
      <w:bookmarkStart w:colFirst="0" w:colLast="0" w:name="_6r45aq5t153n" w:id="14"/>
      <w:bookmarkEnd w:id="14"/>
      <w:r w:rsidDel="00000000" w:rsidR="00000000" w:rsidRPr="00000000">
        <w:rPr>
          <w:rFonts w:ascii="Play" w:cs="Play" w:eastAsia="Play" w:hAnsi="Play"/>
          <w:color w:val="0f4761"/>
          <w:rtl w:val="0"/>
        </w:rPr>
        <w:t xml:space="preserve">Train-test split</w:t>
      </w:r>
    </w:p>
    <w:p w:rsidR="00000000" w:rsidDel="00000000" w:rsidP="00000000" w:rsidRDefault="00000000" w:rsidRPr="00000000" w14:paraId="000000A4">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choice of train-validation split depends on several factors, including the size of the dataset, the complexity of the model, and the goal of analysis, for example complex models tend to have a higher risk of overfitting, and in such cases, it's important to set aside a larger portion of the data for testing to ensure that the model generalizes well to new data. Similarly, building a predictive model for deployment in the real world may necessitate simulating real-world performance as closely as possible by allocating a larger portion of the data to the test set.</w:t>
      </w:r>
    </w:p>
    <w:p w:rsidR="00000000" w:rsidDel="00000000" w:rsidP="00000000" w:rsidRDefault="00000000" w:rsidRPr="00000000" w14:paraId="000000A5">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In practice, common train-test split ratios include 70/30, 80/20, or 90/10, where the first number represents the percentage of data allocated to the training set and the second number represents the percentage allocated to the test set. However, there's no one-size-fits-all answer, and the optimal split ratio may vary depending on the factors mentioned above. </w:t>
      </w:r>
    </w:p>
    <w:p w:rsidR="00000000" w:rsidDel="00000000" w:rsidP="00000000" w:rsidRDefault="00000000" w:rsidRPr="00000000" w14:paraId="000000A6">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The diamond sales dataset was split into training and validation sets using a 70-30 split ratio. All the models were trained on a dataset containing 10000 diamond samples and ten features, i.e carat, cut, color, depth, table, length, width, height, clarity, year. The training set was used to train the model, the validation set was used to tune hyperparameters and evaluate performance during training, </w:t>
      </w:r>
      <w:r w:rsidDel="00000000" w:rsidR="00000000" w:rsidRPr="00000000">
        <w:rPr>
          <w:rFonts w:ascii="Aptos" w:cs="Aptos" w:eastAsia="Aptos" w:hAnsi="Aptos"/>
          <w:color w:val="ff0000"/>
          <w:rtl w:val="0"/>
        </w:rPr>
        <w:t xml:space="preserve">and the test set was used to assess the final model's performance</w:t>
      </w:r>
      <w:r w:rsidDel="00000000" w:rsidR="00000000" w:rsidRPr="00000000">
        <w:rPr>
          <w:rFonts w:ascii="Aptos" w:cs="Aptos" w:eastAsia="Aptos" w:hAnsi="Aptos"/>
          <w:rtl w:val="0"/>
        </w:rPr>
        <w:t xml:space="preserve">.</w:t>
      </w:r>
    </w:p>
    <w:p w:rsidR="00000000" w:rsidDel="00000000" w:rsidP="00000000" w:rsidRDefault="00000000" w:rsidRPr="00000000" w14:paraId="000000A7">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8">
      <w:pPr>
        <w:pStyle w:val="Heading1"/>
        <w:spacing w:after="80" w:before="360" w:line="259" w:lineRule="auto"/>
        <w:jc w:val="both"/>
        <w:rPr>
          <w:rFonts w:ascii="Play" w:cs="Play" w:eastAsia="Play" w:hAnsi="Play"/>
          <w:color w:val="0f4761"/>
        </w:rPr>
      </w:pPr>
      <w:bookmarkStart w:colFirst="0" w:colLast="0" w:name="_pturkk8x1wr4" w:id="15"/>
      <w:bookmarkEnd w:id="15"/>
      <w:r w:rsidDel="00000000" w:rsidR="00000000" w:rsidRPr="00000000">
        <w:rPr>
          <w:rFonts w:ascii="Play" w:cs="Play" w:eastAsia="Play" w:hAnsi="Play"/>
          <w:color w:val="0f4761"/>
          <w:rtl w:val="0"/>
        </w:rPr>
        <w:t xml:space="preserve">Model building</w:t>
      </w:r>
    </w:p>
    <w:p w:rsidR="00000000" w:rsidDel="00000000" w:rsidP="00000000" w:rsidRDefault="00000000" w:rsidRPr="00000000" w14:paraId="000000A9">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Various machine learning algorithms (Table 1) were employed to train regression models on the training data, including decision tree regression, linear regression, random forest regression, k-nearest neighbors regression, and support vector regression. The respective classification and regression models were built and fitted on the training data by leveraging the respective python packages.</w:t>
      </w:r>
    </w:p>
    <w:p w:rsidR="00000000" w:rsidDel="00000000" w:rsidP="00000000" w:rsidRDefault="00000000" w:rsidRPr="00000000" w14:paraId="000000A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B">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Table 1:</w:t>
      </w:r>
      <w:r w:rsidDel="00000000" w:rsidR="00000000" w:rsidRPr="00000000">
        <w:rPr>
          <w:rFonts w:ascii="Aptos" w:cs="Aptos" w:eastAsia="Aptos" w:hAnsi="Aptos"/>
          <w:rtl w:val="0"/>
        </w:rPr>
        <w:t xml:space="preserve"> Machine learning Algorithms used to train the models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C">
            <w:pPr>
              <w:jc w:val="both"/>
              <w:rPr>
                <w:rFonts w:ascii="Aptos" w:cs="Aptos" w:eastAsia="Aptos" w:hAnsi="Aptos"/>
                <w:b w:val="1"/>
              </w:rPr>
            </w:pPr>
            <w:r w:rsidDel="00000000" w:rsidR="00000000" w:rsidRPr="00000000">
              <w:rPr>
                <w:rFonts w:ascii="Aptos" w:cs="Aptos" w:eastAsia="Aptos" w:hAnsi="Aptos"/>
                <w:b w:val="1"/>
                <w:rtl w:val="0"/>
              </w:rPr>
              <w:t xml:space="preserve">Model</w:t>
            </w:r>
          </w:p>
        </w:tc>
        <w:tc>
          <w:tcPr/>
          <w:p w:rsidR="00000000" w:rsidDel="00000000" w:rsidP="00000000" w:rsidRDefault="00000000" w:rsidRPr="00000000" w14:paraId="000000AD">
            <w:pPr>
              <w:jc w:val="both"/>
              <w:rPr>
                <w:rFonts w:ascii="Aptos" w:cs="Aptos" w:eastAsia="Aptos" w:hAnsi="Aptos"/>
                <w:b w:val="1"/>
              </w:rPr>
            </w:pPr>
            <w:r w:rsidDel="00000000" w:rsidR="00000000" w:rsidRPr="00000000">
              <w:rPr>
                <w:rFonts w:ascii="Aptos" w:cs="Aptos" w:eastAsia="Aptos" w:hAnsi="Aptos"/>
                <w:b w:val="1"/>
                <w:rtl w:val="0"/>
              </w:rPr>
              <w:t xml:space="preserve">Algorithm used</w:t>
            </w:r>
          </w:p>
        </w:tc>
      </w:tr>
      <w:tr>
        <w:trPr>
          <w:cantSplit w:val="0"/>
          <w:tblHeader w:val="0"/>
        </w:trPr>
        <w:tc>
          <w:tcPr/>
          <w:p w:rsidR="00000000" w:rsidDel="00000000" w:rsidP="00000000" w:rsidRDefault="00000000" w:rsidRPr="00000000" w14:paraId="000000AE">
            <w:pPr>
              <w:jc w:val="both"/>
              <w:rPr>
                <w:rFonts w:ascii="Aptos" w:cs="Aptos" w:eastAsia="Aptos" w:hAnsi="Aptos"/>
              </w:rPr>
            </w:pPr>
            <w:r w:rsidDel="00000000" w:rsidR="00000000" w:rsidRPr="00000000">
              <w:rPr>
                <w:rFonts w:ascii="Aptos" w:cs="Aptos" w:eastAsia="Aptos" w:hAnsi="Aptos"/>
                <w:rtl w:val="0"/>
              </w:rPr>
              <w:t xml:space="preserve">Decision Tree Regression </w:t>
            </w:r>
          </w:p>
        </w:tc>
        <w:tc>
          <w:tcPr/>
          <w:p w:rsidR="00000000" w:rsidDel="00000000" w:rsidP="00000000" w:rsidRDefault="00000000" w:rsidRPr="00000000" w14:paraId="000000AF">
            <w:pPr>
              <w:jc w:val="both"/>
              <w:rPr>
                <w:rFonts w:ascii="Aptos" w:cs="Aptos" w:eastAsia="Aptos" w:hAnsi="Aptos"/>
              </w:rPr>
            </w:pPr>
            <w:r w:rsidDel="00000000" w:rsidR="00000000" w:rsidRPr="00000000">
              <w:rPr>
                <w:rFonts w:ascii="Aptos" w:cs="Aptos" w:eastAsia="Aptos" w:hAnsi="Aptos"/>
                <w:rtl w:val="0"/>
              </w:rPr>
              <w:t xml:space="preserve">Decision Tree</w:t>
            </w:r>
          </w:p>
        </w:tc>
      </w:tr>
      <w:tr>
        <w:trPr>
          <w:cantSplit w:val="0"/>
          <w:tblHeader w:val="0"/>
        </w:trPr>
        <w:tc>
          <w:tcPr/>
          <w:p w:rsidR="00000000" w:rsidDel="00000000" w:rsidP="00000000" w:rsidRDefault="00000000" w:rsidRPr="00000000" w14:paraId="000000B0">
            <w:pPr>
              <w:jc w:val="both"/>
              <w:rPr>
                <w:rFonts w:ascii="Aptos" w:cs="Aptos" w:eastAsia="Aptos" w:hAnsi="Aptos"/>
              </w:rPr>
            </w:pPr>
            <w:r w:rsidDel="00000000" w:rsidR="00000000" w:rsidRPr="00000000">
              <w:rPr>
                <w:rFonts w:ascii="Aptos" w:cs="Aptos" w:eastAsia="Aptos" w:hAnsi="Aptos"/>
                <w:rtl w:val="0"/>
              </w:rPr>
              <w:t xml:space="preserve">Linear Regression</w:t>
            </w:r>
          </w:p>
        </w:tc>
        <w:tc>
          <w:tcPr/>
          <w:p w:rsidR="00000000" w:rsidDel="00000000" w:rsidP="00000000" w:rsidRDefault="00000000" w:rsidRPr="00000000" w14:paraId="000000B1">
            <w:pPr>
              <w:jc w:val="both"/>
              <w:rPr>
                <w:rFonts w:ascii="Aptos" w:cs="Aptos" w:eastAsia="Aptos" w:hAnsi="Aptos"/>
              </w:rPr>
            </w:pPr>
            <w:r w:rsidDel="00000000" w:rsidR="00000000" w:rsidRPr="00000000">
              <w:rPr>
                <w:rFonts w:ascii="Aptos" w:cs="Aptos" w:eastAsia="Aptos" w:hAnsi="Aptos"/>
                <w:rtl w:val="0"/>
              </w:rPr>
              <w:t xml:space="preserve">Ordinary Least Squares</w:t>
            </w:r>
          </w:p>
        </w:tc>
      </w:tr>
      <w:tr>
        <w:trPr>
          <w:cantSplit w:val="0"/>
          <w:tblHeader w:val="0"/>
        </w:trPr>
        <w:tc>
          <w:tcPr/>
          <w:p w:rsidR="00000000" w:rsidDel="00000000" w:rsidP="00000000" w:rsidRDefault="00000000" w:rsidRPr="00000000" w14:paraId="000000B2">
            <w:pPr>
              <w:jc w:val="both"/>
              <w:rPr>
                <w:rFonts w:ascii="Aptos" w:cs="Aptos" w:eastAsia="Aptos" w:hAnsi="Aptos"/>
              </w:rPr>
            </w:pPr>
            <w:r w:rsidDel="00000000" w:rsidR="00000000" w:rsidRPr="00000000">
              <w:rPr>
                <w:rFonts w:ascii="Aptos" w:cs="Aptos" w:eastAsia="Aptos" w:hAnsi="Aptos"/>
                <w:rtl w:val="0"/>
              </w:rPr>
              <w:t xml:space="preserve">Random Forest Regression</w:t>
            </w:r>
          </w:p>
        </w:tc>
        <w:tc>
          <w:tcPr/>
          <w:p w:rsidR="00000000" w:rsidDel="00000000" w:rsidP="00000000" w:rsidRDefault="00000000" w:rsidRPr="00000000" w14:paraId="000000B3">
            <w:pPr>
              <w:jc w:val="both"/>
              <w:rPr>
                <w:rFonts w:ascii="Aptos" w:cs="Aptos" w:eastAsia="Aptos" w:hAnsi="Aptos"/>
              </w:rPr>
            </w:pPr>
            <w:r w:rsidDel="00000000" w:rsidR="00000000" w:rsidRPr="00000000">
              <w:rPr>
                <w:rFonts w:ascii="Aptos" w:cs="Aptos" w:eastAsia="Aptos" w:hAnsi="Aptos"/>
                <w:rtl w:val="0"/>
              </w:rPr>
              <w:t xml:space="preserve">Random Forest</w:t>
            </w:r>
          </w:p>
        </w:tc>
      </w:tr>
      <w:tr>
        <w:trPr>
          <w:cantSplit w:val="0"/>
          <w:tblHeader w:val="0"/>
        </w:trPr>
        <w:tc>
          <w:tcPr/>
          <w:p w:rsidR="00000000" w:rsidDel="00000000" w:rsidP="00000000" w:rsidRDefault="00000000" w:rsidRPr="00000000" w14:paraId="000000B4">
            <w:pPr>
              <w:jc w:val="both"/>
              <w:rPr>
                <w:rFonts w:ascii="Aptos" w:cs="Aptos" w:eastAsia="Aptos" w:hAnsi="Aptos"/>
              </w:rPr>
            </w:pPr>
            <w:r w:rsidDel="00000000" w:rsidR="00000000" w:rsidRPr="00000000">
              <w:rPr>
                <w:rFonts w:ascii="Aptos" w:cs="Aptos" w:eastAsia="Aptos" w:hAnsi="Aptos"/>
                <w:rtl w:val="0"/>
              </w:rPr>
              <w:t xml:space="preserve">Support Vector Regression</w:t>
            </w:r>
          </w:p>
        </w:tc>
        <w:tc>
          <w:tcPr/>
          <w:p w:rsidR="00000000" w:rsidDel="00000000" w:rsidP="00000000" w:rsidRDefault="00000000" w:rsidRPr="00000000" w14:paraId="000000B5">
            <w:pPr>
              <w:jc w:val="both"/>
              <w:rPr>
                <w:rFonts w:ascii="Aptos" w:cs="Aptos" w:eastAsia="Aptos" w:hAnsi="Aptos"/>
              </w:rPr>
            </w:pPr>
            <w:r w:rsidDel="00000000" w:rsidR="00000000" w:rsidRPr="00000000">
              <w:rPr>
                <w:rFonts w:ascii="Aptos" w:cs="Aptos" w:eastAsia="Aptos" w:hAnsi="Aptos"/>
                <w:rtl w:val="0"/>
              </w:rPr>
              <w:t xml:space="preserve">Support Vector Machine</w:t>
            </w:r>
          </w:p>
        </w:tc>
      </w:tr>
      <w:tr>
        <w:trPr>
          <w:cantSplit w:val="0"/>
          <w:tblHeader w:val="0"/>
        </w:trPr>
        <w:tc>
          <w:tcPr/>
          <w:p w:rsidR="00000000" w:rsidDel="00000000" w:rsidP="00000000" w:rsidRDefault="00000000" w:rsidRPr="00000000" w14:paraId="000000B6">
            <w:pPr>
              <w:jc w:val="both"/>
              <w:rPr>
                <w:rFonts w:ascii="Aptos" w:cs="Aptos" w:eastAsia="Aptos" w:hAnsi="Aptos"/>
              </w:rPr>
            </w:pPr>
            <w:r w:rsidDel="00000000" w:rsidR="00000000" w:rsidRPr="00000000">
              <w:rPr>
                <w:rFonts w:ascii="Aptos" w:cs="Aptos" w:eastAsia="Aptos" w:hAnsi="Aptos"/>
                <w:rtl w:val="0"/>
              </w:rPr>
              <w:t xml:space="preserve">K Nearest Neighbor Regression</w:t>
            </w:r>
          </w:p>
        </w:tc>
        <w:tc>
          <w:tcPr/>
          <w:p w:rsidR="00000000" w:rsidDel="00000000" w:rsidP="00000000" w:rsidRDefault="00000000" w:rsidRPr="00000000" w14:paraId="000000B7">
            <w:pPr>
              <w:jc w:val="both"/>
              <w:rPr>
                <w:rFonts w:ascii="Aptos" w:cs="Aptos" w:eastAsia="Aptos" w:hAnsi="Aptos"/>
              </w:rPr>
            </w:pPr>
            <w:r w:rsidDel="00000000" w:rsidR="00000000" w:rsidRPr="00000000">
              <w:rPr>
                <w:rFonts w:ascii="Aptos" w:cs="Aptos" w:eastAsia="Aptos" w:hAnsi="Aptos"/>
                <w:rtl w:val="0"/>
              </w:rPr>
              <w:t xml:space="preserve">kNN</w:t>
            </w:r>
          </w:p>
        </w:tc>
      </w:tr>
      <w:tr>
        <w:trPr>
          <w:cantSplit w:val="0"/>
          <w:tblHeader w:val="0"/>
        </w:trPr>
        <w:tc>
          <w:tcPr/>
          <w:p w:rsidR="00000000" w:rsidDel="00000000" w:rsidP="00000000" w:rsidRDefault="00000000" w:rsidRPr="00000000" w14:paraId="000000B8">
            <w:pPr>
              <w:jc w:val="both"/>
              <w:rPr>
                <w:rFonts w:ascii="Aptos" w:cs="Aptos" w:eastAsia="Aptos" w:hAnsi="Aptos"/>
              </w:rPr>
            </w:pPr>
            <w:r w:rsidDel="00000000" w:rsidR="00000000" w:rsidRPr="00000000">
              <w:rPr>
                <w:rFonts w:ascii="Aptos" w:cs="Aptos" w:eastAsia="Aptos" w:hAnsi="Aptos"/>
                <w:rtl w:val="0"/>
              </w:rPr>
              <w:t xml:space="preserve">Extreme Gradient Boosting</w:t>
            </w:r>
          </w:p>
        </w:tc>
        <w:tc>
          <w:tcPr/>
          <w:p w:rsidR="00000000" w:rsidDel="00000000" w:rsidP="00000000" w:rsidRDefault="00000000" w:rsidRPr="00000000" w14:paraId="000000B9">
            <w:pPr>
              <w:jc w:val="both"/>
              <w:rPr>
                <w:rFonts w:ascii="Aptos" w:cs="Aptos" w:eastAsia="Aptos" w:hAnsi="Aptos"/>
              </w:rPr>
            </w:pPr>
            <w:r w:rsidDel="00000000" w:rsidR="00000000" w:rsidRPr="00000000">
              <w:rPr>
                <w:rFonts w:ascii="Aptos" w:cs="Aptos" w:eastAsia="Aptos" w:hAnsi="Aptos"/>
                <w:rtl w:val="0"/>
              </w:rPr>
              <w:t xml:space="preserve">XGBRegressor</w:t>
            </w:r>
          </w:p>
        </w:tc>
      </w:tr>
    </w:tbl>
    <w:p w:rsidR="00000000" w:rsidDel="00000000" w:rsidP="00000000" w:rsidRDefault="00000000" w:rsidRPr="00000000" w14:paraId="000000BA">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BB">
      <w:pPr>
        <w:pStyle w:val="Heading1"/>
        <w:spacing w:after="80" w:before="360" w:line="259" w:lineRule="auto"/>
        <w:jc w:val="both"/>
        <w:rPr>
          <w:rFonts w:ascii="Play" w:cs="Play" w:eastAsia="Play" w:hAnsi="Play"/>
          <w:color w:val="0f4761"/>
        </w:rPr>
      </w:pPr>
      <w:bookmarkStart w:colFirst="0" w:colLast="0" w:name="_k4zev5rm381p" w:id="16"/>
      <w:bookmarkEnd w:id="16"/>
      <w:r w:rsidDel="00000000" w:rsidR="00000000" w:rsidRPr="00000000">
        <w:rPr>
          <w:rFonts w:ascii="Play" w:cs="Play" w:eastAsia="Play" w:hAnsi="Play"/>
          <w:color w:val="0f4761"/>
          <w:rtl w:val="0"/>
        </w:rPr>
        <w:t xml:space="preserve">Model Performance, Accuracy, and Limitations</w:t>
      </w:r>
    </w:p>
    <w:p w:rsidR="00000000" w:rsidDel="00000000" w:rsidP="00000000" w:rsidRDefault="00000000" w:rsidRPr="00000000" w14:paraId="000000BC">
      <w:pPr>
        <w:spacing w:after="160" w:line="259" w:lineRule="auto"/>
        <w:jc w:val="both"/>
        <w:rPr>
          <w:rFonts w:ascii="Aptos" w:cs="Aptos" w:eastAsia="Aptos" w:hAnsi="Aptos"/>
        </w:rPr>
        <w:sectPr>
          <w:pgSz w:h="15840" w:w="12240" w:orient="portrait"/>
          <w:pgMar w:bottom="1440" w:top="1440" w:left="1440" w:right="1440" w:header="720" w:footer="720"/>
          <w:pgNumType w:start="1"/>
        </w:sectPr>
      </w:pPr>
      <w:r w:rsidDel="00000000" w:rsidR="00000000" w:rsidRPr="00000000">
        <w:rPr>
          <w:rFonts w:ascii="Aptos" w:cs="Aptos" w:eastAsia="Aptos" w:hAnsi="Aptos"/>
          <w:rtl w:val="0"/>
        </w:rPr>
        <w:t xml:space="preserve">Once the models were trained, they were evaluated on the validation set to assess their performance. Evaluation metrics such as mean absolute error (MAE), mean squared error (MSE), and coefficient of determination (R-squared) were used to quantify the models' accuracy and performance. MAE measures the average absolute errors between the actual and predicted values. MSE quantifies the average squared differences between actual and predicted values. Lower MAE and MSE indicate higher accuracy. Additionally, visualization techniques such as histograms of modeling errors were utilized to gain insights into the models' predictive capabilities and identify any potential limitations or areas for improvement.</w:t>
      </w:r>
    </w:p>
    <w:p w:rsidR="00000000" w:rsidDel="00000000" w:rsidP="00000000" w:rsidRDefault="00000000" w:rsidRPr="00000000" w14:paraId="000000BD">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Table 2:</w:t>
      </w:r>
      <w:r w:rsidDel="00000000" w:rsidR="00000000" w:rsidRPr="00000000">
        <w:rPr>
          <w:rFonts w:ascii="Aptos" w:cs="Aptos" w:eastAsia="Aptos" w:hAnsi="Aptos"/>
          <w:rtl w:val="0"/>
        </w:rPr>
        <w:t xml:space="preserve"> Model Performance, Accuracy, Performance and Limitations</w:t>
      </w:r>
    </w:p>
    <w:tbl>
      <w:tblPr>
        <w:tblStyle w:val="Table2"/>
        <w:tblW w:w="10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880"/>
        <w:gridCol w:w="980"/>
        <w:gridCol w:w="840"/>
        <w:gridCol w:w="880"/>
        <w:gridCol w:w="1080"/>
        <w:gridCol w:w="840"/>
        <w:gridCol w:w="3940"/>
        <w:tblGridChange w:id="0">
          <w:tblGrid>
            <w:gridCol w:w="1320"/>
            <w:gridCol w:w="880"/>
            <w:gridCol w:w="980"/>
            <w:gridCol w:w="840"/>
            <w:gridCol w:w="880"/>
            <w:gridCol w:w="1080"/>
            <w:gridCol w:w="840"/>
            <w:gridCol w:w="3940"/>
          </w:tblGrid>
        </w:tblGridChange>
      </w:tblGrid>
      <w:tr>
        <w:trPr>
          <w:cantSplit w:val="0"/>
          <w:tblHeader w:val="0"/>
        </w:trPr>
        <w:tc>
          <w:tcPr>
            <w:vMerge w:val="restart"/>
          </w:tcPr>
          <w:p w:rsidR="00000000" w:rsidDel="00000000" w:rsidP="00000000" w:rsidRDefault="00000000" w:rsidRPr="00000000" w14:paraId="000000BE">
            <w:pPr>
              <w:jc w:val="both"/>
              <w:rPr>
                <w:rFonts w:ascii="Aptos" w:cs="Aptos" w:eastAsia="Aptos" w:hAnsi="Aptos"/>
              </w:rPr>
            </w:pPr>
            <w:r w:rsidDel="00000000" w:rsidR="00000000" w:rsidRPr="00000000">
              <w:rPr>
                <w:rFonts w:ascii="Aptos" w:cs="Aptos" w:eastAsia="Aptos" w:hAnsi="Aptos"/>
                <w:rtl w:val="0"/>
              </w:rPr>
              <w:t xml:space="preserve">Model</w:t>
            </w:r>
          </w:p>
        </w:tc>
        <w:tc>
          <w:tcPr>
            <w:gridSpan w:val="3"/>
          </w:tcPr>
          <w:p w:rsidR="00000000" w:rsidDel="00000000" w:rsidP="00000000" w:rsidRDefault="00000000" w:rsidRPr="00000000" w14:paraId="000000BF">
            <w:pPr>
              <w:jc w:val="both"/>
              <w:rPr>
                <w:rFonts w:ascii="Aptos" w:cs="Aptos" w:eastAsia="Aptos" w:hAnsi="Aptos"/>
              </w:rPr>
            </w:pPr>
            <w:r w:rsidDel="00000000" w:rsidR="00000000" w:rsidRPr="00000000">
              <w:rPr>
                <w:rFonts w:ascii="Aptos" w:cs="Aptos" w:eastAsia="Aptos" w:hAnsi="Aptos"/>
                <w:rtl w:val="0"/>
              </w:rPr>
              <w:t xml:space="preserve">Regression statistics: training </w:t>
            </w:r>
          </w:p>
        </w:tc>
        <w:tc>
          <w:tcPr>
            <w:gridSpan w:val="3"/>
            <w:tcBorders>
              <w:left w:color="000000" w:space="0" w:sz="24" w:val="single"/>
            </w:tcBorders>
          </w:tcPr>
          <w:p w:rsidR="00000000" w:rsidDel="00000000" w:rsidP="00000000" w:rsidRDefault="00000000" w:rsidRPr="00000000" w14:paraId="000000C2">
            <w:pPr>
              <w:jc w:val="both"/>
              <w:rPr>
                <w:rFonts w:ascii="Aptos" w:cs="Aptos" w:eastAsia="Aptos" w:hAnsi="Aptos"/>
              </w:rPr>
            </w:pPr>
            <w:r w:rsidDel="00000000" w:rsidR="00000000" w:rsidRPr="00000000">
              <w:rPr>
                <w:rFonts w:ascii="Aptos" w:cs="Aptos" w:eastAsia="Aptos" w:hAnsi="Aptos"/>
                <w:rtl w:val="0"/>
              </w:rPr>
              <w:t xml:space="preserve">Regression statistics: validation</w:t>
            </w:r>
          </w:p>
        </w:tc>
        <w:tc>
          <w:tcPr>
            <w:vMerge w:val="restart"/>
          </w:tcPr>
          <w:p w:rsidR="00000000" w:rsidDel="00000000" w:rsidP="00000000" w:rsidRDefault="00000000" w:rsidRPr="00000000" w14:paraId="000000C5">
            <w:pPr>
              <w:jc w:val="both"/>
              <w:rPr>
                <w:rFonts w:ascii="Aptos" w:cs="Aptos" w:eastAsia="Aptos" w:hAnsi="Aptos"/>
              </w:rPr>
            </w:pPr>
            <w:r w:rsidDel="00000000" w:rsidR="00000000" w:rsidRPr="00000000">
              <w:rPr>
                <w:rFonts w:ascii="Aptos" w:cs="Aptos" w:eastAsia="Aptos" w:hAnsi="Aptos"/>
                <w:rtl w:val="0"/>
              </w:rPr>
              <w:t xml:space="preserve">Model Limitations</w:t>
            </w:r>
          </w:p>
        </w:tc>
      </w:tr>
      <w:tr>
        <w:trPr>
          <w:cantSplit w:val="0"/>
          <w:tblHeader w:val="0"/>
        </w:trPr>
        <w:tc>
          <w:tcPr>
            <w:vMerge w:val="continue"/>
          </w:tcPr>
          <w:p w:rsidR="00000000" w:rsidDel="00000000" w:rsidP="00000000" w:rsidRDefault="00000000" w:rsidRPr="00000000" w14:paraId="000000C6">
            <w:pPr>
              <w:widowControl w:val="0"/>
              <w:spacing w:line="276" w:lineRule="auto"/>
              <w:rPr>
                <w:rFonts w:ascii="Aptos" w:cs="Aptos" w:eastAsia="Aptos" w:hAnsi="Aptos"/>
              </w:rPr>
            </w:pPr>
            <w:r w:rsidDel="00000000" w:rsidR="00000000" w:rsidRPr="00000000">
              <w:rPr>
                <w:rtl w:val="0"/>
              </w:rPr>
            </w:r>
          </w:p>
        </w:tc>
        <w:tc>
          <w:tcPr/>
          <w:p w:rsidR="00000000" w:rsidDel="00000000" w:rsidP="00000000" w:rsidRDefault="00000000" w:rsidRPr="00000000" w14:paraId="000000C7">
            <w:pPr>
              <w:jc w:val="both"/>
              <w:rPr>
                <w:rFonts w:ascii="Aptos" w:cs="Aptos" w:eastAsia="Aptos" w:hAnsi="Aptos"/>
              </w:rPr>
            </w:pPr>
            <w:r w:rsidDel="00000000" w:rsidR="00000000" w:rsidRPr="00000000">
              <w:rPr>
                <w:rFonts w:ascii="Aptos" w:cs="Aptos" w:eastAsia="Aptos" w:hAnsi="Aptos"/>
                <w:rtl w:val="0"/>
              </w:rPr>
              <w:t xml:space="preserve">MAE</w:t>
            </w:r>
          </w:p>
        </w:tc>
        <w:tc>
          <w:tcPr/>
          <w:p w:rsidR="00000000" w:rsidDel="00000000" w:rsidP="00000000" w:rsidRDefault="00000000" w:rsidRPr="00000000" w14:paraId="000000C8">
            <w:pPr>
              <w:jc w:val="both"/>
              <w:rPr>
                <w:rFonts w:ascii="Aptos" w:cs="Aptos" w:eastAsia="Aptos" w:hAnsi="Aptos"/>
              </w:rPr>
            </w:pPr>
            <w:r w:rsidDel="00000000" w:rsidR="00000000" w:rsidRPr="00000000">
              <w:rPr>
                <w:rFonts w:ascii="Aptos" w:cs="Aptos" w:eastAsia="Aptos" w:hAnsi="Aptos"/>
                <w:rtl w:val="0"/>
              </w:rPr>
              <w:t xml:space="preserve">MSE</w:t>
            </w:r>
          </w:p>
        </w:tc>
        <w:tc>
          <w:tcPr>
            <w:tcBorders>
              <w:right w:color="000000" w:space="0" w:sz="24" w:val="single"/>
            </w:tcBorders>
          </w:tcPr>
          <w:p w:rsidR="00000000" w:rsidDel="00000000" w:rsidP="00000000" w:rsidRDefault="00000000" w:rsidRPr="00000000" w14:paraId="000000C9">
            <w:pPr>
              <w:jc w:val="both"/>
              <w:rPr>
                <w:rFonts w:ascii="Aptos" w:cs="Aptos" w:eastAsia="Aptos" w:hAnsi="Aptos"/>
              </w:rPr>
            </w:pPr>
            <w:r w:rsidDel="00000000" w:rsidR="00000000" w:rsidRPr="00000000">
              <w:rPr>
                <w:rFonts w:ascii="Aptos" w:cs="Aptos" w:eastAsia="Aptos" w:hAnsi="Aptos"/>
                <w:rtl w:val="0"/>
              </w:rPr>
              <w:t xml:space="preserve">R-squared</w:t>
            </w:r>
          </w:p>
        </w:tc>
        <w:tc>
          <w:tcPr>
            <w:tcBorders>
              <w:left w:color="000000" w:space="0" w:sz="24" w:val="single"/>
            </w:tcBorders>
          </w:tcPr>
          <w:p w:rsidR="00000000" w:rsidDel="00000000" w:rsidP="00000000" w:rsidRDefault="00000000" w:rsidRPr="00000000" w14:paraId="000000CA">
            <w:pPr>
              <w:jc w:val="both"/>
              <w:rPr>
                <w:rFonts w:ascii="Aptos" w:cs="Aptos" w:eastAsia="Aptos" w:hAnsi="Aptos"/>
              </w:rPr>
            </w:pPr>
            <w:r w:rsidDel="00000000" w:rsidR="00000000" w:rsidRPr="00000000">
              <w:rPr>
                <w:rFonts w:ascii="Aptos" w:cs="Aptos" w:eastAsia="Aptos" w:hAnsi="Aptos"/>
                <w:rtl w:val="0"/>
              </w:rPr>
              <w:t xml:space="preserve">MAE</w:t>
            </w:r>
          </w:p>
        </w:tc>
        <w:tc>
          <w:tcPr/>
          <w:p w:rsidR="00000000" w:rsidDel="00000000" w:rsidP="00000000" w:rsidRDefault="00000000" w:rsidRPr="00000000" w14:paraId="000000CB">
            <w:pPr>
              <w:jc w:val="both"/>
              <w:rPr>
                <w:rFonts w:ascii="Aptos" w:cs="Aptos" w:eastAsia="Aptos" w:hAnsi="Aptos"/>
              </w:rPr>
            </w:pPr>
            <w:r w:rsidDel="00000000" w:rsidR="00000000" w:rsidRPr="00000000">
              <w:rPr>
                <w:rFonts w:ascii="Aptos" w:cs="Aptos" w:eastAsia="Aptos" w:hAnsi="Aptos"/>
                <w:rtl w:val="0"/>
              </w:rPr>
              <w:t xml:space="preserve">MSE</w:t>
            </w:r>
          </w:p>
        </w:tc>
        <w:tc>
          <w:tcPr/>
          <w:p w:rsidR="00000000" w:rsidDel="00000000" w:rsidP="00000000" w:rsidRDefault="00000000" w:rsidRPr="00000000" w14:paraId="000000CC">
            <w:pPr>
              <w:jc w:val="both"/>
              <w:rPr>
                <w:rFonts w:ascii="Aptos" w:cs="Aptos" w:eastAsia="Aptos" w:hAnsi="Aptos"/>
              </w:rPr>
            </w:pPr>
            <w:r w:rsidDel="00000000" w:rsidR="00000000" w:rsidRPr="00000000">
              <w:rPr>
                <w:rFonts w:ascii="Aptos" w:cs="Aptos" w:eastAsia="Aptos" w:hAnsi="Aptos"/>
                <w:rtl w:val="0"/>
              </w:rPr>
              <w:t xml:space="preserve">R-squared</w:t>
            </w:r>
          </w:p>
        </w:tc>
        <w:tc>
          <w:tcPr>
            <w:vMerge w:val="continue"/>
          </w:tcPr>
          <w:p w:rsidR="00000000" w:rsidDel="00000000" w:rsidP="00000000" w:rsidRDefault="00000000" w:rsidRPr="00000000" w14:paraId="000000CD">
            <w:pPr>
              <w:widowControl w:val="0"/>
              <w:spacing w:line="276" w:lineRule="auto"/>
              <w:rPr>
                <w:rFonts w:ascii="Aptos" w:cs="Aptos" w:eastAsia="Aptos" w:hAnsi="Aptos"/>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rFonts w:ascii="Aptos" w:cs="Aptos" w:eastAsia="Aptos" w:hAnsi="Aptos"/>
              </w:rPr>
            </w:pPr>
            <w:r w:rsidDel="00000000" w:rsidR="00000000" w:rsidRPr="00000000">
              <w:rPr>
                <w:rFonts w:ascii="Aptos" w:cs="Aptos" w:eastAsia="Aptos" w:hAnsi="Aptos"/>
                <w:rtl w:val="0"/>
              </w:rPr>
              <w:t xml:space="preserve">K Nearest Neighbor</w:t>
            </w:r>
          </w:p>
        </w:tc>
        <w:tc>
          <w:tcPr/>
          <w:p w:rsidR="00000000" w:rsidDel="00000000" w:rsidP="00000000" w:rsidRDefault="00000000" w:rsidRPr="00000000" w14:paraId="000000CF">
            <w:pPr>
              <w:jc w:val="both"/>
              <w:rPr>
                <w:rFonts w:ascii="Aptos" w:cs="Aptos" w:eastAsia="Aptos" w:hAnsi="Aptos"/>
              </w:rPr>
            </w:pPr>
            <w:r w:rsidDel="00000000" w:rsidR="00000000" w:rsidRPr="00000000">
              <w:rPr>
                <w:rFonts w:ascii="Aptos" w:cs="Aptos" w:eastAsia="Aptos" w:hAnsi="Aptos"/>
                <w:rtl w:val="0"/>
              </w:rPr>
              <w:t xml:space="preserve">305.399</w:t>
            </w:r>
          </w:p>
        </w:tc>
        <w:tc>
          <w:tcPr/>
          <w:p w:rsidR="00000000" w:rsidDel="00000000" w:rsidP="00000000" w:rsidRDefault="00000000" w:rsidRPr="00000000" w14:paraId="000000D0">
            <w:pPr>
              <w:jc w:val="both"/>
              <w:rPr>
                <w:rFonts w:ascii="Aptos" w:cs="Aptos" w:eastAsia="Aptos" w:hAnsi="Aptos"/>
                <w:sz w:val="21"/>
                <w:szCs w:val="21"/>
              </w:rPr>
            </w:pPr>
            <w:r w:rsidDel="00000000" w:rsidR="00000000" w:rsidRPr="00000000">
              <w:rPr>
                <w:rFonts w:ascii="Aptos" w:cs="Aptos" w:eastAsia="Aptos" w:hAnsi="Aptos"/>
                <w:sz w:val="21"/>
                <w:szCs w:val="21"/>
                <w:rtl w:val="0"/>
              </w:rPr>
              <w:t xml:space="preserve">282237.539</w:t>
            </w:r>
          </w:p>
          <w:p w:rsidR="00000000" w:rsidDel="00000000" w:rsidP="00000000" w:rsidRDefault="00000000" w:rsidRPr="00000000" w14:paraId="000000D1">
            <w:pPr>
              <w:jc w:val="both"/>
              <w:rPr>
                <w:rFonts w:ascii="Aptos" w:cs="Aptos" w:eastAsia="Aptos" w:hAnsi="Aptos"/>
              </w:rPr>
            </w:pPr>
            <w:r w:rsidDel="00000000" w:rsidR="00000000" w:rsidRPr="00000000">
              <w:rPr>
                <w:rtl w:val="0"/>
              </w:rPr>
            </w:r>
          </w:p>
        </w:tc>
        <w:tc>
          <w:tcPr>
            <w:tcBorders>
              <w:right w:color="000000" w:space="0" w:sz="24" w:val="single"/>
            </w:tcBorders>
          </w:tcPr>
          <w:p w:rsidR="00000000" w:rsidDel="00000000" w:rsidP="00000000" w:rsidRDefault="00000000" w:rsidRPr="00000000" w14:paraId="000000D2">
            <w:pPr>
              <w:jc w:val="both"/>
              <w:rPr>
                <w:rFonts w:ascii="Aptos" w:cs="Aptos" w:eastAsia="Aptos" w:hAnsi="Aptos"/>
              </w:rPr>
            </w:pPr>
            <w:r w:rsidDel="00000000" w:rsidR="00000000" w:rsidRPr="00000000">
              <w:rPr>
                <w:rFonts w:ascii="Aptos" w:cs="Aptos" w:eastAsia="Aptos" w:hAnsi="Aptos"/>
                <w:rtl w:val="0"/>
              </w:rPr>
              <w:t xml:space="preserve">0.986</w:t>
            </w:r>
          </w:p>
        </w:tc>
        <w:tc>
          <w:tcPr>
            <w:tcBorders>
              <w:left w:color="000000" w:space="0" w:sz="24" w:val="single"/>
            </w:tcBorders>
          </w:tcPr>
          <w:p w:rsidR="00000000" w:rsidDel="00000000" w:rsidP="00000000" w:rsidRDefault="00000000" w:rsidRPr="00000000" w14:paraId="000000D3">
            <w:pPr>
              <w:jc w:val="both"/>
              <w:rPr>
                <w:rFonts w:ascii="Aptos" w:cs="Aptos" w:eastAsia="Aptos" w:hAnsi="Aptos"/>
              </w:rPr>
            </w:pPr>
            <w:r w:rsidDel="00000000" w:rsidR="00000000" w:rsidRPr="00000000">
              <w:rPr>
                <w:rFonts w:ascii="Aptos" w:cs="Aptos" w:eastAsia="Aptos" w:hAnsi="Aptos"/>
                <w:rtl w:val="0"/>
              </w:rPr>
              <w:t xml:space="preserve">344.639</w:t>
            </w:r>
          </w:p>
        </w:tc>
        <w:tc>
          <w:tcPr/>
          <w:p w:rsidR="00000000" w:rsidDel="00000000" w:rsidP="00000000" w:rsidRDefault="00000000" w:rsidRPr="00000000" w14:paraId="000000D4">
            <w:pPr>
              <w:jc w:val="both"/>
              <w:rPr>
                <w:rFonts w:ascii="Aptos" w:cs="Aptos" w:eastAsia="Aptos" w:hAnsi="Aptos"/>
                <w:sz w:val="21"/>
                <w:szCs w:val="21"/>
              </w:rPr>
            </w:pPr>
            <w:r w:rsidDel="00000000" w:rsidR="00000000" w:rsidRPr="00000000">
              <w:rPr>
                <w:rFonts w:ascii="Aptos" w:cs="Aptos" w:eastAsia="Aptos" w:hAnsi="Aptos"/>
                <w:sz w:val="21"/>
                <w:szCs w:val="21"/>
                <w:rtl w:val="0"/>
              </w:rPr>
              <w:t xml:space="preserve">351275.094</w:t>
            </w:r>
          </w:p>
        </w:tc>
        <w:tc>
          <w:tcPr/>
          <w:p w:rsidR="00000000" w:rsidDel="00000000" w:rsidP="00000000" w:rsidRDefault="00000000" w:rsidRPr="00000000" w14:paraId="000000D5">
            <w:pPr>
              <w:jc w:val="both"/>
              <w:rPr>
                <w:rFonts w:ascii="Aptos" w:cs="Aptos" w:eastAsia="Aptos" w:hAnsi="Aptos"/>
              </w:rPr>
            </w:pPr>
            <w:r w:rsidDel="00000000" w:rsidR="00000000" w:rsidRPr="00000000">
              <w:rPr>
                <w:rFonts w:ascii="Aptos" w:cs="Aptos" w:eastAsia="Aptos" w:hAnsi="Aptos"/>
                <w:rtl w:val="0"/>
              </w:rPr>
              <w:t xml:space="preserve">0.983</w:t>
            </w:r>
          </w:p>
        </w:tc>
        <w:tc>
          <w:tcPr/>
          <w:p w:rsidR="00000000" w:rsidDel="00000000" w:rsidP="00000000" w:rsidRDefault="00000000" w:rsidRPr="00000000" w14:paraId="000000D6">
            <w:pPr>
              <w:numPr>
                <w:ilvl w:val="0"/>
                <w:numId w:val="1"/>
              </w:numPr>
              <w:spacing w:line="259" w:lineRule="auto"/>
              <w:ind w:left="360"/>
              <w:jc w:val="both"/>
            </w:pPr>
            <w:r w:rsidDel="00000000" w:rsidR="00000000" w:rsidRPr="00000000">
              <w:rPr>
                <w:rFonts w:ascii="Aptos" w:cs="Aptos" w:eastAsia="Aptos" w:hAnsi="Aptos"/>
                <w:rtl w:val="0"/>
              </w:rPr>
              <w:t xml:space="preserve">Sensitive to outliers in the data</w:t>
            </w:r>
          </w:p>
          <w:p w:rsidR="00000000" w:rsidDel="00000000" w:rsidP="00000000" w:rsidRDefault="00000000" w:rsidRPr="00000000" w14:paraId="000000D7">
            <w:pPr>
              <w:numPr>
                <w:ilvl w:val="0"/>
                <w:numId w:val="1"/>
              </w:numPr>
              <w:spacing w:line="259" w:lineRule="auto"/>
              <w:ind w:left="360"/>
              <w:jc w:val="both"/>
            </w:pPr>
            <w:r w:rsidDel="00000000" w:rsidR="00000000" w:rsidRPr="00000000">
              <w:rPr>
                <w:rFonts w:ascii="Aptos" w:cs="Aptos" w:eastAsia="Aptos" w:hAnsi="Aptos"/>
                <w:rtl w:val="0"/>
              </w:rPr>
              <w:t xml:space="preserve">May not perform well with a large number of predictors</w:t>
            </w:r>
          </w:p>
          <w:p w:rsidR="00000000" w:rsidDel="00000000" w:rsidP="00000000" w:rsidRDefault="00000000" w:rsidRPr="00000000" w14:paraId="000000D8">
            <w:pPr>
              <w:numPr>
                <w:ilvl w:val="0"/>
                <w:numId w:val="1"/>
              </w:numPr>
              <w:spacing w:line="259" w:lineRule="auto"/>
              <w:ind w:left="360"/>
              <w:jc w:val="both"/>
            </w:pPr>
            <w:r w:rsidDel="00000000" w:rsidR="00000000" w:rsidRPr="00000000">
              <w:rPr>
                <w:rFonts w:ascii="Aptos" w:cs="Aptos" w:eastAsia="Aptos" w:hAnsi="Aptos"/>
                <w:rtl w:val="0"/>
              </w:rPr>
              <w:t xml:space="preserve">May not predict well beyond the range of values input in the training data</w:t>
            </w:r>
          </w:p>
          <w:p w:rsidR="00000000" w:rsidDel="00000000" w:rsidP="00000000" w:rsidRDefault="00000000" w:rsidRPr="00000000" w14:paraId="000000D9">
            <w:pPr>
              <w:numPr>
                <w:ilvl w:val="0"/>
                <w:numId w:val="1"/>
              </w:numPr>
              <w:spacing w:after="160" w:line="259" w:lineRule="auto"/>
              <w:ind w:left="360"/>
              <w:jc w:val="both"/>
            </w:pPr>
            <w:r w:rsidDel="00000000" w:rsidR="00000000" w:rsidRPr="00000000">
              <w:rPr>
                <w:rFonts w:ascii="Aptos" w:cs="Aptos" w:eastAsia="Aptos" w:hAnsi="Aptos"/>
                <w:rtl w:val="0"/>
              </w:rPr>
              <w:t xml:space="preserve">Choice of k-value can significantly impact predictions</w:t>
            </w:r>
          </w:p>
        </w:tc>
      </w:tr>
      <w:tr>
        <w:trPr>
          <w:cantSplit w:val="0"/>
          <w:tblHeader w:val="0"/>
        </w:trPr>
        <w:tc>
          <w:tcPr/>
          <w:p w:rsidR="00000000" w:rsidDel="00000000" w:rsidP="00000000" w:rsidRDefault="00000000" w:rsidRPr="00000000" w14:paraId="000000DA">
            <w:pPr>
              <w:jc w:val="both"/>
              <w:rPr>
                <w:rFonts w:ascii="Aptos" w:cs="Aptos" w:eastAsia="Aptos" w:hAnsi="Aptos"/>
              </w:rPr>
            </w:pPr>
            <w:r w:rsidDel="00000000" w:rsidR="00000000" w:rsidRPr="00000000">
              <w:rPr>
                <w:rFonts w:ascii="Aptos" w:cs="Aptos" w:eastAsia="Aptos" w:hAnsi="Aptos"/>
                <w:rtl w:val="0"/>
              </w:rPr>
              <w:t xml:space="preserve">Random Forest</w:t>
            </w:r>
          </w:p>
        </w:tc>
        <w:tc>
          <w:tcPr/>
          <w:p w:rsidR="00000000" w:rsidDel="00000000" w:rsidP="00000000" w:rsidRDefault="00000000" w:rsidRPr="00000000" w14:paraId="000000DB">
            <w:pPr>
              <w:jc w:val="both"/>
              <w:rPr>
                <w:rFonts w:ascii="Aptos" w:cs="Aptos" w:eastAsia="Aptos" w:hAnsi="Aptos"/>
              </w:rPr>
            </w:pPr>
            <w:r w:rsidDel="00000000" w:rsidR="00000000" w:rsidRPr="00000000">
              <w:rPr>
                <w:rFonts w:ascii="Aptos" w:cs="Aptos" w:eastAsia="Aptos" w:hAnsi="Aptos"/>
                <w:rtl w:val="0"/>
              </w:rPr>
              <w:t xml:space="preserve">294.99</w:t>
            </w:r>
          </w:p>
        </w:tc>
        <w:tc>
          <w:tcPr/>
          <w:p w:rsidR="00000000" w:rsidDel="00000000" w:rsidP="00000000" w:rsidRDefault="00000000" w:rsidRPr="00000000" w14:paraId="000000DC">
            <w:pPr>
              <w:jc w:val="both"/>
              <w:rPr>
                <w:rFonts w:ascii="Aptos" w:cs="Aptos" w:eastAsia="Aptos" w:hAnsi="Aptos"/>
              </w:rPr>
            </w:pPr>
            <w:r w:rsidDel="00000000" w:rsidR="00000000" w:rsidRPr="00000000">
              <w:rPr>
                <w:rFonts w:ascii="Aptos" w:cs="Aptos" w:eastAsia="Aptos" w:hAnsi="Aptos"/>
                <w:rtl w:val="0"/>
              </w:rPr>
              <w:t xml:space="preserve">258058.667</w:t>
            </w:r>
          </w:p>
        </w:tc>
        <w:tc>
          <w:tcPr>
            <w:tcBorders>
              <w:right w:color="000000" w:space="0" w:sz="24" w:val="single"/>
            </w:tcBorders>
          </w:tcPr>
          <w:p w:rsidR="00000000" w:rsidDel="00000000" w:rsidP="00000000" w:rsidRDefault="00000000" w:rsidRPr="00000000" w14:paraId="000000DD">
            <w:pPr>
              <w:jc w:val="both"/>
              <w:rPr>
                <w:rFonts w:ascii="Aptos" w:cs="Aptos" w:eastAsia="Aptos" w:hAnsi="Aptos"/>
              </w:rPr>
            </w:pPr>
            <w:r w:rsidDel="00000000" w:rsidR="00000000" w:rsidRPr="00000000">
              <w:rPr>
                <w:rFonts w:ascii="Aptos" w:cs="Aptos" w:eastAsia="Aptos" w:hAnsi="Aptos"/>
                <w:rtl w:val="0"/>
              </w:rPr>
              <w:t xml:space="preserve">0.987</w:t>
            </w:r>
          </w:p>
        </w:tc>
        <w:tc>
          <w:tcPr>
            <w:tcBorders>
              <w:left w:color="000000" w:space="0" w:sz="24" w:val="single"/>
            </w:tcBorders>
          </w:tcPr>
          <w:p w:rsidR="00000000" w:rsidDel="00000000" w:rsidP="00000000" w:rsidRDefault="00000000" w:rsidRPr="00000000" w14:paraId="000000DE">
            <w:pPr>
              <w:jc w:val="both"/>
              <w:rPr>
                <w:rFonts w:ascii="Aptos" w:cs="Aptos" w:eastAsia="Aptos" w:hAnsi="Aptos"/>
              </w:rPr>
            </w:pPr>
            <w:r w:rsidDel="00000000" w:rsidR="00000000" w:rsidRPr="00000000">
              <w:rPr>
                <w:rFonts w:ascii="Aptos" w:cs="Aptos" w:eastAsia="Aptos" w:hAnsi="Aptos"/>
                <w:rtl w:val="0"/>
              </w:rPr>
              <w:t xml:space="preserve">336.529</w:t>
            </w:r>
          </w:p>
        </w:tc>
        <w:tc>
          <w:tcPr/>
          <w:p w:rsidR="00000000" w:rsidDel="00000000" w:rsidP="00000000" w:rsidRDefault="00000000" w:rsidRPr="00000000" w14:paraId="000000DF">
            <w:pPr>
              <w:jc w:val="both"/>
              <w:rPr>
                <w:rFonts w:ascii="Aptos" w:cs="Aptos" w:eastAsia="Aptos" w:hAnsi="Aptos"/>
              </w:rPr>
            </w:pPr>
            <w:r w:rsidDel="00000000" w:rsidR="00000000" w:rsidRPr="00000000">
              <w:rPr>
                <w:rFonts w:ascii="Aptos" w:cs="Aptos" w:eastAsia="Aptos" w:hAnsi="Aptos"/>
                <w:rtl w:val="0"/>
              </w:rPr>
              <w:t xml:space="preserve">331733.186</w:t>
            </w:r>
          </w:p>
        </w:tc>
        <w:tc>
          <w:tcPr/>
          <w:p w:rsidR="00000000" w:rsidDel="00000000" w:rsidP="00000000" w:rsidRDefault="00000000" w:rsidRPr="00000000" w14:paraId="000000E0">
            <w:pPr>
              <w:jc w:val="both"/>
              <w:rPr>
                <w:rFonts w:ascii="Aptos" w:cs="Aptos" w:eastAsia="Aptos" w:hAnsi="Aptos"/>
              </w:rPr>
            </w:pPr>
            <w:r w:rsidDel="00000000" w:rsidR="00000000" w:rsidRPr="00000000">
              <w:rPr>
                <w:rFonts w:ascii="Aptos" w:cs="Aptos" w:eastAsia="Aptos" w:hAnsi="Aptos"/>
                <w:rtl w:val="0"/>
              </w:rPr>
              <w:t xml:space="preserve">0.984</w:t>
            </w:r>
          </w:p>
        </w:tc>
        <w:tc>
          <w:tcPr/>
          <w:p w:rsidR="00000000" w:rsidDel="00000000" w:rsidP="00000000" w:rsidRDefault="00000000" w:rsidRPr="00000000" w14:paraId="000000E1">
            <w:pPr>
              <w:numPr>
                <w:ilvl w:val="0"/>
                <w:numId w:val="1"/>
              </w:numPr>
              <w:spacing w:line="259" w:lineRule="auto"/>
              <w:ind w:left="360"/>
              <w:jc w:val="both"/>
            </w:pPr>
            <w:r w:rsidDel="00000000" w:rsidR="00000000" w:rsidRPr="00000000">
              <w:rPr>
                <w:rFonts w:ascii="Aptos" w:cs="Aptos" w:eastAsia="Aptos" w:hAnsi="Aptos"/>
                <w:rtl w:val="0"/>
              </w:rPr>
              <w:t xml:space="preserve">Requires more memory than other algorithms because it stores multiple trees. This can be a problem if the dataset is large, just like was the case for the diamond wholesale data</w:t>
            </w:r>
          </w:p>
          <w:p w:rsidR="00000000" w:rsidDel="00000000" w:rsidP="00000000" w:rsidRDefault="00000000" w:rsidRPr="00000000" w14:paraId="000000E2">
            <w:pPr>
              <w:numPr>
                <w:ilvl w:val="0"/>
                <w:numId w:val="1"/>
              </w:numPr>
              <w:spacing w:line="259" w:lineRule="auto"/>
              <w:ind w:left="360"/>
              <w:jc w:val="both"/>
            </w:pPr>
            <w:r w:rsidDel="00000000" w:rsidR="00000000" w:rsidRPr="00000000">
              <w:rPr>
                <w:rFonts w:ascii="Aptos" w:cs="Aptos" w:eastAsia="Aptos" w:hAnsi="Aptos"/>
                <w:rtl w:val="0"/>
              </w:rPr>
              <w:t xml:space="preserve">The training time can be longer than other algorithms, especially if the number of trees and the depth of the trees are high</w:t>
            </w:r>
          </w:p>
          <w:p w:rsidR="00000000" w:rsidDel="00000000" w:rsidP="00000000" w:rsidRDefault="00000000" w:rsidRPr="00000000" w14:paraId="000000E3">
            <w:pPr>
              <w:numPr>
                <w:ilvl w:val="0"/>
                <w:numId w:val="1"/>
              </w:numPr>
              <w:spacing w:line="259" w:lineRule="auto"/>
              <w:ind w:left="360"/>
              <w:jc w:val="both"/>
            </w:pPr>
            <w:r w:rsidDel="00000000" w:rsidR="00000000" w:rsidRPr="00000000">
              <w:rPr>
                <w:rFonts w:ascii="Aptos" w:cs="Aptos" w:eastAsia="Aptos" w:hAnsi="Aptos"/>
                <w:rtl w:val="0"/>
              </w:rPr>
              <w:t xml:space="preserve">Random Forest can be less interpretable than a single decision tree because it involves multiple trees. It can be difficult to understand how the algorithm arrived at a particular prediction.</w:t>
            </w:r>
          </w:p>
          <w:p w:rsidR="00000000" w:rsidDel="00000000" w:rsidP="00000000" w:rsidRDefault="00000000" w:rsidRPr="00000000" w14:paraId="000000E4">
            <w:pPr>
              <w:numPr>
                <w:ilvl w:val="0"/>
                <w:numId w:val="1"/>
              </w:numPr>
              <w:spacing w:after="160" w:line="259" w:lineRule="auto"/>
              <w:ind w:left="360"/>
              <w:jc w:val="both"/>
            </w:pPr>
            <w:r w:rsidDel="00000000" w:rsidR="00000000" w:rsidRPr="00000000">
              <w:rPr>
                <w:rFonts w:ascii="Aptos" w:cs="Aptos" w:eastAsia="Aptos" w:hAnsi="Aptos"/>
                <w:rtl w:val="0"/>
              </w:rPr>
              <w:t xml:space="preserve">Although Random Forest is less prone to overfitting than a single decision tree, it can still overfit the data if the number of trees in the forest is too high or if the trees are too deep</w:t>
            </w:r>
          </w:p>
        </w:tc>
      </w:tr>
      <w:tr>
        <w:trPr>
          <w:cantSplit w:val="0"/>
          <w:tblHeader w:val="0"/>
        </w:trPr>
        <w:tc>
          <w:tcPr/>
          <w:p w:rsidR="00000000" w:rsidDel="00000000" w:rsidP="00000000" w:rsidRDefault="00000000" w:rsidRPr="00000000" w14:paraId="000000E5">
            <w:pPr>
              <w:jc w:val="both"/>
              <w:rPr>
                <w:rFonts w:ascii="Aptos" w:cs="Aptos" w:eastAsia="Aptos" w:hAnsi="Aptos"/>
              </w:rPr>
            </w:pPr>
            <w:r w:rsidDel="00000000" w:rsidR="00000000" w:rsidRPr="00000000">
              <w:rPr>
                <w:rFonts w:ascii="Aptos" w:cs="Aptos" w:eastAsia="Aptos" w:hAnsi="Aptos"/>
                <w:rtl w:val="0"/>
              </w:rPr>
              <w:t xml:space="preserve">Support Vector</w:t>
            </w:r>
          </w:p>
        </w:tc>
        <w:tc>
          <w:tcPr/>
          <w:p w:rsidR="00000000" w:rsidDel="00000000" w:rsidP="00000000" w:rsidRDefault="00000000" w:rsidRPr="00000000" w14:paraId="000000E6">
            <w:pPr>
              <w:jc w:val="both"/>
              <w:rPr>
                <w:rFonts w:ascii="Aptos" w:cs="Aptos" w:eastAsia="Aptos" w:hAnsi="Aptos"/>
              </w:rPr>
            </w:pPr>
            <w:r w:rsidDel="00000000" w:rsidR="00000000" w:rsidRPr="00000000">
              <w:rPr>
                <w:rFonts w:ascii="Aptos" w:cs="Aptos" w:eastAsia="Aptos" w:hAnsi="Aptos"/>
                <w:rtl w:val="0"/>
              </w:rPr>
              <w:t xml:space="preserve">0.0722</w:t>
            </w:r>
          </w:p>
        </w:tc>
        <w:tc>
          <w:tcPr/>
          <w:p w:rsidR="00000000" w:rsidDel="00000000" w:rsidP="00000000" w:rsidRDefault="00000000" w:rsidRPr="00000000" w14:paraId="000000E7">
            <w:pPr>
              <w:jc w:val="both"/>
              <w:rPr>
                <w:rFonts w:ascii="Aptos" w:cs="Aptos" w:eastAsia="Aptos" w:hAnsi="Aptos"/>
              </w:rPr>
            </w:pPr>
            <w:r w:rsidDel="00000000" w:rsidR="00000000" w:rsidRPr="00000000">
              <w:rPr>
                <w:rFonts w:ascii="Aptos" w:cs="Aptos" w:eastAsia="Aptos" w:hAnsi="Aptos"/>
                <w:rtl w:val="0"/>
              </w:rPr>
              <w:t xml:space="preserve">0.008</w:t>
            </w:r>
          </w:p>
        </w:tc>
        <w:tc>
          <w:tcPr>
            <w:tcBorders>
              <w:right w:color="000000" w:space="0" w:sz="24" w:val="single"/>
            </w:tcBorders>
          </w:tcPr>
          <w:p w:rsidR="00000000" w:rsidDel="00000000" w:rsidP="00000000" w:rsidRDefault="00000000" w:rsidRPr="00000000" w14:paraId="000000E8">
            <w:pPr>
              <w:jc w:val="both"/>
              <w:rPr>
                <w:rFonts w:ascii="Aptos" w:cs="Aptos" w:eastAsia="Aptos" w:hAnsi="Aptos"/>
              </w:rPr>
            </w:pPr>
            <w:r w:rsidDel="00000000" w:rsidR="00000000" w:rsidRPr="00000000">
              <w:rPr>
                <w:rFonts w:ascii="Aptos" w:cs="Aptos" w:eastAsia="Aptos" w:hAnsi="Aptos"/>
                <w:rtl w:val="0"/>
              </w:rPr>
              <w:t xml:space="preserve">0.98</w:t>
            </w:r>
          </w:p>
        </w:tc>
        <w:tc>
          <w:tcPr>
            <w:tcBorders>
              <w:left w:color="000000" w:space="0" w:sz="24" w:val="single"/>
            </w:tcBorders>
          </w:tcPr>
          <w:p w:rsidR="00000000" w:rsidDel="00000000" w:rsidP="00000000" w:rsidRDefault="00000000" w:rsidRPr="00000000" w14:paraId="000000E9">
            <w:pPr>
              <w:jc w:val="both"/>
              <w:rPr>
                <w:rFonts w:ascii="Aptos" w:cs="Aptos" w:eastAsia="Aptos" w:hAnsi="Aptos"/>
              </w:rPr>
            </w:pPr>
            <w:r w:rsidDel="00000000" w:rsidR="00000000" w:rsidRPr="00000000">
              <w:rPr>
                <w:rFonts w:ascii="Aptos" w:cs="Aptos" w:eastAsia="Aptos" w:hAnsi="Aptos"/>
                <w:rtl w:val="0"/>
              </w:rPr>
              <w:t xml:space="preserve">0.0886</w:t>
            </w:r>
          </w:p>
        </w:tc>
        <w:tc>
          <w:tcPr/>
          <w:p w:rsidR="00000000" w:rsidDel="00000000" w:rsidP="00000000" w:rsidRDefault="00000000" w:rsidRPr="00000000" w14:paraId="000000EA">
            <w:pPr>
              <w:jc w:val="both"/>
              <w:rPr>
                <w:rFonts w:ascii="Aptos" w:cs="Aptos" w:eastAsia="Aptos" w:hAnsi="Aptos"/>
              </w:rPr>
            </w:pPr>
            <w:r w:rsidDel="00000000" w:rsidR="00000000" w:rsidRPr="00000000">
              <w:rPr>
                <w:rFonts w:ascii="Aptos" w:cs="Aptos" w:eastAsia="Aptos" w:hAnsi="Aptos"/>
                <w:rtl w:val="0"/>
              </w:rPr>
              <w:t xml:space="preserve">0.0115</w:t>
            </w:r>
          </w:p>
        </w:tc>
        <w:tc>
          <w:tcPr/>
          <w:p w:rsidR="00000000" w:rsidDel="00000000" w:rsidP="00000000" w:rsidRDefault="00000000" w:rsidRPr="00000000" w14:paraId="000000EB">
            <w:pPr>
              <w:jc w:val="both"/>
              <w:rPr>
                <w:rFonts w:ascii="Aptos" w:cs="Aptos" w:eastAsia="Aptos" w:hAnsi="Aptos"/>
              </w:rPr>
            </w:pPr>
            <w:r w:rsidDel="00000000" w:rsidR="00000000" w:rsidRPr="00000000">
              <w:rPr>
                <w:rFonts w:ascii="Aptos" w:cs="Aptos" w:eastAsia="Aptos" w:hAnsi="Aptos"/>
                <w:rtl w:val="0"/>
              </w:rPr>
              <w:t xml:space="preserve">0.97</w:t>
            </w:r>
          </w:p>
        </w:tc>
        <w:tc>
          <w:tcPr/>
          <w:p w:rsidR="00000000" w:rsidDel="00000000" w:rsidP="00000000" w:rsidRDefault="00000000" w:rsidRPr="00000000" w14:paraId="000000EC">
            <w:pPr>
              <w:jc w:val="both"/>
              <w:rPr>
                <w:rFonts w:ascii="Aptos" w:cs="Aptos" w:eastAsia="Aptos" w:hAnsi="Aptos"/>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rFonts w:ascii="Aptos" w:cs="Aptos" w:eastAsia="Aptos" w:hAnsi="Aptos"/>
              </w:rPr>
            </w:pPr>
            <w:r w:rsidDel="00000000" w:rsidR="00000000" w:rsidRPr="00000000">
              <w:rPr>
                <w:rFonts w:ascii="Aptos" w:cs="Aptos" w:eastAsia="Aptos" w:hAnsi="Aptos"/>
                <w:rtl w:val="0"/>
              </w:rPr>
              <w:t xml:space="preserve">Linear regression</w:t>
            </w:r>
          </w:p>
        </w:tc>
        <w:tc>
          <w:tcPr/>
          <w:p w:rsidR="00000000" w:rsidDel="00000000" w:rsidP="00000000" w:rsidRDefault="00000000" w:rsidRPr="00000000" w14:paraId="000000EE">
            <w:pPr>
              <w:jc w:val="both"/>
              <w:rPr>
                <w:rFonts w:ascii="Aptos" w:cs="Aptos" w:eastAsia="Aptos" w:hAnsi="Aptos"/>
              </w:rPr>
            </w:pPr>
            <w:r w:rsidDel="00000000" w:rsidR="00000000" w:rsidRPr="00000000">
              <w:rPr>
                <w:rFonts w:ascii="Aptos" w:cs="Aptos" w:eastAsia="Aptos" w:hAnsi="Aptos"/>
                <w:rtl w:val="0"/>
              </w:rPr>
              <w:t xml:space="preserve">891.587</w:t>
            </w:r>
          </w:p>
        </w:tc>
        <w:tc>
          <w:tcPr/>
          <w:p w:rsidR="00000000" w:rsidDel="00000000" w:rsidP="00000000" w:rsidRDefault="00000000" w:rsidRPr="00000000" w14:paraId="000000EF">
            <w:pPr>
              <w:jc w:val="both"/>
              <w:rPr>
                <w:rFonts w:ascii="Aptos" w:cs="Aptos" w:eastAsia="Aptos" w:hAnsi="Aptos"/>
              </w:rPr>
            </w:pPr>
            <w:r w:rsidDel="00000000" w:rsidR="00000000" w:rsidRPr="00000000">
              <w:rPr>
                <w:rFonts w:ascii="Aptos" w:cs="Aptos" w:eastAsia="Aptos" w:hAnsi="Aptos"/>
                <w:rtl w:val="0"/>
              </w:rPr>
              <w:t xml:space="preserve">1889332</w:t>
            </w:r>
          </w:p>
        </w:tc>
        <w:tc>
          <w:tcPr>
            <w:tcBorders>
              <w:right w:color="000000" w:space="0" w:sz="24" w:val="single"/>
            </w:tcBorders>
          </w:tcPr>
          <w:p w:rsidR="00000000" w:rsidDel="00000000" w:rsidP="00000000" w:rsidRDefault="00000000" w:rsidRPr="00000000" w14:paraId="000000F0">
            <w:pPr>
              <w:jc w:val="both"/>
              <w:rPr>
                <w:rFonts w:ascii="Aptos" w:cs="Aptos" w:eastAsia="Aptos" w:hAnsi="Aptos"/>
              </w:rPr>
            </w:pPr>
            <w:r w:rsidDel="00000000" w:rsidR="00000000" w:rsidRPr="00000000">
              <w:rPr>
                <w:rFonts w:ascii="Aptos" w:cs="Aptos" w:eastAsia="Aptos" w:hAnsi="Aptos"/>
                <w:rtl w:val="0"/>
              </w:rPr>
              <w:t xml:space="preserve">0.90</w:t>
            </w:r>
          </w:p>
        </w:tc>
        <w:tc>
          <w:tcPr>
            <w:tcBorders>
              <w:left w:color="000000" w:space="0" w:sz="24" w:val="single"/>
            </w:tcBorders>
          </w:tcPr>
          <w:p w:rsidR="00000000" w:rsidDel="00000000" w:rsidP="00000000" w:rsidRDefault="00000000" w:rsidRPr="00000000" w14:paraId="000000F1">
            <w:pPr>
              <w:jc w:val="both"/>
              <w:rPr>
                <w:rFonts w:ascii="Aptos" w:cs="Aptos" w:eastAsia="Aptos" w:hAnsi="Aptos"/>
              </w:rPr>
            </w:pPr>
            <w:r w:rsidDel="00000000" w:rsidR="00000000" w:rsidRPr="00000000">
              <w:rPr>
                <w:rFonts w:ascii="Aptos" w:cs="Aptos" w:eastAsia="Aptos" w:hAnsi="Aptos"/>
                <w:rtl w:val="0"/>
              </w:rPr>
              <w:t xml:space="preserve">871.6296</w:t>
            </w:r>
          </w:p>
        </w:tc>
        <w:tc>
          <w:tcPr/>
          <w:p w:rsidR="00000000" w:rsidDel="00000000" w:rsidP="00000000" w:rsidRDefault="00000000" w:rsidRPr="00000000" w14:paraId="000000F2">
            <w:pPr>
              <w:jc w:val="both"/>
              <w:rPr>
                <w:rFonts w:ascii="Aptos" w:cs="Aptos" w:eastAsia="Aptos" w:hAnsi="Aptos"/>
              </w:rPr>
            </w:pPr>
            <w:r w:rsidDel="00000000" w:rsidR="00000000" w:rsidRPr="00000000">
              <w:rPr>
                <w:rFonts w:ascii="Aptos" w:cs="Aptos" w:eastAsia="Aptos" w:hAnsi="Aptos"/>
                <w:rtl w:val="0"/>
              </w:rPr>
              <w:t xml:space="preserve">1790658.78</w:t>
            </w:r>
          </w:p>
        </w:tc>
        <w:tc>
          <w:tcPr/>
          <w:p w:rsidR="00000000" w:rsidDel="00000000" w:rsidP="00000000" w:rsidRDefault="00000000" w:rsidRPr="00000000" w14:paraId="000000F3">
            <w:pPr>
              <w:jc w:val="both"/>
              <w:rPr>
                <w:rFonts w:ascii="Aptos" w:cs="Aptos" w:eastAsia="Aptos" w:hAnsi="Aptos"/>
              </w:rPr>
            </w:pPr>
            <w:r w:rsidDel="00000000" w:rsidR="00000000" w:rsidRPr="00000000">
              <w:rPr>
                <w:rFonts w:ascii="Aptos" w:cs="Aptos" w:eastAsia="Aptos" w:hAnsi="Aptos"/>
                <w:rtl w:val="0"/>
              </w:rPr>
              <w:t xml:space="preserve">0.91</w:t>
            </w:r>
          </w:p>
        </w:tc>
        <w:tc>
          <w:tcPr/>
          <w:p w:rsidR="00000000" w:rsidDel="00000000" w:rsidP="00000000" w:rsidRDefault="00000000" w:rsidRPr="00000000" w14:paraId="000000F4">
            <w:pPr>
              <w:jc w:val="both"/>
              <w:rPr>
                <w:rFonts w:ascii="Aptos" w:cs="Aptos" w:eastAsia="Aptos" w:hAnsi="Aptos"/>
              </w:rPr>
            </w:pPr>
            <w:r w:rsidDel="00000000" w:rsidR="00000000" w:rsidRPr="00000000">
              <w:rPr>
                <w:rFonts w:ascii="Aptos" w:cs="Aptos" w:eastAsia="Aptos" w:hAnsi="Aptos"/>
                <w:rtl w:val="0"/>
              </w:rPr>
              <w:t xml:space="preserve">Model easily affected by multicollinearity</w:t>
            </w:r>
          </w:p>
          <w:p w:rsidR="00000000" w:rsidDel="00000000" w:rsidP="00000000" w:rsidRDefault="00000000" w:rsidRPr="00000000" w14:paraId="000000F5">
            <w:pPr>
              <w:jc w:val="both"/>
              <w:rPr>
                <w:rFonts w:ascii="Aptos" w:cs="Aptos" w:eastAsia="Aptos" w:hAnsi="Aptos"/>
              </w:rPr>
            </w:pPr>
            <w:r w:rsidDel="00000000" w:rsidR="00000000" w:rsidRPr="00000000">
              <w:rPr>
                <w:rFonts w:ascii="Aptos" w:cs="Aptos" w:eastAsia="Aptos" w:hAnsi="Aptos"/>
                <w:rtl w:val="0"/>
              </w:rPr>
              <w:t xml:space="preserve">Prone to underfitting</w:t>
            </w:r>
          </w:p>
          <w:p w:rsidR="00000000" w:rsidDel="00000000" w:rsidP="00000000" w:rsidRDefault="00000000" w:rsidRPr="00000000" w14:paraId="000000F6">
            <w:pPr>
              <w:jc w:val="both"/>
              <w:rPr>
                <w:rFonts w:ascii="Aptos" w:cs="Aptos" w:eastAsia="Aptos" w:hAnsi="Aptos"/>
              </w:rPr>
            </w:pPr>
            <w:r w:rsidDel="00000000" w:rsidR="00000000" w:rsidRPr="00000000">
              <w:rPr>
                <w:rFonts w:ascii="Aptos" w:cs="Aptos" w:eastAsia="Aptos" w:hAnsi="Aptos"/>
                <w:rtl w:val="0"/>
              </w:rPr>
              <w:t xml:space="preserve">Sensitive to outliers</w:t>
            </w:r>
          </w:p>
          <w:p w:rsidR="00000000" w:rsidDel="00000000" w:rsidP="00000000" w:rsidRDefault="00000000" w:rsidRPr="00000000" w14:paraId="000000F7">
            <w:pPr>
              <w:jc w:val="both"/>
              <w:rPr>
                <w:rFonts w:ascii="Aptos" w:cs="Aptos" w:eastAsia="Aptos" w:hAnsi="Aptos"/>
              </w:rPr>
            </w:pPr>
            <w:r w:rsidDel="00000000" w:rsidR="00000000" w:rsidRPr="00000000">
              <w:rPr>
                <w:rFonts w:ascii="Aptos" w:cs="Aptos" w:eastAsia="Aptos" w:hAnsi="Aptos"/>
                <w:rtl w:val="0"/>
              </w:rPr>
              <w:t xml:space="preserve">Non-linearity</w:t>
            </w:r>
          </w:p>
          <w:p w:rsidR="00000000" w:rsidDel="00000000" w:rsidP="00000000" w:rsidRDefault="00000000" w:rsidRPr="00000000" w14:paraId="000000F8">
            <w:pPr>
              <w:jc w:val="both"/>
              <w:rPr>
                <w:rFonts w:ascii="Aptos" w:cs="Aptos" w:eastAsia="Aptos" w:hAnsi="Aptos"/>
              </w:rPr>
            </w:pPr>
            <w:r w:rsidDel="00000000" w:rsidR="00000000" w:rsidRPr="00000000">
              <w:rPr>
                <w:rFonts w:ascii="Aptos" w:cs="Aptos" w:eastAsia="Aptos" w:hAnsi="Aptos"/>
                <w:rtl w:val="0"/>
              </w:rPr>
              <w:t xml:space="preserve">Constant error variance</w:t>
            </w:r>
          </w:p>
          <w:p w:rsidR="00000000" w:rsidDel="00000000" w:rsidP="00000000" w:rsidRDefault="00000000" w:rsidRPr="00000000" w14:paraId="000000F9">
            <w:pPr>
              <w:jc w:val="both"/>
              <w:rPr>
                <w:rFonts w:ascii="Aptos" w:cs="Aptos" w:eastAsia="Aptos" w:hAnsi="Aptos"/>
              </w:rPr>
            </w:pPr>
            <w:r w:rsidDel="00000000" w:rsidR="00000000" w:rsidRPr="00000000">
              <w:rPr>
                <w:rFonts w:ascii="Aptos" w:cs="Aptos" w:eastAsia="Aptos" w:hAnsi="Aptos"/>
                <w:rtl w:val="0"/>
              </w:rPr>
              <w:t xml:space="preserve">Simplistic in some cases</w:t>
            </w:r>
          </w:p>
          <w:p w:rsidR="00000000" w:rsidDel="00000000" w:rsidP="00000000" w:rsidRDefault="00000000" w:rsidRPr="00000000" w14:paraId="000000FA">
            <w:pPr>
              <w:jc w:val="both"/>
              <w:rPr>
                <w:rFonts w:ascii="Aptos" w:cs="Aptos" w:eastAsia="Aptos" w:hAnsi="Aptos"/>
              </w:rPr>
            </w:pPr>
            <w:r w:rsidDel="00000000" w:rsidR="00000000" w:rsidRPr="00000000">
              <w:rPr>
                <w:rFonts w:ascii="Aptos" w:cs="Aptos" w:eastAsia="Aptos" w:hAnsi="Aptos"/>
                <w:rtl w:val="0"/>
              </w:rPr>
              <w:t xml:space="preserve">Linearity constraints</w:t>
            </w:r>
          </w:p>
        </w:tc>
      </w:tr>
      <w:tr>
        <w:trPr>
          <w:cantSplit w:val="0"/>
          <w:tblHeader w:val="0"/>
        </w:trPr>
        <w:tc>
          <w:tcPr/>
          <w:p w:rsidR="00000000" w:rsidDel="00000000" w:rsidP="00000000" w:rsidRDefault="00000000" w:rsidRPr="00000000" w14:paraId="000000FB">
            <w:pPr>
              <w:jc w:val="both"/>
              <w:rPr>
                <w:rFonts w:ascii="Aptos" w:cs="Aptos" w:eastAsia="Aptos" w:hAnsi="Aptos"/>
              </w:rPr>
            </w:pPr>
            <w:r w:rsidDel="00000000" w:rsidR="00000000" w:rsidRPr="00000000">
              <w:rPr>
                <w:rFonts w:ascii="Aptos" w:cs="Aptos" w:eastAsia="Aptos" w:hAnsi="Aptos"/>
                <w:rtl w:val="0"/>
              </w:rPr>
              <w:t xml:space="preserve">XGBRegressor (Gradient Boosting)</w:t>
            </w:r>
          </w:p>
        </w:tc>
        <w:tc>
          <w:tcPr/>
          <w:p w:rsidR="00000000" w:rsidDel="00000000" w:rsidP="00000000" w:rsidRDefault="00000000" w:rsidRPr="00000000" w14:paraId="000000FC">
            <w:pPr>
              <w:jc w:val="both"/>
              <w:rPr>
                <w:rFonts w:ascii="Aptos" w:cs="Aptos" w:eastAsia="Aptos" w:hAnsi="Aptos"/>
              </w:rPr>
            </w:pPr>
            <w:r w:rsidDel="00000000" w:rsidR="00000000" w:rsidRPr="00000000">
              <w:rPr>
                <w:rFonts w:ascii="Aptos" w:cs="Aptos" w:eastAsia="Aptos" w:hAnsi="Aptos"/>
                <w:rtl w:val="0"/>
              </w:rPr>
              <w:t xml:space="preserve">421.89</w:t>
            </w:r>
          </w:p>
        </w:tc>
        <w:tc>
          <w:tcPr/>
          <w:p w:rsidR="00000000" w:rsidDel="00000000" w:rsidP="00000000" w:rsidRDefault="00000000" w:rsidRPr="00000000" w14:paraId="000000FD">
            <w:pPr>
              <w:jc w:val="both"/>
              <w:rPr>
                <w:rFonts w:ascii="Aptos" w:cs="Aptos" w:eastAsia="Aptos" w:hAnsi="Aptos"/>
              </w:rPr>
            </w:pPr>
            <w:r w:rsidDel="00000000" w:rsidR="00000000" w:rsidRPr="00000000">
              <w:rPr>
                <w:rFonts w:ascii="Aptos" w:cs="Aptos" w:eastAsia="Aptos" w:hAnsi="Aptos"/>
                <w:rtl w:val="0"/>
              </w:rPr>
              <w:t xml:space="preserve">541929.847</w:t>
            </w:r>
          </w:p>
        </w:tc>
        <w:tc>
          <w:tcPr>
            <w:tcBorders>
              <w:right w:color="000000" w:space="0" w:sz="24" w:val="single"/>
            </w:tcBorders>
          </w:tcPr>
          <w:p w:rsidR="00000000" w:rsidDel="00000000" w:rsidP="00000000" w:rsidRDefault="00000000" w:rsidRPr="00000000" w14:paraId="000000FE">
            <w:pPr>
              <w:jc w:val="both"/>
              <w:rPr>
                <w:rFonts w:ascii="Aptos" w:cs="Aptos" w:eastAsia="Aptos" w:hAnsi="Aptos"/>
              </w:rPr>
            </w:pPr>
            <w:r w:rsidDel="00000000" w:rsidR="00000000" w:rsidRPr="00000000">
              <w:rPr>
                <w:rFonts w:ascii="Aptos" w:cs="Aptos" w:eastAsia="Aptos" w:hAnsi="Aptos"/>
                <w:rtl w:val="0"/>
              </w:rPr>
              <w:t xml:space="preserve">0.973</w:t>
            </w:r>
          </w:p>
        </w:tc>
        <w:tc>
          <w:tcPr>
            <w:tcBorders>
              <w:left w:color="000000" w:space="0" w:sz="24" w:val="single"/>
            </w:tcBorders>
          </w:tcPr>
          <w:p w:rsidR="00000000" w:rsidDel="00000000" w:rsidP="00000000" w:rsidRDefault="00000000" w:rsidRPr="00000000" w14:paraId="000000FF">
            <w:pPr>
              <w:jc w:val="both"/>
              <w:rPr>
                <w:rFonts w:ascii="Aptos" w:cs="Aptos" w:eastAsia="Aptos" w:hAnsi="Aptos"/>
              </w:rPr>
            </w:pPr>
            <w:r w:rsidDel="00000000" w:rsidR="00000000" w:rsidRPr="00000000">
              <w:rPr>
                <w:rFonts w:ascii="Aptos" w:cs="Aptos" w:eastAsia="Aptos" w:hAnsi="Aptos"/>
                <w:rtl w:val="0"/>
              </w:rPr>
              <w:t xml:space="preserve">427.157</w:t>
            </w:r>
          </w:p>
        </w:tc>
        <w:tc>
          <w:tcPr/>
          <w:p w:rsidR="00000000" w:rsidDel="00000000" w:rsidP="00000000" w:rsidRDefault="00000000" w:rsidRPr="00000000" w14:paraId="00000100">
            <w:pPr>
              <w:jc w:val="both"/>
              <w:rPr>
                <w:rFonts w:ascii="Aptos" w:cs="Aptos" w:eastAsia="Aptos" w:hAnsi="Aptos"/>
                <w:sz w:val="21"/>
                <w:szCs w:val="21"/>
              </w:rPr>
            </w:pPr>
            <w:r w:rsidDel="00000000" w:rsidR="00000000" w:rsidRPr="00000000">
              <w:rPr>
                <w:rFonts w:ascii="Aptos" w:cs="Aptos" w:eastAsia="Aptos" w:hAnsi="Aptos"/>
                <w:sz w:val="21"/>
                <w:szCs w:val="21"/>
                <w:rtl w:val="0"/>
              </w:rPr>
              <w:t xml:space="preserve">556557.6362</w:t>
            </w:r>
          </w:p>
        </w:tc>
        <w:tc>
          <w:tcPr/>
          <w:p w:rsidR="00000000" w:rsidDel="00000000" w:rsidP="00000000" w:rsidRDefault="00000000" w:rsidRPr="00000000" w14:paraId="00000101">
            <w:pPr>
              <w:jc w:val="both"/>
              <w:rPr>
                <w:rFonts w:ascii="Aptos" w:cs="Aptos" w:eastAsia="Aptos" w:hAnsi="Aptos"/>
              </w:rPr>
            </w:pPr>
            <w:r w:rsidDel="00000000" w:rsidR="00000000" w:rsidRPr="00000000">
              <w:rPr>
                <w:rFonts w:ascii="Aptos" w:cs="Aptos" w:eastAsia="Aptos" w:hAnsi="Aptos"/>
                <w:rtl w:val="0"/>
              </w:rPr>
              <w:t xml:space="preserve">0.972</w:t>
            </w:r>
          </w:p>
        </w:tc>
        <w:tc>
          <w:tcPr/>
          <w:p w:rsidR="00000000" w:rsidDel="00000000" w:rsidP="00000000" w:rsidRDefault="00000000" w:rsidRPr="00000000" w14:paraId="00000102">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Very accurate and Efficient with large data sets</w:t>
            </w:r>
          </w:p>
          <w:p w:rsidR="00000000" w:rsidDel="00000000" w:rsidP="00000000" w:rsidRDefault="00000000" w:rsidRPr="00000000" w14:paraId="00000103">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Sensitive to outliers</w:t>
            </w:r>
          </w:p>
          <w:p w:rsidR="00000000" w:rsidDel="00000000" w:rsidP="00000000" w:rsidRDefault="00000000" w:rsidRPr="00000000" w14:paraId="00000104">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Efficient for diff data types</w:t>
            </w:r>
          </w:p>
          <w:p w:rsidR="00000000" w:rsidDel="00000000" w:rsidP="00000000" w:rsidRDefault="00000000" w:rsidRPr="00000000" w14:paraId="00000105">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Effective for complex relationships </w:t>
            </w:r>
          </w:p>
          <w:p w:rsidR="00000000" w:rsidDel="00000000" w:rsidP="00000000" w:rsidRDefault="00000000" w:rsidRPr="00000000" w14:paraId="00000106">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Good with overfitting compared to other models especially when dealing with high dimensional data</w:t>
            </w:r>
          </w:p>
        </w:tc>
      </w:tr>
    </w:tbl>
    <w:p w:rsidR="00000000" w:rsidDel="00000000" w:rsidP="00000000" w:rsidRDefault="00000000" w:rsidRPr="00000000" w14:paraId="00000107">
      <w:pPr>
        <w:spacing w:after="160" w:line="259" w:lineRule="auto"/>
        <w:jc w:val="both"/>
        <w:rPr>
          <w:rFonts w:ascii="Aptos" w:cs="Aptos" w:eastAsia="Aptos" w:hAnsi="Aptos"/>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08">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Histogram of modeling errors: Decision Tree Regression</w:t>
      </w:r>
    </w:p>
    <w:p w:rsidR="00000000" w:rsidDel="00000000" w:rsidP="00000000" w:rsidRDefault="00000000" w:rsidRPr="00000000" w14:paraId="00000109">
      <w:pPr>
        <w:spacing w:after="160" w:line="259" w:lineRule="auto"/>
        <w:jc w:val="both"/>
        <w:rPr>
          <w:rFonts w:ascii="Aptos" w:cs="Aptos" w:eastAsia="Aptos" w:hAnsi="Aptos"/>
        </w:rPr>
      </w:pPr>
      <w:r w:rsidDel="00000000" w:rsidR="00000000" w:rsidRPr="00000000">
        <w:rPr>
          <w:rFonts w:ascii="Aptos" w:cs="Aptos" w:eastAsia="Aptos" w:hAnsi="Aptos"/>
        </w:rPr>
        <w:drawing>
          <wp:inline distB="0" distT="0" distL="0" distR="0">
            <wp:extent cx="3240193" cy="2220372"/>
            <wp:effectExtent b="0" l="0" r="0" t="0"/>
            <wp:docPr descr="A blue and black graph&#10;&#10;Description automatically generated" id="4" name="image8.png"/>
            <a:graphic>
              <a:graphicData uri="http://schemas.openxmlformats.org/drawingml/2006/picture">
                <pic:pic>
                  <pic:nvPicPr>
                    <pic:cNvPr descr="A blue and black graph&#10;&#10;Description automatically generated" id="0" name="image8.png"/>
                    <pic:cNvPicPr preferRelativeResize="0"/>
                  </pic:nvPicPr>
                  <pic:blipFill>
                    <a:blip r:embed="rId17"/>
                    <a:srcRect b="0" l="0" r="0" t="0"/>
                    <a:stretch>
                      <a:fillRect/>
                    </a:stretch>
                  </pic:blipFill>
                  <pic:spPr>
                    <a:xfrm>
                      <a:off x="0" y="0"/>
                      <a:ext cx="3240193" cy="222037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Histogram of modeling errors: k Nearest Neighbor</w:t>
      </w:r>
    </w:p>
    <w:p w:rsidR="00000000" w:rsidDel="00000000" w:rsidP="00000000" w:rsidRDefault="00000000" w:rsidRPr="00000000" w14:paraId="0000010B">
      <w:pPr>
        <w:spacing w:after="160" w:line="259" w:lineRule="auto"/>
        <w:jc w:val="both"/>
        <w:rPr>
          <w:rFonts w:ascii="Aptos" w:cs="Aptos" w:eastAsia="Aptos" w:hAnsi="Aptos"/>
        </w:rPr>
      </w:pPr>
      <w:r w:rsidDel="00000000" w:rsidR="00000000" w:rsidRPr="00000000">
        <w:rPr>
          <w:rFonts w:ascii="Aptos" w:cs="Aptos" w:eastAsia="Aptos" w:hAnsi="Aptos"/>
        </w:rPr>
        <w:drawing>
          <wp:inline distB="0" distT="0" distL="0" distR="0">
            <wp:extent cx="3321507" cy="2231637"/>
            <wp:effectExtent b="0" l="0" r="0" t="0"/>
            <wp:docPr descr="A graph of a normal distribution&#10;&#10;Description automatically generated" id="15" name="image7.png"/>
            <a:graphic>
              <a:graphicData uri="http://schemas.openxmlformats.org/drawingml/2006/picture">
                <pic:pic>
                  <pic:nvPicPr>
                    <pic:cNvPr descr="A graph of a normal distribution&#10;&#10;Description automatically generated" id="0" name="image7.png"/>
                    <pic:cNvPicPr preferRelativeResize="0"/>
                  </pic:nvPicPr>
                  <pic:blipFill>
                    <a:blip r:embed="rId18"/>
                    <a:srcRect b="0" l="0" r="0" t="0"/>
                    <a:stretch>
                      <a:fillRect/>
                    </a:stretch>
                  </pic:blipFill>
                  <pic:spPr>
                    <a:xfrm>
                      <a:off x="0" y="0"/>
                      <a:ext cx="3321507" cy="223163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Histogram of modeling errors: Linear Regression</w:t>
      </w:r>
    </w:p>
    <w:p w:rsidR="00000000" w:rsidDel="00000000" w:rsidP="00000000" w:rsidRDefault="00000000" w:rsidRPr="00000000" w14:paraId="0000010D">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10E">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10F">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2947241" cy="2282942"/>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47241" cy="228294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Histogram for XGB </w:t>
      </w:r>
    </w:p>
    <w:p w:rsidR="00000000" w:rsidDel="00000000" w:rsidP="00000000" w:rsidRDefault="00000000" w:rsidRPr="00000000" w14:paraId="00000111">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112">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3361893" cy="2597048"/>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61893" cy="259704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160" w:line="259" w:lineRule="auto"/>
        <w:jc w:val="both"/>
        <w:rPr>
          <w:rFonts w:ascii="Aptos" w:cs="Aptos" w:eastAsia="Aptos" w:hAnsi="Aptos"/>
          <w:color w:val="595959"/>
          <w:sz w:val="28"/>
          <w:szCs w:val="28"/>
        </w:rPr>
      </w:pPr>
      <w:r w:rsidDel="00000000" w:rsidR="00000000" w:rsidRPr="00000000">
        <w:rPr>
          <w:rFonts w:ascii="Aptos" w:cs="Aptos" w:eastAsia="Aptos" w:hAnsi="Aptos"/>
          <w:rtl w:val="0"/>
        </w:rPr>
        <w:t xml:space="preserve">Histogram for RandomForest</w:t>
      </w:r>
      <w:r w:rsidDel="00000000" w:rsidR="00000000" w:rsidRPr="00000000">
        <w:rPr>
          <w:rtl w:val="0"/>
        </w:rPr>
      </w:r>
    </w:p>
    <w:p w:rsidR="00000000" w:rsidDel="00000000" w:rsidP="00000000" w:rsidRDefault="00000000" w:rsidRPr="00000000" w14:paraId="00000114">
      <w:pPr>
        <w:pStyle w:val="Heading1"/>
        <w:widowControl w:val="0"/>
        <w:spacing w:after="0" w:before="360" w:lineRule="auto"/>
        <w:rPr>
          <w:rFonts w:ascii="Play" w:cs="Play" w:eastAsia="Play" w:hAnsi="Play"/>
          <w:color w:val="0f4761"/>
        </w:rPr>
      </w:pPr>
      <w:bookmarkStart w:colFirst="0" w:colLast="0" w:name="_urg1s71qhelc" w:id="17"/>
      <w:bookmarkEnd w:id="17"/>
      <w:r w:rsidDel="00000000" w:rsidR="00000000" w:rsidRPr="00000000">
        <w:rPr>
          <w:rtl w:val="0"/>
        </w:rPr>
      </w:r>
    </w:p>
    <w:p w:rsidR="00000000" w:rsidDel="00000000" w:rsidP="00000000" w:rsidRDefault="00000000" w:rsidRPr="00000000" w14:paraId="00000115">
      <w:pPr>
        <w:pStyle w:val="Heading1"/>
        <w:widowControl w:val="0"/>
        <w:spacing w:after="0" w:before="360" w:lineRule="auto"/>
        <w:rPr>
          <w:rFonts w:ascii="Play" w:cs="Play" w:eastAsia="Play" w:hAnsi="Play"/>
          <w:color w:val="0f4761"/>
        </w:rPr>
      </w:pPr>
      <w:bookmarkStart w:colFirst="0" w:colLast="0" w:name="_bjq1iwvspcy2" w:id="18"/>
      <w:bookmarkEnd w:id="18"/>
      <w:r w:rsidDel="00000000" w:rsidR="00000000" w:rsidRPr="00000000">
        <w:rPr>
          <w:rFonts w:ascii="Play" w:cs="Play" w:eastAsia="Play" w:hAnsi="Play"/>
          <w:color w:val="0f4761"/>
          <w:rtl w:val="0"/>
        </w:rPr>
        <w:t xml:space="preserve">Deliverable 3</w:t>
      </w:r>
    </w:p>
    <w:p w:rsidR="00000000" w:rsidDel="00000000" w:rsidP="00000000" w:rsidRDefault="00000000" w:rsidRPr="00000000" w14:paraId="00000116">
      <w:pPr>
        <w:pStyle w:val="Heading1"/>
        <w:widowControl w:val="0"/>
        <w:spacing w:after="0" w:before="360" w:lineRule="auto"/>
        <w:rPr>
          <w:rFonts w:ascii="Play" w:cs="Play" w:eastAsia="Play" w:hAnsi="Play"/>
          <w:color w:val="0f4761"/>
        </w:rPr>
      </w:pPr>
      <w:bookmarkStart w:colFirst="0" w:colLast="0" w:name="_1i5tc3ajpgup" w:id="19"/>
      <w:bookmarkEnd w:id="19"/>
      <w:r w:rsidDel="00000000" w:rsidR="00000000" w:rsidRPr="00000000">
        <w:rPr>
          <w:rFonts w:ascii="Play" w:cs="Play" w:eastAsia="Play" w:hAnsi="Play"/>
          <w:color w:val="0f4761"/>
          <w:rtl w:val="0"/>
        </w:rPr>
        <w:t xml:space="preserve">Introduction</w:t>
      </w:r>
    </w:p>
    <w:p w:rsidR="00000000" w:rsidDel="00000000" w:rsidP="00000000" w:rsidRDefault="00000000" w:rsidRPr="00000000" w14:paraId="00000117">
      <w:pPr>
        <w:widowControl w:val="0"/>
        <w:ind w:firstLine="720"/>
        <w:rPr/>
      </w:pPr>
      <w:r w:rsidDel="00000000" w:rsidR="00000000" w:rsidRPr="00000000">
        <w:rPr>
          <w:rtl w:val="0"/>
        </w:rPr>
        <w:t xml:space="preserve">To predict 2024 diamond prices, we developed several predictive models. The first models were built on data that was trained on 70% of the 10 year diamond sales. Because the dataset contained outliers which could cause errors in our models, a meta-model approach was taken. The dataset was clustered into 2 sets, Outliers and Normal Data. The models were trained on 70% on outlier data and 70% on normal data respectively and validated using the remaining 30%. If all the company’s diamonds are sold in 2024, the total sales will be as indicated in Table 1, based on the selected model. In Table 2, we have mapped out the total sales per cut to get an idea on which cut is the most profitable and should be focused on.</w:t>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pStyle w:val="Heading3"/>
        <w:widowControl w:val="0"/>
        <w:spacing w:after="0" w:before="160" w:lineRule="auto"/>
        <w:rPr>
          <w:rFonts w:ascii="Aptos" w:cs="Aptos" w:eastAsia="Aptos" w:hAnsi="Aptos"/>
          <w:color w:val="0f4761"/>
        </w:rPr>
      </w:pPr>
      <w:bookmarkStart w:colFirst="0" w:colLast="0" w:name="_t5bul5vun6ll" w:id="20"/>
      <w:bookmarkEnd w:id="20"/>
      <w:r w:rsidDel="00000000" w:rsidR="00000000" w:rsidRPr="00000000">
        <w:rPr>
          <w:rFonts w:ascii="Aptos" w:cs="Aptos" w:eastAsia="Aptos" w:hAnsi="Aptos"/>
          <w:color w:val="0f4761"/>
          <w:rtl w:val="0"/>
        </w:rPr>
        <w:t xml:space="preserve">Table 1: Total Predicted Sales and Average Sale Price</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765"/>
        <w:gridCol w:w="2205"/>
        <w:gridCol w:w="2040"/>
        <w:tblGridChange w:id="0">
          <w:tblGrid>
            <w:gridCol w:w="1335"/>
            <w:gridCol w:w="3765"/>
            <w:gridCol w:w="2205"/>
            <w:gridCol w:w="204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b w:val="1"/>
                <w:rtl w:val="0"/>
              </w:rPr>
              <w:t xml:space="preserve">Model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b w:val="1"/>
                <w:rtl w:val="0"/>
              </w:rPr>
              <w:t xml:space="preserve">Prediction state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b w:val="1"/>
                <w:rtl w:val="0"/>
              </w:rPr>
              <w:t xml:space="preserve">Total sales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b w:val="1"/>
                <w:rtl w:val="0"/>
              </w:rPr>
              <w:t xml:space="preserve">Average diamond price</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t xml:space="preserve">Random Forest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t xml:space="preserve">Without Hyperparameter tuning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$139,892,669</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t xml:space="preserve">$4,121</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t xml:space="preserve">$390,947,200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t xml:space="preserve">$11,518</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t xml:space="preserve">$139,892,669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t xml:space="preserve">$4,121</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t xml:space="preserve">$265,419,934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t xml:space="preserve">$7,820</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t xml:space="preserve">LGBM</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Without Hyperparameter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t xml:space="preserve">$139,063,307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t xml:space="preserve">$4,097</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t xml:space="preserve">$388,653,820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t xml:space="preserve">$11,451</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t xml:space="preserve">$139,063,307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t xml:space="preserve">$4,097</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t xml:space="preserve">$263,858,563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t xml:space="preserve">$7,774</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t xml:space="preserve">XGB</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t xml:space="preserve">Without Hyperparameter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t xml:space="preserve">$138,996,704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t xml:space="preserve">$4,095</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t xml:space="preserve">$393,830,048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t xml:space="preserve">$11,603</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t xml:space="preserve">$138,996,704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t xml:space="preserve">$4,095</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t xml:space="preserve">$266,413,376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t xml:space="preserve">$7,849</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t xml:space="preserve">KNN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t xml:space="preserve">Without Hyperparameter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t xml:space="preserve">$137,478,534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t xml:space="preserve">$4,050</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t xml:space="preserve">$465,417,758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t xml:space="preserve">$13,712</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t xml:space="preserve">$137,478,534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t xml:space="preserve">$4,050</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t xml:space="preserve">$301,448,146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t xml:space="preserve">$8,881</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t xml:space="preserve">Decision Tree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t xml:space="preserve">Without Hyperparameter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t xml:space="preserve">$140,015,783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t xml:space="preserve">$4,125</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t xml:space="preserve">$389,640,043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t xml:space="preserve">$11,480</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t xml:space="preserve">$140,181,432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t xml:space="preserve">$4,130</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t xml:space="preserve">$264,910,738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t xml:space="preserve">$7,805</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t xml:space="preserve">Linear Regression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t xml:space="preserve">Without Hyperparameter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t xml:space="preserve">$143,733,580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t xml:space="preserve">$4,234</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t xml:space="preserve">$487,811,444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t xml:space="preserve">$14,372</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t xml:space="preserve">$143,815,339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t xml:space="preserve">$4,237</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t xml:space="preserve">$315,813,392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t xml:space="preserve">$9,305</w:t>
            </w:r>
            <w:r w:rsidDel="00000000" w:rsidR="00000000" w:rsidRPr="00000000">
              <w:rPr>
                <w:rtl w:val="0"/>
              </w:rPr>
            </w:r>
          </w:p>
        </w:tc>
      </w:tr>
    </w:tbl>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80">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81">
      <w:pPr>
        <w:pStyle w:val="Heading3"/>
        <w:spacing w:before="160" w:line="259" w:lineRule="auto"/>
        <w:rPr>
          <w:rFonts w:ascii="Aptos" w:cs="Aptos" w:eastAsia="Aptos" w:hAnsi="Aptos"/>
          <w:color w:val="0f4761"/>
        </w:rPr>
      </w:pPr>
      <w:bookmarkStart w:colFirst="0" w:colLast="0" w:name="_isb8x72l33pj" w:id="21"/>
      <w:bookmarkEnd w:id="21"/>
      <w:r w:rsidDel="00000000" w:rsidR="00000000" w:rsidRPr="00000000">
        <w:rPr>
          <w:rFonts w:ascii="Aptos" w:cs="Aptos" w:eastAsia="Aptos" w:hAnsi="Aptos"/>
          <w:color w:val="0f4761"/>
          <w:rtl w:val="0"/>
        </w:rPr>
        <w:t xml:space="preserve">Table 2: Predicted Sales for Each Cut Type</w:t>
      </w:r>
    </w:p>
    <w:tbl>
      <w:tblPr>
        <w:tblStyle w:val="Table4"/>
        <w:tblW w:w="11235.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650"/>
        <w:gridCol w:w="1650"/>
        <w:gridCol w:w="1680"/>
        <w:gridCol w:w="1590"/>
        <w:gridCol w:w="1560"/>
        <w:gridCol w:w="1800"/>
        <w:tblGridChange w:id="0">
          <w:tblGrid>
            <w:gridCol w:w="1305"/>
            <w:gridCol w:w="1650"/>
            <w:gridCol w:w="1650"/>
            <w:gridCol w:w="1680"/>
            <w:gridCol w:w="1590"/>
            <w:gridCol w:w="1560"/>
            <w:gridCol w:w="1800"/>
          </w:tblGrid>
        </w:tblGridChange>
      </w:tblGrid>
      <w:tr>
        <w:trPr>
          <w:cantSplit w:val="0"/>
          <w:tblHeader w:val="0"/>
        </w:trPr>
        <w:tc>
          <w:tcPr>
            <w:shd w:fill="f2f2f2" w:val="clear"/>
          </w:tcPr>
          <w:p w:rsidR="00000000" w:rsidDel="00000000" w:rsidP="00000000" w:rsidRDefault="00000000" w:rsidRPr="00000000" w14:paraId="00000182">
            <w:pPr>
              <w:rPr>
                <w:rFonts w:ascii="Aptos" w:cs="Aptos" w:eastAsia="Aptos" w:hAnsi="Aptos"/>
                <w:b w:val="1"/>
              </w:rPr>
            </w:pPr>
            <w:r w:rsidDel="00000000" w:rsidR="00000000" w:rsidRPr="00000000">
              <w:rPr>
                <w:rFonts w:ascii="Aptos" w:cs="Aptos" w:eastAsia="Aptos" w:hAnsi="Aptos"/>
                <w:b w:val="1"/>
                <w:rtl w:val="0"/>
              </w:rPr>
              <w:t xml:space="preserve">Model</w:t>
            </w:r>
          </w:p>
        </w:tc>
        <w:tc>
          <w:tcPr>
            <w:shd w:fill="f2f2f2" w:val="clear"/>
          </w:tcPr>
          <w:p w:rsidR="00000000" w:rsidDel="00000000" w:rsidP="00000000" w:rsidRDefault="00000000" w:rsidRPr="00000000" w14:paraId="00000183">
            <w:pPr>
              <w:rPr>
                <w:rFonts w:ascii="Aptos" w:cs="Aptos" w:eastAsia="Aptos" w:hAnsi="Aptos"/>
                <w:b w:val="1"/>
              </w:rPr>
            </w:pPr>
            <w:r w:rsidDel="00000000" w:rsidR="00000000" w:rsidRPr="00000000">
              <w:rPr>
                <w:rFonts w:ascii="Aptos" w:cs="Aptos" w:eastAsia="Aptos" w:hAnsi="Aptos"/>
                <w:b w:val="1"/>
                <w:rtl w:val="0"/>
              </w:rPr>
              <w:t xml:space="preserve">Prediction state</w:t>
            </w:r>
          </w:p>
        </w:tc>
        <w:tc>
          <w:tcPr>
            <w:gridSpan w:val="5"/>
            <w:shd w:fill="f2f2f2" w:val="clear"/>
          </w:tcPr>
          <w:p w:rsidR="00000000" w:rsidDel="00000000" w:rsidP="00000000" w:rsidRDefault="00000000" w:rsidRPr="00000000" w14:paraId="00000184">
            <w:pPr>
              <w:rPr>
                <w:rFonts w:ascii="Aptos" w:cs="Aptos" w:eastAsia="Aptos" w:hAnsi="Aptos"/>
                <w:b w:val="1"/>
              </w:rPr>
            </w:pPr>
            <w:r w:rsidDel="00000000" w:rsidR="00000000" w:rsidRPr="00000000">
              <w:rPr>
                <w:rFonts w:ascii="Aptos" w:cs="Aptos" w:eastAsia="Aptos" w:hAnsi="Aptos"/>
                <w:b w:val="1"/>
                <w:rtl w:val="0"/>
              </w:rPr>
              <w:t xml:space="preserve">Sales for each Cut Type</w:t>
            </w:r>
          </w:p>
        </w:tc>
      </w:tr>
      <w:tr>
        <w:trPr>
          <w:cantSplit w:val="0"/>
          <w:tblHeader w:val="0"/>
        </w:trPr>
        <w:tc>
          <w:tcPr>
            <w:shd w:fill="f2f2f2" w:val="clear"/>
          </w:tcPr>
          <w:p w:rsidR="00000000" w:rsidDel="00000000" w:rsidP="00000000" w:rsidRDefault="00000000" w:rsidRPr="00000000" w14:paraId="00000189">
            <w:pPr>
              <w:rPr>
                <w:rFonts w:ascii="Aptos" w:cs="Aptos" w:eastAsia="Aptos" w:hAnsi="Aptos"/>
                <w:b w:val="1"/>
              </w:rPr>
            </w:pPr>
            <w:r w:rsidDel="00000000" w:rsidR="00000000" w:rsidRPr="00000000">
              <w:rPr>
                <w:rtl w:val="0"/>
              </w:rPr>
            </w:r>
          </w:p>
        </w:tc>
        <w:tc>
          <w:tcPr>
            <w:shd w:fill="f2f2f2" w:val="clear"/>
          </w:tcPr>
          <w:p w:rsidR="00000000" w:rsidDel="00000000" w:rsidP="00000000" w:rsidRDefault="00000000" w:rsidRPr="00000000" w14:paraId="0000018A">
            <w:pPr>
              <w:rPr>
                <w:rFonts w:ascii="Aptos" w:cs="Aptos" w:eastAsia="Aptos" w:hAnsi="Aptos"/>
                <w:b w:val="1"/>
              </w:rPr>
            </w:pPr>
            <w:r w:rsidDel="00000000" w:rsidR="00000000" w:rsidRPr="00000000">
              <w:rPr>
                <w:rtl w:val="0"/>
              </w:rPr>
            </w:r>
          </w:p>
        </w:tc>
        <w:tc>
          <w:tcPr>
            <w:shd w:fill="f2f2f2" w:val="clear"/>
          </w:tcPr>
          <w:p w:rsidR="00000000" w:rsidDel="00000000" w:rsidP="00000000" w:rsidRDefault="00000000" w:rsidRPr="00000000" w14:paraId="0000018B">
            <w:pPr>
              <w:rPr>
                <w:rFonts w:ascii="Aptos" w:cs="Aptos" w:eastAsia="Aptos" w:hAnsi="Aptos"/>
                <w:b w:val="1"/>
              </w:rPr>
            </w:pPr>
            <w:r w:rsidDel="00000000" w:rsidR="00000000" w:rsidRPr="00000000">
              <w:rPr>
                <w:rFonts w:ascii="Aptos" w:cs="Aptos" w:eastAsia="Aptos" w:hAnsi="Aptos"/>
                <w:b w:val="1"/>
                <w:rtl w:val="0"/>
              </w:rPr>
              <w:t xml:space="preserve">Fair</w:t>
            </w:r>
          </w:p>
        </w:tc>
        <w:tc>
          <w:tcPr>
            <w:shd w:fill="f2f2f2" w:val="clear"/>
          </w:tcPr>
          <w:p w:rsidR="00000000" w:rsidDel="00000000" w:rsidP="00000000" w:rsidRDefault="00000000" w:rsidRPr="00000000" w14:paraId="0000018C">
            <w:pPr>
              <w:rPr>
                <w:rFonts w:ascii="Aptos" w:cs="Aptos" w:eastAsia="Aptos" w:hAnsi="Aptos"/>
                <w:b w:val="1"/>
              </w:rPr>
            </w:pPr>
            <w:r w:rsidDel="00000000" w:rsidR="00000000" w:rsidRPr="00000000">
              <w:rPr>
                <w:rFonts w:ascii="Aptos" w:cs="Aptos" w:eastAsia="Aptos" w:hAnsi="Aptos"/>
                <w:b w:val="1"/>
                <w:rtl w:val="0"/>
              </w:rPr>
              <w:t xml:space="preserve">Good</w:t>
            </w:r>
          </w:p>
        </w:tc>
        <w:tc>
          <w:tcPr>
            <w:shd w:fill="f2f2f2" w:val="clear"/>
          </w:tcPr>
          <w:p w:rsidR="00000000" w:rsidDel="00000000" w:rsidP="00000000" w:rsidRDefault="00000000" w:rsidRPr="00000000" w14:paraId="0000018D">
            <w:pPr>
              <w:rPr>
                <w:rFonts w:ascii="Aptos" w:cs="Aptos" w:eastAsia="Aptos" w:hAnsi="Aptos"/>
                <w:b w:val="1"/>
              </w:rPr>
            </w:pPr>
            <w:r w:rsidDel="00000000" w:rsidR="00000000" w:rsidRPr="00000000">
              <w:rPr>
                <w:rFonts w:ascii="Aptos" w:cs="Aptos" w:eastAsia="Aptos" w:hAnsi="Aptos"/>
                <w:b w:val="1"/>
                <w:rtl w:val="0"/>
              </w:rPr>
              <w:t xml:space="preserve">Ideal</w:t>
            </w:r>
          </w:p>
        </w:tc>
        <w:tc>
          <w:tcPr>
            <w:shd w:fill="f2f2f2" w:val="clear"/>
          </w:tcPr>
          <w:p w:rsidR="00000000" w:rsidDel="00000000" w:rsidP="00000000" w:rsidRDefault="00000000" w:rsidRPr="00000000" w14:paraId="0000018E">
            <w:pPr>
              <w:rPr>
                <w:rFonts w:ascii="Aptos" w:cs="Aptos" w:eastAsia="Aptos" w:hAnsi="Aptos"/>
                <w:b w:val="1"/>
              </w:rPr>
            </w:pPr>
            <w:r w:rsidDel="00000000" w:rsidR="00000000" w:rsidRPr="00000000">
              <w:rPr>
                <w:rFonts w:ascii="Aptos" w:cs="Aptos" w:eastAsia="Aptos" w:hAnsi="Aptos"/>
                <w:b w:val="1"/>
                <w:rtl w:val="0"/>
              </w:rPr>
              <w:t xml:space="preserve">Premium</w:t>
            </w:r>
          </w:p>
        </w:tc>
        <w:tc>
          <w:tcPr>
            <w:shd w:fill="f2f2f2" w:val="clear"/>
          </w:tcPr>
          <w:p w:rsidR="00000000" w:rsidDel="00000000" w:rsidP="00000000" w:rsidRDefault="00000000" w:rsidRPr="00000000" w14:paraId="0000018F">
            <w:pPr>
              <w:rPr>
                <w:rFonts w:ascii="Aptos" w:cs="Aptos" w:eastAsia="Aptos" w:hAnsi="Aptos"/>
                <w:b w:val="1"/>
              </w:rPr>
            </w:pPr>
            <w:r w:rsidDel="00000000" w:rsidR="00000000" w:rsidRPr="00000000">
              <w:rPr>
                <w:rFonts w:ascii="Aptos" w:cs="Aptos" w:eastAsia="Aptos" w:hAnsi="Aptos"/>
                <w:b w:val="1"/>
                <w:rtl w:val="0"/>
              </w:rPr>
              <w:t xml:space="preserve">Very good</w:t>
            </w:r>
          </w:p>
        </w:tc>
      </w:tr>
      <w:tr>
        <w:trPr>
          <w:cantSplit w:val="0"/>
          <w:tblHeader w:val="0"/>
        </w:trPr>
        <w:tc>
          <w:tcPr/>
          <w:p w:rsidR="00000000" w:rsidDel="00000000" w:rsidP="00000000" w:rsidRDefault="00000000" w:rsidRPr="00000000" w14:paraId="00000190">
            <w:pPr>
              <w:rPr>
                <w:rFonts w:ascii="Aptos" w:cs="Aptos" w:eastAsia="Aptos" w:hAnsi="Aptos"/>
              </w:rPr>
            </w:pPr>
            <w:r w:rsidDel="00000000" w:rsidR="00000000" w:rsidRPr="00000000">
              <w:rPr>
                <w:rFonts w:ascii="Aptos" w:cs="Aptos" w:eastAsia="Aptos" w:hAnsi="Aptos"/>
                <w:rtl w:val="0"/>
              </w:rPr>
              <w:t xml:space="preserve">Random Forest</w:t>
            </w:r>
          </w:p>
        </w:tc>
        <w:tc>
          <w:tcPr/>
          <w:p w:rsidR="00000000" w:rsidDel="00000000" w:rsidP="00000000" w:rsidRDefault="00000000" w:rsidRPr="00000000" w14:paraId="00000191">
            <w:pPr>
              <w:rPr>
                <w:rFonts w:ascii="Aptos" w:cs="Aptos" w:eastAsia="Aptos" w:hAnsi="Aptos"/>
              </w:rPr>
            </w:pPr>
            <w:r w:rsidDel="00000000" w:rsidR="00000000" w:rsidRPr="00000000">
              <w:rPr>
                <w:rFonts w:ascii="Aptos" w:cs="Aptos" w:eastAsia="Aptos" w:hAnsi="Aptos"/>
                <w:rtl w:val="0"/>
              </w:rPr>
              <w:t xml:space="preserve">Without Hyperparameter tuning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sz w:val="20"/>
                <w:szCs w:val="20"/>
              </w:rPr>
            </w:pPr>
            <w:r w:rsidDel="00000000" w:rsidR="00000000" w:rsidRPr="00000000">
              <w:rPr>
                <w:rtl w:val="0"/>
              </w:rPr>
              <w:t xml:space="preserve">$4,683,530</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sz w:val="20"/>
                <w:szCs w:val="20"/>
              </w:rPr>
            </w:pPr>
            <w:r w:rsidDel="00000000" w:rsidR="00000000" w:rsidRPr="00000000">
              <w:rPr>
                <w:rtl w:val="0"/>
              </w:rPr>
              <w:t xml:space="preserve">$12,907,915</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sz w:val="20"/>
                <w:szCs w:val="20"/>
              </w:rPr>
            </w:pPr>
            <w:r w:rsidDel="00000000" w:rsidR="00000000" w:rsidRPr="00000000">
              <w:rPr>
                <w:rtl w:val="0"/>
              </w:rPr>
              <w:t xml:space="preserve">$49,281,704</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sz w:val="20"/>
                <w:szCs w:val="20"/>
              </w:rPr>
            </w:pPr>
            <w:r w:rsidDel="00000000" w:rsidR="00000000" w:rsidRPr="00000000">
              <w:rPr>
                <w:rtl w:val="0"/>
              </w:rPr>
              <w:t xml:space="preserve">$40,969,363</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sz w:val="20"/>
                <w:szCs w:val="20"/>
              </w:rPr>
            </w:pPr>
            <w:r w:rsidDel="00000000" w:rsidR="00000000" w:rsidRPr="00000000">
              <w:rPr>
                <w:rtl w:val="0"/>
              </w:rPr>
              <w:t xml:space="preserve">$32,050,155</w:t>
            </w:r>
            <w:r w:rsidDel="00000000" w:rsidR="00000000" w:rsidRPr="00000000">
              <w:rPr>
                <w:rtl w:val="0"/>
              </w:rPr>
            </w:r>
          </w:p>
        </w:tc>
      </w:tr>
      <w:tr>
        <w:trPr>
          <w:cantSplit w:val="0"/>
          <w:tblHeader w:val="0"/>
        </w:trPr>
        <w:tc>
          <w:tcPr/>
          <w:p w:rsidR="00000000" w:rsidDel="00000000" w:rsidP="00000000" w:rsidRDefault="00000000" w:rsidRPr="00000000" w14:paraId="00000197">
            <w:pPr>
              <w:rPr>
                <w:rFonts w:ascii="Aptos" w:cs="Aptos" w:eastAsia="Aptos" w:hAnsi="Aptos"/>
              </w:rPr>
            </w:pPr>
            <w:r w:rsidDel="00000000" w:rsidR="00000000" w:rsidRPr="00000000">
              <w:rPr>
                <w:rtl w:val="0"/>
              </w:rPr>
            </w:r>
          </w:p>
        </w:tc>
        <w:tc>
          <w:tcPr/>
          <w:p w:rsidR="00000000" w:rsidDel="00000000" w:rsidP="00000000" w:rsidRDefault="00000000" w:rsidRPr="00000000" w14:paraId="00000198">
            <w:pPr>
              <w:rPr>
                <w:rFonts w:ascii="Aptos" w:cs="Aptos" w:eastAsia="Aptos" w:hAnsi="Aptos"/>
              </w:rPr>
            </w:pPr>
            <w:r w:rsidDel="00000000" w:rsidR="00000000" w:rsidRPr="00000000">
              <w:rPr>
                <w:rFonts w:ascii="Aptos" w:cs="Aptos" w:eastAsia="Aptos" w:hAnsi="Aptos"/>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sz w:val="20"/>
                <w:szCs w:val="20"/>
              </w:rPr>
            </w:pPr>
            <w:r w:rsidDel="00000000" w:rsidR="00000000" w:rsidRPr="00000000">
              <w:rPr>
                <w:rtl w:val="0"/>
              </w:rPr>
              <w:t xml:space="preserve">$12,402,131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sz w:val="20"/>
                <w:szCs w:val="20"/>
              </w:rPr>
            </w:pPr>
            <w:r w:rsidDel="00000000" w:rsidR="00000000" w:rsidRPr="00000000">
              <w:rPr>
                <w:rtl w:val="0"/>
              </w:rPr>
              <w:t xml:space="preserve">$36,537,731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sz w:val="20"/>
                <w:szCs w:val="20"/>
              </w:rPr>
            </w:pPr>
            <w:r w:rsidDel="00000000" w:rsidR="00000000" w:rsidRPr="00000000">
              <w:rPr>
                <w:rtl w:val="0"/>
              </w:rPr>
              <w:t xml:space="preserve">$148,141,666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sz w:val="20"/>
                <w:szCs w:val="20"/>
              </w:rPr>
            </w:pPr>
            <w:r w:rsidDel="00000000" w:rsidR="00000000" w:rsidRPr="00000000">
              <w:rPr>
                <w:rtl w:val="0"/>
              </w:rPr>
              <w:t xml:space="preserve">$104,262,180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sz w:val="20"/>
                <w:szCs w:val="20"/>
              </w:rPr>
            </w:pPr>
            <w:r w:rsidDel="00000000" w:rsidR="00000000" w:rsidRPr="00000000">
              <w:rPr>
                <w:rtl w:val="0"/>
              </w:rPr>
              <w:t xml:space="preserve">$89,603,489</w:t>
            </w: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Aptos" w:cs="Aptos" w:eastAsia="Aptos" w:hAnsi="Aptos"/>
              </w:rPr>
            </w:pPr>
            <w:r w:rsidDel="00000000" w:rsidR="00000000" w:rsidRPr="00000000">
              <w:rPr>
                <w:rtl w:val="0"/>
              </w:rPr>
            </w:r>
          </w:p>
        </w:tc>
        <w:tc>
          <w:tcPr/>
          <w:p w:rsidR="00000000" w:rsidDel="00000000" w:rsidP="00000000" w:rsidRDefault="00000000" w:rsidRPr="00000000" w14:paraId="0000019F">
            <w:pPr>
              <w:rPr>
                <w:rFonts w:ascii="Aptos" w:cs="Aptos" w:eastAsia="Aptos" w:hAnsi="Aptos"/>
              </w:rPr>
            </w:pPr>
            <w:r w:rsidDel="00000000" w:rsidR="00000000" w:rsidRPr="00000000">
              <w:rPr>
                <w:rFonts w:ascii="Aptos" w:cs="Aptos" w:eastAsia="Aptos" w:hAnsi="Aptos"/>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sz w:val="20"/>
                <w:szCs w:val="20"/>
              </w:rPr>
            </w:pPr>
            <w:r w:rsidDel="00000000" w:rsidR="00000000" w:rsidRPr="00000000">
              <w:rPr>
                <w:rtl w:val="0"/>
              </w:rPr>
              <w:t xml:space="preserve">$4,683,530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sz w:val="20"/>
                <w:szCs w:val="20"/>
              </w:rPr>
            </w:pPr>
            <w:r w:rsidDel="00000000" w:rsidR="00000000" w:rsidRPr="00000000">
              <w:rPr>
                <w:rtl w:val="0"/>
              </w:rPr>
              <w:t xml:space="preserve">$12,907,915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sz w:val="20"/>
                <w:szCs w:val="20"/>
              </w:rPr>
            </w:pPr>
            <w:r w:rsidDel="00000000" w:rsidR="00000000" w:rsidRPr="00000000">
              <w:rPr>
                <w:rtl w:val="0"/>
              </w:rPr>
              <w:t xml:space="preserve">$49,281,704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sz w:val="20"/>
                <w:szCs w:val="20"/>
              </w:rPr>
            </w:pPr>
            <w:r w:rsidDel="00000000" w:rsidR="00000000" w:rsidRPr="00000000">
              <w:rPr>
                <w:rtl w:val="0"/>
              </w:rPr>
              <w:t xml:space="preserve">$40,969,363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sz w:val="20"/>
                <w:szCs w:val="20"/>
              </w:rPr>
            </w:pPr>
            <w:r w:rsidDel="00000000" w:rsidR="00000000" w:rsidRPr="00000000">
              <w:rPr>
                <w:rtl w:val="0"/>
              </w:rPr>
              <w:t xml:space="preserve">$32,050,155</w:t>
            </w: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Aptos" w:cs="Aptos" w:eastAsia="Aptos" w:hAnsi="Aptos"/>
              </w:rPr>
            </w:pPr>
            <w:r w:rsidDel="00000000" w:rsidR="00000000" w:rsidRPr="00000000">
              <w:rPr>
                <w:rtl w:val="0"/>
              </w:rPr>
            </w:r>
          </w:p>
        </w:tc>
        <w:tc>
          <w:tcPr/>
          <w:p w:rsidR="00000000" w:rsidDel="00000000" w:rsidP="00000000" w:rsidRDefault="00000000" w:rsidRPr="00000000" w14:paraId="000001A6">
            <w:pPr>
              <w:rPr>
                <w:rFonts w:ascii="Aptos" w:cs="Aptos" w:eastAsia="Aptos" w:hAnsi="Aptos"/>
              </w:rPr>
            </w:pPr>
            <w:r w:rsidDel="00000000" w:rsidR="00000000" w:rsidRPr="00000000">
              <w:rPr>
                <w:rFonts w:ascii="Aptos" w:cs="Aptos" w:eastAsia="Aptos" w:hAnsi="Aptos"/>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sz w:val="20"/>
                <w:szCs w:val="20"/>
              </w:rPr>
            </w:pPr>
            <w:r w:rsidDel="00000000" w:rsidR="00000000" w:rsidRPr="00000000">
              <w:rPr>
                <w:rtl w:val="0"/>
              </w:rPr>
              <w:t xml:space="preserve">$8,542,830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sz w:val="20"/>
                <w:szCs w:val="20"/>
              </w:rPr>
            </w:pPr>
            <w:r w:rsidDel="00000000" w:rsidR="00000000" w:rsidRPr="00000000">
              <w:rPr>
                <w:rtl w:val="0"/>
              </w:rPr>
              <w:t xml:space="preserve">$24,722,823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sz w:val="20"/>
                <w:szCs w:val="20"/>
              </w:rPr>
            </w:pPr>
            <w:r w:rsidDel="00000000" w:rsidR="00000000" w:rsidRPr="00000000">
              <w:rPr>
                <w:rtl w:val="0"/>
              </w:rPr>
              <w:t xml:space="preserve">$98,711,685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sz w:val="20"/>
                <w:szCs w:val="20"/>
              </w:rPr>
            </w:pPr>
            <w:r w:rsidDel="00000000" w:rsidR="00000000" w:rsidRPr="00000000">
              <w:rPr>
                <w:rtl w:val="0"/>
              </w:rPr>
              <w:t xml:space="preserve">$72,615,772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sz w:val="20"/>
                <w:szCs w:val="20"/>
              </w:rPr>
            </w:pPr>
            <w:r w:rsidDel="00000000" w:rsidR="00000000" w:rsidRPr="00000000">
              <w:rPr>
                <w:rtl w:val="0"/>
              </w:rPr>
              <w:t xml:space="preserve">$60,826,822</w:t>
            </w: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Aptos" w:cs="Aptos" w:eastAsia="Aptos" w:hAnsi="Aptos"/>
              </w:rPr>
            </w:pPr>
            <w:r w:rsidDel="00000000" w:rsidR="00000000" w:rsidRPr="00000000">
              <w:rPr>
                <w:rFonts w:ascii="Aptos" w:cs="Aptos" w:eastAsia="Aptos" w:hAnsi="Aptos"/>
                <w:rtl w:val="0"/>
              </w:rPr>
              <w:t xml:space="preserve">LGBM</w:t>
            </w:r>
          </w:p>
        </w:tc>
        <w:tc>
          <w:tcPr/>
          <w:p w:rsidR="00000000" w:rsidDel="00000000" w:rsidP="00000000" w:rsidRDefault="00000000" w:rsidRPr="00000000" w14:paraId="000001AD">
            <w:pPr>
              <w:rPr>
                <w:rFonts w:ascii="Aptos" w:cs="Aptos" w:eastAsia="Aptos" w:hAnsi="Aptos"/>
              </w:rPr>
            </w:pPr>
            <w:r w:rsidDel="00000000" w:rsidR="00000000" w:rsidRPr="00000000">
              <w:rPr>
                <w:rFonts w:ascii="Aptos" w:cs="Aptos" w:eastAsia="Aptos" w:hAnsi="Aptos"/>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sz w:val="20"/>
                <w:szCs w:val="20"/>
              </w:rPr>
            </w:pPr>
            <w:r w:rsidDel="00000000" w:rsidR="00000000" w:rsidRPr="00000000">
              <w:rPr>
                <w:rtl w:val="0"/>
              </w:rPr>
              <w:t xml:space="preserve">$4,599,103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sz w:val="20"/>
                <w:szCs w:val="20"/>
              </w:rPr>
            </w:pPr>
            <w:r w:rsidDel="00000000" w:rsidR="00000000" w:rsidRPr="00000000">
              <w:rPr>
                <w:rtl w:val="0"/>
              </w:rPr>
              <w:t xml:space="preserve">$12,862,761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rtl w:val="0"/>
              </w:rPr>
              <w:t xml:space="preserve">$49,028,546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sz w:val="20"/>
                <w:szCs w:val="20"/>
              </w:rPr>
            </w:pPr>
            <w:r w:rsidDel="00000000" w:rsidR="00000000" w:rsidRPr="00000000">
              <w:rPr>
                <w:rtl w:val="0"/>
              </w:rPr>
              <w:t xml:space="preserve">$40,645,248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sz w:val="20"/>
                <w:szCs w:val="20"/>
              </w:rPr>
            </w:pPr>
            <w:r w:rsidDel="00000000" w:rsidR="00000000" w:rsidRPr="00000000">
              <w:rPr>
                <w:rtl w:val="0"/>
              </w:rPr>
              <w:t xml:space="preserve">$31,927,647</w:t>
            </w:r>
            <w:r w:rsidDel="00000000" w:rsidR="00000000" w:rsidRPr="00000000">
              <w:rPr>
                <w:rtl w:val="0"/>
              </w:rPr>
            </w:r>
          </w:p>
        </w:tc>
      </w:tr>
      <w:tr>
        <w:trPr>
          <w:cantSplit w:val="0"/>
          <w:tblHeader w:val="0"/>
        </w:trPr>
        <w:tc>
          <w:tcPr/>
          <w:p w:rsidR="00000000" w:rsidDel="00000000" w:rsidP="00000000" w:rsidRDefault="00000000" w:rsidRPr="00000000" w14:paraId="000001B3">
            <w:pPr>
              <w:rPr>
                <w:rFonts w:ascii="Aptos" w:cs="Aptos" w:eastAsia="Aptos" w:hAnsi="Aptos"/>
              </w:rPr>
            </w:pPr>
            <w:r w:rsidDel="00000000" w:rsidR="00000000" w:rsidRPr="00000000">
              <w:rPr>
                <w:rtl w:val="0"/>
              </w:rPr>
            </w:r>
          </w:p>
        </w:tc>
        <w:tc>
          <w:tcPr/>
          <w:p w:rsidR="00000000" w:rsidDel="00000000" w:rsidP="00000000" w:rsidRDefault="00000000" w:rsidRPr="00000000" w14:paraId="000001B4">
            <w:pPr>
              <w:rPr>
                <w:rFonts w:ascii="Aptos" w:cs="Aptos" w:eastAsia="Aptos" w:hAnsi="Aptos"/>
              </w:rPr>
            </w:pPr>
            <w:r w:rsidDel="00000000" w:rsidR="00000000" w:rsidRPr="00000000">
              <w:rPr>
                <w:rFonts w:ascii="Aptos" w:cs="Aptos" w:eastAsia="Aptos" w:hAnsi="Aptos"/>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sz w:val="20"/>
                <w:szCs w:val="20"/>
              </w:rPr>
            </w:pPr>
            <w:r w:rsidDel="00000000" w:rsidR="00000000" w:rsidRPr="00000000">
              <w:rPr>
                <w:rtl w:val="0"/>
              </w:rPr>
              <w:t xml:space="preserve">$12,346,799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sz w:val="20"/>
                <w:szCs w:val="20"/>
              </w:rPr>
            </w:pPr>
            <w:r w:rsidDel="00000000" w:rsidR="00000000" w:rsidRPr="00000000">
              <w:rPr>
                <w:rtl w:val="0"/>
              </w:rPr>
              <w:t xml:space="preserve">$36,852,956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sz w:val="20"/>
                <w:szCs w:val="20"/>
              </w:rPr>
            </w:pPr>
            <w:r w:rsidDel="00000000" w:rsidR="00000000" w:rsidRPr="00000000">
              <w:rPr>
                <w:rtl w:val="0"/>
              </w:rPr>
              <w:t xml:space="preserve">$146,316,522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sz w:val="20"/>
                <w:szCs w:val="20"/>
              </w:rPr>
            </w:pPr>
            <w:r w:rsidDel="00000000" w:rsidR="00000000" w:rsidRPr="00000000">
              <w:rPr>
                <w:rtl w:val="0"/>
              </w:rPr>
              <w:t xml:space="preserve">$104,012,108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sz w:val="20"/>
                <w:szCs w:val="20"/>
              </w:rPr>
            </w:pPr>
            <w:r w:rsidDel="00000000" w:rsidR="00000000" w:rsidRPr="00000000">
              <w:rPr>
                <w:rtl w:val="0"/>
              </w:rPr>
              <w:t xml:space="preserve">$89,125,433</w:t>
            </w:r>
            <w:r w:rsidDel="00000000" w:rsidR="00000000" w:rsidRPr="00000000">
              <w:rPr>
                <w:rtl w:val="0"/>
              </w:rPr>
            </w:r>
          </w:p>
        </w:tc>
      </w:tr>
      <w:tr>
        <w:trPr>
          <w:cantSplit w:val="0"/>
          <w:tblHeader w:val="0"/>
        </w:trPr>
        <w:tc>
          <w:tcPr/>
          <w:p w:rsidR="00000000" w:rsidDel="00000000" w:rsidP="00000000" w:rsidRDefault="00000000" w:rsidRPr="00000000" w14:paraId="000001BA">
            <w:pPr>
              <w:rPr>
                <w:rFonts w:ascii="Aptos" w:cs="Aptos" w:eastAsia="Aptos" w:hAnsi="Aptos"/>
              </w:rPr>
            </w:pPr>
            <w:r w:rsidDel="00000000" w:rsidR="00000000" w:rsidRPr="00000000">
              <w:rPr>
                <w:rtl w:val="0"/>
              </w:rPr>
            </w:r>
          </w:p>
        </w:tc>
        <w:tc>
          <w:tcPr/>
          <w:p w:rsidR="00000000" w:rsidDel="00000000" w:rsidP="00000000" w:rsidRDefault="00000000" w:rsidRPr="00000000" w14:paraId="000001BB">
            <w:pPr>
              <w:rPr>
                <w:rFonts w:ascii="Aptos" w:cs="Aptos" w:eastAsia="Aptos" w:hAnsi="Aptos"/>
              </w:rPr>
            </w:pPr>
            <w:r w:rsidDel="00000000" w:rsidR="00000000" w:rsidRPr="00000000">
              <w:rPr>
                <w:rFonts w:ascii="Aptos" w:cs="Aptos" w:eastAsia="Aptos" w:hAnsi="Aptos"/>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rtl w:val="0"/>
              </w:rPr>
              <w:t xml:space="preserve">$4,599,103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20"/>
                <w:szCs w:val="20"/>
              </w:rPr>
            </w:pPr>
            <w:r w:rsidDel="00000000" w:rsidR="00000000" w:rsidRPr="00000000">
              <w:rPr>
                <w:rtl w:val="0"/>
              </w:rPr>
              <w:t xml:space="preserve">$12,862,761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20"/>
                <w:szCs w:val="20"/>
              </w:rPr>
            </w:pPr>
            <w:r w:rsidDel="00000000" w:rsidR="00000000" w:rsidRPr="00000000">
              <w:rPr>
                <w:rtl w:val="0"/>
              </w:rPr>
              <w:t xml:space="preserve">$49,028,546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rtl w:val="0"/>
              </w:rPr>
              <w:t xml:space="preserve">$40,645,248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20"/>
                <w:szCs w:val="20"/>
              </w:rPr>
            </w:pPr>
            <w:r w:rsidDel="00000000" w:rsidR="00000000" w:rsidRPr="00000000">
              <w:rPr>
                <w:rtl w:val="0"/>
              </w:rPr>
              <w:t xml:space="preserve">$31,927,647</w:t>
            </w: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Aptos" w:cs="Aptos" w:eastAsia="Aptos" w:hAnsi="Aptos"/>
              </w:rPr>
            </w:pPr>
            <w:r w:rsidDel="00000000" w:rsidR="00000000" w:rsidRPr="00000000">
              <w:rPr>
                <w:rtl w:val="0"/>
              </w:rPr>
            </w:r>
          </w:p>
        </w:tc>
        <w:tc>
          <w:tcPr/>
          <w:p w:rsidR="00000000" w:rsidDel="00000000" w:rsidP="00000000" w:rsidRDefault="00000000" w:rsidRPr="00000000" w14:paraId="000001C2">
            <w:pPr>
              <w:rPr>
                <w:rFonts w:ascii="Aptos" w:cs="Aptos" w:eastAsia="Aptos" w:hAnsi="Aptos"/>
              </w:rPr>
            </w:pPr>
            <w:r w:rsidDel="00000000" w:rsidR="00000000" w:rsidRPr="00000000">
              <w:rPr>
                <w:rFonts w:ascii="Aptos" w:cs="Aptos" w:eastAsia="Aptos" w:hAnsi="Aptos"/>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rtl w:val="0"/>
              </w:rPr>
              <w:t xml:space="preserve">$8,472,951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20"/>
                <w:szCs w:val="20"/>
              </w:rPr>
            </w:pPr>
            <w:r w:rsidDel="00000000" w:rsidR="00000000" w:rsidRPr="00000000">
              <w:rPr>
                <w:rtl w:val="0"/>
              </w:rPr>
              <w:t xml:space="preserve">$24,857,858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sz w:val="20"/>
                <w:szCs w:val="20"/>
              </w:rPr>
            </w:pPr>
            <w:r w:rsidDel="00000000" w:rsidR="00000000" w:rsidRPr="00000000">
              <w:rPr>
                <w:rtl w:val="0"/>
              </w:rPr>
              <w:t xml:space="preserve">$97,672,534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20"/>
                <w:szCs w:val="20"/>
              </w:rPr>
            </w:pPr>
            <w:r w:rsidDel="00000000" w:rsidR="00000000" w:rsidRPr="00000000">
              <w:rPr>
                <w:rtl w:val="0"/>
              </w:rPr>
              <w:t xml:space="preserve">$72,328,678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rtl w:val="0"/>
              </w:rPr>
              <w:t xml:space="preserve">$60,526,540</w:t>
            </w: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Aptos" w:cs="Aptos" w:eastAsia="Aptos" w:hAnsi="Aptos"/>
              </w:rPr>
            </w:pPr>
            <w:r w:rsidDel="00000000" w:rsidR="00000000" w:rsidRPr="00000000">
              <w:rPr>
                <w:rFonts w:ascii="Aptos" w:cs="Aptos" w:eastAsia="Aptos" w:hAnsi="Aptos"/>
                <w:rtl w:val="0"/>
              </w:rPr>
              <w:t xml:space="preserve">XGB</w:t>
            </w:r>
          </w:p>
        </w:tc>
        <w:tc>
          <w:tcPr/>
          <w:p w:rsidR="00000000" w:rsidDel="00000000" w:rsidP="00000000" w:rsidRDefault="00000000" w:rsidRPr="00000000" w14:paraId="000001C9">
            <w:pPr>
              <w:rPr>
                <w:rFonts w:ascii="Aptos" w:cs="Aptos" w:eastAsia="Aptos" w:hAnsi="Aptos"/>
              </w:rPr>
            </w:pPr>
            <w:r w:rsidDel="00000000" w:rsidR="00000000" w:rsidRPr="00000000">
              <w:rPr>
                <w:rFonts w:ascii="Aptos" w:cs="Aptos" w:eastAsia="Aptos" w:hAnsi="Aptos"/>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sz w:val="20"/>
                <w:szCs w:val="20"/>
              </w:rPr>
            </w:pPr>
            <w:r w:rsidDel="00000000" w:rsidR="00000000" w:rsidRPr="00000000">
              <w:rPr>
                <w:rtl w:val="0"/>
              </w:rPr>
              <w:t xml:space="preserve">$4,580,829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rtl w:val="0"/>
              </w:rPr>
              <w:t xml:space="preserve">$12,857,750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20"/>
                <w:szCs w:val="20"/>
              </w:rPr>
            </w:pPr>
            <w:r w:rsidDel="00000000" w:rsidR="00000000" w:rsidRPr="00000000">
              <w:rPr>
                <w:rtl w:val="0"/>
              </w:rPr>
              <w:t xml:space="preserve">$48,973,380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sz w:val="20"/>
                <w:szCs w:val="20"/>
              </w:rPr>
            </w:pPr>
            <w:r w:rsidDel="00000000" w:rsidR="00000000" w:rsidRPr="00000000">
              <w:rPr>
                <w:rtl w:val="0"/>
              </w:rPr>
              <w:t xml:space="preserve">$40,662,768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rtl w:val="0"/>
              </w:rPr>
              <w:t xml:space="preserve">$31,921,984</w:t>
            </w:r>
            <w:r w:rsidDel="00000000" w:rsidR="00000000" w:rsidRPr="00000000">
              <w:rPr>
                <w:rtl w:val="0"/>
              </w:rPr>
            </w:r>
          </w:p>
        </w:tc>
      </w:tr>
      <w:tr>
        <w:trPr>
          <w:cantSplit w:val="0"/>
          <w:tblHeader w:val="0"/>
        </w:trPr>
        <w:tc>
          <w:tcPr/>
          <w:p w:rsidR="00000000" w:rsidDel="00000000" w:rsidP="00000000" w:rsidRDefault="00000000" w:rsidRPr="00000000" w14:paraId="000001CF">
            <w:pPr>
              <w:rPr>
                <w:rFonts w:ascii="Aptos" w:cs="Aptos" w:eastAsia="Aptos" w:hAnsi="Aptos"/>
              </w:rPr>
            </w:pPr>
            <w:r w:rsidDel="00000000" w:rsidR="00000000" w:rsidRPr="00000000">
              <w:rPr>
                <w:rtl w:val="0"/>
              </w:rPr>
            </w:r>
          </w:p>
        </w:tc>
        <w:tc>
          <w:tcPr/>
          <w:p w:rsidR="00000000" w:rsidDel="00000000" w:rsidP="00000000" w:rsidRDefault="00000000" w:rsidRPr="00000000" w14:paraId="000001D0">
            <w:pPr>
              <w:rPr>
                <w:rFonts w:ascii="Aptos" w:cs="Aptos" w:eastAsia="Aptos" w:hAnsi="Aptos"/>
              </w:rPr>
            </w:pPr>
            <w:r w:rsidDel="00000000" w:rsidR="00000000" w:rsidRPr="00000000">
              <w:rPr>
                <w:rFonts w:ascii="Aptos" w:cs="Aptos" w:eastAsia="Aptos" w:hAnsi="Aptos"/>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rtl w:val="0"/>
              </w:rPr>
              <w:t xml:space="preserve">$12,412,139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sz w:val="20"/>
                <w:szCs w:val="20"/>
              </w:rPr>
            </w:pPr>
            <w:r w:rsidDel="00000000" w:rsidR="00000000" w:rsidRPr="00000000">
              <w:rPr>
                <w:rtl w:val="0"/>
              </w:rPr>
              <w:t xml:space="preserve">$37,472,608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20"/>
                <w:szCs w:val="20"/>
              </w:rPr>
            </w:pPr>
            <w:r w:rsidDel="00000000" w:rsidR="00000000" w:rsidRPr="00000000">
              <w:rPr>
                <w:rtl w:val="0"/>
              </w:rPr>
              <w:t xml:space="preserve">$148,127,024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20"/>
                <w:szCs w:val="20"/>
              </w:rPr>
            </w:pPr>
            <w:r w:rsidDel="00000000" w:rsidR="00000000" w:rsidRPr="00000000">
              <w:rPr>
                <w:rtl w:val="0"/>
              </w:rPr>
              <w:t xml:space="preserve">$105,277,800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20"/>
                <w:szCs w:val="20"/>
              </w:rPr>
            </w:pPr>
            <w:r w:rsidDel="00000000" w:rsidR="00000000" w:rsidRPr="00000000">
              <w:rPr>
                <w:rtl w:val="0"/>
              </w:rPr>
              <w:t xml:space="preserve">$90,540,488</w:t>
            </w: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Aptos" w:cs="Aptos" w:eastAsia="Aptos" w:hAnsi="Aptos"/>
              </w:rPr>
            </w:pPr>
            <w:r w:rsidDel="00000000" w:rsidR="00000000" w:rsidRPr="00000000">
              <w:rPr>
                <w:rtl w:val="0"/>
              </w:rPr>
            </w:r>
          </w:p>
        </w:tc>
        <w:tc>
          <w:tcPr/>
          <w:p w:rsidR="00000000" w:rsidDel="00000000" w:rsidP="00000000" w:rsidRDefault="00000000" w:rsidRPr="00000000" w14:paraId="000001D7">
            <w:pPr>
              <w:rPr>
                <w:rFonts w:ascii="Aptos" w:cs="Aptos" w:eastAsia="Aptos" w:hAnsi="Aptos"/>
              </w:rPr>
            </w:pPr>
            <w:r w:rsidDel="00000000" w:rsidR="00000000" w:rsidRPr="00000000">
              <w:rPr>
                <w:rFonts w:ascii="Aptos" w:cs="Aptos" w:eastAsia="Aptos" w:hAnsi="Aptos"/>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20"/>
                <w:szCs w:val="20"/>
              </w:rPr>
            </w:pPr>
            <w:r w:rsidDel="00000000" w:rsidR="00000000" w:rsidRPr="00000000">
              <w:rPr>
                <w:rtl w:val="0"/>
              </w:rPr>
              <w:t xml:space="preserve">$4,580,829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20"/>
                <w:szCs w:val="20"/>
              </w:rPr>
            </w:pPr>
            <w:r w:rsidDel="00000000" w:rsidR="00000000" w:rsidRPr="00000000">
              <w:rPr>
                <w:rtl w:val="0"/>
              </w:rPr>
              <w:t xml:space="preserve">$12,857,750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20"/>
                <w:szCs w:val="20"/>
              </w:rPr>
            </w:pPr>
            <w:r w:rsidDel="00000000" w:rsidR="00000000" w:rsidRPr="00000000">
              <w:rPr>
                <w:rtl w:val="0"/>
              </w:rPr>
              <w:t xml:space="preserve">$48,973,380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20"/>
                <w:szCs w:val="20"/>
              </w:rPr>
            </w:pPr>
            <w:r w:rsidDel="00000000" w:rsidR="00000000" w:rsidRPr="00000000">
              <w:rPr>
                <w:rtl w:val="0"/>
              </w:rPr>
              <w:t xml:space="preserve">$40,662,768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20"/>
                <w:szCs w:val="20"/>
              </w:rPr>
            </w:pPr>
            <w:r w:rsidDel="00000000" w:rsidR="00000000" w:rsidRPr="00000000">
              <w:rPr>
                <w:rtl w:val="0"/>
              </w:rPr>
              <w:t xml:space="preserve">$31,921,984</w:t>
            </w: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Aptos" w:cs="Aptos" w:eastAsia="Aptos" w:hAnsi="Aptos"/>
              </w:rPr>
            </w:pPr>
            <w:r w:rsidDel="00000000" w:rsidR="00000000" w:rsidRPr="00000000">
              <w:rPr>
                <w:rtl w:val="0"/>
              </w:rPr>
            </w:r>
          </w:p>
        </w:tc>
        <w:tc>
          <w:tcPr/>
          <w:p w:rsidR="00000000" w:rsidDel="00000000" w:rsidP="00000000" w:rsidRDefault="00000000" w:rsidRPr="00000000" w14:paraId="000001DE">
            <w:pPr>
              <w:rPr>
                <w:rFonts w:ascii="Aptos" w:cs="Aptos" w:eastAsia="Aptos" w:hAnsi="Aptos"/>
              </w:rPr>
            </w:pPr>
            <w:r w:rsidDel="00000000" w:rsidR="00000000" w:rsidRPr="00000000">
              <w:rPr>
                <w:rFonts w:ascii="Aptos" w:cs="Aptos" w:eastAsia="Aptos" w:hAnsi="Aptos"/>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20"/>
                <w:szCs w:val="20"/>
              </w:rPr>
            </w:pPr>
            <w:r w:rsidDel="00000000" w:rsidR="00000000" w:rsidRPr="00000000">
              <w:rPr>
                <w:rtl w:val="0"/>
              </w:rPr>
              <w:t xml:space="preserve">$8,496,484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20"/>
                <w:szCs w:val="20"/>
              </w:rPr>
            </w:pPr>
            <w:r w:rsidDel="00000000" w:rsidR="00000000" w:rsidRPr="00000000">
              <w:rPr>
                <w:rtl w:val="0"/>
              </w:rPr>
              <w:t xml:space="preserve">$25,165,178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20"/>
                <w:szCs w:val="20"/>
              </w:rPr>
            </w:pPr>
            <w:r w:rsidDel="00000000" w:rsidR="00000000" w:rsidRPr="00000000">
              <w:rPr>
                <w:rtl w:val="0"/>
              </w:rPr>
              <w:t xml:space="preserve">$98,550,200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20"/>
                <w:szCs w:val="20"/>
              </w:rPr>
            </w:pPr>
            <w:r w:rsidDel="00000000" w:rsidR="00000000" w:rsidRPr="00000000">
              <w:rPr>
                <w:rtl w:val="0"/>
              </w:rPr>
              <w:t xml:space="preserve">$72,970,280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20"/>
                <w:szCs w:val="20"/>
              </w:rPr>
            </w:pPr>
            <w:r w:rsidDel="00000000" w:rsidR="00000000" w:rsidRPr="00000000">
              <w:rPr>
                <w:rtl w:val="0"/>
              </w:rPr>
              <w:t xml:space="preserve">$61,231,236</w:t>
            </w:r>
            <w:r w:rsidDel="00000000" w:rsidR="00000000" w:rsidRPr="00000000">
              <w:rPr>
                <w:rtl w:val="0"/>
              </w:rPr>
            </w:r>
          </w:p>
        </w:tc>
      </w:tr>
      <w:tr>
        <w:trPr>
          <w:cantSplit w:val="0"/>
          <w:tblHeader w:val="0"/>
        </w:trPr>
        <w:tc>
          <w:tcPr/>
          <w:p w:rsidR="00000000" w:rsidDel="00000000" w:rsidP="00000000" w:rsidRDefault="00000000" w:rsidRPr="00000000" w14:paraId="000001E4">
            <w:pPr>
              <w:rPr>
                <w:rFonts w:ascii="Aptos" w:cs="Aptos" w:eastAsia="Aptos" w:hAnsi="Aptos"/>
              </w:rPr>
            </w:pPr>
            <w:r w:rsidDel="00000000" w:rsidR="00000000" w:rsidRPr="00000000">
              <w:rPr>
                <w:rFonts w:ascii="Aptos" w:cs="Aptos" w:eastAsia="Aptos" w:hAnsi="Aptos"/>
                <w:rtl w:val="0"/>
              </w:rPr>
              <w:t xml:space="preserve">KNN</w:t>
            </w:r>
          </w:p>
        </w:tc>
        <w:tc>
          <w:tcPr/>
          <w:p w:rsidR="00000000" w:rsidDel="00000000" w:rsidP="00000000" w:rsidRDefault="00000000" w:rsidRPr="00000000" w14:paraId="000001E5">
            <w:pPr>
              <w:rPr>
                <w:rFonts w:ascii="Aptos" w:cs="Aptos" w:eastAsia="Aptos" w:hAnsi="Aptos"/>
              </w:rPr>
            </w:pPr>
            <w:r w:rsidDel="00000000" w:rsidR="00000000" w:rsidRPr="00000000">
              <w:rPr>
                <w:rFonts w:ascii="Aptos" w:cs="Aptos" w:eastAsia="Aptos" w:hAnsi="Aptos"/>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20"/>
                <w:szCs w:val="20"/>
              </w:rPr>
            </w:pPr>
            <w:r w:rsidDel="00000000" w:rsidR="00000000" w:rsidRPr="00000000">
              <w:rPr>
                <w:rtl w:val="0"/>
              </w:rPr>
              <w:t xml:space="preserve">$4,478,312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rtl w:val="0"/>
              </w:rPr>
              <w:t xml:space="preserve">$12,409,551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20"/>
                <w:szCs w:val="20"/>
              </w:rPr>
            </w:pPr>
            <w:r w:rsidDel="00000000" w:rsidR="00000000" w:rsidRPr="00000000">
              <w:rPr>
                <w:rtl w:val="0"/>
              </w:rPr>
              <w:t xml:space="preserve">$48,707,819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20"/>
                <w:szCs w:val="20"/>
              </w:rPr>
            </w:pPr>
            <w:r w:rsidDel="00000000" w:rsidR="00000000" w:rsidRPr="00000000">
              <w:rPr>
                <w:rtl w:val="0"/>
              </w:rPr>
              <w:t xml:space="preserve">$40,319,165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sz w:val="20"/>
                <w:szCs w:val="20"/>
              </w:rPr>
            </w:pPr>
            <w:r w:rsidDel="00000000" w:rsidR="00000000" w:rsidRPr="00000000">
              <w:rPr>
                <w:rtl w:val="0"/>
              </w:rPr>
              <w:t xml:space="preserve">$31,563,684</w:t>
            </w:r>
            <w:r w:rsidDel="00000000" w:rsidR="00000000" w:rsidRPr="00000000">
              <w:rPr>
                <w:rtl w:val="0"/>
              </w:rPr>
            </w:r>
          </w:p>
        </w:tc>
      </w:tr>
      <w:tr>
        <w:trPr>
          <w:cantSplit w:val="0"/>
          <w:tblHeader w:val="0"/>
        </w:trPr>
        <w:tc>
          <w:tcPr/>
          <w:p w:rsidR="00000000" w:rsidDel="00000000" w:rsidP="00000000" w:rsidRDefault="00000000" w:rsidRPr="00000000" w14:paraId="000001EB">
            <w:pPr>
              <w:rPr>
                <w:rFonts w:ascii="Aptos" w:cs="Aptos" w:eastAsia="Aptos" w:hAnsi="Aptos"/>
              </w:rPr>
            </w:pPr>
            <w:r w:rsidDel="00000000" w:rsidR="00000000" w:rsidRPr="00000000">
              <w:rPr>
                <w:rtl w:val="0"/>
              </w:rPr>
            </w:r>
          </w:p>
        </w:tc>
        <w:tc>
          <w:tcPr/>
          <w:p w:rsidR="00000000" w:rsidDel="00000000" w:rsidP="00000000" w:rsidRDefault="00000000" w:rsidRPr="00000000" w14:paraId="000001EC">
            <w:pPr>
              <w:rPr>
                <w:rFonts w:ascii="Aptos" w:cs="Aptos" w:eastAsia="Aptos" w:hAnsi="Aptos"/>
              </w:rPr>
            </w:pPr>
            <w:r w:rsidDel="00000000" w:rsidR="00000000" w:rsidRPr="00000000">
              <w:rPr>
                <w:rFonts w:ascii="Aptos" w:cs="Aptos" w:eastAsia="Aptos" w:hAnsi="Aptos"/>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sz w:val="20"/>
                <w:szCs w:val="20"/>
              </w:rPr>
            </w:pPr>
            <w:r w:rsidDel="00000000" w:rsidR="00000000" w:rsidRPr="00000000">
              <w:rPr>
                <w:rtl w:val="0"/>
              </w:rPr>
              <w:t xml:space="preserve">$9,948,613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sz w:val="20"/>
                <w:szCs w:val="20"/>
              </w:rPr>
            </w:pPr>
            <w:r w:rsidDel="00000000" w:rsidR="00000000" w:rsidRPr="00000000">
              <w:rPr>
                <w:rtl w:val="0"/>
              </w:rPr>
              <w:t xml:space="preserve">$34,863,842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20"/>
                <w:szCs w:val="20"/>
              </w:rPr>
            </w:pPr>
            <w:r w:rsidDel="00000000" w:rsidR="00000000" w:rsidRPr="00000000">
              <w:rPr>
                <w:rtl w:val="0"/>
              </w:rPr>
              <w:t xml:space="preserve">$2,068,077,836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sz w:val="20"/>
                <w:szCs w:val="20"/>
              </w:rPr>
            </w:pPr>
            <w:r w:rsidDel="00000000" w:rsidR="00000000" w:rsidRPr="00000000">
              <w:rPr>
                <w:rtl w:val="0"/>
              </w:rPr>
              <w:t xml:space="preserve">$112,493,276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rPr>
                <w:sz w:val="20"/>
                <w:szCs w:val="20"/>
              </w:rPr>
            </w:pPr>
            <w:r w:rsidDel="00000000" w:rsidR="00000000" w:rsidRPr="00000000">
              <w:rPr>
                <w:rtl w:val="0"/>
              </w:rPr>
              <w:t xml:space="preserve">$101,304,190</w:t>
            </w:r>
            <w:r w:rsidDel="00000000" w:rsidR="00000000" w:rsidRPr="00000000">
              <w:rPr>
                <w:rtl w:val="0"/>
              </w:rPr>
            </w:r>
          </w:p>
        </w:tc>
      </w:tr>
      <w:tr>
        <w:trPr>
          <w:cantSplit w:val="0"/>
          <w:tblHeader w:val="0"/>
        </w:trPr>
        <w:tc>
          <w:tcPr/>
          <w:p w:rsidR="00000000" w:rsidDel="00000000" w:rsidP="00000000" w:rsidRDefault="00000000" w:rsidRPr="00000000" w14:paraId="000001F2">
            <w:pPr>
              <w:rPr>
                <w:rFonts w:ascii="Aptos" w:cs="Aptos" w:eastAsia="Aptos" w:hAnsi="Aptos"/>
              </w:rPr>
            </w:pPr>
            <w:r w:rsidDel="00000000" w:rsidR="00000000" w:rsidRPr="00000000">
              <w:rPr>
                <w:rtl w:val="0"/>
              </w:rPr>
            </w:r>
          </w:p>
        </w:tc>
        <w:tc>
          <w:tcPr/>
          <w:p w:rsidR="00000000" w:rsidDel="00000000" w:rsidP="00000000" w:rsidRDefault="00000000" w:rsidRPr="00000000" w14:paraId="000001F3">
            <w:pPr>
              <w:rPr>
                <w:rFonts w:ascii="Aptos" w:cs="Aptos" w:eastAsia="Aptos" w:hAnsi="Aptos"/>
              </w:rPr>
            </w:pPr>
            <w:r w:rsidDel="00000000" w:rsidR="00000000" w:rsidRPr="00000000">
              <w:rPr>
                <w:rFonts w:ascii="Aptos" w:cs="Aptos" w:eastAsia="Aptos" w:hAnsi="Aptos"/>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sz w:val="20"/>
                <w:szCs w:val="20"/>
              </w:rPr>
            </w:pPr>
            <w:r w:rsidDel="00000000" w:rsidR="00000000" w:rsidRPr="00000000">
              <w:rPr>
                <w:rtl w:val="0"/>
              </w:rPr>
              <w:t xml:space="preserve">$4,478,312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sz w:val="20"/>
                <w:szCs w:val="20"/>
              </w:rPr>
            </w:pPr>
            <w:r w:rsidDel="00000000" w:rsidR="00000000" w:rsidRPr="00000000">
              <w:rPr>
                <w:rtl w:val="0"/>
              </w:rPr>
              <w:t xml:space="preserve">$12,409,551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sz w:val="20"/>
                <w:szCs w:val="20"/>
              </w:rPr>
            </w:pPr>
            <w:r w:rsidDel="00000000" w:rsidR="00000000" w:rsidRPr="00000000">
              <w:rPr>
                <w:rtl w:val="0"/>
              </w:rPr>
              <w:t xml:space="preserve">$48,707,819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20"/>
                <w:szCs w:val="20"/>
              </w:rPr>
            </w:pPr>
            <w:r w:rsidDel="00000000" w:rsidR="00000000" w:rsidRPr="00000000">
              <w:rPr>
                <w:rtl w:val="0"/>
              </w:rPr>
              <w:t xml:space="preserve">$40,319,165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rPr>
                <w:sz w:val="20"/>
                <w:szCs w:val="20"/>
              </w:rPr>
            </w:pPr>
            <w:r w:rsidDel="00000000" w:rsidR="00000000" w:rsidRPr="00000000">
              <w:rPr>
                <w:rtl w:val="0"/>
              </w:rPr>
              <w:t xml:space="preserve">$31,563,684</w:t>
            </w:r>
            <w:r w:rsidDel="00000000" w:rsidR="00000000" w:rsidRPr="00000000">
              <w:rPr>
                <w:rtl w:val="0"/>
              </w:rPr>
            </w:r>
          </w:p>
        </w:tc>
      </w:tr>
      <w:tr>
        <w:trPr>
          <w:cantSplit w:val="0"/>
          <w:tblHeader w:val="0"/>
        </w:trPr>
        <w:tc>
          <w:tcPr/>
          <w:p w:rsidR="00000000" w:rsidDel="00000000" w:rsidP="00000000" w:rsidRDefault="00000000" w:rsidRPr="00000000" w14:paraId="000001F9">
            <w:pPr>
              <w:rPr>
                <w:rFonts w:ascii="Aptos" w:cs="Aptos" w:eastAsia="Aptos" w:hAnsi="Aptos"/>
              </w:rPr>
            </w:pPr>
            <w:r w:rsidDel="00000000" w:rsidR="00000000" w:rsidRPr="00000000">
              <w:rPr>
                <w:rtl w:val="0"/>
              </w:rPr>
            </w:r>
          </w:p>
        </w:tc>
        <w:tc>
          <w:tcPr/>
          <w:p w:rsidR="00000000" w:rsidDel="00000000" w:rsidP="00000000" w:rsidRDefault="00000000" w:rsidRPr="00000000" w14:paraId="000001FA">
            <w:pPr>
              <w:rPr>
                <w:rFonts w:ascii="Aptos" w:cs="Aptos" w:eastAsia="Aptos" w:hAnsi="Aptos"/>
              </w:rPr>
            </w:pPr>
            <w:r w:rsidDel="00000000" w:rsidR="00000000" w:rsidRPr="00000000">
              <w:rPr>
                <w:rFonts w:ascii="Aptos" w:cs="Aptos" w:eastAsia="Aptos" w:hAnsi="Aptos"/>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20"/>
                <w:szCs w:val="20"/>
              </w:rPr>
            </w:pPr>
            <w:r w:rsidDel="00000000" w:rsidR="00000000" w:rsidRPr="00000000">
              <w:rPr>
                <w:rtl w:val="0"/>
              </w:rPr>
              <w:t xml:space="preserve">$7,213,462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rPr>
                <w:sz w:val="20"/>
                <w:szCs w:val="20"/>
              </w:rPr>
            </w:pPr>
            <w:r w:rsidDel="00000000" w:rsidR="00000000" w:rsidRPr="00000000">
              <w:rPr>
                <w:rtl w:val="0"/>
              </w:rPr>
              <w:t xml:space="preserve">$23,636,697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rPr>
                <w:sz w:val="20"/>
                <w:szCs w:val="20"/>
              </w:rPr>
            </w:pPr>
            <w:r w:rsidDel="00000000" w:rsidR="00000000" w:rsidRPr="00000000">
              <w:rPr>
                <w:rtl w:val="0"/>
              </w:rPr>
              <w:t xml:space="preserve">$127,757,828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rPr>
                <w:sz w:val="20"/>
                <w:szCs w:val="20"/>
              </w:rPr>
            </w:pPr>
            <w:r w:rsidDel="00000000" w:rsidR="00000000" w:rsidRPr="00000000">
              <w:rPr>
                <w:rtl w:val="0"/>
              </w:rPr>
              <w:t xml:space="preserve">$76,406,220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20"/>
                <w:szCs w:val="20"/>
              </w:rPr>
            </w:pPr>
            <w:r w:rsidDel="00000000" w:rsidR="00000000" w:rsidRPr="00000000">
              <w:rPr>
                <w:rtl w:val="0"/>
              </w:rPr>
              <w:t xml:space="preserve">$66,433,937</w:t>
            </w:r>
            <w:r w:rsidDel="00000000" w:rsidR="00000000" w:rsidRPr="00000000">
              <w:rPr>
                <w:rtl w:val="0"/>
              </w:rPr>
            </w:r>
          </w:p>
        </w:tc>
      </w:tr>
      <w:tr>
        <w:trPr>
          <w:cantSplit w:val="0"/>
          <w:tblHeader w:val="0"/>
        </w:trPr>
        <w:tc>
          <w:tcPr/>
          <w:p w:rsidR="00000000" w:rsidDel="00000000" w:rsidP="00000000" w:rsidRDefault="00000000" w:rsidRPr="00000000" w14:paraId="00000200">
            <w:pPr>
              <w:rPr>
                <w:rFonts w:ascii="Aptos" w:cs="Aptos" w:eastAsia="Aptos" w:hAnsi="Aptos"/>
              </w:rPr>
            </w:pPr>
            <w:r w:rsidDel="00000000" w:rsidR="00000000" w:rsidRPr="00000000">
              <w:rPr>
                <w:rFonts w:ascii="Aptos" w:cs="Aptos" w:eastAsia="Aptos" w:hAnsi="Aptos"/>
                <w:rtl w:val="0"/>
              </w:rPr>
              <w:t xml:space="preserve">Decision Tree</w:t>
            </w:r>
          </w:p>
        </w:tc>
        <w:tc>
          <w:tcPr/>
          <w:p w:rsidR="00000000" w:rsidDel="00000000" w:rsidP="00000000" w:rsidRDefault="00000000" w:rsidRPr="00000000" w14:paraId="00000201">
            <w:pPr>
              <w:rPr>
                <w:rFonts w:ascii="Aptos" w:cs="Aptos" w:eastAsia="Aptos" w:hAnsi="Aptos"/>
              </w:rPr>
            </w:pPr>
            <w:r w:rsidDel="00000000" w:rsidR="00000000" w:rsidRPr="00000000">
              <w:rPr>
                <w:rFonts w:ascii="Aptos" w:cs="Aptos" w:eastAsia="Aptos" w:hAnsi="Aptos"/>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20"/>
                <w:szCs w:val="20"/>
              </w:rPr>
            </w:pPr>
            <w:r w:rsidDel="00000000" w:rsidR="00000000" w:rsidRPr="00000000">
              <w:rPr>
                <w:rtl w:val="0"/>
              </w:rPr>
              <w:t xml:space="preserve">$4,654,058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20"/>
                <w:szCs w:val="20"/>
              </w:rPr>
            </w:pPr>
            <w:r w:rsidDel="00000000" w:rsidR="00000000" w:rsidRPr="00000000">
              <w:rPr>
                <w:rtl w:val="0"/>
              </w:rPr>
              <w:t xml:space="preserve">$12,919,815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sz w:val="20"/>
                <w:szCs w:val="20"/>
              </w:rPr>
            </w:pPr>
            <w:r w:rsidDel="00000000" w:rsidR="00000000" w:rsidRPr="00000000">
              <w:rPr>
                <w:rtl w:val="0"/>
              </w:rPr>
              <w:t xml:space="preserve">$49,341,901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20"/>
                <w:szCs w:val="20"/>
              </w:rPr>
            </w:pPr>
            <w:r w:rsidDel="00000000" w:rsidR="00000000" w:rsidRPr="00000000">
              <w:rPr>
                <w:rtl w:val="0"/>
              </w:rPr>
              <w:t xml:space="preserve">$49,341,901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rPr>
                <w:sz w:val="20"/>
                <w:szCs w:val="20"/>
              </w:rPr>
            </w:pPr>
            <w:r w:rsidDel="00000000" w:rsidR="00000000" w:rsidRPr="00000000">
              <w:rPr>
                <w:rtl w:val="0"/>
              </w:rPr>
              <w:t xml:space="preserve">$32,104,470</w:t>
            </w:r>
            <w:r w:rsidDel="00000000" w:rsidR="00000000" w:rsidRPr="00000000">
              <w:rPr>
                <w:rtl w:val="0"/>
              </w:rPr>
            </w:r>
          </w:p>
        </w:tc>
      </w:tr>
      <w:tr>
        <w:trPr>
          <w:cantSplit w:val="0"/>
          <w:tblHeader w:val="0"/>
        </w:trPr>
        <w:tc>
          <w:tcPr/>
          <w:p w:rsidR="00000000" w:rsidDel="00000000" w:rsidP="00000000" w:rsidRDefault="00000000" w:rsidRPr="00000000" w14:paraId="00000207">
            <w:pPr>
              <w:rPr>
                <w:rFonts w:ascii="Aptos" w:cs="Aptos" w:eastAsia="Aptos" w:hAnsi="Aptos"/>
              </w:rPr>
            </w:pPr>
            <w:r w:rsidDel="00000000" w:rsidR="00000000" w:rsidRPr="00000000">
              <w:rPr>
                <w:rtl w:val="0"/>
              </w:rPr>
            </w:r>
          </w:p>
        </w:tc>
        <w:tc>
          <w:tcPr/>
          <w:p w:rsidR="00000000" w:rsidDel="00000000" w:rsidP="00000000" w:rsidRDefault="00000000" w:rsidRPr="00000000" w14:paraId="00000208">
            <w:pPr>
              <w:rPr>
                <w:rFonts w:ascii="Aptos" w:cs="Aptos" w:eastAsia="Aptos" w:hAnsi="Aptos"/>
              </w:rPr>
            </w:pPr>
            <w:r w:rsidDel="00000000" w:rsidR="00000000" w:rsidRPr="00000000">
              <w:rPr>
                <w:rFonts w:ascii="Aptos" w:cs="Aptos" w:eastAsia="Aptos" w:hAnsi="Aptos"/>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rPr>
                <w:sz w:val="20"/>
                <w:szCs w:val="20"/>
              </w:rPr>
            </w:pPr>
            <w:r w:rsidDel="00000000" w:rsidR="00000000" w:rsidRPr="00000000">
              <w:rPr>
                <w:rtl w:val="0"/>
              </w:rPr>
              <w:t xml:space="preserve">$12,505,231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rPr>
                <w:sz w:val="20"/>
                <w:szCs w:val="20"/>
              </w:rPr>
            </w:pPr>
            <w:r w:rsidDel="00000000" w:rsidR="00000000" w:rsidRPr="00000000">
              <w:rPr>
                <w:rtl w:val="0"/>
              </w:rPr>
              <w:t xml:space="preserve">$36,878,553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sz w:val="20"/>
                <w:szCs w:val="20"/>
              </w:rPr>
            </w:pPr>
            <w:r w:rsidDel="00000000" w:rsidR="00000000" w:rsidRPr="00000000">
              <w:rPr>
                <w:rtl w:val="0"/>
              </w:rPr>
              <w:t xml:space="preserve">$147,191,947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rPr>
                <w:sz w:val="20"/>
                <w:szCs w:val="20"/>
              </w:rPr>
            </w:pPr>
            <w:r w:rsidDel="00000000" w:rsidR="00000000" w:rsidRPr="00000000">
              <w:rPr>
                <w:rtl w:val="0"/>
              </w:rPr>
              <w:t xml:space="preserve">$104,267,080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rPr>
                <w:sz w:val="20"/>
                <w:szCs w:val="20"/>
              </w:rPr>
            </w:pPr>
            <w:r w:rsidDel="00000000" w:rsidR="00000000" w:rsidRPr="00000000">
              <w:rPr>
                <w:rtl w:val="0"/>
              </w:rPr>
              <w:t xml:space="preserve">$88,797,230</w:t>
            </w: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Aptos" w:cs="Aptos" w:eastAsia="Aptos" w:hAnsi="Aptos"/>
              </w:rPr>
            </w:pPr>
            <w:r w:rsidDel="00000000" w:rsidR="00000000" w:rsidRPr="00000000">
              <w:rPr>
                <w:rtl w:val="0"/>
              </w:rPr>
            </w:r>
          </w:p>
        </w:tc>
        <w:tc>
          <w:tcPr/>
          <w:p w:rsidR="00000000" w:rsidDel="00000000" w:rsidP="00000000" w:rsidRDefault="00000000" w:rsidRPr="00000000" w14:paraId="0000020F">
            <w:pPr>
              <w:rPr>
                <w:rFonts w:ascii="Aptos" w:cs="Aptos" w:eastAsia="Aptos" w:hAnsi="Aptos"/>
              </w:rPr>
            </w:pPr>
            <w:r w:rsidDel="00000000" w:rsidR="00000000" w:rsidRPr="00000000">
              <w:rPr>
                <w:rFonts w:ascii="Aptos" w:cs="Aptos" w:eastAsia="Aptos" w:hAnsi="Aptos"/>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rPr>
                <w:sz w:val="20"/>
                <w:szCs w:val="20"/>
              </w:rPr>
            </w:pPr>
            <w:r w:rsidDel="00000000" w:rsidR="00000000" w:rsidRPr="00000000">
              <w:rPr>
                <w:rtl w:val="0"/>
              </w:rPr>
              <w:t xml:space="preserve">$4,700,033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rPr>
                <w:sz w:val="20"/>
                <w:szCs w:val="20"/>
              </w:rPr>
            </w:pPr>
            <w:r w:rsidDel="00000000" w:rsidR="00000000" w:rsidRPr="00000000">
              <w:rPr>
                <w:rtl w:val="0"/>
              </w:rPr>
              <w:t xml:space="preserve">$12,919,008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rPr>
                <w:sz w:val="20"/>
                <w:szCs w:val="20"/>
              </w:rPr>
            </w:pPr>
            <w:r w:rsidDel="00000000" w:rsidR="00000000" w:rsidRPr="00000000">
              <w:rPr>
                <w:rtl w:val="0"/>
              </w:rPr>
              <w:t xml:space="preserve">$49,398,465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20"/>
                <w:szCs w:val="20"/>
              </w:rPr>
            </w:pPr>
            <w:r w:rsidDel="00000000" w:rsidR="00000000" w:rsidRPr="00000000">
              <w:rPr>
                <w:rtl w:val="0"/>
              </w:rPr>
              <w:t xml:space="preserve">$41,032,096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20"/>
                <w:szCs w:val="20"/>
              </w:rPr>
            </w:pPr>
            <w:r w:rsidDel="00000000" w:rsidR="00000000" w:rsidRPr="00000000">
              <w:rPr>
                <w:rtl w:val="0"/>
              </w:rPr>
              <w:t xml:space="preserve">$32,131,828</w:t>
            </w:r>
            <w:r w:rsidDel="00000000" w:rsidR="00000000" w:rsidRPr="00000000">
              <w:rPr>
                <w:rtl w:val="0"/>
              </w:rPr>
            </w:r>
          </w:p>
        </w:tc>
      </w:tr>
      <w:tr>
        <w:trPr>
          <w:cantSplit w:val="0"/>
          <w:tblHeader w:val="0"/>
        </w:trPr>
        <w:tc>
          <w:tcPr/>
          <w:p w:rsidR="00000000" w:rsidDel="00000000" w:rsidP="00000000" w:rsidRDefault="00000000" w:rsidRPr="00000000" w14:paraId="00000215">
            <w:pPr>
              <w:rPr>
                <w:rFonts w:ascii="Aptos" w:cs="Aptos" w:eastAsia="Aptos" w:hAnsi="Aptos"/>
              </w:rPr>
            </w:pPr>
            <w:r w:rsidDel="00000000" w:rsidR="00000000" w:rsidRPr="00000000">
              <w:rPr>
                <w:rtl w:val="0"/>
              </w:rPr>
            </w:r>
          </w:p>
        </w:tc>
        <w:tc>
          <w:tcPr/>
          <w:p w:rsidR="00000000" w:rsidDel="00000000" w:rsidP="00000000" w:rsidRDefault="00000000" w:rsidRPr="00000000" w14:paraId="00000216">
            <w:pPr>
              <w:rPr>
                <w:rFonts w:ascii="Aptos" w:cs="Aptos" w:eastAsia="Aptos" w:hAnsi="Aptos"/>
              </w:rPr>
            </w:pPr>
            <w:r w:rsidDel="00000000" w:rsidR="00000000" w:rsidRPr="00000000">
              <w:rPr>
                <w:rFonts w:ascii="Aptos" w:cs="Aptos" w:eastAsia="Aptos" w:hAnsi="Aptos"/>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20"/>
                <w:szCs w:val="20"/>
              </w:rPr>
            </w:pPr>
            <w:r w:rsidDel="00000000" w:rsidR="00000000" w:rsidRPr="00000000">
              <w:rPr>
                <w:rtl w:val="0"/>
              </w:rPr>
              <w:t xml:space="preserve">$8,602,632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rPr>
                <w:sz w:val="20"/>
                <w:szCs w:val="20"/>
              </w:rPr>
            </w:pPr>
            <w:r w:rsidDel="00000000" w:rsidR="00000000" w:rsidRPr="00000000">
              <w:rPr>
                <w:rtl w:val="0"/>
              </w:rPr>
              <w:t xml:space="preserve">$24,898,780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rPr>
                <w:sz w:val="20"/>
                <w:szCs w:val="20"/>
              </w:rPr>
            </w:pPr>
            <w:r w:rsidDel="00000000" w:rsidR="00000000" w:rsidRPr="00000000">
              <w:rPr>
                <w:rtl w:val="0"/>
              </w:rPr>
              <w:t xml:space="preserve">$98,295,206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rPr>
                <w:sz w:val="20"/>
                <w:szCs w:val="20"/>
              </w:rPr>
            </w:pPr>
            <w:r w:rsidDel="00000000" w:rsidR="00000000" w:rsidRPr="00000000">
              <w:rPr>
                <w:rtl w:val="0"/>
              </w:rPr>
              <w:t xml:space="preserve">$72,649,588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sz w:val="20"/>
                <w:szCs w:val="20"/>
              </w:rPr>
            </w:pPr>
            <w:r w:rsidDel="00000000" w:rsidR="00000000" w:rsidRPr="00000000">
              <w:rPr>
                <w:rtl w:val="0"/>
              </w:rPr>
              <w:t xml:space="preserve">$60,464,529</w:t>
            </w:r>
            <w:r w:rsidDel="00000000" w:rsidR="00000000" w:rsidRPr="00000000">
              <w:rPr>
                <w:rtl w:val="0"/>
              </w:rPr>
            </w:r>
          </w:p>
        </w:tc>
      </w:tr>
      <w:tr>
        <w:trPr>
          <w:cantSplit w:val="0"/>
          <w:tblHeader w:val="0"/>
        </w:trPr>
        <w:tc>
          <w:tcPr/>
          <w:p w:rsidR="00000000" w:rsidDel="00000000" w:rsidP="00000000" w:rsidRDefault="00000000" w:rsidRPr="00000000" w14:paraId="0000021C">
            <w:pPr>
              <w:rPr>
                <w:rFonts w:ascii="Aptos" w:cs="Aptos" w:eastAsia="Aptos" w:hAnsi="Aptos"/>
              </w:rPr>
            </w:pPr>
            <w:r w:rsidDel="00000000" w:rsidR="00000000" w:rsidRPr="00000000">
              <w:rPr>
                <w:rFonts w:ascii="Aptos" w:cs="Aptos" w:eastAsia="Aptos" w:hAnsi="Aptos"/>
                <w:rtl w:val="0"/>
              </w:rPr>
              <w:t xml:space="preserve">Linear Regression</w:t>
            </w:r>
          </w:p>
        </w:tc>
        <w:tc>
          <w:tcPr/>
          <w:p w:rsidR="00000000" w:rsidDel="00000000" w:rsidP="00000000" w:rsidRDefault="00000000" w:rsidRPr="00000000" w14:paraId="0000021D">
            <w:pPr>
              <w:rPr>
                <w:rFonts w:ascii="Aptos" w:cs="Aptos" w:eastAsia="Aptos" w:hAnsi="Aptos"/>
              </w:rPr>
            </w:pPr>
            <w:r w:rsidDel="00000000" w:rsidR="00000000" w:rsidRPr="00000000">
              <w:rPr>
                <w:rFonts w:ascii="Aptos" w:cs="Aptos" w:eastAsia="Aptos" w:hAnsi="Aptos"/>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sz w:val="20"/>
                <w:szCs w:val="20"/>
              </w:rPr>
            </w:pPr>
            <w:r w:rsidDel="00000000" w:rsidR="00000000" w:rsidRPr="00000000">
              <w:rPr>
                <w:rtl w:val="0"/>
              </w:rPr>
              <w:t xml:space="preserve">$5,137,585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20"/>
                <w:szCs w:val="20"/>
              </w:rPr>
            </w:pPr>
            <w:r w:rsidDel="00000000" w:rsidR="00000000" w:rsidRPr="00000000">
              <w:rPr>
                <w:rtl w:val="0"/>
              </w:rPr>
              <w:t xml:space="preserve">$13,331,399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rtl w:val="0"/>
              </w:rPr>
              <w:t xml:space="preserve">$49,878,808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20"/>
                <w:szCs w:val="20"/>
              </w:rPr>
            </w:pPr>
            <w:r w:rsidDel="00000000" w:rsidR="00000000" w:rsidRPr="00000000">
              <w:rPr>
                <w:rtl w:val="0"/>
              </w:rPr>
              <w:t xml:space="preserve">$42,602,105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rtl w:val="0"/>
              </w:rPr>
              <w:t xml:space="preserve">$32,783,681</w:t>
            </w:r>
            <w:r w:rsidDel="00000000" w:rsidR="00000000" w:rsidRPr="00000000">
              <w:rPr>
                <w:rtl w:val="0"/>
              </w:rPr>
            </w:r>
          </w:p>
        </w:tc>
      </w:tr>
      <w:tr>
        <w:trPr>
          <w:cantSplit w:val="0"/>
          <w:tblHeader w:val="0"/>
        </w:trPr>
        <w:tc>
          <w:tcPr/>
          <w:p w:rsidR="00000000" w:rsidDel="00000000" w:rsidP="00000000" w:rsidRDefault="00000000" w:rsidRPr="00000000" w14:paraId="00000223">
            <w:pPr>
              <w:rPr>
                <w:rFonts w:ascii="Aptos" w:cs="Aptos" w:eastAsia="Aptos" w:hAnsi="Aptos"/>
              </w:rPr>
            </w:pPr>
            <w:r w:rsidDel="00000000" w:rsidR="00000000" w:rsidRPr="00000000">
              <w:rPr>
                <w:rtl w:val="0"/>
              </w:rPr>
            </w:r>
          </w:p>
        </w:tc>
        <w:tc>
          <w:tcPr/>
          <w:p w:rsidR="00000000" w:rsidDel="00000000" w:rsidP="00000000" w:rsidRDefault="00000000" w:rsidRPr="00000000" w14:paraId="00000224">
            <w:pPr>
              <w:rPr>
                <w:rFonts w:ascii="Aptos" w:cs="Aptos" w:eastAsia="Aptos" w:hAnsi="Aptos"/>
              </w:rPr>
            </w:pPr>
            <w:r w:rsidDel="00000000" w:rsidR="00000000" w:rsidRPr="00000000">
              <w:rPr>
                <w:rFonts w:ascii="Aptos" w:cs="Aptos" w:eastAsia="Aptos" w:hAnsi="Aptos"/>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sz w:val="20"/>
                <w:szCs w:val="20"/>
              </w:rPr>
            </w:pPr>
            <w:r w:rsidDel="00000000" w:rsidR="00000000" w:rsidRPr="00000000">
              <w:rPr>
                <w:rtl w:val="0"/>
              </w:rPr>
              <w:t xml:space="preserve">$14,749,815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20"/>
                <w:szCs w:val="20"/>
              </w:rPr>
            </w:pPr>
            <w:r w:rsidDel="00000000" w:rsidR="00000000" w:rsidRPr="00000000">
              <w:rPr>
                <w:rtl w:val="0"/>
              </w:rPr>
              <w:t xml:space="preserve">$41,087,048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20"/>
                <w:szCs w:val="20"/>
              </w:rPr>
            </w:pPr>
            <w:r w:rsidDel="00000000" w:rsidR="00000000" w:rsidRPr="00000000">
              <w:rPr>
                <w:rtl w:val="0"/>
              </w:rPr>
              <w:t xml:space="preserve">$191,284,551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20"/>
                <w:szCs w:val="20"/>
              </w:rPr>
            </w:pPr>
            <w:r w:rsidDel="00000000" w:rsidR="00000000" w:rsidRPr="00000000">
              <w:rPr>
                <w:rtl w:val="0"/>
              </w:rPr>
              <w:t xml:space="preserve">$130,419,037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sz w:val="20"/>
                <w:szCs w:val="20"/>
              </w:rPr>
            </w:pPr>
            <w:r w:rsidDel="00000000" w:rsidR="00000000" w:rsidRPr="00000000">
              <w:rPr>
                <w:rtl w:val="0"/>
              </w:rPr>
              <w:t xml:space="preserve">$110,270,992</w:t>
            </w:r>
            <w:r w:rsidDel="00000000" w:rsidR="00000000" w:rsidRPr="00000000">
              <w:rPr>
                <w:rtl w:val="0"/>
              </w:rPr>
            </w:r>
          </w:p>
        </w:tc>
      </w:tr>
      <w:tr>
        <w:trPr>
          <w:cantSplit w:val="0"/>
          <w:tblHeader w:val="0"/>
        </w:trPr>
        <w:tc>
          <w:tcPr/>
          <w:p w:rsidR="00000000" w:rsidDel="00000000" w:rsidP="00000000" w:rsidRDefault="00000000" w:rsidRPr="00000000" w14:paraId="0000022A">
            <w:pPr>
              <w:rPr>
                <w:rFonts w:ascii="Aptos" w:cs="Aptos" w:eastAsia="Aptos" w:hAnsi="Aptos"/>
              </w:rPr>
            </w:pPr>
            <w:r w:rsidDel="00000000" w:rsidR="00000000" w:rsidRPr="00000000">
              <w:rPr>
                <w:rtl w:val="0"/>
              </w:rPr>
            </w:r>
          </w:p>
        </w:tc>
        <w:tc>
          <w:tcPr/>
          <w:p w:rsidR="00000000" w:rsidDel="00000000" w:rsidP="00000000" w:rsidRDefault="00000000" w:rsidRPr="00000000" w14:paraId="0000022B">
            <w:pPr>
              <w:rPr>
                <w:rFonts w:ascii="Aptos" w:cs="Aptos" w:eastAsia="Aptos" w:hAnsi="Aptos"/>
              </w:rPr>
            </w:pPr>
            <w:r w:rsidDel="00000000" w:rsidR="00000000" w:rsidRPr="00000000">
              <w:rPr>
                <w:rFonts w:ascii="Aptos" w:cs="Aptos" w:eastAsia="Aptos" w:hAnsi="Aptos"/>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20"/>
                <w:szCs w:val="20"/>
              </w:rPr>
            </w:pPr>
            <w:r w:rsidDel="00000000" w:rsidR="00000000" w:rsidRPr="00000000">
              <w:rPr>
                <w:rtl w:val="0"/>
              </w:rPr>
              <w:t xml:space="preserve">$51,370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rPr>
                <w:sz w:val="20"/>
                <w:szCs w:val="20"/>
              </w:rPr>
            </w:pPr>
            <w:r w:rsidDel="00000000" w:rsidR="00000000" w:rsidRPr="00000000">
              <w:rPr>
                <w:rtl w:val="0"/>
              </w:rPr>
              <w:t xml:space="preserve">$13,341,313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rPr>
                <w:sz w:val="20"/>
                <w:szCs w:val="20"/>
              </w:rPr>
            </w:pPr>
            <w:r w:rsidDel="00000000" w:rsidR="00000000" w:rsidRPr="00000000">
              <w:rPr>
                <w:rtl w:val="0"/>
              </w:rPr>
              <w:t xml:space="preserve">$49,960,036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20"/>
                <w:szCs w:val="20"/>
              </w:rPr>
            </w:pPr>
            <w:r w:rsidDel="00000000" w:rsidR="00000000" w:rsidRPr="00000000">
              <w:rPr>
                <w:rtl w:val="0"/>
              </w:rPr>
              <w:t xml:space="preserve">$42,637,279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sz w:val="20"/>
                <w:szCs w:val="20"/>
              </w:rPr>
            </w:pPr>
            <w:r w:rsidDel="00000000" w:rsidR="00000000" w:rsidRPr="00000000">
              <w:rPr>
                <w:rtl w:val="0"/>
              </w:rPr>
              <w:t xml:space="preserve">$32,739,687</w:t>
            </w:r>
            <w:r w:rsidDel="00000000" w:rsidR="00000000" w:rsidRPr="00000000">
              <w:rPr>
                <w:rtl w:val="0"/>
              </w:rPr>
            </w:r>
          </w:p>
        </w:tc>
      </w:tr>
      <w:tr>
        <w:trPr>
          <w:cantSplit w:val="0"/>
          <w:tblHeader w:val="0"/>
        </w:trPr>
        <w:tc>
          <w:tcPr/>
          <w:p w:rsidR="00000000" w:rsidDel="00000000" w:rsidP="00000000" w:rsidRDefault="00000000" w:rsidRPr="00000000" w14:paraId="00000231">
            <w:pPr>
              <w:rPr>
                <w:rFonts w:ascii="Aptos" w:cs="Aptos" w:eastAsia="Aptos" w:hAnsi="Aptos"/>
              </w:rPr>
            </w:pPr>
            <w:r w:rsidDel="00000000" w:rsidR="00000000" w:rsidRPr="00000000">
              <w:rPr>
                <w:rtl w:val="0"/>
              </w:rPr>
            </w:r>
          </w:p>
        </w:tc>
        <w:tc>
          <w:tcPr/>
          <w:p w:rsidR="00000000" w:rsidDel="00000000" w:rsidP="00000000" w:rsidRDefault="00000000" w:rsidRPr="00000000" w14:paraId="00000232">
            <w:pPr>
              <w:rPr>
                <w:rFonts w:ascii="Aptos" w:cs="Aptos" w:eastAsia="Aptos" w:hAnsi="Aptos"/>
              </w:rPr>
            </w:pPr>
            <w:r w:rsidDel="00000000" w:rsidR="00000000" w:rsidRPr="00000000">
              <w:rPr>
                <w:rFonts w:ascii="Aptos" w:cs="Aptos" w:eastAsia="Aptos" w:hAnsi="Aptos"/>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sz w:val="20"/>
                <w:szCs w:val="20"/>
              </w:rPr>
            </w:pPr>
            <w:r w:rsidDel="00000000" w:rsidR="00000000" w:rsidRPr="00000000">
              <w:rPr>
                <w:rtl w:val="0"/>
              </w:rPr>
              <w:t xml:space="preserve">$9,943,418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sz w:val="20"/>
                <w:szCs w:val="20"/>
              </w:rPr>
            </w:pPr>
            <w:r w:rsidDel="00000000" w:rsidR="00000000" w:rsidRPr="00000000">
              <w:rPr>
                <w:rtl w:val="0"/>
              </w:rPr>
              <w:t xml:space="preserve">$27,214,180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rPr>
                <w:sz w:val="20"/>
                <w:szCs w:val="20"/>
              </w:rPr>
            </w:pPr>
            <w:r w:rsidDel="00000000" w:rsidR="00000000" w:rsidRPr="00000000">
              <w:rPr>
                <w:rtl w:val="0"/>
              </w:rPr>
              <w:t xml:space="preserve">$120,622,294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rPr>
                <w:sz w:val="20"/>
                <w:szCs w:val="20"/>
              </w:rPr>
            </w:pPr>
            <w:r w:rsidDel="00000000" w:rsidR="00000000" w:rsidRPr="00000000">
              <w:rPr>
                <w:rtl w:val="0"/>
              </w:rPr>
              <w:t xml:space="preserve">$86,528,158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rPr>
                <w:sz w:val="20"/>
                <w:szCs w:val="20"/>
              </w:rPr>
            </w:pPr>
            <w:r w:rsidDel="00000000" w:rsidR="00000000" w:rsidRPr="00000000">
              <w:rPr>
                <w:rtl w:val="0"/>
              </w:rPr>
              <w:t xml:space="preserve">$71,505,340</w:t>
            </w:r>
            <w:r w:rsidDel="00000000" w:rsidR="00000000" w:rsidRPr="00000000">
              <w:rPr>
                <w:rtl w:val="0"/>
              </w:rPr>
            </w:r>
          </w:p>
        </w:tc>
      </w:tr>
    </w:tbl>
    <w:p w:rsidR="00000000" w:rsidDel="00000000" w:rsidP="00000000" w:rsidRDefault="00000000" w:rsidRPr="00000000" w14:paraId="00000238">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39">
      <w:pPr>
        <w:pStyle w:val="Heading1"/>
        <w:spacing w:after="0" w:before="360" w:lineRule="auto"/>
        <w:rPr>
          <w:rFonts w:ascii="Play" w:cs="Play" w:eastAsia="Play" w:hAnsi="Play"/>
          <w:color w:val="0f4761"/>
        </w:rPr>
      </w:pPr>
      <w:bookmarkStart w:colFirst="0" w:colLast="0" w:name="_2xj2vxkam7o4" w:id="22"/>
      <w:bookmarkEnd w:id="22"/>
      <w:r w:rsidDel="00000000" w:rsidR="00000000" w:rsidRPr="00000000">
        <w:rPr>
          <w:rFonts w:ascii="Play" w:cs="Play" w:eastAsia="Play" w:hAnsi="Play"/>
          <w:color w:val="0f4761"/>
          <w:rtl w:val="0"/>
        </w:rPr>
        <w:t xml:space="preserve">Conclusion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160" w:line="259" w:lineRule="auto"/>
        <w:rPr>
          <w:rFonts w:ascii="Aptos" w:cs="Aptos" w:eastAsia="Aptos" w:hAnsi="Aptos"/>
        </w:rPr>
      </w:pPr>
      <w:r w:rsidDel="00000000" w:rsidR="00000000" w:rsidRPr="00000000">
        <w:rPr>
          <w:rFonts w:ascii="Aptos" w:cs="Aptos" w:eastAsia="Aptos" w:hAnsi="Aptos"/>
          <w:rtl w:val="0"/>
        </w:rPr>
        <w:t xml:space="preserve">Our predictive analysis for 2024 diamond sales highlights significant insights:</w:t>
        <w:br w:type="textWrapping"/>
        <w:t xml:space="preserve">The metamodel approach projects an optimal blend of accuracy and insight, with Random Forest and XGBoost models indicating a notable increase in average prices and total sales. The analysis suggests a strong market preference for Ideal and Premium cuts, pointing towards higher value transactions. We suggest the company should focus on these cuts in order to capitalize on potential sales growth in 2024.</w:t>
      </w:r>
    </w:p>
    <w:p w:rsidR="00000000" w:rsidDel="00000000" w:rsidP="00000000" w:rsidRDefault="00000000" w:rsidRPr="00000000" w14:paraId="0000023C">
      <w:pPr>
        <w:spacing w:after="160" w:line="259" w:lineRule="auto"/>
        <w:rPr>
          <w:rFonts w:ascii="Aptos" w:cs="Aptos" w:eastAsia="Aptos" w:hAnsi="Aptos"/>
        </w:rPr>
      </w:pPr>
      <w:r w:rsidDel="00000000" w:rsidR="00000000" w:rsidRPr="00000000">
        <w:rPr>
          <w:rFonts w:ascii="Aptos" w:cs="Aptos" w:eastAsia="Aptos" w:hAnsi="Aptos"/>
          <w:rtl w:val="0"/>
        </w:rPr>
        <w:t xml:space="preserve">In the future, we would like to look at price variation based on year to get an idea on if 2024 would be better performing compared to previous years. This could give the company insight on if there would need to be some type of measures implemented to boost sales and stay on track.</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spacing w:after="0" w:before="360" w:lineRule="auto"/>
        <w:rPr>
          <w:rFonts w:ascii="Play" w:cs="Play" w:eastAsia="Play" w:hAnsi="Play"/>
          <w:color w:val="0f4761"/>
        </w:rPr>
      </w:pPr>
      <w:bookmarkStart w:colFirst="0" w:colLast="0" w:name="_3rn1obtnbwq" w:id="23"/>
      <w:bookmarkEnd w:id="23"/>
      <w:r w:rsidDel="00000000" w:rsidR="00000000" w:rsidRPr="00000000">
        <w:rPr>
          <w:rFonts w:ascii="Play" w:cs="Play" w:eastAsia="Play" w:hAnsi="Play"/>
          <w:color w:val="0f4761"/>
          <w:rtl w:val="0"/>
        </w:rPr>
        <w:t xml:space="preserve">Deliverable 4</w:t>
      </w:r>
    </w:p>
    <w:p w:rsidR="00000000" w:rsidDel="00000000" w:rsidP="00000000" w:rsidRDefault="00000000" w:rsidRPr="00000000" w14:paraId="0000023F">
      <w:pPr>
        <w:pStyle w:val="Heading1"/>
        <w:spacing w:after="0" w:before="360" w:lineRule="auto"/>
        <w:rPr>
          <w:rFonts w:ascii="Play" w:cs="Play" w:eastAsia="Play" w:hAnsi="Play"/>
          <w:color w:val="0f4761"/>
        </w:rPr>
      </w:pPr>
      <w:bookmarkStart w:colFirst="0" w:colLast="0" w:name="_rmhrh0ayp3gz" w:id="24"/>
      <w:bookmarkEnd w:id="24"/>
      <w:r w:rsidDel="00000000" w:rsidR="00000000" w:rsidRPr="00000000">
        <w:rPr>
          <w:rFonts w:ascii="Play" w:cs="Play" w:eastAsia="Play" w:hAnsi="Play"/>
          <w:color w:val="0f4761"/>
          <w:rtl w:val="0"/>
        </w:rPr>
        <w:t xml:space="preserve">Experience Summaries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Anmar - This Tech.Dive project was a solid chance for me to see what a data role is like. I enjoyed teaming up to tackle our challenges and learned a lot from the experience and my teammates. I had my first introduction to data visualization platforms and feel like I have a grasp of Tableau now. I’m excited to apply these skills at a company and make a meaningful impact with my work.</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t xml:space="preserve">Jose - I enjoyed the chance to learn about the unique skills and abilities of all the players in our project. Their diverse range of knowledge and expertise came in handy when completing the project. It was evident that each individual brought a unique and valuable perspective to the table. </w:t>
      </w: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Amy- I had a great learning experience from my group and I really want to emphasize the learning portion of it. Being that my expertise is more focused in PowerBI, this project taught me to lean on my group and plenty of clarifying questions from them. With all that being said, I had a great time learning more about python and its many uses whilst being able to encourage my group to keep going when things were looking rough.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Rhoda</w:t>
      </w:r>
    </w:p>
    <w:p w:rsidR="00000000" w:rsidDel="00000000" w:rsidP="00000000" w:rsidRDefault="00000000" w:rsidRPr="00000000" w14:paraId="00000248">
      <w:pPr>
        <w:rPr/>
      </w:pPr>
      <w:r w:rsidDel="00000000" w:rsidR="00000000" w:rsidRPr="00000000">
        <w:rPr>
          <w:rtl w:val="0"/>
        </w:rPr>
        <w:t xml:space="preserve">I enjoyed getting feedback from the Alumni lead, the Tech.Dive leaders and my mentor regarding the various tasks for the assignment.</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