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D8617" w14:textId="2C9E4836" w:rsidR="006E4BAB" w:rsidRPr="00A24BD1" w:rsidRDefault="00AA37D1" w:rsidP="00DD1D67">
      <w:pPr>
        <w:pStyle w:val="Heading1"/>
        <w:jc w:val="center"/>
        <w:rPr>
          <w:rFonts w:ascii="Source Sans Pro" w:hAnsi="Source Sans Pro"/>
          <w:color w:val="093453"/>
        </w:rPr>
      </w:pPr>
      <w:r w:rsidRPr="00A24BD1">
        <w:rPr>
          <w:rFonts w:ascii="Source Sans Pro" w:hAnsi="Source Sans Pro"/>
          <w:color w:val="093453"/>
        </w:rPr>
        <w:t>202</w:t>
      </w:r>
      <w:r w:rsidR="00257C5E">
        <w:rPr>
          <w:rFonts w:ascii="Source Sans Pro" w:hAnsi="Source Sans Pro"/>
          <w:color w:val="093453"/>
        </w:rPr>
        <w:t>4</w:t>
      </w:r>
      <w:r w:rsidR="006E4BAB" w:rsidRPr="00A24BD1">
        <w:rPr>
          <w:rFonts w:ascii="Source Sans Pro" w:hAnsi="Source Sans Pro"/>
          <w:color w:val="093453"/>
        </w:rPr>
        <w:t xml:space="preserve"> Federal Employee Viewpoint Survey</w:t>
      </w:r>
    </w:p>
    <w:p w14:paraId="4DAE2A73" w14:textId="70F4E29D" w:rsidR="006E4BAB" w:rsidRPr="00A24BD1" w:rsidRDefault="006E4BAB" w:rsidP="00DD1D67">
      <w:pPr>
        <w:pStyle w:val="Heading1"/>
        <w:jc w:val="center"/>
        <w:rPr>
          <w:rFonts w:ascii="Source Sans Pro" w:hAnsi="Source Sans Pro"/>
          <w:color w:val="093453"/>
        </w:rPr>
      </w:pPr>
      <w:r w:rsidRPr="00A24BD1">
        <w:rPr>
          <w:rFonts w:ascii="Source Sans Pro" w:hAnsi="Source Sans Pro"/>
          <w:color w:val="093453"/>
        </w:rPr>
        <w:t>Public Release Data File</w:t>
      </w:r>
    </w:p>
    <w:p w14:paraId="2D9F4EA0" w14:textId="77777777" w:rsidR="007620D2" w:rsidRPr="00A24BD1" w:rsidRDefault="007620D2" w:rsidP="006E4BAB">
      <w:pPr>
        <w:pStyle w:val="NoSpacing"/>
        <w:rPr>
          <w:b/>
          <w:color w:val="093453"/>
        </w:rPr>
      </w:pPr>
    </w:p>
    <w:p w14:paraId="53982997" w14:textId="77777777" w:rsidR="007620D2" w:rsidRPr="00A24BD1" w:rsidRDefault="007620D2" w:rsidP="006E4BAB">
      <w:pPr>
        <w:pStyle w:val="NoSpacing"/>
        <w:rPr>
          <w:b/>
          <w:color w:val="093453"/>
        </w:rPr>
      </w:pPr>
    </w:p>
    <w:p w14:paraId="0F805B0D" w14:textId="77777777" w:rsidR="007620D2" w:rsidRPr="00A24BD1" w:rsidRDefault="007620D2" w:rsidP="00DD1D67">
      <w:pPr>
        <w:pStyle w:val="Heading2"/>
        <w:rPr>
          <w:rFonts w:ascii="Source Sans Pro" w:hAnsi="Source Sans Pro"/>
          <w:color w:val="093453"/>
        </w:rPr>
      </w:pPr>
      <w:r w:rsidRPr="00A24BD1">
        <w:rPr>
          <w:rFonts w:ascii="Source Sans Pro" w:hAnsi="Source Sans Pro"/>
          <w:color w:val="093453"/>
        </w:rPr>
        <w:t>Compressed File Contents:</w:t>
      </w:r>
    </w:p>
    <w:p w14:paraId="7DF0C6F9" w14:textId="1A324E8F" w:rsidR="00C94B6A" w:rsidRPr="00A24BD1" w:rsidRDefault="00C94B6A" w:rsidP="00C94B6A">
      <w:pPr>
        <w:pStyle w:val="NoSpacing"/>
        <w:numPr>
          <w:ilvl w:val="0"/>
          <w:numId w:val="3"/>
        </w:numPr>
        <w:rPr>
          <w:rFonts w:ascii="Source Sans Pro" w:hAnsi="Source Sans Pro"/>
          <w:b/>
        </w:rPr>
      </w:pPr>
      <w:r w:rsidRPr="00A24BD1">
        <w:rPr>
          <w:rFonts w:ascii="Source Sans Pro" w:hAnsi="Source Sans Pro"/>
        </w:rPr>
        <w:t>202</w:t>
      </w:r>
      <w:r w:rsidR="00257C5E">
        <w:rPr>
          <w:rFonts w:ascii="Source Sans Pro" w:hAnsi="Source Sans Pro"/>
        </w:rPr>
        <w:t>4</w:t>
      </w:r>
      <w:r w:rsidRPr="00A24BD1">
        <w:rPr>
          <w:rFonts w:ascii="Source Sans Pro" w:hAnsi="Source Sans Pro"/>
        </w:rPr>
        <w:t>_OPM_FEVS _PRDF_Read_Me.</w:t>
      </w:r>
      <w:r w:rsidR="00114B55">
        <w:rPr>
          <w:rFonts w:ascii="Source Sans Pro" w:hAnsi="Source Sans Pro"/>
        </w:rPr>
        <w:t>pdf</w:t>
      </w:r>
      <w:r w:rsidRPr="00A24BD1">
        <w:rPr>
          <w:rFonts w:ascii="Source Sans Pro" w:hAnsi="Source Sans Pro"/>
        </w:rPr>
        <w:t xml:space="preserve"> – Important information and context for the current year’s survey.</w:t>
      </w:r>
    </w:p>
    <w:p w14:paraId="4A31C95B" w14:textId="6E814223" w:rsidR="007620D2" w:rsidRPr="00A24BD1" w:rsidRDefault="00287333" w:rsidP="007620D2">
      <w:pPr>
        <w:pStyle w:val="NoSpacing"/>
        <w:numPr>
          <w:ilvl w:val="0"/>
          <w:numId w:val="3"/>
        </w:numPr>
        <w:rPr>
          <w:rFonts w:ascii="Source Sans Pro" w:hAnsi="Source Sans Pro"/>
        </w:rPr>
      </w:pPr>
      <w:r w:rsidRPr="00A24BD1">
        <w:rPr>
          <w:rFonts w:ascii="Source Sans Pro" w:hAnsi="Source Sans Pro"/>
        </w:rPr>
        <w:t>202</w:t>
      </w:r>
      <w:r w:rsidR="00257C5E">
        <w:rPr>
          <w:rFonts w:ascii="Source Sans Pro" w:hAnsi="Source Sans Pro"/>
        </w:rPr>
        <w:t>4</w:t>
      </w:r>
      <w:r w:rsidR="00946A49" w:rsidRPr="00A24BD1">
        <w:rPr>
          <w:rFonts w:ascii="Source Sans Pro" w:hAnsi="Source Sans Pro"/>
        </w:rPr>
        <w:t>_OPM_FEVS _</w:t>
      </w:r>
      <w:r w:rsidRPr="00A24BD1">
        <w:rPr>
          <w:rFonts w:ascii="Source Sans Pro" w:hAnsi="Source Sans Pro"/>
        </w:rPr>
        <w:t>PRDF</w:t>
      </w:r>
      <w:r w:rsidR="007620D2" w:rsidRPr="00A24BD1">
        <w:rPr>
          <w:rFonts w:ascii="Source Sans Pro" w:hAnsi="Source Sans Pro"/>
        </w:rPr>
        <w:t xml:space="preserve">.csv – Comma-delimited </w:t>
      </w:r>
      <w:r w:rsidR="006C4A6E" w:rsidRPr="00A24BD1">
        <w:rPr>
          <w:rFonts w:ascii="Source Sans Pro" w:hAnsi="Source Sans Pro"/>
        </w:rPr>
        <w:t xml:space="preserve">(CSV) </w:t>
      </w:r>
      <w:r w:rsidR="008069AA" w:rsidRPr="00A24BD1">
        <w:rPr>
          <w:rFonts w:ascii="Source Sans Pro" w:hAnsi="Source Sans Pro"/>
        </w:rPr>
        <w:t>Federal Employee Viewpoint Survey (FEVS)</w:t>
      </w:r>
      <w:r w:rsidR="005579D3" w:rsidRPr="00A24BD1">
        <w:rPr>
          <w:rFonts w:ascii="Source Sans Pro" w:hAnsi="Source Sans Pro"/>
        </w:rPr>
        <w:t xml:space="preserve"> </w:t>
      </w:r>
      <w:r w:rsidR="007620D2" w:rsidRPr="00A24BD1">
        <w:rPr>
          <w:rFonts w:ascii="Source Sans Pro" w:hAnsi="Source Sans Pro"/>
        </w:rPr>
        <w:t>data file.</w:t>
      </w:r>
    </w:p>
    <w:p w14:paraId="52EEE44A" w14:textId="148C0916" w:rsidR="007620D2" w:rsidRPr="00A24BD1" w:rsidRDefault="007620D2" w:rsidP="002D1926">
      <w:pPr>
        <w:pStyle w:val="NoSpacing"/>
        <w:numPr>
          <w:ilvl w:val="0"/>
          <w:numId w:val="3"/>
        </w:numPr>
        <w:rPr>
          <w:rFonts w:ascii="Source Sans Pro" w:hAnsi="Source Sans Pro"/>
          <w:b/>
        </w:rPr>
      </w:pPr>
      <w:r w:rsidRPr="00A24BD1">
        <w:rPr>
          <w:rFonts w:ascii="Source Sans Pro" w:hAnsi="Source Sans Pro"/>
        </w:rPr>
        <w:t>20</w:t>
      </w:r>
      <w:r w:rsidR="00287333" w:rsidRPr="00A24BD1">
        <w:rPr>
          <w:rFonts w:ascii="Source Sans Pro" w:hAnsi="Source Sans Pro"/>
        </w:rPr>
        <w:t>2</w:t>
      </w:r>
      <w:r w:rsidR="00257C5E">
        <w:rPr>
          <w:rFonts w:ascii="Source Sans Pro" w:hAnsi="Source Sans Pro"/>
        </w:rPr>
        <w:t>4</w:t>
      </w:r>
      <w:r w:rsidR="00946A49" w:rsidRPr="00A24BD1">
        <w:rPr>
          <w:rFonts w:ascii="Source Sans Pro" w:hAnsi="Source Sans Pro"/>
        </w:rPr>
        <w:t>_OPM_FEVS _</w:t>
      </w:r>
      <w:r w:rsidRPr="00A24BD1">
        <w:rPr>
          <w:rFonts w:ascii="Source Sans Pro" w:hAnsi="Source Sans Pro"/>
        </w:rPr>
        <w:t>P</w:t>
      </w:r>
      <w:r w:rsidR="00413647" w:rsidRPr="00A24BD1">
        <w:rPr>
          <w:rFonts w:ascii="Source Sans Pro" w:hAnsi="Source Sans Pro"/>
        </w:rPr>
        <w:t>RDF</w:t>
      </w:r>
      <w:r w:rsidR="00946A49" w:rsidRPr="00A24BD1">
        <w:rPr>
          <w:rFonts w:ascii="Source Sans Pro" w:hAnsi="Source Sans Pro"/>
        </w:rPr>
        <w:t>_</w:t>
      </w:r>
      <w:r w:rsidR="00413647" w:rsidRPr="00A24BD1">
        <w:rPr>
          <w:rFonts w:ascii="Source Sans Pro" w:hAnsi="Source Sans Pro"/>
        </w:rPr>
        <w:t>Codebook</w:t>
      </w:r>
      <w:r w:rsidRPr="00A24BD1">
        <w:rPr>
          <w:rFonts w:ascii="Source Sans Pro" w:hAnsi="Source Sans Pro"/>
        </w:rPr>
        <w:t>.xlsx</w:t>
      </w:r>
      <w:r w:rsidR="005579D3" w:rsidRPr="00A24BD1">
        <w:rPr>
          <w:rFonts w:ascii="Source Sans Pro" w:hAnsi="Source Sans Pro"/>
        </w:rPr>
        <w:t xml:space="preserve"> – </w:t>
      </w:r>
      <w:r w:rsidR="00C94B6A" w:rsidRPr="00A24BD1">
        <w:rPr>
          <w:rFonts w:ascii="Source Sans Pro" w:hAnsi="Source Sans Pro"/>
        </w:rPr>
        <w:t>I</w:t>
      </w:r>
      <w:r w:rsidR="005579D3" w:rsidRPr="00A24BD1">
        <w:rPr>
          <w:rFonts w:ascii="Source Sans Pro" w:hAnsi="Source Sans Pro"/>
        </w:rPr>
        <w:t>nformation about the data</w:t>
      </w:r>
      <w:r w:rsidR="00C94B6A" w:rsidRPr="00A24BD1">
        <w:rPr>
          <w:rFonts w:ascii="Source Sans Pro" w:hAnsi="Source Sans Pro"/>
        </w:rPr>
        <w:t xml:space="preserve"> file itself</w:t>
      </w:r>
      <w:r w:rsidRPr="00A24BD1">
        <w:rPr>
          <w:rFonts w:ascii="Source Sans Pro" w:hAnsi="Source Sans Pro"/>
        </w:rPr>
        <w:t>.</w:t>
      </w:r>
    </w:p>
    <w:p w14:paraId="50693035" w14:textId="0AD6877A" w:rsidR="00C94B6A" w:rsidRPr="00A24BD1" w:rsidRDefault="00C94B6A" w:rsidP="002D1926">
      <w:pPr>
        <w:pStyle w:val="NoSpacing"/>
        <w:numPr>
          <w:ilvl w:val="0"/>
          <w:numId w:val="3"/>
        </w:numPr>
        <w:rPr>
          <w:rFonts w:ascii="Source Sans Pro" w:hAnsi="Source Sans Pro"/>
          <w:bCs/>
        </w:rPr>
      </w:pPr>
      <w:r w:rsidRPr="00A24BD1">
        <w:rPr>
          <w:rFonts w:ascii="Source Sans Pro" w:hAnsi="Source Sans Pro"/>
          <w:bCs/>
        </w:rPr>
        <w:t>202</w:t>
      </w:r>
      <w:r w:rsidR="00257C5E">
        <w:rPr>
          <w:rFonts w:ascii="Source Sans Pro" w:hAnsi="Source Sans Pro"/>
          <w:bCs/>
        </w:rPr>
        <w:t>4</w:t>
      </w:r>
      <w:r w:rsidRPr="00A24BD1">
        <w:rPr>
          <w:rFonts w:ascii="Source Sans Pro" w:hAnsi="Source Sans Pro"/>
          <w:bCs/>
        </w:rPr>
        <w:t>_OPM_FEVS_Indices_</w:t>
      </w:r>
      <w:r w:rsidR="00A24BD1" w:rsidRPr="00A24BD1">
        <w:rPr>
          <w:rFonts w:ascii="Source Sans Pro" w:hAnsi="Source Sans Pro"/>
          <w:bCs/>
        </w:rPr>
        <w:t>and_Dimensions_</w:t>
      </w:r>
      <w:r w:rsidRPr="00A24BD1">
        <w:rPr>
          <w:rFonts w:ascii="Source Sans Pro" w:hAnsi="Source Sans Pro"/>
          <w:bCs/>
        </w:rPr>
        <w:t>Guide.</w:t>
      </w:r>
      <w:r w:rsidR="00114B55">
        <w:rPr>
          <w:rFonts w:ascii="Source Sans Pro" w:hAnsi="Source Sans Pro"/>
          <w:bCs/>
        </w:rPr>
        <w:t>pdf</w:t>
      </w:r>
      <w:r w:rsidRPr="00A24BD1">
        <w:rPr>
          <w:rFonts w:ascii="Source Sans Pro" w:hAnsi="Source Sans Pro"/>
          <w:bCs/>
        </w:rPr>
        <w:t xml:space="preserve"> – Information about the OPM FEVS indices and dimensions.</w:t>
      </w:r>
    </w:p>
    <w:p w14:paraId="1A1D4AD6" w14:textId="77777777" w:rsidR="007620D2" w:rsidRDefault="007620D2" w:rsidP="006E4BAB">
      <w:pPr>
        <w:pStyle w:val="NoSpacing"/>
        <w:rPr>
          <w:b/>
        </w:rPr>
      </w:pPr>
    </w:p>
    <w:p w14:paraId="70CCB42E" w14:textId="77777777" w:rsidR="006C4A6E" w:rsidRDefault="006C4A6E" w:rsidP="006E4BAB">
      <w:pPr>
        <w:pStyle w:val="NoSpacing"/>
        <w:rPr>
          <w:b/>
        </w:rPr>
      </w:pPr>
    </w:p>
    <w:p w14:paraId="78292AA4" w14:textId="77777777" w:rsidR="00372250" w:rsidRPr="00A24BD1" w:rsidRDefault="00372250" w:rsidP="00372250">
      <w:pPr>
        <w:pStyle w:val="NoSpacing"/>
        <w:rPr>
          <w:rFonts w:ascii="Source Sans Pro" w:hAnsi="Source Sans Pro"/>
        </w:rPr>
      </w:pPr>
    </w:p>
    <w:p w14:paraId="5E55BF00" w14:textId="2927EC97" w:rsidR="00372250" w:rsidRPr="00A24BD1" w:rsidRDefault="00372250" w:rsidP="00DD1D67">
      <w:pPr>
        <w:pStyle w:val="Heading2"/>
        <w:rPr>
          <w:rFonts w:ascii="Source Sans Pro" w:hAnsi="Source Sans Pro"/>
          <w:color w:val="002060"/>
        </w:rPr>
      </w:pPr>
      <w:r w:rsidRPr="00A24BD1">
        <w:rPr>
          <w:rFonts w:ascii="Source Sans Pro" w:hAnsi="Source Sans Pro"/>
          <w:color w:val="002060"/>
        </w:rPr>
        <w:t xml:space="preserve">What’s New in </w:t>
      </w:r>
      <w:r w:rsidR="002D1926" w:rsidRPr="00A24BD1">
        <w:rPr>
          <w:rFonts w:ascii="Source Sans Pro" w:hAnsi="Source Sans Pro"/>
          <w:color w:val="002060"/>
        </w:rPr>
        <w:t>20</w:t>
      </w:r>
      <w:r w:rsidR="006722C3" w:rsidRPr="00A24BD1">
        <w:rPr>
          <w:rFonts w:ascii="Source Sans Pro" w:hAnsi="Source Sans Pro"/>
          <w:color w:val="002060"/>
        </w:rPr>
        <w:t>2</w:t>
      </w:r>
      <w:r w:rsidR="00257C5E">
        <w:rPr>
          <w:rFonts w:ascii="Source Sans Pro" w:hAnsi="Source Sans Pro"/>
          <w:color w:val="002060"/>
        </w:rPr>
        <w:t>4</w:t>
      </w:r>
      <w:r w:rsidRPr="00A24BD1">
        <w:rPr>
          <w:rFonts w:ascii="Source Sans Pro" w:hAnsi="Source Sans Pro"/>
          <w:color w:val="002060"/>
        </w:rPr>
        <w:t>?</w:t>
      </w:r>
    </w:p>
    <w:p w14:paraId="29F58B16" w14:textId="0C8111B7" w:rsidR="00257C5E" w:rsidRPr="00A24BD1" w:rsidRDefault="00386047" w:rsidP="00257C5E">
      <w:pPr>
        <w:pStyle w:val="NoSpacing"/>
        <w:rPr>
          <w:rFonts w:ascii="Source Sans Pro" w:hAnsi="Source Sans Pro"/>
        </w:rPr>
      </w:pPr>
      <w:r>
        <w:tab/>
      </w:r>
    </w:p>
    <w:p w14:paraId="3C042D12" w14:textId="4D7E45B5" w:rsidR="00423665" w:rsidRDefault="006A7510" w:rsidP="00423665">
      <w:pPr>
        <w:pStyle w:val="NoSpacing"/>
        <w:ind w:firstLine="720"/>
        <w:rPr>
          <w:rFonts w:ascii="Source Sans Pro" w:hAnsi="Source Sans Pro"/>
        </w:rPr>
      </w:pPr>
      <w:r>
        <w:rPr>
          <w:rFonts w:ascii="Source Sans Pro" w:hAnsi="Source Sans Pro"/>
        </w:rPr>
        <w:t>The major practical change for the 2024 PRDF is the inclusion of work unit identifiers one level below the agency</w:t>
      </w:r>
      <w:r w:rsidR="00387F31">
        <w:rPr>
          <w:rFonts w:ascii="Source Sans Pro" w:hAnsi="Source Sans Pro"/>
        </w:rPr>
        <w:t xml:space="preserve">. These data are noted as “LEVEL1” in the data and codebook. </w:t>
      </w:r>
      <w:r w:rsidR="00387F31">
        <w:rPr>
          <w:rFonts w:ascii="Source Sans Pro" w:hAnsi="Source Sans Pro"/>
        </w:rPr>
        <w:t>T</w:t>
      </w:r>
      <w:r>
        <w:rPr>
          <w:rFonts w:ascii="Source Sans Pro" w:hAnsi="Source Sans Pro"/>
        </w:rPr>
        <w:t xml:space="preserve">he </w:t>
      </w:r>
      <w:r w:rsidR="00387F31">
        <w:rPr>
          <w:rFonts w:ascii="Source Sans Pro" w:hAnsi="Source Sans Pro"/>
        </w:rPr>
        <w:t xml:space="preserve">respondent </w:t>
      </w:r>
      <w:r>
        <w:rPr>
          <w:rFonts w:ascii="Source Sans Pro" w:hAnsi="Source Sans Pro"/>
        </w:rPr>
        <w:t>size threshold</w:t>
      </w:r>
      <w:r w:rsidR="00387F31">
        <w:rPr>
          <w:rFonts w:ascii="Source Sans Pro" w:hAnsi="Source Sans Pro"/>
        </w:rPr>
        <w:t xml:space="preserve">, the minimum number a work unit needs </w:t>
      </w:r>
      <w:r w:rsidR="00FA0AD2">
        <w:rPr>
          <w:rFonts w:ascii="Source Sans Pro" w:hAnsi="Source Sans Pro"/>
        </w:rPr>
        <w:t>to be considered for the PRDF, was reduced</w:t>
      </w:r>
      <w:r>
        <w:rPr>
          <w:rFonts w:ascii="Source Sans Pro" w:hAnsi="Source Sans Pro"/>
        </w:rPr>
        <w:t xml:space="preserve"> from 750 to 500</w:t>
      </w:r>
      <w:r w:rsidR="00787DDA">
        <w:rPr>
          <w:rFonts w:ascii="Source Sans Pro" w:hAnsi="Source Sans Pro"/>
        </w:rPr>
        <w:t xml:space="preserve">. </w:t>
      </w:r>
      <w:r w:rsidR="00FA0AD2">
        <w:rPr>
          <w:rFonts w:ascii="Source Sans Pro" w:hAnsi="Source Sans Pro"/>
        </w:rPr>
        <w:t>As a result of this change, y</w:t>
      </w:r>
      <w:r w:rsidR="00423665">
        <w:rPr>
          <w:rFonts w:ascii="Source Sans Pro" w:hAnsi="Source Sans Pro"/>
        </w:rPr>
        <w:t xml:space="preserve">ou will </w:t>
      </w:r>
      <w:r w:rsidR="00787DDA">
        <w:rPr>
          <w:rFonts w:ascii="Source Sans Pro" w:hAnsi="Source Sans Pro"/>
        </w:rPr>
        <w:t>also s</w:t>
      </w:r>
      <w:r w:rsidR="00423665">
        <w:rPr>
          <w:rFonts w:ascii="Source Sans Pro" w:hAnsi="Source Sans Pro"/>
        </w:rPr>
        <w:t>ee additional agencies in this year’s PRDF</w:t>
      </w:r>
      <w:r w:rsidR="00787DDA">
        <w:rPr>
          <w:rFonts w:ascii="Source Sans Pro" w:hAnsi="Source Sans Pro"/>
        </w:rPr>
        <w:t>.</w:t>
      </w:r>
    </w:p>
    <w:p w14:paraId="3691C264" w14:textId="77777777" w:rsidR="00423665" w:rsidRDefault="00423665" w:rsidP="00423665">
      <w:pPr>
        <w:pStyle w:val="NoSpacing"/>
        <w:ind w:firstLine="720"/>
        <w:rPr>
          <w:rFonts w:ascii="Source Sans Pro" w:hAnsi="Source Sans Pro"/>
        </w:rPr>
      </w:pPr>
    </w:p>
    <w:p w14:paraId="3AAB3004" w14:textId="5A556B53" w:rsidR="000959F0" w:rsidRPr="00A24BD1" w:rsidRDefault="00423665" w:rsidP="002607D4">
      <w:pPr>
        <w:pStyle w:val="NoSpacing"/>
        <w:ind w:firstLine="720"/>
        <w:rPr>
          <w:rFonts w:ascii="Source Sans Pro" w:hAnsi="Source Sans Pro"/>
        </w:rPr>
      </w:pPr>
      <w:r>
        <w:rPr>
          <w:rFonts w:ascii="Source Sans Pro" w:hAnsi="Source Sans Pro"/>
        </w:rPr>
        <w:t>Additionally, the mask</w:t>
      </w:r>
      <w:r w:rsidR="00033074">
        <w:rPr>
          <w:rFonts w:ascii="Source Sans Pro" w:hAnsi="Source Sans Pro"/>
        </w:rPr>
        <w:t>ing process is fundamentally the same, however small tweaks made the proces</w:t>
      </w:r>
      <w:r w:rsidR="00787DDA">
        <w:rPr>
          <w:rFonts w:ascii="Source Sans Pro" w:hAnsi="Source Sans Pro"/>
        </w:rPr>
        <w:t xml:space="preserve">s </w:t>
      </w:r>
      <w:r w:rsidR="00033074">
        <w:rPr>
          <w:rFonts w:ascii="Source Sans Pro" w:hAnsi="Source Sans Pro"/>
        </w:rPr>
        <w:t xml:space="preserve">more efficient. This should allow for slightly more demographic data to make it through the masking procedure without additional </w:t>
      </w:r>
      <w:r w:rsidR="00787DDA">
        <w:rPr>
          <w:rFonts w:ascii="Source Sans Pro" w:hAnsi="Source Sans Pro"/>
        </w:rPr>
        <w:t>risk of disclosure.</w:t>
      </w:r>
      <w:r w:rsidR="002607D4">
        <w:rPr>
          <w:rFonts w:ascii="Source Sans Pro" w:hAnsi="Source Sans Pro"/>
        </w:rPr>
        <w:t xml:space="preserve"> </w:t>
      </w:r>
      <w:r>
        <w:rPr>
          <w:rFonts w:ascii="Source Sans Pro" w:hAnsi="Source Sans Pro"/>
        </w:rPr>
        <w:t>T</w:t>
      </w:r>
      <w:r w:rsidR="00DA77BC" w:rsidRPr="00A24BD1">
        <w:rPr>
          <w:rFonts w:ascii="Source Sans Pro" w:hAnsi="Source Sans Pro"/>
        </w:rPr>
        <w:t>his masking process will be laid out in the 202</w:t>
      </w:r>
      <w:r w:rsidR="006A7510">
        <w:rPr>
          <w:rFonts w:ascii="Source Sans Pro" w:hAnsi="Source Sans Pro"/>
        </w:rPr>
        <w:t>4</w:t>
      </w:r>
      <w:r w:rsidR="00DA77BC" w:rsidRPr="00A24BD1">
        <w:rPr>
          <w:rFonts w:ascii="Source Sans Pro" w:hAnsi="Source Sans Pro"/>
        </w:rPr>
        <w:t xml:space="preserve"> Technical Report when available.</w:t>
      </w:r>
    </w:p>
    <w:p w14:paraId="270B844B" w14:textId="77777777" w:rsidR="00DD1D67" w:rsidRPr="000959F0" w:rsidRDefault="00DD1D67" w:rsidP="00386047">
      <w:pPr>
        <w:pStyle w:val="NoSpacing"/>
      </w:pPr>
    </w:p>
    <w:p w14:paraId="2CB462B7" w14:textId="7D891571" w:rsidR="00EA57DE" w:rsidRDefault="00EA57DE">
      <w:pPr>
        <w:rPr>
          <w:b/>
        </w:rPr>
      </w:pPr>
    </w:p>
    <w:sectPr w:rsidR="00EA57DE" w:rsidSect="007620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6C9D"/>
    <w:multiLevelType w:val="hybridMultilevel"/>
    <w:tmpl w:val="1A58E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C3E29"/>
    <w:multiLevelType w:val="hybridMultilevel"/>
    <w:tmpl w:val="423A1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922D1"/>
    <w:multiLevelType w:val="hybridMultilevel"/>
    <w:tmpl w:val="EDE4C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408EA"/>
    <w:multiLevelType w:val="hybridMultilevel"/>
    <w:tmpl w:val="455AE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20850"/>
    <w:multiLevelType w:val="hybridMultilevel"/>
    <w:tmpl w:val="BC0C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1376E"/>
    <w:multiLevelType w:val="hybridMultilevel"/>
    <w:tmpl w:val="4A168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89442">
    <w:abstractNumId w:val="3"/>
  </w:num>
  <w:num w:numId="2" w16cid:durableId="593056191">
    <w:abstractNumId w:val="1"/>
  </w:num>
  <w:num w:numId="3" w16cid:durableId="79454242">
    <w:abstractNumId w:val="2"/>
  </w:num>
  <w:num w:numId="4" w16cid:durableId="1935937069">
    <w:abstractNumId w:val="4"/>
  </w:num>
  <w:num w:numId="5" w16cid:durableId="1064328443">
    <w:abstractNumId w:val="5"/>
  </w:num>
  <w:num w:numId="6" w16cid:durableId="108017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oNotTrackFormatting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E09"/>
    <w:rsid w:val="00033074"/>
    <w:rsid w:val="000548C4"/>
    <w:rsid w:val="000628E3"/>
    <w:rsid w:val="00091E48"/>
    <w:rsid w:val="000959F0"/>
    <w:rsid w:val="000E3D1A"/>
    <w:rsid w:val="000F7486"/>
    <w:rsid w:val="00114B55"/>
    <w:rsid w:val="0017092A"/>
    <w:rsid w:val="00193F53"/>
    <w:rsid w:val="001C6640"/>
    <w:rsid w:val="001C6D43"/>
    <w:rsid w:val="001F5949"/>
    <w:rsid w:val="001F7ADD"/>
    <w:rsid w:val="00205E4B"/>
    <w:rsid w:val="00232655"/>
    <w:rsid w:val="00257C5E"/>
    <w:rsid w:val="002607D4"/>
    <w:rsid w:val="00281CEF"/>
    <w:rsid w:val="00286ABC"/>
    <w:rsid w:val="00287333"/>
    <w:rsid w:val="002D1926"/>
    <w:rsid w:val="002E519D"/>
    <w:rsid w:val="00304A18"/>
    <w:rsid w:val="00372250"/>
    <w:rsid w:val="00386047"/>
    <w:rsid w:val="00387F31"/>
    <w:rsid w:val="00401A1A"/>
    <w:rsid w:val="00413647"/>
    <w:rsid w:val="00423665"/>
    <w:rsid w:val="004A79A5"/>
    <w:rsid w:val="004D2BFC"/>
    <w:rsid w:val="00502857"/>
    <w:rsid w:val="005579D3"/>
    <w:rsid w:val="005B6B25"/>
    <w:rsid w:val="005C1B8A"/>
    <w:rsid w:val="005F1788"/>
    <w:rsid w:val="00603734"/>
    <w:rsid w:val="00610BBF"/>
    <w:rsid w:val="00657877"/>
    <w:rsid w:val="00671CB2"/>
    <w:rsid w:val="006722C3"/>
    <w:rsid w:val="00672EEE"/>
    <w:rsid w:val="006A7510"/>
    <w:rsid w:val="006B305F"/>
    <w:rsid w:val="006C4A6E"/>
    <w:rsid w:val="006E4BAB"/>
    <w:rsid w:val="006E594D"/>
    <w:rsid w:val="006F3269"/>
    <w:rsid w:val="00734F84"/>
    <w:rsid w:val="007620D2"/>
    <w:rsid w:val="00763369"/>
    <w:rsid w:val="007815AE"/>
    <w:rsid w:val="00787DDA"/>
    <w:rsid w:val="007B160B"/>
    <w:rsid w:val="007B1720"/>
    <w:rsid w:val="007F2D3F"/>
    <w:rsid w:val="008069AA"/>
    <w:rsid w:val="00835B06"/>
    <w:rsid w:val="0087383F"/>
    <w:rsid w:val="0088143E"/>
    <w:rsid w:val="00887A6E"/>
    <w:rsid w:val="00902039"/>
    <w:rsid w:val="00937890"/>
    <w:rsid w:val="0094574C"/>
    <w:rsid w:val="00946A49"/>
    <w:rsid w:val="009A1048"/>
    <w:rsid w:val="00A20182"/>
    <w:rsid w:val="00A24BD1"/>
    <w:rsid w:val="00A65891"/>
    <w:rsid w:val="00AA37D1"/>
    <w:rsid w:val="00AA62A2"/>
    <w:rsid w:val="00AB398D"/>
    <w:rsid w:val="00AE11CC"/>
    <w:rsid w:val="00AE3244"/>
    <w:rsid w:val="00B30DEA"/>
    <w:rsid w:val="00B461FD"/>
    <w:rsid w:val="00B67E57"/>
    <w:rsid w:val="00BA685E"/>
    <w:rsid w:val="00BE0B6C"/>
    <w:rsid w:val="00BE68D9"/>
    <w:rsid w:val="00C24309"/>
    <w:rsid w:val="00C94B6A"/>
    <w:rsid w:val="00CB08B1"/>
    <w:rsid w:val="00CC2301"/>
    <w:rsid w:val="00CC3D4E"/>
    <w:rsid w:val="00D11591"/>
    <w:rsid w:val="00D51787"/>
    <w:rsid w:val="00D57053"/>
    <w:rsid w:val="00DA77BC"/>
    <w:rsid w:val="00DA77EF"/>
    <w:rsid w:val="00DB230A"/>
    <w:rsid w:val="00DC4990"/>
    <w:rsid w:val="00DD1D67"/>
    <w:rsid w:val="00E12C01"/>
    <w:rsid w:val="00E17E09"/>
    <w:rsid w:val="00E47A75"/>
    <w:rsid w:val="00E7646F"/>
    <w:rsid w:val="00EA57DE"/>
    <w:rsid w:val="00EC0B8C"/>
    <w:rsid w:val="00FA0AD2"/>
    <w:rsid w:val="00FB1511"/>
    <w:rsid w:val="00F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DEB20"/>
  <w15:docId w15:val="{5B66DEB8-B809-44B3-ACAD-9CD97D17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D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4BAB"/>
    <w:pPr>
      <w:spacing w:after="0" w:line="240" w:lineRule="auto"/>
    </w:pPr>
  </w:style>
  <w:style w:type="table" w:styleId="TableGrid">
    <w:name w:val="Table Grid"/>
    <w:basedOn w:val="TableNormal"/>
    <w:uiPriority w:val="59"/>
    <w:rsid w:val="00657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1D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D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i-provider">
    <w:name w:val="ui-provider"/>
    <w:basedOn w:val="DefaultParagraphFont"/>
    <w:rsid w:val="0094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8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EDE8B-92AE-4EC9-BF98-B7962F887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of Personnel Management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Hess, Karl</dc:creator>
  <cp:keywords/>
  <dc:description/>
  <cp:lastModifiedBy>Hess, Karl</cp:lastModifiedBy>
  <cp:revision>63</cp:revision>
  <dcterms:created xsi:type="dcterms:W3CDTF">2017-08-30T12:01:00Z</dcterms:created>
  <dcterms:modified xsi:type="dcterms:W3CDTF">2025-03-12T17:44:00Z</dcterms:modified>
</cp:coreProperties>
</file>