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54CF" w14:textId="255C6C38" w:rsidR="378F5C6C" w:rsidRDefault="378F5C6C" w:rsidP="1385F3A4">
      <w:pPr>
        <w:pStyle w:val="berschrift1"/>
        <w:rPr>
          <w:rFonts w:ascii="Calibri Light" w:hAnsi="Calibri Light"/>
        </w:rPr>
      </w:pPr>
      <w:r>
        <w:t>Aufteilung eines einfachen, konvexen Polygons</w:t>
      </w:r>
    </w:p>
    <w:p w14:paraId="101EF585" w14:textId="6BB4A0EE" w:rsidR="00E70374" w:rsidRDefault="10C8E611" w:rsidP="1385F3A4">
      <w:r>
        <w:t xml:space="preserve">Die </w:t>
      </w:r>
      <w:r w:rsidR="0009C58C">
        <w:t>Eingangsdaten zur Berechnung der Flächenaufteilung sind ein</w:t>
      </w:r>
      <w:r w:rsidR="23E38198">
        <w:t xml:space="preserve"> konvexes</w:t>
      </w:r>
      <w:r w:rsidR="0009C58C">
        <w:t xml:space="preserve"> Polygon </w:t>
      </w:r>
      <w:r w:rsidR="1E011D56">
        <w:t>C</w:t>
      </w:r>
      <w:r w:rsidR="0009C58C">
        <w:t xml:space="preserve">P sowie </w:t>
      </w:r>
      <w:r w:rsidR="7D538FEE">
        <w:t>eine</w:t>
      </w:r>
      <w:r w:rsidR="4BCC1A7B">
        <w:t xml:space="preserve"> (nicht leere)</w:t>
      </w:r>
      <w:r w:rsidR="7D538FEE">
        <w:t xml:space="preserve"> Liste </w:t>
      </w:r>
      <w:r w:rsidR="003C39C8">
        <w:t>von</w:t>
      </w:r>
      <w:r w:rsidR="7D538FEE">
        <w:t xml:space="preserve"> Standorte S(CP)</w:t>
      </w:r>
      <w:r w:rsidR="003C39C8">
        <w:t>, die auf dem Rand von CP liegen</w:t>
      </w:r>
      <w:r w:rsidR="45E9B639">
        <w:t>.</w:t>
      </w:r>
      <w:r w:rsidR="0009C58C">
        <w:t xml:space="preserve"> </w:t>
      </w:r>
      <w:r w:rsidR="72D18E46">
        <w:t>Für jeden</w:t>
      </w:r>
      <w:r w:rsidR="00B61CCA">
        <w:t xml:space="preserve"> der n</w:t>
      </w:r>
      <w:r w:rsidR="72D18E46">
        <w:t xml:space="preserve"> Standort</w:t>
      </w:r>
      <w:r w:rsidR="00B61CCA">
        <w:t>e</w:t>
      </w:r>
      <w:r w:rsidR="72D18E46">
        <w:t xml:space="preserve"> S</w:t>
      </w:r>
      <w:r w:rsidR="72D18E46" w:rsidRPr="1385F3A4">
        <w:rPr>
          <w:vertAlign w:val="subscript"/>
        </w:rPr>
        <w:t>i</w:t>
      </w:r>
      <w:r w:rsidR="72D18E46">
        <w:t xml:space="preserve"> ist der geforderte Flächenanteil c</w:t>
      </w:r>
      <w:r w:rsidR="72D18E46" w:rsidRPr="1385F3A4">
        <w:rPr>
          <w:vertAlign w:val="subscript"/>
        </w:rPr>
        <w:t>i</w:t>
      </w:r>
      <w:r w:rsidR="72D18E46">
        <w:t xml:space="preserve"> mit 0 &lt; c</w:t>
      </w:r>
      <w:r w:rsidR="72D18E46" w:rsidRPr="1385F3A4">
        <w:rPr>
          <w:vertAlign w:val="subscript"/>
        </w:rPr>
        <w:t>i</w:t>
      </w:r>
      <w:r w:rsidR="72D18E46">
        <w:t xml:space="preserve"> &lt; 1 gegeben, sodass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=1.0</m:t>
            </m:r>
          </m:e>
        </m:nary>
      </m:oMath>
      <w:r w:rsidR="18E47E2C">
        <w:t xml:space="preserve"> gilt. </w:t>
      </w:r>
      <w:r w:rsidR="00B61CCA">
        <w:t>Das konvexe Polygon CP soll in n Polygone zerlegt werden, sodass jeder Standort auf dem Rand eines Polygons mit Fläche</w:t>
      </w:r>
      <w:r w:rsidR="003C39C8">
        <w:t xml:space="preserve"> c</w:t>
      </w:r>
      <w:r w:rsidR="003C39C8" w:rsidRPr="1385F3A4">
        <w:rPr>
          <w:vertAlign w:val="subscript"/>
        </w:rPr>
        <w:t>i</w:t>
      </w:r>
      <w:r w:rsidR="00B61CCA">
        <w:t xml:space="preserve"> </w:t>
      </w:r>
      <w:r w:rsidR="003C39C8">
        <w:t>* Area(CP)</w:t>
      </w:r>
      <w:r w:rsidR="00B61CCA">
        <w:t xml:space="preserve"> liegt.</w:t>
      </w:r>
      <w:r w:rsidR="00E014C8">
        <w:t xml:space="preserve"> Vorab wird für</w:t>
      </w:r>
      <w:r w:rsidR="00E70374">
        <w:t xml:space="preserve"> jeden der n Standorte</w:t>
      </w:r>
      <w:r w:rsidR="00E014C8">
        <w:t xml:space="preserve"> zunächst</w:t>
      </w:r>
      <w:r w:rsidR="00E70374">
        <w:t xml:space="preserve"> die geforderte Fläche mit AreaRequired(S</w:t>
      </w:r>
      <w:r w:rsidR="00E70374" w:rsidRPr="00E014C8">
        <w:rPr>
          <w:vertAlign w:val="subscript"/>
        </w:rPr>
        <w:t>i</w:t>
      </w:r>
      <w:r w:rsidR="00E70374">
        <w:t>) = c</w:t>
      </w:r>
      <w:r w:rsidR="00E70374" w:rsidRPr="00E014C8">
        <w:rPr>
          <w:vertAlign w:val="subscript"/>
        </w:rPr>
        <w:t>i</w:t>
      </w:r>
      <w:r w:rsidR="00E70374">
        <w:t xml:space="preserve"> * Area(CP) berechnet</w:t>
      </w:r>
      <w:r w:rsidR="00E014C8">
        <w:t>.</w:t>
      </w:r>
    </w:p>
    <w:p w14:paraId="2C436348" w14:textId="045A846D" w:rsidR="002825C5" w:rsidRPr="002825C5" w:rsidRDefault="002825C5" w:rsidP="002825C5">
      <w:pPr>
        <w:pStyle w:val="berschrift2"/>
        <w:rPr>
          <w:rFonts w:ascii="Calibri Light" w:hAnsi="Calibri Light"/>
        </w:rPr>
      </w:pPr>
      <w:r w:rsidRPr="1385F3A4">
        <w:rPr>
          <w:rFonts w:ascii="Calibri Light" w:hAnsi="Calibri Light"/>
        </w:rPr>
        <w:t>Grundidee</w:t>
      </w:r>
    </w:p>
    <w:p w14:paraId="696F1427" w14:textId="216A6AC2" w:rsidR="003A5730" w:rsidRDefault="00B61CCA" w:rsidP="00EB3759">
      <w:r>
        <w:t>Bei der nachfolgend</w:t>
      </w:r>
      <w:r w:rsidR="6EDC145D">
        <w:t xml:space="preserve"> beschriebene</w:t>
      </w:r>
      <w:r>
        <w:t>n</w:t>
      </w:r>
      <w:r w:rsidR="6EDC145D">
        <w:t xml:space="preserve"> Lösung des Problems </w:t>
      </w:r>
      <w:r>
        <w:t xml:space="preserve">wird das </w:t>
      </w:r>
      <w:r w:rsidR="003A5730">
        <w:t xml:space="preserve">konvexe </w:t>
      </w:r>
      <w:r w:rsidR="00EB3759">
        <w:t>Eingangs-P</w:t>
      </w:r>
      <w:r w:rsidR="003A5730">
        <w:t>olygon CP</w:t>
      </w:r>
      <w:r>
        <w:t xml:space="preserve"> mithilfe von Liniensegmenten </w:t>
      </w:r>
      <w:r w:rsidR="003A5730">
        <w:t xml:space="preserve">schrittweise </w:t>
      </w:r>
      <w:r w:rsidR="00AE32C3">
        <w:t>zerlegt</w:t>
      </w:r>
      <w:r w:rsidR="003A5730">
        <w:t>.</w:t>
      </w:r>
      <w:r w:rsidR="00EC6511">
        <w:t xml:space="preserve"> Jedes Liniensegment L ist hierbei vom Startpunkt L</w:t>
      </w:r>
      <w:r w:rsidR="00EC6511" w:rsidRPr="003C39C8">
        <w:rPr>
          <w:vertAlign w:val="subscript"/>
        </w:rPr>
        <w:t>s</w:t>
      </w:r>
      <w:r w:rsidR="00EC6511">
        <w:t xml:space="preserve"> zum Endpunkt L</w:t>
      </w:r>
      <w:r w:rsidR="00EC6511" w:rsidRPr="003C39C8">
        <w:rPr>
          <w:vertAlign w:val="subscript"/>
        </w:rPr>
        <w:t>e</w:t>
      </w:r>
      <w:r w:rsidR="00EC6511">
        <w:t xml:space="preserve"> orientiert.</w:t>
      </w:r>
      <w:r w:rsidR="008B05B5">
        <w:t xml:space="preserve"> Die </w:t>
      </w:r>
      <w:r w:rsidR="00E6082C">
        <w:t>jeder Teilung entstehen zwei</w:t>
      </w:r>
      <w:r w:rsidR="008B05B5">
        <w:t xml:space="preserve"> Polygone, w</w:t>
      </w:r>
      <w:r w:rsidR="00E6082C">
        <w:t>elche</w:t>
      </w:r>
      <w:r w:rsidR="008B05B5">
        <w:t xml:space="preserve"> entsprechend ihrer Lage zum Liniensegment </w:t>
      </w:r>
      <w:r w:rsidR="00E6082C">
        <w:t>die</w:t>
      </w:r>
      <w:r w:rsidR="008B05B5">
        <w:t xml:space="preserve"> Bezeichnungen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8B05B5">
        <w:t xml:space="preserve"> für das </w:t>
      </w:r>
      <w:r w:rsidR="008B05B5" w:rsidRPr="003C39C8">
        <w:rPr>
          <w:i/>
          <w:iCs/>
        </w:rPr>
        <w:t>rechts</w:t>
      </w:r>
      <w:r w:rsidR="003C39C8">
        <w:t xml:space="preserve"> und</w:t>
      </w:r>
      <w:r w:rsidR="008B05B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8B05B5">
        <w:t xml:space="preserve"> für das </w:t>
      </w:r>
      <w:r w:rsidR="008B05B5" w:rsidRPr="003C39C8">
        <w:rPr>
          <w:i/>
          <w:iCs/>
        </w:rPr>
        <w:t>links</w:t>
      </w:r>
      <w:r w:rsidR="008B05B5">
        <w:t xml:space="preserve"> des Liniensegments liegenden Polygons</w:t>
      </w:r>
      <w:r w:rsidR="00E6082C">
        <w:t xml:space="preserve"> erhalten</w:t>
      </w:r>
      <w:r w:rsidR="008B05B5">
        <w:t xml:space="preserve">. </w:t>
      </w:r>
      <w:r w:rsidR="00463190">
        <w:t>Die exakte Positionierung der Liniensegmente wird in Kapitel xx</w:t>
      </w:r>
      <w:r w:rsidR="00600AAD">
        <w:t>x</w:t>
      </w:r>
      <w:r w:rsidR="00463190">
        <w:t xml:space="preserve"> erläutert. An dieser Stelle soll genügen, das</w:t>
      </w:r>
      <w:r w:rsidR="003A5730">
        <w:t xml:space="preserve">s </w:t>
      </w:r>
      <w:r w:rsidR="008057B1">
        <w:t>die Liniensegmente so positioniert werden, dass</w:t>
      </w:r>
      <w:r w:rsidR="003C39C8">
        <w:t xml:space="preserve"> </w:t>
      </w:r>
      <w:r w:rsidR="003A5730">
        <w:t xml:space="preserve">die </w:t>
      </w:r>
      <w:r w:rsidR="00EB3759">
        <w:t xml:space="preserve">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463190">
        <w:t xml:space="preserve"> </w:t>
      </w:r>
      <w:r w:rsidR="003A5730">
        <w:t>de</w:t>
      </w:r>
      <w:r w:rsidR="00EB3759">
        <w:t>r</w:t>
      </w:r>
      <w:r w:rsidR="003A5730">
        <w:t xml:space="preserve"> geforderten Fläche der auf dem Rand</w:t>
      </w:r>
      <w:r w:rsidR="00463190">
        <w:t xml:space="preserve">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3A5730">
        <w:t xml:space="preserve"> liegenden Standorte entspricht</w:t>
      </w:r>
      <w:r w:rsidR="00463190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EB3759">
        <w:t xml:space="preserve"> </w:t>
      </w:r>
      <w:r w:rsidR="00EC6511">
        <w:t>analog</w:t>
      </w:r>
      <w:r w:rsidR="00463190">
        <w:t>).</w:t>
      </w:r>
      <w:r w:rsidR="00EC6511">
        <w:t xml:space="preserve"> </w:t>
      </w:r>
      <w:r w:rsidR="008B05B5">
        <w:t>D</w:t>
      </w:r>
      <w:r w:rsidR="00EC6511">
        <w:t xml:space="preserve">ie </w:t>
      </w:r>
      <w:r w:rsidR="00E6082C">
        <w:t xml:space="preserve">Zerlegung wird für jedes (verbleibende) Polygon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E6082C">
        <w:rPr>
          <w:rFonts w:eastAsiaTheme="minorEastAsia"/>
        </w:rPr>
        <w:t xml:space="preserve"> oder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EC6511">
        <w:t xml:space="preserve"> so oft wiederholt, bis je Polygon nur noch ein Standort auf dessen Rand liegt</w:t>
      </w:r>
      <w:r w:rsidR="003C39C8" w:rsidRPr="1385F3A4">
        <w:rPr>
          <w:rStyle w:val="Funotenzeichen"/>
        </w:rPr>
        <w:footnoteReference w:id="1"/>
      </w:r>
      <w:r w:rsidR="003C39C8"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0374" w14:paraId="675D20EA" w14:textId="77777777" w:rsidTr="00291F77">
        <w:tc>
          <w:tcPr>
            <w:tcW w:w="3209" w:type="dxa"/>
          </w:tcPr>
          <w:p w14:paraId="25C59C4C" w14:textId="6A260618" w:rsidR="00E70374" w:rsidRDefault="00E70374" w:rsidP="00291F7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FC4AE0B" wp14:editId="4755C858">
                  <wp:extent cx="1800000" cy="1800000"/>
                  <wp:effectExtent l="0" t="0" r="3810" b="381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2909E840" w14:textId="23EEDD23" w:rsidR="00E70374" w:rsidRDefault="00E70374" w:rsidP="00291F77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DA653B2" wp14:editId="10E58E30">
                  <wp:extent cx="1800000" cy="1800000"/>
                  <wp:effectExtent l="0" t="0" r="3810" b="381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7C1FB484" w14:textId="32F6B370" w:rsidR="00E70374" w:rsidRDefault="00E70374" w:rsidP="00291F77">
            <w:pPr>
              <w:keepNext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443AD80" wp14:editId="251D128A">
                  <wp:extent cx="1800000" cy="1800000"/>
                  <wp:effectExtent l="0" t="0" r="3810" b="381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C6118" w14:textId="0EAFC605" w:rsidR="00E70374" w:rsidRPr="00E70374" w:rsidRDefault="00E70374" w:rsidP="00E70374">
      <w:pPr>
        <w:pStyle w:val="Beschriftung"/>
        <w:jc w:val="center"/>
        <w:rPr>
          <w:rFonts w:eastAsiaTheme="minorEastAsia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Schematische Zerlegung eines konvexen Polygons CP in vier konvexe Polygone CP1 ... CP4 mit c1 ... c4</w:t>
      </w:r>
    </w:p>
    <w:p w14:paraId="131E3770" w14:textId="77B782F7" w:rsidR="5763FDDF" w:rsidRDefault="00E6082C" w:rsidP="1385F3A4">
      <w:r>
        <w:t>Aus CP entstehende, konvexe Polygone, werden mit CP</w:t>
      </w:r>
      <w:r w:rsidRPr="00E6082C">
        <w:rPr>
          <w:vertAlign w:val="subscript"/>
        </w:rPr>
        <w:t>j</w:t>
      </w:r>
      <w:r>
        <w:t xml:space="preserve"> notiert. </w:t>
      </w:r>
      <w:r w:rsidR="5763FDDF">
        <w:t xml:space="preserve">Mit den genannten Überlegungen lässt sich ein </w:t>
      </w:r>
      <w:r w:rsidR="0D6918D4" w:rsidRPr="1385F3A4">
        <w:rPr>
          <w:i/>
          <w:iCs/>
        </w:rPr>
        <w:t>d</w:t>
      </w:r>
      <w:r w:rsidR="5763FDDF" w:rsidRPr="1385F3A4">
        <w:rPr>
          <w:i/>
          <w:iCs/>
        </w:rPr>
        <w:t>ivide-and-</w:t>
      </w:r>
      <w:r w:rsidR="4545B43F" w:rsidRPr="1385F3A4">
        <w:rPr>
          <w:i/>
          <w:iCs/>
        </w:rPr>
        <w:t>c</w:t>
      </w:r>
      <w:r w:rsidR="5763FDDF" w:rsidRPr="1385F3A4">
        <w:rPr>
          <w:i/>
          <w:iCs/>
        </w:rPr>
        <w:t>onquer</w:t>
      </w:r>
      <w:r w:rsidR="5763FDDF">
        <w:t xml:space="preserve"> </w:t>
      </w:r>
      <w:r w:rsidR="554050CF">
        <w:t>-</w:t>
      </w:r>
      <w:r w:rsidR="5763FDDF">
        <w:t xml:space="preserve"> Algorithmus zur Flächenaufteilung eines konvexen Polygons </w:t>
      </w:r>
      <w:r w:rsidR="008057B1">
        <w:t xml:space="preserve">- </w:t>
      </w:r>
      <w:r w:rsidR="5763FDDF">
        <w:t>basierend auf n Standorten</w:t>
      </w:r>
      <w:r w:rsidR="008057B1">
        <w:t xml:space="preserve"> -</w:t>
      </w:r>
      <w:r w:rsidR="5763FDDF">
        <w:t xml:space="preserve"> nun folgendermaßen skizzieren:</w:t>
      </w:r>
    </w:p>
    <w:p w14:paraId="257DE55C" w14:textId="2EF7880E" w:rsidR="4A320EC0" w:rsidRDefault="00E6082C" w:rsidP="1385F3A4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  </w:t>
      </w:r>
      <w:r w:rsidR="4A320EC0" w:rsidRPr="1385F3A4">
        <w:rPr>
          <w:sz w:val="20"/>
          <w:szCs w:val="20"/>
          <w:lang w:val="en-US"/>
        </w:rPr>
        <w:t xml:space="preserve">// </w:t>
      </w:r>
      <w:r w:rsidR="6EF4BF45" w:rsidRPr="1385F3A4">
        <w:rPr>
          <w:sz w:val="20"/>
          <w:szCs w:val="20"/>
          <w:lang w:val="en-US"/>
        </w:rPr>
        <w:t>Input:</w:t>
      </w:r>
      <w:r w:rsidRPr="00975640">
        <w:rPr>
          <w:color w:val="000000" w:themeColor="text1"/>
          <w:sz w:val="20"/>
          <w:szCs w:val="20"/>
          <w:lang w:val="en-US"/>
        </w:rPr>
        <w:t xml:space="preserve"> Convex polygon CP, described with arrays W, V, S</w:t>
      </w:r>
    </w:p>
    <w:p w14:paraId="265944D6" w14:textId="77777777" w:rsidR="00E6082C" w:rsidRDefault="00E6082C" w:rsidP="1385F3A4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  if Length(S(CP)) &gt; 1 then </w:t>
      </w:r>
    </w:p>
    <w:p w14:paraId="3423CB2E" w14:textId="69F68B4E" w:rsidR="116F8DD1" w:rsidRDefault="00E6082C" w:rsidP="1385F3A4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     ConvexPolygons.add(CP)</w:t>
      </w:r>
    </w:p>
    <w:p w14:paraId="0DA55E34" w14:textId="0679A2A4" w:rsidR="00E6082C" w:rsidRDefault="00E6082C" w:rsidP="1385F3A4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  end</w:t>
      </w:r>
    </w:p>
    <w:p w14:paraId="73C09505" w14:textId="2B0C3649" w:rsidR="10F994C9" w:rsidRDefault="00B85813" w:rsidP="1385F3A4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</w:t>
      </w:r>
      <w:r w:rsidR="00E6082C">
        <w:rPr>
          <w:sz w:val="20"/>
          <w:szCs w:val="20"/>
          <w:lang w:val="en-US"/>
        </w:rPr>
        <w:t xml:space="preserve">  </w:t>
      </w:r>
      <w:r w:rsidR="10F994C9" w:rsidRPr="1385F3A4">
        <w:rPr>
          <w:sz w:val="20"/>
          <w:szCs w:val="20"/>
          <w:lang w:val="en-US"/>
        </w:rPr>
        <w:t>w</w:t>
      </w:r>
      <w:r w:rsidR="49893E9A" w:rsidRPr="1385F3A4">
        <w:rPr>
          <w:sz w:val="20"/>
          <w:szCs w:val="20"/>
          <w:lang w:val="en-US"/>
        </w:rPr>
        <w:t>hile</w:t>
      </w:r>
      <w:r w:rsidR="50FD66EA" w:rsidRPr="1385F3A4">
        <w:rPr>
          <w:sz w:val="20"/>
          <w:szCs w:val="20"/>
          <w:lang w:val="en-US"/>
        </w:rPr>
        <w:t xml:space="preserve"> </w:t>
      </w:r>
      <w:r w:rsidR="453C1B78" w:rsidRPr="1385F3A4">
        <w:rPr>
          <w:sz w:val="20"/>
          <w:szCs w:val="20"/>
          <w:lang w:val="en-US"/>
        </w:rPr>
        <w:t>Length</w:t>
      </w:r>
      <w:r w:rsidR="7F25B8DC" w:rsidRPr="1385F3A4">
        <w:rPr>
          <w:sz w:val="20"/>
          <w:szCs w:val="20"/>
          <w:lang w:val="en-US"/>
        </w:rPr>
        <w:t>(</w:t>
      </w:r>
      <w:r w:rsidR="5D549426" w:rsidRPr="1385F3A4">
        <w:rPr>
          <w:sz w:val="20"/>
          <w:szCs w:val="20"/>
          <w:lang w:val="en-US"/>
        </w:rPr>
        <w:t>C</w:t>
      </w:r>
      <w:r w:rsidR="7F25B8DC" w:rsidRPr="1385F3A4">
        <w:rPr>
          <w:sz w:val="20"/>
          <w:szCs w:val="20"/>
          <w:lang w:val="en-US"/>
        </w:rPr>
        <w:t>onvexPolygons) &gt; 0 do</w:t>
      </w:r>
    </w:p>
    <w:p w14:paraId="208B54AE" w14:textId="1235A55E" w:rsidR="704C0761" w:rsidRDefault="00B85813" w:rsidP="1385F3A4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</w:t>
      </w:r>
      <w:r w:rsidR="00E6082C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 xml:space="preserve">   </w:t>
      </w:r>
      <w:r w:rsidR="704C0761" w:rsidRPr="1385F3A4">
        <w:rPr>
          <w:sz w:val="20"/>
          <w:szCs w:val="20"/>
          <w:lang w:val="en-US"/>
        </w:rPr>
        <w:t xml:space="preserve">CP = </w:t>
      </w:r>
      <w:r w:rsidR="1716AA7D" w:rsidRPr="1385F3A4">
        <w:rPr>
          <w:sz w:val="20"/>
          <w:szCs w:val="20"/>
          <w:lang w:val="en-US"/>
        </w:rPr>
        <w:t>R</w:t>
      </w:r>
      <w:r w:rsidR="704C0761" w:rsidRPr="1385F3A4">
        <w:rPr>
          <w:sz w:val="20"/>
          <w:szCs w:val="20"/>
          <w:lang w:val="en-US"/>
        </w:rPr>
        <w:t>eadFirst(</w:t>
      </w:r>
      <w:r w:rsidR="46EF424C" w:rsidRPr="1385F3A4">
        <w:rPr>
          <w:sz w:val="20"/>
          <w:szCs w:val="20"/>
          <w:lang w:val="en-US"/>
        </w:rPr>
        <w:t>C</w:t>
      </w:r>
      <w:r w:rsidR="704C0761" w:rsidRPr="1385F3A4">
        <w:rPr>
          <w:sz w:val="20"/>
          <w:szCs w:val="20"/>
          <w:lang w:val="en-US"/>
        </w:rPr>
        <w:t>onvexPolygons)</w:t>
      </w:r>
    </w:p>
    <w:p w14:paraId="6A0FA386" w14:textId="72431FA9" w:rsidR="49893E9A" w:rsidRDefault="00B85813" w:rsidP="1385F3A4">
      <w:pPr>
        <w:rPr>
          <w:rStyle w:val="CodeChar"/>
          <w:sz w:val="20"/>
          <w:szCs w:val="20"/>
          <w:lang w:val="en-US"/>
        </w:rPr>
      </w:pPr>
      <w:r>
        <w:rPr>
          <w:rStyle w:val="CodeChar"/>
          <w:sz w:val="20"/>
          <w:szCs w:val="20"/>
          <w:lang w:val="en-US"/>
        </w:rPr>
        <w:t>7</w:t>
      </w:r>
      <w:r w:rsidR="00E6082C">
        <w:rPr>
          <w:rStyle w:val="CodeChar"/>
          <w:sz w:val="20"/>
          <w:szCs w:val="20"/>
          <w:lang w:val="en-US"/>
        </w:rPr>
        <w:t xml:space="preserve">  </w:t>
      </w:r>
      <w:r>
        <w:rPr>
          <w:rStyle w:val="CodeChar"/>
          <w:sz w:val="20"/>
          <w:szCs w:val="20"/>
          <w:lang w:val="en-US"/>
        </w:rPr>
        <w:t xml:space="preserve">   </w:t>
      </w:r>
      <w:r w:rsidR="49893E9A" w:rsidRPr="1385F3A4">
        <w:rPr>
          <w:rStyle w:val="CodeChar"/>
          <w:sz w:val="20"/>
          <w:szCs w:val="20"/>
          <w:lang w:val="en-US"/>
        </w:rPr>
        <w:t>PrL, PlL = ConvexDivide(</w:t>
      </w:r>
      <w:r w:rsidR="4F9E79FA" w:rsidRPr="1385F3A4">
        <w:rPr>
          <w:rStyle w:val="CodeChar"/>
          <w:sz w:val="20"/>
          <w:szCs w:val="20"/>
          <w:lang w:val="en-US"/>
        </w:rPr>
        <w:t>CP</w:t>
      </w:r>
      <w:r w:rsidR="49893E9A" w:rsidRPr="1385F3A4">
        <w:rPr>
          <w:rStyle w:val="CodeChar"/>
          <w:sz w:val="20"/>
          <w:szCs w:val="20"/>
          <w:lang w:val="en-US"/>
        </w:rPr>
        <w:t>)</w:t>
      </w:r>
      <w:r w:rsidR="779E8FD5" w:rsidRPr="1385F3A4">
        <w:rPr>
          <w:rStyle w:val="CodeChar"/>
          <w:sz w:val="20"/>
          <w:szCs w:val="20"/>
          <w:lang w:val="en-US"/>
        </w:rPr>
        <w:t xml:space="preserve"> </w:t>
      </w:r>
      <w:r w:rsidR="5AF3B2F6" w:rsidRPr="1385F3A4">
        <w:rPr>
          <w:rStyle w:val="CodeChar"/>
          <w:sz w:val="20"/>
          <w:szCs w:val="20"/>
          <w:lang w:val="en-US"/>
        </w:rPr>
        <w:t xml:space="preserve">// </w:t>
      </w:r>
      <w:r w:rsidR="47B73B36" w:rsidRPr="1385F3A4">
        <w:rPr>
          <w:rStyle w:val="CodeChar"/>
          <w:sz w:val="20"/>
          <w:szCs w:val="20"/>
          <w:lang w:val="en-US"/>
        </w:rPr>
        <w:t>D</w:t>
      </w:r>
      <w:r w:rsidR="5AF3B2F6" w:rsidRPr="1385F3A4">
        <w:rPr>
          <w:rStyle w:val="CodeChar"/>
          <w:sz w:val="20"/>
          <w:szCs w:val="20"/>
          <w:lang w:val="en-US"/>
        </w:rPr>
        <w:t>ivide</w:t>
      </w:r>
      <w:r w:rsidR="2709ADCF" w:rsidRPr="1385F3A4">
        <w:rPr>
          <w:rStyle w:val="CodeChar"/>
          <w:sz w:val="20"/>
          <w:szCs w:val="20"/>
          <w:lang w:val="en-US"/>
        </w:rPr>
        <w:t xml:space="preserve"> into two convex polygons</w:t>
      </w:r>
    </w:p>
    <w:p w14:paraId="5DCC50C2" w14:textId="0DBBE01F" w:rsidR="00E6082C" w:rsidRDefault="00B85813" w:rsidP="00E6082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8</w:t>
      </w:r>
      <w:r w:rsidR="00E6082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2824F972" w:rsidRPr="1385F3A4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r w:rsidR="624E0B04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f </w:t>
      </w:r>
      <w:r w:rsidR="3AD48A7C" w:rsidRPr="1385F3A4">
        <w:rPr>
          <w:rFonts w:ascii="Courier New" w:eastAsia="Courier New" w:hAnsi="Courier New" w:cs="Courier New"/>
          <w:sz w:val="20"/>
          <w:szCs w:val="20"/>
          <w:lang w:val="en-US"/>
        </w:rPr>
        <w:t>Length</w:t>
      </w:r>
      <w:r w:rsidR="624E0B04" w:rsidRPr="1385F3A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="6FB8DDAB" w:rsidRPr="1385F3A4">
        <w:rPr>
          <w:rFonts w:ascii="Courier New" w:eastAsia="Courier New" w:hAnsi="Courier New" w:cs="Courier New"/>
          <w:sz w:val="20"/>
          <w:szCs w:val="20"/>
          <w:lang w:val="en-US"/>
        </w:rPr>
        <w:t>S(</w:t>
      </w:r>
      <w:r w:rsidR="624E0B04" w:rsidRPr="1385F3A4">
        <w:rPr>
          <w:rFonts w:ascii="Courier New" w:eastAsia="Courier New" w:hAnsi="Courier New" w:cs="Courier New"/>
          <w:sz w:val="20"/>
          <w:szCs w:val="20"/>
          <w:lang w:val="en-US"/>
        </w:rPr>
        <w:t>PrL</w:t>
      </w:r>
      <w:r w:rsidR="0FEEF960" w:rsidRPr="1385F3A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624E0B04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) &gt; 1 then </w:t>
      </w:r>
      <w:r w:rsidR="00600AAD">
        <w:rPr>
          <w:rFonts w:ascii="Courier New" w:eastAsia="Courier New" w:hAnsi="Courier New" w:cs="Courier New"/>
          <w:sz w:val="20"/>
          <w:szCs w:val="20"/>
          <w:lang w:val="en-US"/>
        </w:rPr>
        <w:t>ConvexPolygons.add(PrL)</w:t>
      </w:r>
      <w:r w:rsidR="2D704433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 else </w:t>
      </w:r>
      <w:r w:rsidR="77CF0FED" w:rsidRPr="1385F3A4">
        <w:rPr>
          <w:rFonts w:ascii="Courier New" w:eastAsia="Courier New" w:hAnsi="Courier New" w:cs="Courier New"/>
          <w:sz w:val="20"/>
          <w:szCs w:val="20"/>
          <w:lang w:val="en-US"/>
        </w:rPr>
        <w:t>O</w:t>
      </w:r>
      <w:r w:rsidR="2D704433" w:rsidRPr="1385F3A4">
        <w:rPr>
          <w:rFonts w:ascii="Courier New" w:eastAsia="Courier New" w:hAnsi="Courier New" w:cs="Courier New"/>
          <w:sz w:val="20"/>
          <w:szCs w:val="20"/>
          <w:lang w:val="en-US"/>
        </w:rPr>
        <w:t>utput(</w:t>
      </w:r>
      <w:r w:rsidR="190BB172" w:rsidRPr="1385F3A4">
        <w:rPr>
          <w:rFonts w:ascii="Courier New" w:eastAsia="Courier New" w:hAnsi="Courier New" w:cs="Courier New"/>
          <w:sz w:val="20"/>
          <w:szCs w:val="20"/>
          <w:lang w:val="en-US"/>
        </w:rPr>
        <w:t>PrL</w:t>
      </w:r>
      <w:r w:rsidR="2D704433" w:rsidRPr="1385F3A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0FE7889C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 end</w:t>
      </w:r>
    </w:p>
    <w:p w14:paraId="3C1B94DE" w14:textId="23E6F41D" w:rsidR="1A518726" w:rsidRDefault="00B85813" w:rsidP="00E6082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9        </w:t>
      </w:r>
      <w:r w:rsidR="1A518726" w:rsidRPr="1385F3A4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f </w:t>
      </w:r>
      <w:r w:rsidR="1A26FD15" w:rsidRPr="1385F3A4">
        <w:rPr>
          <w:rFonts w:ascii="Courier New" w:eastAsia="Courier New" w:hAnsi="Courier New" w:cs="Courier New"/>
          <w:sz w:val="20"/>
          <w:szCs w:val="20"/>
          <w:lang w:val="en-US"/>
        </w:rPr>
        <w:t>Length(S</w:t>
      </w:r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(PlL)</w:t>
      </w:r>
      <w:r w:rsidR="323BBEA3" w:rsidRPr="1385F3A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1 then </w:t>
      </w:r>
      <w:r w:rsidR="6047FB17" w:rsidRPr="1385F3A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onvexPolygons</w:t>
      </w:r>
      <w:r w:rsidR="00600AAD">
        <w:rPr>
          <w:rFonts w:ascii="Courier New" w:eastAsia="Courier New" w:hAnsi="Courier New" w:cs="Courier New"/>
          <w:sz w:val="20"/>
          <w:szCs w:val="20"/>
          <w:lang w:val="en-US"/>
        </w:rPr>
        <w:t>.add</w:t>
      </w:r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(PlL)</w:t>
      </w:r>
      <w:r w:rsidR="0D3747A7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 else Output(</w:t>
      </w:r>
      <w:r w:rsidR="37F64B14" w:rsidRPr="1385F3A4">
        <w:rPr>
          <w:rFonts w:ascii="Courier New" w:eastAsia="Courier New" w:hAnsi="Courier New" w:cs="Courier New"/>
          <w:sz w:val="20"/>
          <w:szCs w:val="20"/>
          <w:lang w:val="en-US"/>
        </w:rPr>
        <w:t>PlL</w:t>
      </w:r>
      <w:r w:rsidR="0D3747A7" w:rsidRPr="1385F3A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6C600231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 end</w:t>
      </w:r>
    </w:p>
    <w:p w14:paraId="0B44F6AA" w14:textId="77777777" w:rsidR="00376603" w:rsidRDefault="0029110E" w:rsidP="00376603">
      <w:r w:rsidRPr="0029110E">
        <w:t>Nach einer</w:t>
      </w:r>
      <w:r>
        <w:t xml:space="preserve"> Teilung eines Polygons durch eine Linie L wird für die </w:t>
      </w:r>
      <w:r>
        <w:rPr>
          <w:rFonts w:eastAsiaTheme="minorEastAsia"/>
        </w:rPr>
        <w:t xml:space="preserve">beiden Polygone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jeweils </w:t>
      </w:r>
      <w:r>
        <w:t>geprüft, ob mehr als 2 Standorte vorliegen. Falls nein, ist der Zielzustand für diesen Standort erreich</w:t>
      </w:r>
      <w:r w:rsidR="008B05B5">
        <w:t>t</w:t>
      </w:r>
      <w:r>
        <w:t xml:space="preserve"> und es </w:t>
      </w:r>
      <w:r w:rsidR="008B05B5">
        <w:t xml:space="preserve">ist </w:t>
      </w:r>
      <w:r>
        <w:t xml:space="preserve">keine weitere Flächenaufteilung </w:t>
      </w:r>
      <w:r w:rsidR="008B05B5">
        <w:t>erforderlich</w:t>
      </w:r>
      <w:r>
        <w:t xml:space="preserve">. Falls ja, wird das Polygon wieder in die Warteschlange der zu teilenden Polygone eingereiht. </w:t>
      </w:r>
    </w:p>
    <w:p w14:paraId="542030B6" w14:textId="7917BCC3" w:rsidR="4382926B" w:rsidRPr="00376603" w:rsidRDefault="4382926B" w:rsidP="00376603">
      <w:pPr>
        <w:pStyle w:val="berschrift2"/>
        <w:rPr>
          <w:rFonts w:ascii="Calibri Light" w:hAnsi="Calibri Light"/>
        </w:rPr>
      </w:pPr>
      <w:r w:rsidRPr="00376603">
        <w:rPr>
          <w:rFonts w:ascii="Calibri Light" w:hAnsi="Calibri Light"/>
        </w:rPr>
        <w:t>Lösung des Problems</w:t>
      </w:r>
    </w:p>
    <w:p w14:paraId="68CF8572" w14:textId="6D1EBF74" w:rsidR="1385F3A4" w:rsidRDefault="7686D778" w:rsidP="4EF84D36">
      <w:r>
        <w:t>Aus vorangegangenem Kapitel bleibt noch offen, wie genau die Aufteilung eines konvexen Polygons</w:t>
      </w:r>
      <w:r w:rsidR="00420CA0">
        <w:t xml:space="preserve"> CP</w:t>
      </w:r>
      <w:r>
        <w:t xml:space="preserve"> </w:t>
      </w:r>
      <w:r w:rsidR="665C3F3B">
        <w:t xml:space="preserve">in </w:t>
      </w:r>
      <w:r w:rsidR="00420CA0">
        <w:t xml:space="preserve">die Polygone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2825C5">
        <w:rPr>
          <w:rFonts w:eastAsiaTheme="minorEastAsia"/>
        </w:rPr>
        <w:t xml:space="preserve"> </w:t>
      </w:r>
      <w:r w:rsidR="665C3F3B">
        <w:t xml:space="preserve">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2825C5">
        <w:rPr>
          <w:rFonts w:eastAsiaTheme="minorEastAsia"/>
        </w:rPr>
        <w:t xml:space="preserve"> </w:t>
      </w:r>
      <w:r w:rsidR="665C3F3B">
        <w:t>erfolgt</w:t>
      </w:r>
      <w:r w:rsidR="47571B92">
        <w:t>, sodass</w:t>
      </w:r>
      <w:r w:rsidR="00802B48">
        <w:t xml:space="preserve"> in jedem Iterationsschritt</w:t>
      </w:r>
      <w:r w:rsidR="47571B92">
        <w:t xml:space="preserve"> AreaRequired(S</w:t>
      </w:r>
      <w:r w:rsidR="47571B92" w:rsidRPr="4EF84D36">
        <w:rPr>
          <w:vertAlign w:val="subscript"/>
        </w:rPr>
        <w:t xml:space="preserve">1 </w:t>
      </w:r>
      <w:r w:rsidR="47571B92">
        <w:t xml:space="preserve">... </w:t>
      </w:r>
      <w:r w:rsidR="47571B92" w:rsidRPr="003A5730">
        <w:rPr>
          <w:lang w:val="en-US"/>
        </w:rPr>
        <w:t>S</w:t>
      </w:r>
      <w:r w:rsidR="05FC00C4" w:rsidRPr="003A5730">
        <w:rPr>
          <w:vertAlign w:val="subscript"/>
          <w:lang w:val="en-US"/>
        </w:rPr>
        <w:t>i</w:t>
      </w:r>
      <w:r w:rsidR="47571B92" w:rsidRPr="003A5730">
        <w:rPr>
          <w:lang w:val="en-US"/>
        </w:rPr>
        <w:t>) == 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47571B92" w:rsidRPr="003A5730">
        <w:rPr>
          <w:lang w:val="en-US"/>
        </w:rPr>
        <w:t>)  und AreaRequired(S</w:t>
      </w:r>
      <w:r w:rsidR="47571B92" w:rsidRPr="003A5730">
        <w:rPr>
          <w:vertAlign w:val="subscript"/>
          <w:lang w:val="en-US"/>
        </w:rPr>
        <w:t xml:space="preserve">i+1 </w:t>
      </w:r>
      <w:r w:rsidR="47571B92" w:rsidRPr="003A5730">
        <w:rPr>
          <w:lang w:val="en-US"/>
        </w:rPr>
        <w:t>... S</w:t>
      </w:r>
      <w:r w:rsidR="47571B92" w:rsidRPr="003A5730">
        <w:rPr>
          <w:vertAlign w:val="subscript"/>
          <w:lang w:val="en-US"/>
        </w:rPr>
        <w:t>n</w:t>
      </w:r>
      <w:r w:rsidR="47571B92" w:rsidRPr="003A5730">
        <w:rPr>
          <w:lang w:val="en-US"/>
        </w:rPr>
        <w:t>) == 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47571B92" w:rsidRPr="003A5730">
        <w:rPr>
          <w:lang w:val="en-US"/>
        </w:rPr>
        <w:t>) gilt.</w:t>
      </w:r>
      <w:r w:rsidR="57DE7C60" w:rsidRPr="003A5730">
        <w:rPr>
          <w:lang w:val="en-US"/>
        </w:rPr>
        <w:t xml:space="preserve"> </w:t>
      </w:r>
      <w:r w:rsidR="00420CA0">
        <w:t>Konkret ist zu klären, wie</w:t>
      </w:r>
      <w:r w:rsidR="002825C5">
        <w:t xml:space="preserve"> </w:t>
      </w:r>
      <w:r w:rsidR="00FE339E">
        <w:t>Anfangs- und Endpunkt der</w:t>
      </w:r>
      <w:r w:rsidR="002825C5">
        <w:t xml:space="preserve"> Schnittlinien positioniert</w:t>
      </w:r>
      <w:r w:rsidR="00420CA0">
        <w:t xml:space="preserve"> werden</w:t>
      </w:r>
      <w:r w:rsidR="00FE339E">
        <w:t>.</w:t>
      </w:r>
      <w:r w:rsidR="00802B48">
        <w:t xml:space="preserve"> </w:t>
      </w:r>
      <w:r w:rsidR="5785D90C">
        <w:t xml:space="preserve">Dieses Kapitel geht daher auf die </w:t>
      </w:r>
      <w:r w:rsidR="002825C5">
        <w:t xml:space="preserve">konkrete </w:t>
      </w:r>
      <w:r w:rsidR="5785D90C">
        <w:t>Umsetzung de</w:t>
      </w:r>
      <w:r w:rsidR="002825C5">
        <w:t xml:space="preserve">s </w:t>
      </w:r>
      <w:r w:rsidR="5785D90C">
        <w:t>Algorithmus</w:t>
      </w:r>
      <w:r w:rsidR="002825C5">
        <w:t xml:space="preserve"> für</w:t>
      </w:r>
      <w:r w:rsidR="5785D90C">
        <w:t xml:space="preserve"> </w:t>
      </w:r>
      <w:r w:rsidR="5785D90C" w:rsidRPr="4EF84D36">
        <w:rPr>
          <w:rStyle w:val="CodeChar"/>
        </w:rPr>
        <w:t>ConvexDivide()</w:t>
      </w:r>
      <w:r w:rsidR="5785D90C">
        <w:t xml:space="preserve">ein. </w:t>
      </w:r>
    </w:p>
    <w:p w14:paraId="68FA6862" w14:textId="21435E9E" w:rsidR="00CB6C59" w:rsidRDefault="009B00A4" w:rsidP="4EF84D36">
      <w:r w:rsidRPr="00B85813">
        <w:rPr>
          <w:color w:val="000000" w:themeColor="text1"/>
        </w:rPr>
        <w:t xml:space="preserve">Eingangsdaten sind - wie zuvor - ein konvexes Polygon CP zusammen mit einer Liste von Standorten S(CP), die auf dem Rand von CP liegen. </w:t>
      </w:r>
      <w:r w:rsidR="00E6082C" w:rsidRPr="00B85813">
        <w:rPr>
          <w:color w:val="000000" w:themeColor="text1"/>
        </w:rPr>
        <w:t>Durch die Bedin</w:t>
      </w:r>
      <w:r w:rsidR="00B85813" w:rsidRPr="00B85813">
        <w:rPr>
          <w:color w:val="000000" w:themeColor="text1"/>
        </w:rPr>
        <w:t>g</w:t>
      </w:r>
      <w:r w:rsidR="00E6082C" w:rsidRPr="00B85813">
        <w:rPr>
          <w:color w:val="000000" w:themeColor="text1"/>
        </w:rPr>
        <w:t xml:space="preserve">ungen </w:t>
      </w:r>
      <w:r w:rsidR="00B85813" w:rsidRPr="00B85813">
        <w:rPr>
          <w:color w:val="000000" w:themeColor="text1"/>
        </w:rPr>
        <w:t>in den Zeilen 2-4, 8 und 9 wird sichergestellt, dass mindestens zwei Standorte auf dem Rand von CP liegen</w:t>
      </w:r>
      <w:r w:rsidR="00600AAD" w:rsidRPr="00B85813">
        <w:rPr>
          <w:color w:val="000000" w:themeColor="text1"/>
        </w:rPr>
        <w:t>. Für je</w:t>
      </w:r>
      <w:r w:rsidR="00D9555D" w:rsidRPr="00B85813">
        <w:rPr>
          <w:color w:val="000000" w:themeColor="text1"/>
        </w:rPr>
        <w:t xml:space="preserve">den </w:t>
      </w:r>
      <w:r w:rsidR="00D9555D">
        <w:t>der</w:t>
      </w:r>
      <w:r>
        <w:t xml:space="preserve"> Standorte S</w:t>
      </w:r>
      <w:r w:rsidRPr="1385F3A4">
        <w:rPr>
          <w:vertAlign w:val="subscript"/>
        </w:rPr>
        <w:t>i</w:t>
      </w:r>
      <w:r>
        <w:t xml:space="preserve"> ist der geforderte Flächenanteil c</w:t>
      </w:r>
      <w:r w:rsidRPr="1385F3A4">
        <w:rPr>
          <w:vertAlign w:val="subscript"/>
        </w:rPr>
        <w:t>i</w:t>
      </w:r>
      <w:r>
        <w:t xml:space="preserve"> mit 0 &lt; c</w:t>
      </w:r>
      <w:r w:rsidRPr="1385F3A4">
        <w:rPr>
          <w:vertAlign w:val="subscript"/>
        </w:rPr>
        <w:t>i</w:t>
      </w:r>
      <w:r>
        <w:t xml:space="preserve"> &lt; 1 gegeben. </w:t>
      </w:r>
    </w:p>
    <w:p w14:paraId="5545C873" w14:textId="11E0CC1B" w:rsidR="00802B48" w:rsidRDefault="00D9555D" w:rsidP="00E46020">
      <w:r>
        <w:t>Initialisierung vor jedem Aufruf von ConvexDivide():</w:t>
      </w:r>
      <w:r w:rsidR="00B85813">
        <w:t xml:space="preserve"> </w:t>
      </w:r>
      <w:r w:rsidR="007C14B6">
        <w:t>Der</w:t>
      </w:r>
      <w:r w:rsidR="00CB6C59">
        <w:t xml:space="preserve"> Startpunkt L</w:t>
      </w:r>
      <w:r w:rsidR="00CB6C59" w:rsidRPr="00AA0A33">
        <w:rPr>
          <w:vertAlign w:val="subscript"/>
        </w:rPr>
        <w:t>s</w:t>
      </w:r>
      <w:r w:rsidR="00CB6C59">
        <w:t xml:space="preserve"> </w:t>
      </w:r>
      <w:r w:rsidR="007C14B6">
        <w:t xml:space="preserve">der Linie L wird </w:t>
      </w:r>
      <w:r w:rsidR="00CB6C59">
        <w:t>mit den Koordinaten des ersten Punkt</w:t>
      </w:r>
      <w:r w:rsidR="00AA0A33">
        <w:t>s</w:t>
      </w:r>
      <w:r w:rsidR="00CB6C59">
        <w:t xml:space="preserve"> der Liste W initialisiert</w:t>
      </w:r>
      <w:r w:rsidR="007C14B6">
        <w:t xml:space="preserve">, wobei </w:t>
      </w:r>
      <w:r w:rsidR="00AA0A33">
        <w:t>dieser nach Definition ein Polygonpunkt ist, sodass gilt w</w:t>
      </w:r>
      <w:r w:rsidR="00AA0A33" w:rsidRPr="00AA0A33">
        <w:rPr>
          <w:vertAlign w:val="subscript"/>
        </w:rPr>
        <w:t>1</w:t>
      </w:r>
      <w:r w:rsidR="00AA0A33">
        <w:t xml:space="preserve"> </w:t>
      </w:r>
      <m:oMath>
        <m:r>
          <w:rPr>
            <w:rFonts w:ascii="Cambria Math" w:hAnsi="Cambria Math"/>
          </w:rPr>
          <m:t>∈</m:t>
        </m:r>
      </m:oMath>
      <w:r w:rsidR="00AA0A33">
        <w:t xml:space="preserve"> V</w:t>
      </w:r>
      <w:r w:rsidR="00E46020">
        <w:t>.</w:t>
      </w:r>
      <w:r w:rsidR="007C14B6">
        <w:t xml:space="preserve"> </w:t>
      </w:r>
      <w:r w:rsidR="00CB6C59">
        <w:t xml:space="preserve">Der Endpunkt Le wird </w:t>
      </w:r>
      <w:r w:rsidR="00253427">
        <w:t>mit den Koordinaten des</w:t>
      </w:r>
      <w:r w:rsidR="00CB6C59">
        <w:t xml:space="preserve"> ersten </w:t>
      </w:r>
      <w:r w:rsidR="00E46020">
        <w:t xml:space="preserve">Standorts in </w:t>
      </w:r>
      <w:r w:rsidR="00AA0A33">
        <w:t xml:space="preserve">W </w:t>
      </w:r>
      <w:r w:rsidR="00E46020">
        <w:t>initialisiert</w:t>
      </w:r>
      <w:r w:rsidR="00B85813">
        <w:t xml:space="preserve"> und mit w</w:t>
      </w:r>
      <w:r w:rsidR="00B85813" w:rsidRPr="00B85813">
        <w:rPr>
          <w:vertAlign w:val="subscript"/>
        </w:rPr>
        <w:t>k</w:t>
      </w:r>
      <w:r w:rsidR="00B85813">
        <w:t xml:space="preserve"> notiert, wobei k der Index in W ist, bei welchem der erste Standort liegt</w:t>
      </w:r>
      <w:r w:rsidR="00E46020">
        <w:t>. Da die Standorte nach ihrem Vorkommen auf dem Weg von v</w:t>
      </w:r>
      <w:r w:rsidR="00E46020" w:rsidRPr="00AA0A33">
        <w:rPr>
          <w:vertAlign w:val="subscript"/>
        </w:rPr>
        <w:t>1</w:t>
      </w:r>
      <w:r w:rsidR="00AA0A33">
        <w:t xml:space="preserve"> nach</w:t>
      </w:r>
      <w:r w:rsidR="00E46020">
        <w:t xml:space="preserve"> v</w:t>
      </w:r>
      <w:r w:rsidR="00E46020" w:rsidRPr="00AA0A33">
        <w:rPr>
          <w:vertAlign w:val="subscript"/>
        </w:rPr>
        <w:t>n</w:t>
      </w:r>
      <w:r w:rsidR="00E46020">
        <w:t xml:space="preserve"> geordnet sind, ist s</w:t>
      </w:r>
      <w:r w:rsidR="00253427">
        <w:t xml:space="preserve">ichergestellt, dass </w:t>
      </w:r>
      <w:r w:rsidR="00AA0A33">
        <w:t>die</w:t>
      </w:r>
      <w:r w:rsidR="00253427">
        <w:t xml:space="preserve"> Standort</w:t>
      </w:r>
      <w:r w:rsidR="00AA0A33">
        <w:t>e</w:t>
      </w:r>
      <w:r w:rsidR="00253427">
        <w:t xml:space="preserve"> </w:t>
      </w:r>
      <w:r w:rsidR="00E46020">
        <w:t>S</w:t>
      </w:r>
      <w:r w:rsidR="00E46020" w:rsidRPr="00AA0A33">
        <w:rPr>
          <w:vertAlign w:val="subscript"/>
        </w:rPr>
        <w:t>2</w:t>
      </w:r>
      <w:r w:rsidR="00E46020">
        <w:t xml:space="preserve"> … S</w:t>
      </w:r>
      <w:r w:rsidR="00E46020" w:rsidRPr="00AA0A33">
        <w:rPr>
          <w:vertAlign w:val="subscript"/>
        </w:rPr>
        <w:t>n</w:t>
      </w:r>
      <w:r w:rsidR="00253427">
        <w:t xml:space="preserve"> </w:t>
      </w:r>
      <w:r w:rsidR="00AA0A33">
        <w:t>alle links der Linie L liegen</w:t>
      </w:r>
      <w:r w:rsidR="00253427">
        <w:t xml:space="preserve">. </w:t>
      </w:r>
      <w:r w:rsidR="00AA0A33">
        <w:t>Bei einer Zerlegung mit einer so initialisierten Linie würde</w:t>
      </w:r>
      <w:r w:rsidR="00802B48">
        <w:t xml:space="preserve"> 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AA0A33" w:rsidRPr="00AA0A33">
        <w:t xml:space="preserve">) </w:t>
      </w:r>
      <w:r w:rsidR="00802B48">
        <w:t>== S</w:t>
      </w:r>
      <w:r w:rsidR="00802B48" w:rsidRPr="00AA0A33">
        <w:rPr>
          <w:vertAlign w:val="subscript"/>
        </w:rPr>
        <w:t>1</w:t>
      </w:r>
      <w:r w:rsidR="00AA0A33">
        <w:t xml:space="preserve"> und 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AA0A33">
        <w:t>) == S</w:t>
      </w:r>
      <w:r w:rsidR="00AA0A33" w:rsidRPr="00AA0A33">
        <w:rPr>
          <w:vertAlign w:val="subscript"/>
        </w:rPr>
        <w:t>i+1</w:t>
      </w:r>
      <w:r w:rsidR="00AA0A33">
        <w:t xml:space="preserve"> … S</w:t>
      </w:r>
      <w:r w:rsidR="00AA0A33" w:rsidRPr="00AA0A33">
        <w:rPr>
          <w:vertAlign w:val="subscript"/>
        </w:rPr>
        <w:t>n</w:t>
      </w:r>
      <w:r w:rsidR="00AA0A33">
        <w:t xml:space="preserve"> gelten</w:t>
      </w:r>
      <w:r w:rsidR="00802B48">
        <w:t>.</w:t>
      </w:r>
    </w:p>
    <w:p w14:paraId="3DD65E61" w14:textId="7A84BCEA" w:rsidR="00253427" w:rsidRDefault="00802B48" w:rsidP="00802B48">
      <w:r>
        <w:t xml:space="preserve">Je nach 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 und der in S</w:t>
      </w:r>
      <w:r w:rsidRPr="00B85813">
        <w:rPr>
          <w:vertAlign w:val="subscript"/>
        </w:rPr>
        <w:t>1</w:t>
      </w:r>
      <w:r>
        <w:t xml:space="preserve"> </w:t>
      </w:r>
      <w:r w:rsidR="00AA0A33">
        <w:t>benötigten</w:t>
      </w:r>
      <w:r>
        <w:t xml:space="preserve"> Fläche </w:t>
      </w:r>
      <w:r w:rsidR="00B85813">
        <w:t>AreaRequired(S</w:t>
      </w:r>
      <w:r w:rsidR="00B85813" w:rsidRPr="00B85813">
        <w:rPr>
          <w:vertAlign w:val="subscript"/>
        </w:rPr>
        <w:t>1</w:t>
      </w:r>
      <w:r w:rsidR="00B85813">
        <w:t xml:space="preserve">) </w:t>
      </w:r>
      <w:r>
        <w:t xml:space="preserve">werden nun </w:t>
      </w:r>
      <w:r w:rsidR="00B85813">
        <w:t>drei</w:t>
      </w:r>
      <w:r>
        <w:t xml:space="preserve"> Fälle unterschieden: </w:t>
      </w:r>
    </w:p>
    <w:p w14:paraId="46F9C049" w14:textId="6E32E555" w:rsidR="009D6211" w:rsidRPr="00B725A2" w:rsidRDefault="00253427" w:rsidP="009D6211">
      <w:pPr>
        <w:rPr>
          <w:b/>
          <w:bCs/>
          <w:lang w:val="en-US"/>
        </w:rPr>
      </w:pPr>
      <w:r w:rsidRPr="00B725A2">
        <w:rPr>
          <w:b/>
          <w:bCs/>
          <w:lang w:val="en-US"/>
        </w:rPr>
        <w:t>Fall 1</w:t>
      </w:r>
      <w:r w:rsidR="00AA0A33" w:rsidRPr="00B725A2">
        <w:rPr>
          <w:b/>
          <w:bCs/>
          <w:lang w:val="en-US"/>
        </w:rPr>
        <w:t>:</w:t>
      </w:r>
      <w:r w:rsidRPr="00B725A2">
        <w:rPr>
          <w:b/>
          <w:bCs/>
          <w:lang w:val="en-US"/>
        </w:rPr>
        <w:t xml:space="preserve"> </w:t>
      </w:r>
      <w:r w:rsidR="00802B48" w:rsidRPr="00B725A2">
        <w:rPr>
          <w:b/>
          <w:bCs/>
          <w:lang w:val="en-US"/>
        </w:rPr>
        <w:t>Area(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p>
        </m:sSubSup>
      </m:oMath>
      <w:r w:rsidR="00802B48" w:rsidRPr="00B725A2">
        <w:rPr>
          <w:b/>
          <w:bCs/>
          <w:lang w:val="en-US"/>
        </w:rPr>
        <w:t>) &gt; AreaRequired(S1)</w:t>
      </w:r>
      <w:r w:rsidRPr="00B725A2">
        <w:rPr>
          <w:b/>
          <w:bCs/>
          <w:lang w:val="en-US"/>
        </w:rPr>
        <w:t xml:space="preserve"> </w:t>
      </w:r>
    </w:p>
    <w:p w14:paraId="6BCC0C3D" w14:textId="61F47BCE" w:rsidR="009D6211" w:rsidRDefault="009D6211" w:rsidP="009D6211">
      <w:pPr>
        <w:rPr>
          <w:rFonts w:eastAsiaTheme="minorEastAsia"/>
        </w:rPr>
      </w:pPr>
      <w:r>
        <w:t>Nach</w:t>
      </w:r>
      <w:r w:rsidRPr="009D6211">
        <w:t xml:space="preserve"> der Initialisierung der Linie L </w:t>
      </w:r>
      <w:r>
        <w:t xml:space="preserve">wird </w:t>
      </w:r>
      <w:r w:rsidRPr="009D6211">
        <w:t xml:space="preserve">festgestellt, dass die 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größer ist als die benötigte Fläche von S</w:t>
      </w:r>
      <w:r w:rsidRPr="009D6211">
        <w:rPr>
          <w:rFonts w:eastAsiaTheme="minorEastAsia"/>
          <w:vertAlign w:val="subscript"/>
        </w:rPr>
        <w:t>1</w:t>
      </w:r>
      <w:r>
        <w:rPr>
          <w:rFonts w:eastAsiaTheme="minorEastAsia"/>
        </w:rPr>
        <w:t>. In diesem Fall erfolgt eine Verkleinerung von 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) unter Beibehaltung </w:t>
      </w:r>
      <w:r w:rsidR="00B725A2">
        <w:rPr>
          <w:rFonts w:eastAsiaTheme="minorEastAsia"/>
        </w:rPr>
        <w:t>von 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B725A2">
        <w:rPr>
          <w:rFonts w:eastAsiaTheme="minorEastAsia"/>
        </w:rPr>
        <w:t>) == S</w:t>
      </w:r>
      <w:r w:rsidR="00B725A2" w:rsidRPr="00B725A2">
        <w:rPr>
          <w:rFonts w:eastAsiaTheme="minorEastAsia"/>
          <w:vertAlign w:val="subscript"/>
        </w:rPr>
        <w:t>1</w:t>
      </w:r>
      <w:r w:rsidR="00B725A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B725A2">
        <w:rPr>
          <w:rFonts w:eastAsiaTheme="minorEastAsia"/>
        </w:rPr>
        <w:t xml:space="preserve">Dies geschieht, indem </w:t>
      </w:r>
      <w:r>
        <w:rPr>
          <w:rFonts w:eastAsiaTheme="minorEastAsia"/>
        </w:rPr>
        <w:t>L</w:t>
      </w:r>
      <w:r w:rsidR="00B725A2" w:rsidRPr="00B85813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so lange im Gegenuhrzeigersinn </w:t>
      </w:r>
      <w:r w:rsidR="00B725A2">
        <w:rPr>
          <w:rFonts w:eastAsiaTheme="minorEastAsia"/>
        </w:rPr>
        <w:t>entlang des Polygons verschoben wird,</w:t>
      </w:r>
      <w:r>
        <w:rPr>
          <w:rFonts w:eastAsiaTheme="minorEastAsia"/>
        </w:rPr>
        <w:t xml:space="preserve"> bis 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) == AreaRequired(S1) gilt. Diese Vorgehensweise funktioniert, da </w:t>
      </w:r>
    </w:p>
    <w:p w14:paraId="4C496141" w14:textId="3A289B2B" w:rsidR="009D6211" w:rsidRPr="009D6211" w:rsidRDefault="009D6211" w:rsidP="009D6211">
      <w:pPr>
        <w:pStyle w:val="Listenabsatz"/>
        <w:numPr>
          <w:ilvl w:val="0"/>
          <w:numId w:val="6"/>
        </w:numPr>
      </w:pPr>
      <w:r w:rsidRPr="009D6211">
        <w:rPr>
          <w:rFonts w:eastAsiaTheme="minorEastAsia"/>
        </w:rPr>
        <w:t>auf dem Weg von w</w:t>
      </w:r>
      <w:r w:rsidRPr="00B725A2">
        <w:rPr>
          <w:rFonts w:eastAsiaTheme="minorEastAsia"/>
          <w:vertAlign w:val="subscript"/>
        </w:rPr>
        <w:t>1</w:t>
      </w:r>
      <w:r w:rsidRPr="009D6211">
        <w:rPr>
          <w:rFonts w:eastAsiaTheme="minorEastAsia"/>
        </w:rPr>
        <w:t xml:space="preserve"> zu w</w:t>
      </w:r>
      <w:r w:rsidRPr="00B725A2">
        <w:rPr>
          <w:rFonts w:eastAsiaTheme="minorEastAsia"/>
          <w:vertAlign w:val="subscript"/>
        </w:rPr>
        <w:t>k</w:t>
      </w:r>
      <w:r w:rsidRPr="009D6211">
        <w:rPr>
          <w:rFonts w:eastAsiaTheme="minorEastAsia"/>
        </w:rPr>
        <w:t xml:space="preserve"> kein weiterer Standort liegt</w:t>
      </w:r>
      <w:r>
        <w:rPr>
          <w:rFonts w:eastAsiaTheme="minorEastAsia"/>
        </w:rPr>
        <w:t xml:space="preserve">, </w:t>
      </w:r>
      <w:r w:rsidR="00B725A2">
        <w:rPr>
          <w:rFonts w:eastAsiaTheme="minorEastAsia"/>
        </w:rPr>
        <w:t>d.h.</w:t>
      </w:r>
      <w:r>
        <w:rPr>
          <w:rFonts w:eastAsiaTheme="minorEastAsia"/>
        </w:rPr>
        <w:t xml:space="preserve"> </w:t>
      </w:r>
      <w:r w:rsidRPr="009D6211">
        <w:rPr>
          <w:rFonts w:eastAsiaTheme="minorEastAsia"/>
        </w:rPr>
        <w:t xml:space="preserve">die benötigte Fläche </w:t>
      </w:r>
      <w:r>
        <w:rPr>
          <w:rFonts w:eastAsiaTheme="minorEastAsia"/>
        </w:rPr>
        <w:t xml:space="preserve">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</w:t>
      </w:r>
      <w:r w:rsidR="00B725A2">
        <w:rPr>
          <w:rFonts w:eastAsiaTheme="minorEastAsia"/>
        </w:rPr>
        <w:t>nicht steigen kann</w:t>
      </w:r>
    </w:p>
    <w:p w14:paraId="3D75DDA2" w14:textId="058F49AA" w:rsidR="009D6211" w:rsidRPr="009D6211" w:rsidRDefault="009D6211" w:rsidP="009D6211">
      <w:pPr>
        <w:pStyle w:val="Listenabsatz"/>
        <w:numPr>
          <w:ilvl w:val="0"/>
          <w:numId w:val="6"/>
        </w:numPr>
      </w:pPr>
      <w:r w:rsidRPr="009D6211">
        <w:rPr>
          <w:rFonts w:eastAsiaTheme="minorEastAsia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9D6211">
        <w:rPr>
          <w:rFonts w:eastAsiaTheme="minorEastAsia"/>
        </w:rPr>
        <w:t>) stetig kleiner wird</w:t>
      </w:r>
      <w:r>
        <w:rPr>
          <w:rFonts w:eastAsiaTheme="minorEastAsia"/>
        </w:rPr>
        <w:t xml:space="preserve"> und </w:t>
      </w:r>
      <w:r w:rsidR="00B725A2">
        <w:rPr>
          <w:rFonts w:eastAsiaTheme="minorEastAsia"/>
        </w:rPr>
        <w:t>spätestens 0 wird, wenn Ls = S</w:t>
      </w:r>
      <w:r w:rsidR="00B725A2" w:rsidRPr="00B85813">
        <w:rPr>
          <w:rFonts w:eastAsiaTheme="minorEastAsia"/>
          <w:vertAlign w:val="subscript"/>
        </w:rPr>
        <w:t>1</w:t>
      </w:r>
      <w:r w:rsidR="00B725A2">
        <w:rPr>
          <w:rFonts w:eastAsiaTheme="minorEastAsia"/>
        </w:rPr>
        <w:t xml:space="preserve"> gilt.</w:t>
      </w:r>
    </w:p>
    <w:p w14:paraId="52213A87" w14:textId="77777777" w:rsidR="00B725A2" w:rsidRPr="00B725A2" w:rsidRDefault="009D6211" w:rsidP="00B725A2">
      <w:pPr>
        <w:pStyle w:val="Listenabsatz"/>
        <w:numPr>
          <w:ilvl w:val="0"/>
          <w:numId w:val="6"/>
        </w:numPr>
      </w:pPr>
      <w:r>
        <w:t>L</w:t>
      </w:r>
      <w:r w:rsidRPr="00B85813">
        <w:rPr>
          <w:vertAlign w:val="subscript"/>
        </w:rPr>
        <w:t>e</w:t>
      </w:r>
      <w:r>
        <w:t xml:space="preserve"> konstant bleibt, d.h. S</w:t>
      </w:r>
      <w:r w:rsidRPr="00B85813">
        <w:rPr>
          <w:vertAlign w:val="subscript"/>
        </w:rPr>
        <w:t>1</w:t>
      </w:r>
      <w:r>
        <w:t xml:space="preserve"> immer Teil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bleibt</w:t>
      </w:r>
    </w:p>
    <w:p w14:paraId="5428DFFF" w14:textId="1C43D811" w:rsidR="00396F10" w:rsidRPr="00B725A2" w:rsidRDefault="00B725A2" w:rsidP="00B725A2">
      <w:r w:rsidRPr="00B725A2">
        <w:t>Wenn die Bedingung 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 == S</w:t>
      </w:r>
      <w:r w:rsidRPr="00B725A2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eintritt, erfolgt eine Polygonzerlegung.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muss nicht weiter zerlegt werden, lediglich S</w:t>
      </w:r>
      <w:r w:rsidRPr="00B85813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auf dessen Standort liegt.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muss weiter zerlegt werden, falls Length(S(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>)) &gt;= 2 gilt.</w:t>
      </w:r>
    </w:p>
    <w:p w14:paraId="19CF4A39" w14:textId="4E9D7BFD" w:rsidR="00253427" w:rsidRPr="00B725A2" w:rsidRDefault="00396F10" w:rsidP="00396F10">
      <w:pPr>
        <w:rPr>
          <w:b/>
          <w:bCs/>
          <w:lang w:val="en-US"/>
        </w:rPr>
      </w:pPr>
      <w:r w:rsidRPr="00B725A2">
        <w:rPr>
          <w:b/>
          <w:bCs/>
          <w:lang w:val="en-US"/>
        </w:rPr>
        <w:t>Fall 2</w:t>
      </w:r>
      <w:r w:rsidR="00AA0A33" w:rsidRPr="00B725A2">
        <w:rPr>
          <w:b/>
          <w:bCs/>
          <w:lang w:val="en-US"/>
        </w:rPr>
        <w:t xml:space="preserve">: </w:t>
      </w:r>
      <w:r w:rsidRPr="00B725A2">
        <w:rPr>
          <w:b/>
          <w:bCs/>
          <w:lang w:val="en-US"/>
        </w:rPr>
        <w:t>Area(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p>
        </m:sSubSup>
      </m:oMath>
      <w:r w:rsidRPr="00B725A2">
        <w:rPr>
          <w:b/>
          <w:bCs/>
          <w:lang w:val="en-US"/>
        </w:rPr>
        <w:t>) &lt; AreaRequired(S</w:t>
      </w:r>
      <w:r w:rsidRPr="00B725A2">
        <w:rPr>
          <w:b/>
          <w:bCs/>
          <w:vertAlign w:val="subscript"/>
          <w:lang w:val="en-US"/>
        </w:rPr>
        <w:t>1</w:t>
      </w:r>
      <w:r w:rsidRPr="00B725A2">
        <w:rPr>
          <w:b/>
          <w:bCs/>
          <w:lang w:val="en-US"/>
        </w:rPr>
        <w:t xml:space="preserve">): </w:t>
      </w:r>
      <w:r w:rsidR="00253427" w:rsidRPr="00B725A2">
        <w:rPr>
          <w:b/>
          <w:bCs/>
          <w:lang w:val="en-US"/>
        </w:rPr>
        <w:t xml:space="preserve"> </w:t>
      </w:r>
    </w:p>
    <w:p w14:paraId="3C613BE9" w14:textId="412BF632" w:rsidR="0013339B" w:rsidRDefault="00B725A2" w:rsidP="00B725A2">
      <w:pPr>
        <w:rPr>
          <w:rFonts w:eastAsiaTheme="minorEastAsia"/>
        </w:rPr>
      </w:pPr>
      <w:r>
        <w:t xml:space="preserve">Nach der Initialisierung der Linie L wird festgestellt, dass die 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kleiner ist als die benötigte Fläche von S</w:t>
      </w:r>
      <w:r w:rsidRPr="00B725A2">
        <w:rPr>
          <w:rFonts w:eastAsiaTheme="minorEastAsia"/>
          <w:vertAlign w:val="subscript"/>
        </w:rPr>
        <w:t>1</w:t>
      </w:r>
      <w:r>
        <w:rPr>
          <w:rFonts w:eastAsiaTheme="minorEastAsia"/>
        </w:rPr>
        <w:t>. In diesem Fall erfolgt eine Vergrößerung von 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</w:t>
      </w:r>
      <w:r w:rsidR="001333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mit dem Ziel, die Anforderung von S1 zu erfüllen. </w:t>
      </w:r>
      <w:r w:rsidR="0013339B">
        <w:rPr>
          <w:rFonts w:eastAsiaTheme="minorEastAsia"/>
        </w:rPr>
        <w:t>Hierbei wird der Punkt Le auf den nächsten in W vorkommenden Polygonpunkt oder Standort (wk+1) bewegt und die Anforderung erneut geprüft.</w:t>
      </w:r>
    </w:p>
    <w:p w14:paraId="1F78A8C6" w14:textId="11A078C3" w:rsidR="0013339B" w:rsidRDefault="0013339B" w:rsidP="00B725A2">
      <w:pPr>
        <w:rPr>
          <w:rFonts w:eastAsiaTheme="minorEastAsia"/>
        </w:rPr>
      </w:pPr>
      <w:r>
        <w:rPr>
          <w:rFonts w:eastAsiaTheme="minorEastAsia"/>
        </w:rPr>
        <w:t xml:space="preserve">Bei jeder Prüfung der Anforderung wird </w:t>
      </w:r>
      <w:r w:rsidR="00AC720F">
        <w:rPr>
          <w:rFonts w:eastAsiaTheme="minorEastAsia"/>
        </w:rPr>
        <w:t>zusätzlich der</w:t>
      </w:r>
      <w:r>
        <w:rPr>
          <w:rFonts w:eastAsiaTheme="minorEastAsia"/>
        </w:rPr>
        <w:t xml:space="preserve"> vorherige Punkt – sofern</w:t>
      </w:r>
      <w:r w:rsidR="00AC720F">
        <w:rPr>
          <w:rFonts w:eastAsiaTheme="minorEastAsia"/>
        </w:rPr>
        <w:t xml:space="preserve"> dieser</w:t>
      </w:r>
      <w:r>
        <w:rPr>
          <w:rFonts w:eastAsiaTheme="minorEastAsia"/>
        </w:rPr>
        <w:t xml:space="preserve"> ein Standort</w:t>
      </w:r>
      <w:r w:rsidR="00AC72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≠</m:t>
        </m:r>
      </m:oMath>
      <w:r w:rsidR="00AC720F">
        <w:rPr>
          <w:rFonts w:eastAsiaTheme="minorEastAsia"/>
        </w:rPr>
        <w:t xml:space="preserve"> S1 ist</w:t>
      </w:r>
      <w:r>
        <w:rPr>
          <w:rFonts w:eastAsiaTheme="minorEastAsia"/>
        </w:rPr>
        <w:t xml:space="preserve"> – </w:t>
      </w:r>
      <w:r w:rsidR="00AC720F">
        <w:rPr>
          <w:rFonts w:eastAsiaTheme="minorEastAsia"/>
        </w:rPr>
        <w:t xml:space="preserve">ausgewertet </w:t>
      </w:r>
      <w:r>
        <w:rPr>
          <w:rFonts w:eastAsiaTheme="minorEastAsia"/>
        </w:rPr>
        <w:t xml:space="preserve">zur Anforderung von </w:t>
      </w:r>
      <w:r w:rsidR="00AC720F">
        <w:rPr>
          <w:rFonts w:eastAsiaTheme="minorEastAsia"/>
        </w:rPr>
        <w:t>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AC720F">
        <w:rPr>
          <w:rFonts w:eastAsiaTheme="minorEastAsia"/>
        </w:rPr>
        <w:t>)</w:t>
      </w:r>
      <w:r>
        <w:rPr>
          <w:rFonts w:eastAsiaTheme="minorEastAsia"/>
        </w:rPr>
        <w:t xml:space="preserve"> hinzugenommen. Bei Fall 2 kann </w:t>
      </w:r>
      <w:r w:rsidR="00AC720F">
        <w:rPr>
          <w:rFonts w:eastAsiaTheme="minorEastAsia"/>
        </w:rPr>
        <w:t xml:space="preserve">die benötigte Fläche </w:t>
      </w:r>
      <w:r w:rsidR="00AC720F">
        <w:rPr>
          <w:rFonts w:eastAsiaTheme="minorEastAsia"/>
        </w:rPr>
        <w:lastRenderedPageBreak/>
        <w:t>AreaRequired(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AC720F">
        <w:rPr>
          <w:rFonts w:eastAsiaTheme="minorEastAsia"/>
        </w:rPr>
        <w:t xml:space="preserve">) demnach ansteigen, sodass ein „Weiterrücken“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AC720F">
        <w:rPr>
          <w:rFonts w:eastAsiaTheme="minorEastAsia"/>
        </w:rPr>
        <w:t xml:space="preserve"> zwar zu einer größeren Fläche, nicht aber unbedingt zu einem günstigeren Verhältnis aus </w:t>
      </w:r>
      <w:r w:rsidR="00AC720F" w:rsidRPr="00AC720F">
        <w:rPr>
          <w:rFonts w:eastAsiaTheme="minorEastAsia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AC720F" w:rsidRPr="00AC720F">
        <w:rPr>
          <w:rFonts w:eastAsiaTheme="minorEastAsia"/>
        </w:rPr>
        <w:t>) / AreaRequired(S(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AC720F" w:rsidRPr="00AC720F">
        <w:rPr>
          <w:rFonts w:eastAsiaTheme="minorEastAsia"/>
        </w:rPr>
        <w:t xml:space="preserve">)) </w:t>
      </w:r>
      <w:r w:rsidR="00AC720F">
        <w:rPr>
          <w:rFonts w:eastAsiaTheme="minorEastAsia"/>
        </w:rPr>
        <w:t>führt.</w:t>
      </w:r>
    </w:p>
    <w:p w14:paraId="20287DB6" w14:textId="77777777" w:rsidR="00F75635" w:rsidRDefault="00F75635" w:rsidP="00B725A2">
      <w:pPr>
        <w:rPr>
          <w:rFonts w:eastAsiaTheme="minorEastAsia"/>
        </w:rPr>
      </w:pPr>
      <w:r>
        <w:rPr>
          <w:rFonts w:eastAsiaTheme="minorEastAsia"/>
        </w:rPr>
        <w:t xml:space="preserve">Durch „Weiterrücken“ von Le können nun zwei Fälle eintreten: </w:t>
      </w:r>
    </w:p>
    <w:p w14:paraId="54459686" w14:textId="11B10D00" w:rsidR="00F75635" w:rsidRPr="00473A88" w:rsidRDefault="00473A88" w:rsidP="00473A88">
      <w:pPr>
        <w:rPr>
          <w:rFonts w:eastAsiaTheme="minorEastAsia"/>
        </w:rPr>
      </w:pPr>
      <w:r w:rsidRPr="00842BF1">
        <w:rPr>
          <w:rFonts w:eastAsiaTheme="minorEastAsia"/>
          <w:u w:val="single"/>
        </w:rPr>
        <w:t>Fall 2.1:</w:t>
      </w:r>
      <w:r w:rsidRPr="00842BF1">
        <w:rPr>
          <w:rFonts w:eastAsiaTheme="minorEastAsia"/>
        </w:rPr>
        <w:t xml:space="preserve"> </w:t>
      </w:r>
      <w:r w:rsidR="00F75635" w:rsidRPr="00842BF1">
        <w:rPr>
          <w:rFonts w:eastAsiaTheme="minorEastAsia"/>
        </w:rPr>
        <w:t>L</w:t>
      </w:r>
      <w:r w:rsidR="00F75635" w:rsidRPr="00842BF1">
        <w:rPr>
          <w:rFonts w:eastAsiaTheme="minorEastAsia"/>
          <w:vertAlign w:val="subscript"/>
        </w:rPr>
        <w:t>e</w:t>
      </w:r>
      <w:r w:rsidR="00F75635" w:rsidRPr="00842BF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≠</m:t>
        </m:r>
      </m:oMath>
      <w:r w:rsidR="00F75635" w:rsidRPr="00842BF1">
        <w:rPr>
          <w:rFonts w:eastAsiaTheme="minorEastAsia"/>
        </w:rPr>
        <w:t xml:space="preserve"> S</w:t>
      </w:r>
      <w:r w:rsidR="00F75635" w:rsidRPr="00842BF1">
        <w:rPr>
          <w:rFonts w:eastAsiaTheme="minorEastAsia"/>
          <w:sz w:val="21"/>
          <w:szCs w:val="21"/>
        </w:rPr>
        <w:t>n</w:t>
      </w:r>
      <w:r w:rsidR="00F75635" w:rsidRPr="00842BF1">
        <w:rPr>
          <w:rFonts w:eastAsiaTheme="minorEastAsia"/>
        </w:rPr>
        <w:t xml:space="preserve"> &amp;&amp; Area(PrL) &gt; AreaRequired(S(PrL)). </w:t>
      </w:r>
      <w:r w:rsidR="00842BF1">
        <w:rPr>
          <w:rFonts w:eastAsiaTheme="minorEastAsia"/>
        </w:rPr>
        <w:t xml:space="preserve">In diesem Fall </w:t>
      </w:r>
      <w:r w:rsidR="00F75635" w:rsidRPr="00473A88">
        <w:rPr>
          <w:rFonts w:eastAsiaTheme="minorEastAsia"/>
        </w:rPr>
        <w:t>wird der Endpunk</w:t>
      </w:r>
      <w:r w:rsidR="00842BF1">
        <w:rPr>
          <w:rFonts w:eastAsiaTheme="minorEastAsia"/>
        </w:rPr>
        <w:t xml:space="preserve">t </w:t>
      </w:r>
      <w:r w:rsidR="00F75635" w:rsidRPr="00473A88">
        <w:rPr>
          <w:rFonts w:eastAsiaTheme="minorEastAsia"/>
        </w:rPr>
        <w:t>Le inkrementell im Uhrzeigersinn entlang des Polygons bewegt, bis Area(PrL) == AreaRequired(S(PrL)) gilt.</w:t>
      </w:r>
      <w:r w:rsidR="00842BF1">
        <w:rPr>
          <w:rFonts w:eastAsiaTheme="minorEastAsia"/>
        </w:rPr>
        <w:t xml:space="preserve">  </w:t>
      </w:r>
    </w:p>
    <w:p w14:paraId="60F3727D" w14:textId="59AF5850" w:rsidR="007C3078" w:rsidRDefault="00473A88" w:rsidP="00473A88">
      <w:pPr>
        <w:rPr>
          <w:rFonts w:eastAsiaTheme="minorEastAsia"/>
        </w:rPr>
      </w:pPr>
      <w:r w:rsidRPr="00473A88">
        <w:rPr>
          <w:rFonts w:eastAsiaTheme="minorEastAsia"/>
          <w:u w:val="single"/>
          <w:lang w:val="en-US"/>
        </w:rPr>
        <w:t>Fall 2.2:</w:t>
      </w:r>
      <w:r>
        <w:rPr>
          <w:rFonts w:eastAsiaTheme="minorEastAsia"/>
          <w:lang w:val="en-US"/>
        </w:rPr>
        <w:t xml:space="preserve"> </w:t>
      </w:r>
      <w:r w:rsidR="007C3078" w:rsidRPr="00473A88">
        <w:rPr>
          <w:rFonts w:eastAsiaTheme="minorEastAsia"/>
          <w:lang w:val="en-US"/>
        </w:rPr>
        <w:t>Le == Sn &amp;&amp; Area(PrL) &lt; AreaRequired(S(PrL))</w:t>
      </w:r>
      <w:r w:rsidR="00842BF1">
        <w:rPr>
          <w:rFonts w:eastAsiaTheme="minorEastAsia"/>
          <w:lang w:val="en-US"/>
        </w:rPr>
        <w:t xml:space="preserve">. </w:t>
      </w:r>
      <w:r w:rsidR="00842BF1" w:rsidRPr="00842BF1">
        <w:rPr>
          <w:rFonts w:eastAsiaTheme="minorEastAsia"/>
        </w:rPr>
        <w:t xml:space="preserve">In diesem Fall wird der </w:t>
      </w:r>
      <w:r w:rsidR="00842BF1">
        <w:rPr>
          <w:rFonts w:eastAsiaTheme="minorEastAsia"/>
        </w:rPr>
        <w:t>Anfangspunkt Ls inkrementell im Uhrzeigersinn entlang des Polygons bewegt, bis Area(PrL) == AreaRequired(S(PrL)) gilt.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549E" w14:paraId="38FDF6BE" w14:textId="77777777" w:rsidTr="00E70374">
        <w:tc>
          <w:tcPr>
            <w:tcW w:w="3209" w:type="dxa"/>
          </w:tcPr>
          <w:p w14:paraId="6019A46D" w14:textId="2BE803FC" w:rsidR="0004549E" w:rsidRDefault="00E70374" w:rsidP="00E7037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45DC0F1" wp14:editId="4BBFCD6B">
                  <wp:extent cx="1800000" cy="1800000"/>
                  <wp:effectExtent l="0" t="0" r="381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52C5D33F" w14:textId="48514E4D" w:rsidR="0004549E" w:rsidRDefault="00E70374" w:rsidP="00473A8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235C7D2" wp14:editId="143FBA0E">
                  <wp:extent cx="1800000" cy="1800000"/>
                  <wp:effectExtent l="0" t="0" r="3810" b="381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0A45F613" w14:textId="79BEE41D" w:rsidR="0004549E" w:rsidRDefault="00E70374" w:rsidP="0004549E">
            <w:pPr>
              <w:keepNext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B421B48" wp14:editId="221D5E9E">
                  <wp:extent cx="1800000" cy="1800000"/>
                  <wp:effectExtent l="0" t="0" r="3810" b="381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BD366" w14:textId="64221E89" w:rsidR="0004549E" w:rsidRPr="00842BF1" w:rsidRDefault="0004549E" w:rsidP="0004549E">
      <w:pPr>
        <w:pStyle w:val="Beschriftung"/>
        <w:jc w:val="center"/>
        <w:rPr>
          <w:rFonts w:eastAsiaTheme="minorEastAsia"/>
        </w:rPr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Fall 1, 2.1 und 2.2</w:t>
      </w:r>
    </w:p>
    <w:p w14:paraId="665E4250" w14:textId="3B6D8DF9" w:rsidR="00842BF1" w:rsidRPr="00E11063" w:rsidRDefault="00842BF1" w:rsidP="4EF84D36">
      <w:r>
        <w:t>Mit den Fällen 1 und 2 lässt sich nun der Algorithmus von ConvexDivide() wie folgt konstruieren:</w:t>
      </w:r>
    </w:p>
    <w:p w14:paraId="77F89EC8" w14:textId="6A3FA34A" w:rsidR="00FE339E" w:rsidRPr="00975640" w:rsidRDefault="00842BF1" w:rsidP="00FE339E">
      <w:pPr>
        <w:pStyle w:val="Code"/>
        <w:rPr>
          <w:color w:val="000000" w:themeColor="text1"/>
          <w:sz w:val="20"/>
          <w:szCs w:val="20"/>
          <w:lang w:val="en-US"/>
        </w:rPr>
      </w:pPr>
      <w:r w:rsidRPr="00975640">
        <w:rPr>
          <w:color w:val="000000" w:themeColor="text1"/>
          <w:sz w:val="20"/>
          <w:szCs w:val="20"/>
          <w:lang w:val="en-US"/>
        </w:rPr>
        <w:t xml:space="preserve">1  </w:t>
      </w:r>
      <w:r w:rsidR="00FE339E" w:rsidRPr="00975640">
        <w:rPr>
          <w:color w:val="000000" w:themeColor="text1"/>
          <w:sz w:val="20"/>
          <w:szCs w:val="20"/>
          <w:lang w:val="en-US"/>
        </w:rPr>
        <w:t>// Algorithm ConvexDivide()</w:t>
      </w:r>
    </w:p>
    <w:p w14:paraId="17F04D41" w14:textId="1D4C00F1" w:rsidR="00FE339E" w:rsidRPr="00975640" w:rsidRDefault="00842BF1" w:rsidP="00FE339E">
      <w:pPr>
        <w:pStyle w:val="Code"/>
        <w:rPr>
          <w:color w:val="000000" w:themeColor="text1"/>
          <w:sz w:val="20"/>
          <w:szCs w:val="20"/>
          <w:lang w:val="en-US"/>
        </w:rPr>
      </w:pPr>
      <w:r w:rsidRPr="00975640">
        <w:rPr>
          <w:color w:val="000000" w:themeColor="text1"/>
          <w:sz w:val="20"/>
          <w:szCs w:val="20"/>
          <w:lang w:val="en-US"/>
        </w:rPr>
        <w:t xml:space="preserve">2  </w:t>
      </w:r>
      <w:r w:rsidR="00FE339E" w:rsidRPr="00975640">
        <w:rPr>
          <w:color w:val="000000" w:themeColor="text1"/>
          <w:sz w:val="20"/>
          <w:szCs w:val="20"/>
          <w:lang w:val="en-US"/>
        </w:rPr>
        <w:t>// Input: Convex polygon CP</w:t>
      </w:r>
      <w:r w:rsidR="00975640" w:rsidRPr="00975640">
        <w:rPr>
          <w:color w:val="000000" w:themeColor="text1"/>
          <w:sz w:val="20"/>
          <w:szCs w:val="20"/>
          <w:lang w:val="en-US"/>
        </w:rPr>
        <w:t>, described with arrays W, V, S</w:t>
      </w:r>
    </w:p>
    <w:p w14:paraId="2657F41D" w14:textId="351D1BED" w:rsidR="00FE339E" w:rsidRPr="00975640" w:rsidRDefault="00842BF1" w:rsidP="00FE339E">
      <w:pPr>
        <w:pStyle w:val="Code"/>
        <w:rPr>
          <w:color w:val="000000" w:themeColor="text1"/>
          <w:sz w:val="20"/>
          <w:szCs w:val="20"/>
          <w:lang w:val="en-US"/>
        </w:rPr>
      </w:pPr>
      <w:r w:rsidRPr="00975640">
        <w:rPr>
          <w:color w:val="000000" w:themeColor="text1"/>
          <w:sz w:val="20"/>
          <w:szCs w:val="20"/>
          <w:lang w:val="en-US"/>
        </w:rPr>
        <w:t xml:space="preserve">3  </w:t>
      </w:r>
      <w:r w:rsidR="00A61229">
        <w:rPr>
          <w:color w:val="000000" w:themeColor="text1"/>
          <w:sz w:val="20"/>
          <w:szCs w:val="20"/>
          <w:lang w:val="en-US"/>
        </w:rPr>
        <w:t>Ls</w:t>
      </w:r>
      <w:r w:rsidR="00FE339E" w:rsidRPr="00975640">
        <w:rPr>
          <w:color w:val="000000" w:themeColor="text1"/>
          <w:sz w:val="20"/>
          <w:szCs w:val="20"/>
          <w:lang w:val="en-US"/>
        </w:rPr>
        <w:t xml:space="preserve"> = w1, L</w:t>
      </w:r>
      <w:r w:rsidR="00A61229">
        <w:rPr>
          <w:color w:val="000000" w:themeColor="text1"/>
          <w:sz w:val="20"/>
          <w:szCs w:val="20"/>
          <w:lang w:val="en-US"/>
        </w:rPr>
        <w:t>e</w:t>
      </w:r>
      <w:r w:rsidR="00FE339E" w:rsidRPr="00975640">
        <w:rPr>
          <w:color w:val="000000" w:themeColor="text1"/>
          <w:sz w:val="20"/>
          <w:szCs w:val="20"/>
          <w:lang w:val="en-US"/>
        </w:rPr>
        <w:t xml:space="preserve"> = wk </w:t>
      </w:r>
      <w:r w:rsidR="00A61229">
        <w:rPr>
          <w:color w:val="000000" w:themeColor="text1"/>
          <w:sz w:val="20"/>
          <w:szCs w:val="20"/>
          <w:lang w:val="en-US"/>
        </w:rPr>
        <w:t xml:space="preserve">// </w:t>
      </w:r>
      <w:r w:rsidR="00FE339E" w:rsidRPr="00975640">
        <w:rPr>
          <w:color w:val="000000" w:themeColor="text1"/>
          <w:sz w:val="20"/>
          <w:szCs w:val="20"/>
          <w:lang w:val="en-US"/>
        </w:rPr>
        <w:t xml:space="preserve">k </w:t>
      </w:r>
      <w:r w:rsidR="00975640" w:rsidRPr="00975640">
        <w:rPr>
          <w:color w:val="000000" w:themeColor="text1"/>
          <w:sz w:val="20"/>
          <w:szCs w:val="20"/>
          <w:lang w:val="en-US"/>
        </w:rPr>
        <w:t>= index for first Site</w:t>
      </w:r>
      <w:r w:rsidR="00FE339E" w:rsidRPr="00975640">
        <w:rPr>
          <w:color w:val="000000" w:themeColor="text1"/>
          <w:sz w:val="20"/>
          <w:szCs w:val="20"/>
          <w:lang w:val="en-US"/>
        </w:rPr>
        <w:t xml:space="preserve"> </w:t>
      </w:r>
      <w:r w:rsidR="00975640" w:rsidRPr="00975640">
        <w:rPr>
          <w:color w:val="000000" w:themeColor="text1"/>
          <w:sz w:val="20"/>
          <w:szCs w:val="20"/>
          <w:lang w:val="en-US"/>
        </w:rPr>
        <w:t>in W</w:t>
      </w:r>
    </w:p>
    <w:p w14:paraId="071E4E4E" w14:textId="149336EF" w:rsidR="00975640" w:rsidRDefault="00975640" w:rsidP="00FE339E">
      <w:pPr>
        <w:pStyle w:val="Code"/>
        <w:rPr>
          <w:color w:val="000000" w:themeColor="text1"/>
          <w:sz w:val="20"/>
          <w:szCs w:val="20"/>
          <w:lang w:val="en-US"/>
        </w:rPr>
      </w:pPr>
      <w:r w:rsidRPr="00975640">
        <w:rPr>
          <w:color w:val="000000" w:themeColor="text1"/>
          <w:sz w:val="20"/>
          <w:szCs w:val="20"/>
          <w:lang w:val="en-US"/>
        </w:rPr>
        <w:t>4  PrL, PlL = cut(W, L)</w:t>
      </w:r>
    </w:p>
    <w:p w14:paraId="6EAF1CAE" w14:textId="3E84EA59" w:rsidR="00A61229" w:rsidRPr="00975640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5  k = 1</w:t>
      </w:r>
    </w:p>
    <w:p w14:paraId="78D06DFB" w14:textId="20DAD5EE" w:rsidR="00FE339E" w:rsidRPr="00975640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6</w:t>
      </w:r>
      <w:r w:rsidR="00842BF1" w:rsidRPr="00975640">
        <w:rPr>
          <w:color w:val="000000" w:themeColor="text1"/>
          <w:sz w:val="20"/>
          <w:szCs w:val="20"/>
          <w:lang w:val="en-US"/>
        </w:rPr>
        <w:t xml:space="preserve">  </w:t>
      </w:r>
      <w:r w:rsidR="00FE339E" w:rsidRPr="00975640">
        <w:rPr>
          <w:color w:val="000000" w:themeColor="text1"/>
          <w:sz w:val="20"/>
          <w:szCs w:val="20"/>
          <w:lang w:val="en-US"/>
        </w:rPr>
        <w:t>while Area(PrL) &lt; AreaRequired(S(PrL)) and Le != Sn do</w:t>
      </w:r>
    </w:p>
    <w:p w14:paraId="5588CEDA" w14:textId="324B2832" w:rsidR="00FE339E" w:rsidRPr="00975640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7</w:t>
      </w:r>
      <w:r w:rsidR="00975640" w:rsidRPr="00975640">
        <w:rPr>
          <w:color w:val="000000" w:themeColor="text1"/>
          <w:sz w:val="20"/>
          <w:szCs w:val="20"/>
          <w:lang w:val="en-US"/>
        </w:rPr>
        <w:t xml:space="preserve">     </w:t>
      </w:r>
      <w:r w:rsidR="00FE339E" w:rsidRPr="00975640">
        <w:rPr>
          <w:color w:val="000000" w:themeColor="text1"/>
          <w:sz w:val="20"/>
          <w:szCs w:val="20"/>
          <w:lang w:val="en-US"/>
        </w:rPr>
        <w:t xml:space="preserve">if </w:t>
      </w:r>
      <w:r>
        <w:rPr>
          <w:color w:val="000000" w:themeColor="text1"/>
          <w:sz w:val="20"/>
          <w:szCs w:val="20"/>
          <w:lang w:val="en-US"/>
        </w:rPr>
        <w:t xml:space="preserve">wk-1 != S1 </w:t>
      </w:r>
      <w:r w:rsidR="00FE339E" w:rsidRPr="00975640">
        <w:rPr>
          <w:color w:val="000000" w:themeColor="text1"/>
          <w:sz w:val="20"/>
          <w:szCs w:val="20"/>
          <w:lang w:val="en-US"/>
        </w:rPr>
        <w:t>and wk-1</w:t>
      </w:r>
      <w:r>
        <w:rPr>
          <w:color w:val="000000" w:themeColor="text1"/>
          <w:sz w:val="20"/>
          <w:szCs w:val="20"/>
          <w:lang w:val="en-US"/>
        </w:rPr>
        <w:t>.type() == “Site”</w:t>
      </w:r>
      <w:r w:rsidR="00FE339E" w:rsidRPr="00975640">
        <w:rPr>
          <w:color w:val="000000" w:themeColor="text1"/>
          <w:sz w:val="20"/>
          <w:szCs w:val="20"/>
          <w:lang w:val="en-US"/>
        </w:rPr>
        <w:t xml:space="preserve"> then </w:t>
      </w:r>
    </w:p>
    <w:p w14:paraId="763A4356" w14:textId="47F738F1" w:rsidR="00FE339E" w:rsidRPr="00975640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8</w:t>
      </w:r>
      <w:r w:rsidR="00975640" w:rsidRPr="00975640">
        <w:rPr>
          <w:color w:val="000000" w:themeColor="text1"/>
          <w:sz w:val="20"/>
          <w:szCs w:val="20"/>
          <w:lang w:val="en-US"/>
        </w:rPr>
        <w:t xml:space="preserve">        </w:t>
      </w:r>
      <w:r w:rsidR="00FE339E" w:rsidRPr="00975640">
        <w:rPr>
          <w:color w:val="000000" w:themeColor="text1"/>
          <w:sz w:val="20"/>
          <w:szCs w:val="20"/>
          <w:lang w:val="en-US"/>
        </w:rPr>
        <w:t>S(PrL) = S(PrL) + wk-1</w:t>
      </w:r>
    </w:p>
    <w:p w14:paraId="00371AE8" w14:textId="7250456C" w:rsidR="00A61229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9</w:t>
      </w:r>
      <w:r w:rsidR="00975640" w:rsidRPr="00975640">
        <w:rPr>
          <w:color w:val="000000" w:themeColor="text1"/>
          <w:sz w:val="20"/>
          <w:szCs w:val="20"/>
          <w:lang w:val="en-US"/>
        </w:rPr>
        <w:t xml:space="preserve">     </w:t>
      </w:r>
      <w:r w:rsidR="00FE339E" w:rsidRPr="00975640">
        <w:rPr>
          <w:color w:val="000000" w:themeColor="text1"/>
          <w:sz w:val="20"/>
          <w:szCs w:val="20"/>
          <w:lang w:val="en-US"/>
        </w:rPr>
        <w:t>end</w:t>
      </w:r>
    </w:p>
    <w:p w14:paraId="7BFEEC61" w14:textId="0C843234" w:rsidR="00A61229" w:rsidRPr="00975640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10    k += 1  // increase k</w:t>
      </w:r>
    </w:p>
    <w:p w14:paraId="3DBCF1C0" w14:textId="4686B302" w:rsidR="00A61229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11</w:t>
      </w:r>
      <w:r w:rsidR="00975640" w:rsidRPr="00975640">
        <w:rPr>
          <w:color w:val="000000" w:themeColor="text1"/>
          <w:sz w:val="20"/>
          <w:szCs w:val="20"/>
          <w:lang w:val="en-US"/>
        </w:rPr>
        <w:t xml:space="preserve">    </w:t>
      </w:r>
      <w:r>
        <w:rPr>
          <w:color w:val="000000" w:themeColor="text1"/>
          <w:sz w:val="20"/>
          <w:szCs w:val="20"/>
          <w:lang w:val="en-US"/>
        </w:rPr>
        <w:t>Le = wk  // move Le to next point in W</w:t>
      </w:r>
    </w:p>
    <w:p w14:paraId="75B689B1" w14:textId="388E1D75" w:rsidR="00975640" w:rsidRPr="00975640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12    </w:t>
      </w:r>
      <w:r w:rsidR="00975640" w:rsidRPr="00975640">
        <w:rPr>
          <w:color w:val="000000" w:themeColor="text1"/>
          <w:sz w:val="20"/>
          <w:szCs w:val="20"/>
          <w:lang w:val="en-US"/>
        </w:rPr>
        <w:t>PrL, PlL = cut(W, L)</w:t>
      </w:r>
    </w:p>
    <w:p w14:paraId="3B2FD88C" w14:textId="17E66B6C" w:rsidR="00975640" w:rsidRPr="00975640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13  if Area(PrL) &gt; AreaRequired(S(PrL))</w:t>
      </w:r>
      <w:r w:rsidR="0004549E">
        <w:rPr>
          <w:color w:val="000000" w:themeColor="text1"/>
          <w:sz w:val="20"/>
          <w:szCs w:val="20"/>
          <w:lang w:val="en-US"/>
        </w:rPr>
        <w:t xml:space="preserve"> and Le == S1</w:t>
      </w:r>
      <w:r>
        <w:rPr>
          <w:color w:val="000000" w:themeColor="text1"/>
          <w:sz w:val="20"/>
          <w:szCs w:val="20"/>
          <w:lang w:val="en-US"/>
        </w:rPr>
        <w:t xml:space="preserve"> then</w:t>
      </w:r>
    </w:p>
    <w:p w14:paraId="0F1EBE22" w14:textId="3F0CE127" w:rsidR="00E6082C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14</w:t>
      </w:r>
      <w:r w:rsidR="0004549E">
        <w:rPr>
          <w:color w:val="000000" w:themeColor="text1"/>
          <w:sz w:val="20"/>
          <w:szCs w:val="20"/>
          <w:lang w:val="en-US"/>
        </w:rPr>
        <w:t xml:space="preserve">     </w:t>
      </w:r>
      <w:r w:rsidR="0004549E">
        <w:rPr>
          <w:color w:val="000000" w:themeColor="text1"/>
          <w:sz w:val="20"/>
          <w:szCs w:val="20"/>
          <w:lang w:val="en-US"/>
        </w:rPr>
        <w:t>move Le C</w:t>
      </w:r>
      <w:r w:rsidR="0004549E">
        <w:rPr>
          <w:color w:val="000000" w:themeColor="text1"/>
          <w:sz w:val="20"/>
          <w:szCs w:val="20"/>
          <w:lang w:val="en-US"/>
        </w:rPr>
        <w:t>C</w:t>
      </w:r>
      <w:r w:rsidR="0004549E">
        <w:rPr>
          <w:color w:val="000000" w:themeColor="text1"/>
          <w:sz w:val="20"/>
          <w:szCs w:val="20"/>
          <w:lang w:val="en-US"/>
        </w:rPr>
        <w:t>W until Area(PrL) == AreaRequired(S(PrL))</w:t>
      </w:r>
    </w:p>
    <w:p w14:paraId="382725D2" w14:textId="69CC76A8" w:rsidR="00A61229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15  else if </w:t>
      </w:r>
      <w:r w:rsidR="0004549E">
        <w:rPr>
          <w:color w:val="000000" w:themeColor="text1"/>
          <w:sz w:val="20"/>
          <w:szCs w:val="20"/>
          <w:lang w:val="en-US"/>
        </w:rPr>
        <w:t xml:space="preserve">Area(PrL) &lt; AreaRequired(S(PrL)) </w:t>
      </w:r>
    </w:p>
    <w:p w14:paraId="2E188245" w14:textId="6C26723A" w:rsidR="0004549E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16</w:t>
      </w:r>
      <w:r w:rsidR="0004549E">
        <w:rPr>
          <w:color w:val="000000" w:themeColor="text1"/>
          <w:sz w:val="20"/>
          <w:szCs w:val="20"/>
          <w:lang w:val="en-US"/>
        </w:rPr>
        <w:t xml:space="preserve">     if </w:t>
      </w:r>
      <w:r w:rsidR="0004549E">
        <w:rPr>
          <w:color w:val="000000" w:themeColor="text1"/>
          <w:sz w:val="20"/>
          <w:szCs w:val="20"/>
          <w:lang w:val="en-US"/>
        </w:rPr>
        <w:t xml:space="preserve">Le != Sn </w:t>
      </w:r>
      <w:r w:rsidR="0004549E">
        <w:rPr>
          <w:color w:val="000000" w:themeColor="text1"/>
          <w:sz w:val="20"/>
          <w:szCs w:val="20"/>
          <w:lang w:val="en-US"/>
        </w:rPr>
        <w:t>then</w:t>
      </w:r>
    </w:p>
    <w:p w14:paraId="30A9CE30" w14:textId="0247F8D2" w:rsidR="00A61229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17</w:t>
      </w:r>
      <w:r w:rsidR="0004549E">
        <w:rPr>
          <w:color w:val="000000" w:themeColor="text1"/>
          <w:sz w:val="20"/>
          <w:szCs w:val="20"/>
          <w:lang w:val="en-US"/>
        </w:rPr>
        <w:t xml:space="preserve">        move Le CW until Area(PrL) == AreaRequired(S(PrL))</w:t>
      </w:r>
    </w:p>
    <w:p w14:paraId="46EE8F2F" w14:textId="1E214F3B" w:rsidR="00A61229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18</w:t>
      </w:r>
      <w:r w:rsidR="0004549E">
        <w:rPr>
          <w:color w:val="000000" w:themeColor="text1"/>
          <w:sz w:val="20"/>
          <w:szCs w:val="20"/>
          <w:lang w:val="en-US"/>
        </w:rPr>
        <w:t xml:space="preserve">     else if Le == Sn then </w:t>
      </w:r>
    </w:p>
    <w:p w14:paraId="14C7F70B" w14:textId="584BD60A" w:rsidR="00A61229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19</w:t>
      </w:r>
      <w:r w:rsidR="0004549E">
        <w:rPr>
          <w:color w:val="000000" w:themeColor="text1"/>
          <w:sz w:val="20"/>
          <w:szCs w:val="20"/>
          <w:lang w:val="en-US"/>
        </w:rPr>
        <w:t xml:space="preserve">        </w:t>
      </w:r>
      <w:r w:rsidR="0004549E">
        <w:rPr>
          <w:color w:val="000000" w:themeColor="text1"/>
          <w:sz w:val="20"/>
          <w:szCs w:val="20"/>
          <w:lang w:val="en-US"/>
        </w:rPr>
        <w:t>move L</w:t>
      </w:r>
      <w:r w:rsidR="0004549E">
        <w:rPr>
          <w:color w:val="000000" w:themeColor="text1"/>
          <w:sz w:val="20"/>
          <w:szCs w:val="20"/>
          <w:lang w:val="en-US"/>
        </w:rPr>
        <w:t>s</w:t>
      </w:r>
      <w:r w:rsidR="0004549E">
        <w:rPr>
          <w:color w:val="000000" w:themeColor="text1"/>
          <w:sz w:val="20"/>
          <w:szCs w:val="20"/>
          <w:lang w:val="en-US"/>
        </w:rPr>
        <w:t xml:space="preserve"> CW until Area(PrL) == AreaRequired(S(PrL))</w:t>
      </w:r>
    </w:p>
    <w:p w14:paraId="335930C0" w14:textId="705F15D2" w:rsidR="00E6082C" w:rsidRDefault="00E6082C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20     end</w:t>
      </w:r>
    </w:p>
    <w:p w14:paraId="7C1BA398" w14:textId="70E094BA" w:rsidR="00E6082C" w:rsidRDefault="00E6082C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lastRenderedPageBreak/>
        <w:t>21  end</w:t>
      </w:r>
    </w:p>
    <w:p w14:paraId="037EEC7A" w14:textId="5F6E8606" w:rsidR="00A61229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2</w:t>
      </w:r>
      <w:r w:rsidR="00E6082C">
        <w:rPr>
          <w:color w:val="000000" w:themeColor="text1"/>
          <w:sz w:val="20"/>
          <w:szCs w:val="20"/>
          <w:lang w:val="en-US"/>
        </w:rPr>
        <w:t>2</w:t>
      </w:r>
      <w:r w:rsidR="0004549E">
        <w:rPr>
          <w:color w:val="000000" w:themeColor="text1"/>
          <w:sz w:val="20"/>
          <w:szCs w:val="20"/>
          <w:lang w:val="en-US"/>
        </w:rPr>
        <w:t xml:space="preserve">  PrL, PlL = cut(W, L)</w:t>
      </w:r>
    </w:p>
    <w:p w14:paraId="719DB1A6" w14:textId="7BDF74DD" w:rsidR="0029110E" w:rsidRPr="0004549E" w:rsidRDefault="0004549E" w:rsidP="0004549E">
      <w:pPr>
        <w:pStyle w:val="Code"/>
        <w:rPr>
          <w:color w:val="000000" w:themeColor="text1"/>
          <w:sz w:val="20"/>
          <w:szCs w:val="20"/>
        </w:rPr>
      </w:pPr>
      <w:r w:rsidRPr="0004549E">
        <w:rPr>
          <w:color w:val="000000" w:themeColor="text1"/>
          <w:sz w:val="20"/>
          <w:szCs w:val="20"/>
        </w:rPr>
        <w:t>2</w:t>
      </w:r>
      <w:r w:rsidR="00E6082C">
        <w:rPr>
          <w:color w:val="000000" w:themeColor="text1"/>
          <w:sz w:val="20"/>
          <w:szCs w:val="20"/>
        </w:rPr>
        <w:t>3</w:t>
      </w:r>
      <w:r w:rsidRPr="0004549E">
        <w:rPr>
          <w:color w:val="000000" w:themeColor="text1"/>
          <w:sz w:val="20"/>
          <w:szCs w:val="20"/>
        </w:rPr>
        <w:t xml:space="preserve">  return PrL, PlL</w:t>
      </w:r>
    </w:p>
    <w:p w14:paraId="2E1DBB97" w14:textId="6256B5D2" w:rsidR="4382926B" w:rsidRDefault="4382926B" w:rsidP="1385F3A4">
      <w:pPr>
        <w:pStyle w:val="berschrift2"/>
      </w:pPr>
      <w:r>
        <w:t>Beispiel</w:t>
      </w:r>
    </w:p>
    <w:p w14:paraId="338A251D" w14:textId="77777777" w:rsidR="00E014C8" w:rsidRPr="00E014C8" w:rsidRDefault="00E014C8" w:rsidP="00E014C8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C023B" w14:paraId="44153F19" w14:textId="77777777" w:rsidTr="00E014C8">
        <w:trPr>
          <w:jc w:val="center"/>
        </w:trPr>
        <w:tc>
          <w:tcPr>
            <w:tcW w:w="3209" w:type="dxa"/>
          </w:tcPr>
          <w:p w14:paraId="73A86E22" w14:textId="77777777" w:rsidR="006C023B" w:rsidRDefault="006C023B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90437F" wp14:editId="46EDE215">
                  <wp:extent cx="1800000" cy="1800000"/>
                  <wp:effectExtent l="0" t="0" r="3810" b="381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fik 1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5C526" w14:textId="71851BDA" w:rsidR="00E014C8" w:rsidRPr="00E014C8" w:rsidRDefault="00E014C8" w:rsidP="00E014C8">
            <w:pPr>
              <w:jc w:val="center"/>
              <w:rPr>
                <w:lang w:val="en-US"/>
              </w:rPr>
            </w:pPr>
            <w:r w:rsidRPr="00E014C8">
              <w:rPr>
                <w:lang w:val="en-US"/>
              </w:rPr>
              <w:t>Fall 2.1: P1-S1 / P1-P5 / CW</w:t>
            </w:r>
          </w:p>
        </w:tc>
        <w:tc>
          <w:tcPr>
            <w:tcW w:w="3209" w:type="dxa"/>
          </w:tcPr>
          <w:p w14:paraId="4E750224" w14:textId="77777777" w:rsidR="006C023B" w:rsidRDefault="006C023B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B0708A" wp14:editId="5EDA4ED3">
                  <wp:extent cx="1800000" cy="1800000"/>
                  <wp:effectExtent l="0" t="0" r="3810" b="381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93C60" w14:textId="3AAE0271" w:rsidR="00E014C8" w:rsidRDefault="00E014C8" w:rsidP="00E014C8">
            <w:pPr>
              <w:jc w:val="center"/>
            </w:pPr>
            <w:r>
              <w:t>Fall x.x</w:t>
            </w:r>
          </w:p>
        </w:tc>
        <w:tc>
          <w:tcPr>
            <w:tcW w:w="3210" w:type="dxa"/>
          </w:tcPr>
          <w:p w14:paraId="6926325C" w14:textId="77777777" w:rsidR="006C023B" w:rsidRDefault="006C023B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C03E81" wp14:editId="5B2A9B9A">
                  <wp:extent cx="1800000" cy="1800000"/>
                  <wp:effectExtent l="0" t="0" r="3810" b="381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E1F59" w14:textId="0CB19EA1" w:rsidR="00E014C8" w:rsidRDefault="00E014C8" w:rsidP="00E014C8">
            <w:pPr>
              <w:jc w:val="center"/>
            </w:pPr>
            <w:r>
              <w:t>Fall x.x</w:t>
            </w:r>
          </w:p>
        </w:tc>
      </w:tr>
      <w:tr w:rsidR="006C023B" w14:paraId="740B17E8" w14:textId="77777777" w:rsidTr="00E014C8">
        <w:trPr>
          <w:jc w:val="center"/>
        </w:trPr>
        <w:tc>
          <w:tcPr>
            <w:tcW w:w="3209" w:type="dxa"/>
          </w:tcPr>
          <w:p w14:paraId="6A1F28FA" w14:textId="77777777" w:rsidR="006C023B" w:rsidRDefault="00E014C8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47916F" wp14:editId="13A32AAA">
                  <wp:extent cx="1800000" cy="1800000"/>
                  <wp:effectExtent l="0" t="0" r="3810" b="381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fik 1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26A89" w14:textId="091713AA" w:rsidR="00E014C8" w:rsidRDefault="00E014C8" w:rsidP="00E014C8">
            <w:pPr>
              <w:jc w:val="center"/>
            </w:pPr>
            <w:r>
              <w:t>Fall x.x</w:t>
            </w:r>
          </w:p>
        </w:tc>
        <w:tc>
          <w:tcPr>
            <w:tcW w:w="3209" w:type="dxa"/>
          </w:tcPr>
          <w:p w14:paraId="7C7C2B51" w14:textId="77777777" w:rsidR="006C023B" w:rsidRDefault="00E014C8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39CE83" wp14:editId="4BB44E6E">
                  <wp:extent cx="1800000" cy="1800000"/>
                  <wp:effectExtent l="0" t="0" r="3810" b="381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fik 1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DFC6A" w14:textId="15157821" w:rsidR="00E014C8" w:rsidRDefault="00E014C8" w:rsidP="00E014C8">
            <w:pPr>
              <w:jc w:val="center"/>
            </w:pPr>
            <w:r>
              <w:t>Fall x.x</w:t>
            </w:r>
          </w:p>
        </w:tc>
        <w:tc>
          <w:tcPr>
            <w:tcW w:w="3210" w:type="dxa"/>
          </w:tcPr>
          <w:p w14:paraId="006179EC" w14:textId="77777777" w:rsidR="006C023B" w:rsidRDefault="00E014C8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9986DD" wp14:editId="41D7BE8D">
                  <wp:extent cx="1800000" cy="1800000"/>
                  <wp:effectExtent l="0" t="0" r="3810" b="381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17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91EAF" w14:textId="65FC6087" w:rsidR="00E014C8" w:rsidRDefault="00E014C8" w:rsidP="00E014C8">
            <w:pPr>
              <w:jc w:val="center"/>
            </w:pPr>
            <w:r>
              <w:t>Fall x.x</w:t>
            </w:r>
          </w:p>
        </w:tc>
      </w:tr>
      <w:tr w:rsidR="006C023B" w14:paraId="187905B8" w14:textId="77777777" w:rsidTr="00E014C8">
        <w:trPr>
          <w:jc w:val="center"/>
        </w:trPr>
        <w:tc>
          <w:tcPr>
            <w:tcW w:w="3209" w:type="dxa"/>
          </w:tcPr>
          <w:p w14:paraId="66A52317" w14:textId="77777777" w:rsidR="006C023B" w:rsidRDefault="00E014C8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21E953" wp14:editId="31011C40">
                  <wp:extent cx="1800000" cy="1800000"/>
                  <wp:effectExtent l="0" t="0" r="3810" b="381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fik 18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114B1" w14:textId="5B7D20E6" w:rsidR="00E014C8" w:rsidRDefault="00E014C8" w:rsidP="00E014C8">
            <w:pPr>
              <w:jc w:val="center"/>
            </w:pPr>
            <w:r>
              <w:t>Fall x.x</w:t>
            </w:r>
          </w:p>
        </w:tc>
        <w:tc>
          <w:tcPr>
            <w:tcW w:w="3209" w:type="dxa"/>
          </w:tcPr>
          <w:p w14:paraId="18196DE5" w14:textId="77777777" w:rsidR="006C023B" w:rsidRDefault="00E014C8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A791E9" wp14:editId="34955277">
                  <wp:extent cx="1800000" cy="1800000"/>
                  <wp:effectExtent l="0" t="0" r="3810" b="381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fik 19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3BC6C" w14:textId="76ED28AC" w:rsidR="00E014C8" w:rsidRDefault="00E014C8" w:rsidP="00E014C8">
            <w:pPr>
              <w:jc w:val="center"/>
            </w:pPr>
            <w:r>
              <w:t>Fall x.x</w:t>
            </w:r>
          </w:p>
        </w:tc>
        <w:tc>
          <w:tcPr>
            <w:tcW w:w="3210" w:type="dxa"/>
          </w:tcPr>
          <w:p w14:paraId="050AADF8" w14:textId="77777777" w:rsidR="006C023B" w:rsidRDefault="006C023B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F1D5E6" wp14:editId="58A78942">
                  <wp:extent cx="1800000" cy="1800000"/>
                  <wp:effectExtent l="0" t="0" r="3810" b="381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fik 2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020D9" w14:textId="255FAC03" w:rsidR="00E014C8" w:rsidRDefault="00E014C8" w:rsidP="00E014C8">
            <w:pPr>
              <w:jc w:val="center"/>
            </w:pPr>
            <w:r>
              <w:t>Fall x.x</w:t>
            </w:r>
          </w:p>
        </w:tc>
      </w:tr>
    </w:tbl>
    <w:p w14:paraId="0898D08A" w14:textId="61868880" w:rsidR="00376603" w:rsidRPr="00376603" w:rsidRDefault="00376603" w:rsidP="00376603"/>
    <w:sectPr w:rsidR="00376603" w:rsidRPr="00376603">
      <w:headerReference w:type="default" r:id="rId22"/>
      <w:footerReference w:type="default" r:id="rId23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737D" w14:textId="77777777" w:rsidR="00260183" w:rsidRDefault="00260183">
      <w:pPr>
        <w:spacing w:after="0" w:line="240" w:lineRule="auto"/>
      </w:pPr>
      <w:r>
        <w:separator/>
      </w:r>
    </w:p>
  </w:endnote>
  <w:endnote w:type="continuationSeparator" w:id="0">
    <w:p w14:paraId="04B8D808" w14:textId="77777777" w:rsidR="00260183" w:rsidRDefault="0026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385F3A4" w14:paraId="29085019" w14:textId="77777777" w:rsidTr="1385F3A4">
      <w:tc>
        <w:tcPr>
          <w:tcW w:w="3210" w:type="dxa"/>
        </w:tcPr>
        <w:p w14:paraId="48F699E1" w14:textId="33EA79A4" w:rsidR="1385F3A4" w:rsidRDefault="1385F3A4" w:rsidP="1385F3A4">
          <w:pPr>
            <w:pStyle w:val="Kopfzeile"/>
            <w:ind w:left="-115"/>
          </w:pPr>
        </w:p>
      </w:tc>
      <w:tc>
        <w:tcPr>
          <w:tcW w:w="3210" w:type="dxa"/>
        </w:tcPr>
        <w:p w14:paraId="0F8995BD" w14:textId="157182F2" w:rsidR="1385F3A4" w:rsidRDefault="1385F3A4" w:rsidP="1385F3A4">
          <w:pPr>
            <w:pStyle w:val="Kopfzeile"/>
            <w:jc w:val="center"/>
          </w:pPr>
        </w:p>
      </w:tc>
      <w:tc>
        <w:tcPr>
          <w:tcW w:w="3210" w:type="dxa"/>
        </w:tcPr>
        <w:p w14:paraId="2577055A" w14:textId="79A08680" w:rsidR="1385F3A4" w:rsidRDefault="1385F3A4" w:rsidP="1385F3A4">
          <w:pPr>
            <w:pStyle w:val="Kopfzeile"/>
            <w:ind w:right="-115"/>
            <w:jc w:val="right"/>
          </w:pPr>
        </w:p>
      </w:tc>
    </w:tr>
  </w:tbl>
  <w:p w14:paraId="41D35BCE" w14:textId="489BB1AC" w:rsidR="1385F3A4" w:rsidRDefault="1385F3A4" w:rsidP="1385F3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78867" w14:textId="77777777" w:rsidR="00260183" w:rsidRDefault="00260183">
      <w:pPr>
        <w:spacing w:after="0" w:line="240" w:lineRule="auto"/>
      </w:pPr>
      <w:r>
        <w:separator/>
      </w:r>
    </w:p>
  </w:footnote>
  <w:footnote w:type="continuationSeparator" w:id="0">
    <w:p w14:paraId="481B1FB6" w14:textId="77777777" w:rsidR="00260183" w:rsidRDefault="00260183">
      <w:pPr>
        <w:spacing w:after="0" w:line="240" w:lineRule="auto"/>
      </w:pPr>
      <w:r>
        <w:continuationSeparator/>
      </w:r>
    </w:p>
  </w:footnote>
  <w:footnote w:id="1">
    <w:p w14:paraId="35096F8C" w14:textId="19617385" w:rsidR="003C39C8" w:rsidRDefault="003C39C8" w:rsidP="003C39C8">
      <w:pPr>
        <w:pStyle w:val="Funotentext"/>
      </w:pPr>
      <w:r w:rsidRPr="1385F3A4">
        <w:rPr>
          <w:rStyle w:val="Funotenzeichen"/>
        </w:rPr>
        <w:footnoteRef/>
      </w:r>
      <w:r w:rsidRPr="1385F3A4">
        <w:t xml:space="preserve"> </w:t>
      </w:r>
      <w:r>
        <w:t xml:space="preserve">Da aus </w:t>
      </w:r>
      <w:r w:rsidR="008057B1">
        <w:t>einer</w:t>
      </w:r>
      <w:r w:rsidRPr="1385F3A4">
        <w:t xml:space="preserve"> Zerlegung eines konvexen Polygons mit einem Liniensegment </w:t>
      </w:r>
      <w:r>
        <w:t>immer</w:t>
      </w:r>
      <w:r w:rsidRPr="1385F3A4">
        <w:t xml:space="preserve"> zwei </w:t>
      </w:r>
      <w:r w:rsidRPr="0029110E">
        <w:rPr>
          <w:i/>
          <w:iCs/>
        </w:rPr>
        <w:t>konvexe</w:t>
      </w:r>
      <w:r w:rsidRPr="1385F3A4">
        <w:t xml:space="preserve"> Polygone</w:t>
      </w:r>
      <w:r>
        <w:t xml:space="preserve"> und insbesondere kein nicht-konvexes Polygon </w:t>
      </w:r>
      <w:r w:rsidR="008057B1">
        <w:t>resultiert</w:t>
      </w:r>
      <w:r>
        <w:t>, ist dieser Ansatz möglich</w:t>
      </w:r>
      <w:r w:rsidRPr="1385F3A4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385F3A4" w14:paraId="1F022557" w14:textId="77777777" w:rsidTr="1385F3A4">
      <w:tc>
        <w:tcPr>
          <w:tcW w:w="3210" w:type="dxa"/>
        </w:tcPr>
        <w:p w14:paraId="2F98EE08" w14:textId="785E7D91" w:rsidR="1385F3A4" w:rsidRDefault="1385F3A4" w:rsidP="1385F3A4">
          <w:pPr>
            <w:pStyle w:val="Kopfzeile"/>
            <w:ind w:left="-115"/>
          </w:pPr>
        </w:p>
      </w:tc>
      <w:tc>
        <w:tcPr>
          <w:tcW w:w="3210" w:type="dxa"/>
        </w:tcPr>
        <w:p w14:paraId="3D8AD1FE" w14:textId="5FD22AB2" w:rsidR="1385F3A4" w:rsidRDefault="1385F3A4" w:rsidP="1385F3A4">
          <w:pPr>
            <w:pStyle w:val="Kopfzeile"/>
            <w:jc w:val="center"/>
          </w:pPr>
        </w:p>
      </w:tc>
      <w:tc>
        <w:tcPr>
          <w:tcW w:w="3210" w:type="dxa"/>
        </w:tcPr>
        <w:p w14:paraId="458C6638" w14:textId="1B6C81B1" w:rsidR="1385F3A4" w:rsidRDefault="1385F3A4" w:rsidP="1385F3A4">
          <w:pPr>
            <w:pStyle w:val="Kopfzeile"/>
            <w:ind w:right="-115"/>
            <w:jc w:val="right"/>
          </w:pPr>
        </w:p>
      </w:tc>
    </w:tr>
  </w:tbl>
  <w:p w14:paraId="0E3C7893" w14:textId="3414C1CD" w:rsidR="1385F3A4" w:rsidRDefault="1385F3A4" w:rsidP="1385F3A4">
    <w:pPr>
      <w:pStyle w:val="Kopfzeil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EDm1XpvLfjFfP8" id="lLX8QC6b"/>
    <int:WordHash hashCode="howE29wfSLiSVI" id="HcMOnzFB"/>
    <int:WordHash hashCode="VVorz2QlVW2ssB" id="OyHcO5ny"/>
    <int:WordHash hashCode="6ZcNoSg4fA030L" id="MTi7NLC9"/>
    <int:WordHash hashCode="ipV7n5XCcGrnNH" id="isNqGjGh"/>
    <int:WordHash hashCode="hOxqy9AZ0qiGga" id="KLe6LRHv"/>
    <int:WordHash hashCode="THU8VJVpkeOTWw" id="axun8ysU"/>
    <int:WordHash hashCode="lY9X9X1yow8ynu" id="HGmxGqEi"/>
    <int:WordHash hashCode="b4+On3ZzU9hG00" id="DMnyQPgB"/>
    <int:WordHash hashCode="ZRf4nEbD8NbbnL" id="UTSqHZ1A"/>
    <int:WordHash hashCode="pXO1QNLd6Qum2j" id="R7VsUfTO"/>
    <int:WordHash hashCode="ilqNpppgERqu3H" id="Q8eDAz9g"/>
    <int:WordHash hashCode="oixql22YZv2WS2" id="EbFMLfgr"/>
    <int:WordHash hashCode="vuDBpLx14I7efg" id="xDJoEc2Y"/>
    <int:WordHash hashCode="Q3Sq7iR/sjfObJ" id="0RmQjoIA"/>
    <int:WordHash hashCode="NCqiM0DbJr213I" id="Twe1NHVA"/>
    <int:WordHash hashCode="mGsbweuN6JZDxQ" id="iUcJ989r"/>
    <int:WordHash hashCode="QIpXcWBnSP9Wk1" id="ODnF1fku"/>
    <int:WordHash hashCode="IkUF257R/sKnTp" id="CAmeuCu0"/>
    <int:WordHash hashCode="w+zvg9BoUWcfuR" id="EeiPGlYV"/>
    <int:WordHash hashCode="BKIlvqgcQy61WR" id="RWb6lhC0"/>
    <int:WordHash hashCode="figV9EWBxl84v+" id="B9E8TXxk"/>
    <int:WordHash hashCode="zLK/gyiI+pXW1B" id="XRmEnpnk"/>
    <int:WordHash hashCode="+cpLg16dyvS+Ml" id="d47ZhdIN"/>
    <int:WordHash hashCode="6/3sZBUp1LWaVO" id="l7iiYMcO"/>
    <int:WordHash hashCode="2f4gMwqULvg8dv" id="2nXtcXxV"/>
    <int:ParagraphRange paragraphId="1008440542" textId="2047760381" start="57" length="7" invalidationStart="57" invalidationLength="7" id="MfJxWj5k"/>
    <int:ParagraphRange paragraphId="1562766689" textId="2047898720" start="57" length="7" invalidationStart="57" invalidationLength="7" id="khw2xZA2"/>
    <int:ParagraphRange paragraphId="1562766689" textId="1793848356" start="57" length="7" invalidationStart="57" invalidationLength="7" id="z7dJq3cj"/>
    <int:ParagraphRange paragraphId="1008440542" textId="487505795" start="57" length="7" invalidationStart="57" invalidationLength="7" id="d2k5JXie"/>
  </int:Manifest>
  <int:Observations>
    <int:Content id="lLX8QC6b">
      <int:Rejection type="LegacyProofing"/>
    </int:Content>
    <int:Content id="HcMOnzFB">
      <int:Rejection type="LegacyProofing"/>
    </int:Content>
    <int:Content id="OyHcO5ny">
      <int:Rejection type="LegacyProofing"/>
    </int:Content>
    <int:Content id="MTi7NLC9">
      <int:Rejection type="LegacyProofing"/>
    </int:Content>
    <int:Content id="isNqGjGh">
      <int:Rejection type="LegacyProofing"/>
    </int:Content>
    <int:Content id="KLe6LRHv">
      <int:Rejection type="LegacyProofing"/>
    </int:Content>
    <int:Content id="axun8ysU">
      <int:Rejection type="LegacyProofing"/>
    </int:Content>
    <int:Content id="HGmxGqEi">
      <int:Rejection type="LegacyProofing"/>
    </int:Content>
    <int:Content id="DMnyQPgB">
      <int:Rejection type="LegacyProofing"/>
    </int:Content>
    <int:Content id="UTSqHZ1A">
      <int:Rejection type="LegacyProofing"/>
    </int:Content>
    <int:Content id="R7VsUfTO">
      <int:Rejection type="LegacyProofing"/>
    </int:Content>
    <int:Content id="Q8eDAz9g">
      <int:Rejection type="LegacyProofing"/>
    </int:Content>
    <int:Content id="EbFMLfgr">
      <int:Rejection type="LegacyProofing"/>
    </int:Content>
    <int:Content id="xDJoEc2Y">
      <int:Rejection type="LegacyProofing"/>
    </int:Content>
    <int:Content id="0RmQjoIA">
      <int:Rejection type="LegacyProofing"/>
    </int:Content>
    <int:Content id="Twe1NHVA">
      <int:Rejection type="LegacyProofing"/>
    </int:Content>
    <int:Content id="iUcJ989r">
      <int:Rejection type="LegacyProofing"/>
    </int:Content>
    <int:Content id="ODnF1fku">
      <int:Rejection type="LegacyProofing"/>
    </int:Content>
    <int:Content id="CAmeuCu0">
      <int:Rejection type="LegacyProofing"/>
    </int:Content>
    <int:Content id="EeiPGlYV">
      <int:Rejection type="LegacyProofing"/>
    </int:Content>
    <int:Content id="RWb6lhC0">
      <int:Rejection type="LegacyProofing"/>
    </int:Content>
    <int:Content id="B9E8TXxk">
      <int:Rejection type="LegacyProofing"/>
    </int:Content>
    <int:Content id="XRmEnpnk">
      <int:Rejection type="LegacyProofing"/>
    </int:Content>
    <int:Content id="d47ZhdIN">
      <int:Rejection type="LegacyProofing"/>
    </int:Content>
    <int:Content id="l7iiYMcO">
      <int:Rejection type="LegacyProofing"/>
    </int:Content>
    <int:Content id="2nXtcXxV">
      <int:Rejection type="LegacyProofing"/>
    </int:Content>
    <int:Content id="MfJxWj5k">
      <int:Rejection type="LegacyProofing"/>
    </int:Content>
    <int:Content id="khw2xZA2">
      <int:Rejection type="LegacyProofing"/>
    </int:Content>
    <int:Content id="z7dJq3cj">
      <int:Rejection type="LegacyProofing"/>
    </int:Content>
    <int:Content id="d2k5JXi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656"/>
    <w:multiLevelType w:val="hybridMultilevel"/>
    <w:tmpl w:val="487E812C"/>
    <w:lvl w:ilvl="0" w:tplc="D57E0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F0B87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45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CA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8F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B62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2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24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4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2AA0"/>
    <w:multiLevelType w:val="hybridMultilevel"/>
    <w:tmpl w:val="F7AC4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B68"/>
    <w:multiLevelType w:val="hybridMultilevel"/>
    <w:tmpl w:val="1BFCE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A5016"/>
    <w:multiLevelType w:val="hybridMultilevel"/>
    <w:tmpl w:val="1EE46B16"/>
    <w:lvl w:ilvl="0" w:tplc="0407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6FBB3297"/>
    <w:multiLevelType w:val="hybridMultilevel"/>
    <w:tmpl w:val="7F58E02A"/>
    <w:lvl w:ilvl="0" w:tplc="AF56F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31A90"/>
    <w:multiLevelType w:val="hybridMultilevel"/>
    <w:tmpl w:val="621A16D2"/>
    <w:lvl w:ilvl="0" w:tplc="C58280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D62D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A9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20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C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29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61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82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6C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85384"/>
    <w:multiLevelType w:val="hybridMultilevel"/>
    <w:tmpl w:val="6C56B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DE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DC35D5B"/>
    <w:rsid w:val="0004549E"/>
    <w:rsid w:val="0009C58C"/>
    <w:rsid w:val="0013339B"/>
    <w:rsid w:val="00177B7B"/>
    <w:rsid w:val="00230250"/>
    <w:rsid w:val="00253427"/>
    <w:rsid w:val="00260183"/>
    <w:rsid w:val="002825C5"/>
    <w:rsid w:val="0029110E"/>
    <w:rsid w:val="002A28E7"/>
    <w:rsid w:val="002D20A5"/>
    <w:rsid w:val="002F4857"/>
    <w:rsid w:val="003506C8"/>
    <w:rsid w:val="00376603"/>
    <w:rsid w:val="00383BDB"/>
    <w:rsid w:val="00396F10"/>
    <w:rsid w:val="003A5730"/>
    <w:rsid w:val="003C39C8"/>
    <w:rsid w:val="00420CA0"/>
    <w:rsid w:val="004400FF"/>
    <w:rsid w:val="00463190"/>
    <w:rsid w:val="00473A88"/>
    <w:rsid w:val="004A49BE"/>
    <w:rsid w:val="004F76D9"/>
    <w:rsid w:val="00600AAD"/>
    <w:rsid w:val="006413CC"/>
    <w:rsid w:val="006C023B"/>
    <w:rsid w:val="007A139C"/>
    <w:rsid w:val="007C14B6"/>
    <w:rsid w:val="007C1F26"/>
    <w:rsid w:val="007C3078"/>
    <w:rsid w:val="007C71E9"/>
    <w:rsid w:val="00802B48"/>
    <w:rsid w:val="008057B1"/>
    <w:rsid w:val="00842BF1"/>
    <w:rsid w:val="008B05B5"/>
    <w:rsid w:val="008D62D6"/>
    <w:rsid w:val="00975640"/>
    <w:rsid w:val="009B00A4"/>
    <w:rsid w:val="009B1776"/>
    <w:rsid w:val="009D6211"/>
    <w:rsid w:val="00A61229"/>
    <w:rsid w:val="00AA0A33"/>
    <w:rsid w:val="00AC720F"/>
    <w:rsid w:val="00AE32C3"/>
    <w:rsid w:val="00B61CCA"/>
    <w:rsid w:val="00B725A2"/>
    <w:rsid w:val="00B85813"/>
    <w:rsid w:val="00CB6C59"/>
    <w:rsid w:val="00D9555D"/>
    <w:rsid w:val="00E014C8"/>
    <w:rsid w:val="00E11063"/>
    <w:rsid w:val="00E46020"/>
    <w:rsid w:val="00E6082C"/>
    <w:rsid w:val="00E70374"/>
    <w:rsid w:val="00EB3759"/>
    <w:rsid w:val="00EC6511"/>
    <w:rsid w:val="00F75635"/>
    <w:rsid w:val="00FE339E"/>
    <w:rsid w:val="014EC482"/>
    <w:rsid w:val="014F9868"/>
    <w:rsid w:val="0165EA71"/>
    <w:rsid w:val="01D81FA9"/>
    <w:rsid w:val="02AFFBD0"/>
    <w:rsid w:val="02EB68C9"/>
    <w:rsid w:val="030F6F7C"/>
    <w:rsid w:val="035136A7"/>
    <w:rsid w:val="03BD41F3"/>
    <w:rsid w:val="044BCC31"/>
    <w:rsid w:val="047E77BE"/>
    <w:rsid w:val="048F26B0"/>
    <w:rsid w:val="0554C60A"/>
    <w:rsid w:val="05D566A8"/>
    <w:rsid w:val="05DA2A18"/>
    <w:rsid w:val="05FC00C4"/>
    <w:rsid w:val="06076C44"/>
    <w:rsid w:val="0701B5F1"/>
    <w:rsid w:val="07448AE3"/>
    <w:rsid w:val="07B44562"/>
    <w:rsid w:val="07B61880"/>
    <w:rsid w:val="07F17B80"/>
    <w:rsid w:val="07FF4F62"/>
    <w:rsid w:val="0816411D"/>
    <w:rsid w:val="08AE69E2"/>
    <w:rsid w:val="08B2B14B"/>
    <w:rsid w:val="08D0D5BA"/>
    <w:rsid w:val="0932F8E5"/>
    <w:rsid w:val="0973D2AA"/>
    <w:rsid w:val="099B1FC3"/>
    <w:rsid w:val="0A22B46D"/>
    <w:rsid w:val="0A46B172"/>
    <w:rsid w:val="0A4EBEEA"/>
    <w:rsid w:val="0A5051FA"/>
    <w:rsid w:val="0A6A7AFF"/>
    <w:rsid w:val="0ABCE4A7"/>
    <w:rsid w:val="0AEDB942"/>
    <w:rsid w:val="0AF5A6C8"/>
    <w:rsid w:val="0B0FA30B"/>
    <w:rsid w:val="0B291C42"/>
    <w:rsid w:val="0B2AA99A"/>
    <w:rsid w:val="0B80029B"/>
    <w:rsid w:val="0BA5CDA4"/>
    <w:rsid w:val="0BBB1B8B"/>
    <w:rsid w:val="0BC853D8"/>
    <w:rsid w:val="0C555E4C"/>
    <w:rsid w:val="0C7C0029"/>
    <w:rsid w:val="0C924B0F"/>
    <w:rsid w:val="0C98DE4A"/>
    <w:rsid w:val="0CC2515A"/>
    <w:rsid w:val="0CC651EF"/>
    <w:rsid w:val="0CD8EA0A"/>
    <w:rsid w:val="0D3747A7"/>
    <w:rsid w:val="0D6918D4"/>
    <w:rsid w:val="0D9AF74A"/>
    <w:rsid w:val="0DBFDB73"/>
    <w:rsid w:val="0E2F6446"/>
    <w:rsid w:val="0E38BAD4"/>
    <w:rsid w:val="0E97DD8A"/>
    <w:rsid w:val="0ED1FC49"/>
    <w:rsid w:val="0EFEB2D8"/>
    <w:rsid w:val="0F3D8A56"/>
    <w:rsid w:val="0F6022FE"/>
    <w:rsid w:val="0FA35951"/>
    <w:rsid w:val="0FAE2961"/>
    <w:rsid w:val="0FB712CB"/>
    <w:rsid w:val="0FBCA242"/>
    <w:rsid w:val="0FDF237D"/>
    <w:rsid w:val="0FE7889C"/>
    <w:rsid w:val="0FEEF960"/>
    <w:rsid w:val="1026895F"/>
    <w:rsid w:val="108E8CAE"/>
    <w:rsid w:val="10B01C5F"/>
    <w:rsid w:val="10C8E611"/>
    <w:rsid w:val="10E599E3"/>
    <w:rsid w:val="10F994C9"/>
    <w:rsid w:val="110D9A27"/>
    <w:rsid w:val="114E5B38"/>
    <w:rsid w:val="115A4686"/>
    <w:rsid w:val="116F8DD1"/>
    <w:rsid w:val="11A4D30D"/>
    <w:rsid w:val="11AD1B99"/>
    <w:rsid w:val="11BE8941"/>
    <w:rsid w:val="1216589B"/>
    <w:rsid w:val="122DCF97"/>
    <w:rsid w:val="12939014"/>
    <w:rsid w:val="12B0F34C"/>
    <w:rsid w:val="12CFC07F"/>
    <w:rsid w:val="1300B8AD"/>
    <w:rsid w:val="13403367"/>
    <w:rsid w:val="1368B98E"/>
    <w:rsid w:val="138047E2"/>
    <w:rsid w:val="1385F3A4"/>
    <w:rsid w:val="13A2A372"/>
    <w:rsid w:val="13FD3D0C"/>
    <w:rsid w:val="14A3F02F"/>
    <w:rsid w:val="14A9E6DA"/>
    <w:rsid w:val="14BB436D"/>
    <w:rsid w:val="14DDD26A"/>
    <w:rsid w:val="156D5EC0"/>
    <w:rsid w:val="156F8C33"/>
    <w:rsid w:val="16746A4B"/>
    <w:rsid w:val="1679FDFC"/>
    <w:rsid w:val="1716AA7D"/>
    <w:rsid w:val="17242EDC"/>
    <w:rsid w:val="17A331A2"/>
    <w:rsid w:val="17D429D0"/>
    <w:rsid w:val="1801E473"/>
    <w:rsid w:val="18C75A38"/>
    <w:rsid w:val="18E47E2C"/>
    <w:rsid w:val="190BB172"/>
    <w:rsid w:val="1952291D"/>
    <w:rsid w:val="195E38F5"/>
    <w:rsid w:val="19922EA8"/>
    <w:rsid w:val="19A0D7F3"/>
    <w:rsid w:val="1A1660CA"/>
    <w:rsid w:val="1A1BCF81"/>
    <w:rsid w:val="1A26FD15"/>
    <w:rsid w:val="1A42A741"/>
    <w:rsid w:val="1A518726"/>
    <w:rsid w:val="1A6DE647"/>
    <w:rsid w:val="1AEDF97E"/>
    <w:rsid w:val="1B00CD05"/>
    <w:rsid w:val="1B108BF4"/>
    <w:rsid w:val="1B29A221"/>
    <w:rsid w:val="1B3E932C"/>
    <w:rsid w:val="1BA7FE45"/>
    <w:rsid w:val="1BD92CDB"/>
    <w:rsid w:val="1BFC7E04"/>
    <w:rsid w:val="1C5CFEF9"/>
    <w:rsid w:val="1C95D9B7"/>
    <w:rsid w:val="1CC57282"/>
    <w:rsid w:val="1CD93B2A"/>
    <w:rsid w:val="1D46A057"/>
    <w:rsid w:val="1DE39133"/>
    <w:rsid w:val="1DF6D32A"/>
    <w:rsid w:val="1E011D56"/>
    <w:rsid w:val="1E259A40"/>
    <w:rsid w:val="1E31AA18"/>
    <w:rsid w:val="1E3F1FCE"/>
    <w:rsid w:val="1E6142E3"/>
    <w:rsid w:val="1E927757"/>
    <w:rsid w:val="1EA393F1"/>
    <w:rsid w:val="1ED527D0"/>
    <w:rsid w:val="1EF1B0D7"/>
    <w:rsid w:val="1F10CD9D"/>
    <w:rsid w:val="1F3783CD"/>
    <w:rsid w:val="1F949FBB"/>
    <w:rsid w:val="1FFBA5B1"/>
    <w:rsid w:val="1FFD1344"/>
    <w:rsid w:val="20089995"/>
    <w:rsid w:val="202AF822"/>
    <w:rsid w:val="20421FEF"/>
    <w:rsid w:val="204E6347"/>
    <w:rsid w:val="206950D1"/>
    <w:rsid w:val="20C297B7"/>
    <w:rsid w:val="20DD20DA"/>
    <w:rsid w:val="21283572"/>
    <w:rsid w:val="212B46B5"/>
    <w:rsid w:val="217833F8"/>
    <w:rsid w:val="217B0C16"/>
    <w:rsid w:val="219E2E7A"/>
    <w:rsid w:val="21EDB96A"/>
    <w:rsid w:val="225E6818"/>
    <w:rsid w:val="2274BA21"/>
    <w:rsid w:val="22A1D3B5"/>
    <w:rsid w:val="22D2DE16"/>
    <w:rsid w:val="22F90B63"/>
    <w:rsid w:val="231F9D8C"/>
    <w:rsid w:val="2348A5D1"/>
    <w:rsid w:val="2366FD4A"/>
    <w:rsid w:val="23ACA4B5"/>
    <w:rsid w:val="23DE6B0F"/>
    <w:rsid w:val="23E38198"/>
    <w:rsid w:val="23EC43D4"/>
    <w:rsid w:val="2439AA5A"/>
    <w:rsid w:val="24C5E9A5"/>
    <w:rsid w:val="250CCE87"/>
    <w:rsid w:val="255C12D2"/>
    <w:rsid w:val="25FEB7D8"/>
    <w:rsid w:val="26AB1FAF"/>
    <w:rsid w:val="2709ADCF"/>
    <w:rsid w:val="27431412"/>
    <w:rsid w:val="27482B44"/>
    <w:rsid w:val="274B0198"/>
    <w:rsid w:val="274C625E"/>
    <w:rsid w:val="27AF4358"/>
    <w:rsid w:val="27C3BC7D"/>
    <w:rsid w:val="27EB338E"/>
    <w:rsid w:val="2824F972"/>
    <w:rsid w:val="286A14B8"/>
    <w:rsid w:val="289D409D"/>
    <w:rsid w:val="28AF558E"/>
    <w:rsid w:val="28B326F4"/>
    <w:rsid w:val="28D245FC"/>
    <w:rsid w:val="2936589A"/>
    <w:rsid w:val="293E4620"/>
    <w:rsid w:val="295F8CDE"/>
    <w:rsid w:val="29684CE7"/>
    <w:rsid w:val="296DDB92"/>
    <w:rsid w:val="297061BB"/>
    <w:rsid w:val="29785A88"/>
    <w:rsid w:val="297E6321"/>
    <w:rsid w:val="29C143CD"/>
    <w:rsid w:val="29C9D4C8"/>
    <w:rsid w:val="2A1A8943"/>
    <w:rsid w:val="2A479034"/>
    <w:rsid w:val="2A54CAEA"/>
    <w:rsid w:val="2A60B891"/>
    <w:rsid w:val="2A880AAF"/>
    <w:rsid w:val="2AA30BFD"/>
    <w:rsid w:val="2AC3FFF2"/>
    <w:rsid w:val="2AD041D4"/>
    <w:rsid w:val="2ADA1681"/>
    <w:rsid w:val="2B041D48"/>
    <w:rsid w:val="2B09ABF3"/>
    <w:rsid w:val="2B180866"/>
    <w:rsid w:val="2B7D5E92"/>
    <w:rsid w:val="2BB2CBEE"/>
    <w:rsid w:val="2BE5FBDE"/>
    <w:rsid w:val="2C2164E5"/>
    <w:rsid w:val="2C5629E7"/>
    <w:rsid w:val="2C94A109"/>
    <w:rsid w:val="2CA57C54"/>
    <w:rsid w:val="2D14C630"/>
    <w:rsid w:val="2D2E282A"/>
    <w:rsid w:val="2D35802A"/>
    <w:rsid w:val="2D704433"/>
    <w:rsid w:val="2D9168A1"/>
    <w:rsid w:val="2DA4BCF0"/>
    <w:rsid w:val="2DB76CC8"/>
    <w:rsid w:val="2DCBCECD"/>
    <w:rsid w:val="2DD17064"/>
    <w:rsid w:val="2DD7D40D"/>
    <w:rsid w:val="2DE4AEF7"/>
    <w:rsid w:val="2DEBDC03"/>
    <w:rsid w:val="2E11B743"/>
    <w:rsid w:val="2E308476"/>
    <w:rsid w:val="2E34773F"/>
    <w:rsid w:val="2E414CB5"/>
    <w:rsid w:val="2E58BF8B"/>
    <w:rsid w:val="2E61409E"/>
    <w:rsid w:val="2EC97526"/>
    <w:rsid w:val="2EDCF1AD"/>
    <w:rsid w:val="2F4D938A"/>
    <w:rsid w:val="2F679F2E"/>
    <w:rsid w:val="2F7F89B0"/>
    <w:rsid w:val="2F8DCC9E"/>
    <w:rsid w:val="2FD1C5AC"/>
    <w:rsid w:val="2FDD1D16"/>
    <w:rsid w:val="3045A373"/>
    <w:rsid w:val="3137F297"/>
    <w:rsid w:val="31495805"/>
    <w:rsid w:val="31C7701B"/>
    <w:rsid w:val="31D43547"/>
    <w:rsid w:val="3203AB0F"/>
    <w:rsid w:val="323BBEA3"/>
    <w:rsid w:val="3252A219"/>
    <w:rsid w:val="3263607C"/>
    <w:rsid w:val="32A4922D"/>
    <w:rsid w:val="32BED47E"/>
    <w:rsid w:val="32BFD3F9"/>
    <w:rsid w:val="32E52866"/>
    <w:rsid w:val="32FDF451"/>
    <w:rsid w:val="3344B249"/>
    <w:rsid w:val="33C519E8"/>
    <w:rsid w:val="33F5D99B"/>
    <w:rsid w:val="33FBD966"/>
    <w:rsid w:val="34105C43"/>
    <w:rsid w:val="342B046A"/>
    <w:rsid w:val="3477E6CE"/>
    <w:rsid w:val="34AACD6F"/>
    <w:rsid w:val="34B759C5"/>
    <w:rsid w:val="34CE47E1"/>
    <w:rsid w:val="3524ABD9"/>
    <w:rsid w:val="35859A24"/>
    <w:rsid w:val="35A4F899"/>
    <w:rsid w:val="35A6A5D7"/>
    <w:rsid w:val="35E594D5"/>
    <w:rsid w:val="35F93C3D"/>
    <w:rsid w:val="363AA471"/>
    <w:rsid w:val="369E3493"/>
    <w:rsid w:val="378F5C6C"/>
    <w:rsid w:val="37A7341B"/>
    <w:rsid w:val="37F64B14"/>
    <w:rsid w:val="38002DE3"/>
    <w:rsid w:val="383D20BE"/>
    <w:rsid w:val="38AF71DA"/>
    <w:rsid w:val="38C1E39D"/>
    <w:rsid w:val="39193724"/>
    <w:rsid w:val="395469EA"/>
    <w:rsid w:val="395F40E6"/>
    <w:rsid w:val="3A1D7732"/>
    <w:rsid w:val="3A3FE2EA"/>
    <w:rsid w:val="3AA6EAE0"/>
    <w:rsid w:val="3AD48A7C"/>
    <w:rsid w:val="3ADC3B55"/>
    <w:rsid w:val="3B196E8F"/>
    <w:rsid w:val="3B269B49"/>
    <w:rsid w:val="3B763531"/>
    <w:rsid w:val="3B7831EC"/>
    <w:rsid w:val="3B8B423D"/>
    <w:rsid w:val="3BDDA9CB"/>
    <w:rsid w:val="3C0171E5"/>
    <w:rsid w:val="3C089522"/>
    <w:rsid w:val="3C08D906"/>
    <w:rsid w:val="3C1B6E28"/>
    <w:rsid w:val="3C324C16"/>
    <w:rsid w:val="3C462236"/>
    <w:rsid w:val="3CBE3A38"/>
    <w:rsid w:val="3D0C5AC7"/>
    <w:rsid w:val="3DB74518"/>
    <w:rsid w:val="3DBEB2A0"/>
    <w:rsid w:val="3DC35D5B"/>
    <w:rsid w:val="3DF5E55D"/>
    <w:rsid w:val="3E59803A"/>
    <w:rsid w:val="3E62B709"/>
    <w:rsid w:val="3EAA3BF6"/>
    <w:rsid w:val="3EE4A519"/>
    <w:rsid w:val="3F4079C8"/>
    <w:rsid w:val="3F69ECD8"/>
    <w:rsid w:val="3F91B5BE"/>
    <w:rsid w:val="3FD775FB"/>
    <w:rsid w:val="3FF3B378"/>
    <w:rsid w:val="40070BD2"/>
    <w:rsid w:val="401EED72"/>
    <w:rsid w:val="40DB97AF"/>
    <w:rsid w:val="4105BD39"/>
    <w:rsid w:val="4164E05A"/>
    <w:rsid w:val="41C789BF"/>
    <w:rsid w:val="42781A8A"/>
    <w:rsid w:val="42A18D9A"/>
    <w:rsid w:val="42AE2726"/>
    <w:rsid w:val="434A83B6"/>
    <w:rsid w:val="43631F33"/>
    <w:rsid w:val="4382926B"/>
    <w:rsid w:val="43DDA9B5"/>
    <w:rsid w:val="43E6C530"/>
    <w:rsid w:val="4413EAEB"/>
    <w:rsid w:val="45011AA3"/>
    <w:rsid w:val="451738D7"/>
    <w:rsid w:val="451BA3C6"/>
    <w:rsid w:val="453C1B78"/>
    <w:rsid w:val="4545B43F"/>
    <w:rsid w:val="45DB0639"/>
    <w:rsid w:val="45E99D87"/>
    <w:rsid w:val="45E9B639"/>
    <w:rsid w:val="4614FF38"/>
    <w:rsid w:val="469B5350"/>
    <w:rsid w:val="469CEB04"/>
    <w:rsid w:val="46EF424C"/>
    <w:rsid w:val="47422E13"/>
    <w:rsid w:val="47571B92"/>
    <w:rsid w:val="4761AE38"/>
    <w:rsid w:val="47856DE8"/>
    <w:rsid w:val="47A5A357"/>
    <w:rsid w:val="47B73B36"/>
    <w:rsid w:val="47FC524D"/>
    <w:rsid w:val="48147823"/>
    <w:rsid w:val="487FA582"/>
    <w:rsid w:val="48A957E9"/>
    <w:rsid w:val="48EA7C07"/>
    <w:rsid w:val="491FD1F0"/>
    <w:rsid w:val="49213E49"/>
    <w:rsid w:val="496115CC"/>
    <w:rsid w:val="49893E9A"/>
    <w:rsid w:val="4A320EC0"/>
    <w:rsid w:val="4ABD0EAA"/>
    <w:rsid w:val="4AC4FC30"/>
    <w:rsid w:val="4AC79448"/>
    <w:rsid w:val="4AF5CDCB"/>
    <w:rsid w:val="4B13065C"/>
    <w:rsid w:val="4B97A940"/>
    <w:rsid w:val="4BCC1A7B"/>
    <w:rsid w:val="4C1A9288"/>
    <w:rsid w:val="4C4B0B29"/>
    <w:rsid w:val="4C58DF0B"/>
    <w:rsid w:val="4C5FEC1D"/>
    <w:rsid w:val="4CE07CFA"/>
    <w:rsid w:val="4CE50F86"/>
    <w:rsid w:val="4D3379A1"/>
    <w:rsid w:val="4D9C7EF9"/>
    <w:rsid w:val="4DF232AD"/>
    <w:rsid w:val="4DFC9CF2"/>
    <w:rsid w:val="4E4731DE"/>
    <w:rsid w:val="4E80DFE7"/>
    <w:rsid w:val="4EC12546"/>
    <w:rsid w:val="4EF84D36"/>
    <w:rsid w:val="4F87FE28"/>
    <w:rsid w:val="4F8A7F14"/>
    <w:rsid w:val="4F9E79FA"/>
    <w:rsid w:val="502D1717"/>
    <w:rsid w:val="50C6110B"/>
    <w:rsid w:val="50FD66EA"/>
    <w:rsid w:val="51639D5B"/>
    <w:rsid w:val="518B0855"/>
    <w:rsid w:val="51B3EE1D"/>
    <w:rsid w:val="51C69331"/>
    <w:rsid w:val="51D02C04"/>
    <w:rsid w:val="51E78B31"/>
    <w:rsid w:val="52021454"/>
    <w:rsid w:val="523704DC"/>
    <w:rsid w:val="524788A3"/>
    <w:rsid w:val="52A4AEC2"/>
    <w:rsid w:val="5303CF72"/>
    <w:rsid w:val="53689506"/>
    <w:rsid w:val="5368D8EA"/>
    <w:rsid w:val="546BDE76"/>
    <w:rsid w:val="547091C5"/>
    <w:rsid w:val="5472A74F"/>
    <w:rsid w:val="547671D2"/>
    <w:rsid w:val="551F2BF3"/>
    <w:rsid w:val="554050CF"/>
    <w:rsid w:val="560328D9"/>
    <w:rsid w:val="5699128B"/>
    <w:rsid w:val="56A6C9A4"/>
    <w:rsid w:val="56B30ECE"/>
    <w:rsid w:val="56BAFC54"/>
    <w:rsid w:val="56D58577"/>
    <w:rsid w:val="56FF3B88"/>
    <w:rsid w:val="572CA76F"/>
    <w:rsid w:val="5763FDDF"/>
    <w:rsid w:val="5785D90C"/>
    <w:rsid w:val="57C6C9E1"/>
    <w:rsid w:val="57DE7C60"/>
    <w:rsid w:val="583CBD46"/>
    <w:rsid w:val="5856CCB5"/>
    <w:rsid w:val="58685866"/>
    <w:rsid w:val="587155D8"/>
    <w:rsid w:val="5908BB9D"/>
    <w:rsid w:val="596F89B6"/>
    <w:rsid w:val="597BBFDA"/>
    <w:rsid w:val="59881568"/>
    <w:rsid w:val="5A15639E"/>
    <w:rsid w:val="5AF3B2F6"/>
    <w:rsid w:val="5B228EB2"/>
    <w:rsid w:val="5B9BAD4D"/>
    <w:rsid w:val="5B9FF928"/>
    <w:rsid w:val="5C0EDBC7"/>
    <w:rsid w:val="5C9EC90A"/>
    <w:rsid w:val="5CD478D6"/>
    <w:rsid w:val="5D1FEA7D"/>
    <w:rsid w:val="5D499D6B"/>
    <w:rsid w:val="5D549426"/>
    <w:rsid w:val="5D7B1D61"/>
    <w:rsid w:val="5DA4A177"/>
    <w:rsid w:val="5DA82680"/>
    <w:rsid w:val="5DF2E7BA"/>
    <w:rsid w:val="5DFB5334"/>
    <w:rsid w:val="5DFE639C"/>
    <w:rsid w:val="5EA42470"/>
    <w:rsid w:val="5EEB1FDF"/>
    <w:rsid w:val="5EF32A57"/>
    <w:rsid w:val="5F66402F"/>
    <w:rsid w:val="5F8AAE73"/>
    <w:rsid w:val="5FCAF7AF"/>
    <w:rsid w:val="6047FB17"/>
    <w:rsid w:val="607374B9"/>
    <w:rsid w:val="60B1653B"/>
    <w:rsid w:val="60E35988"/>
    <w:rsid w:val="6108DC1C"/>
    <w:rsid w:val="6146B8E6"/>
    <w:rsid w:val="61C22B97"/>
    <w:rsid w:val="61DBC532"/>
    <w:rsid w:val="6218A1F9"/>
    <w:rsid w:val="62286309"/>
    <w:rsid w:val="6240E410"/>
    <w:rsid w:val="624E0B04"/>
    <w:rsid w:val="6253A04A"/>
    <w:rsid w:val="62746E2F"/>
    <w:rsid w:val="62C69C85"/>
    <w:rsid w:val="62E3908C"/>
    <w:rsid w:val="62ED3EF1"/>
    <w:rsid w:val="62F94948"/>
    <w:rsid w:val="630A6CFA"/>
    <w:rsid w:val="6328AEB3"/>
    <w:rsid w:val="63997F5C"/>
    <w:rsid w:val="640FC0B6"/>
    <w:rsid w:val="64706425"/>
    <w:rsid w:val="64ACA1E2"/>
    <w:rsid w:val="650160D4"/>
    <w:rsid w:val="6501A4B8"/>
    <w:rsid w:val="65354FBD"/>
    <w:rsid w:val="65CB93B5"/>
    <w:rsid w:val="6624DFB3"/>
    <w:rsid w:val="66289941"/>
    <w:rsid w:val="665C3F3B"/>
    <w:rsid w:val="665F63FE"/>
    <w:rsid w:val="66789951"/>
    <w:rsid w:val="66D1201E"/>
    <w:rsid w:val="66FA4E76"/>
    <w:rsid w:val="6706B7FA"/>
    <w:rsid w:val="680529B7"/>
    <w:rsid w:val="68101479"/>
    <w:rsid w:val="685A2BA5"/>
    <w:rsid w:val="690A5E26"/>
    <w:rsid w:val="690B12F5"/>
    <w:rsid w:val="699022E8"/>
    <w:rsid w:val="69A618F2"/>
    <w:rsid w:val="69C90603"/>
    <w:rsid w:val="6A0443C9"/>
    <w:rsid w:val="6A1A3095"/>
    <w:rsid w:val="6A1A4C91"/>
    <w:rsid w:val="6A300DF9"/>
    <w:rsid w:val="6A6384E7"/>
    <w:rsid w:val="6AA57BC4"/>
    <w:rsid w:val="6AB43960"/>
    <w:rsid w:val="6AC26B51"/>
    <w:rsid w:val="6AF850D6"/>
    <w:rsid w:val="6B106D4A"/>
    <w:rsid w:val="6B1BEA1F"/>
    <w:rsid w:val="6B5AD32B"/>
    <w:rsid w:val="6BB61CF2"/>
    <w:rsid w:val="6BCDAF75"/>
    <w:rsid w:val="6C600231"/>
    <w:rsid w:val="6C713732"/>
    <w:rsid w:val="6C942137"/>
    <w:rsid w:val="6C99B4FA"/>
    <w:rsid w:val="6CBE9DB8"/>
    <w:rsid w:val="6CFD93DF"/>
    <w:rsid w:val="6D0AEBA6"/>
    <w:rsid w:val="6D4061A2"/>
    <w:rsid w:val="6D467471"/>
    <w:rsid w:val="6D846E4B"/>
    <w:rsid w:val="6D92C796"/>
    <w:rsid w:val="6E0D0793"/>
    <w:rsid w:val="6E2FF198"/>
    <w:rsid w:val="6E378B0A"/>
    <w:rsid w:val="6EDC145D"/>
    <w:rsid w:val="6EDF9A89"/>
    <w:rsid w:val="6EE1923F"/>
    <w:rsid w:val="6EECC268"/>
    <w:rsid w:val="6EEDBDB4"/>
    <w:rsid w:val="6EF4BF45"/>
    <w:rsid w:val="6F219286"/>
    <w:rsid w:val="6F2768F8"/>
    <w:rsid w:val="6F87AA83"/>
    <w:rsid w:val="6FB8DDAB"/>
    <w:rsid w:val="6FD60E59"/>
    <w:rsid w:val="6FF05E99"/>
    <w:rsid w:val="704C0761"/>
    <w:rsid w:val="706638EE"/>
    <w:rsid w:val="707F767B"/>
    <w:rsid w:val="70898E15"/>
    <w:rsid w:val="70987313"/>
    <w:rsid w:val="711DAF25"/>
    <w:rsid w:val="7157395A"/>
    <w:rsid w:val="71BC2B93"/>
    <w:rsid w:val="71F8798B"/>
    <w:rsid w:val="72255E76"/>
    <w:rsid w:val="722AB0B3"/>
    <w:rsid w:val="72D18E46"/>
    <w:rsid w:val="72EB9707"/>
    <w:rsid w:val="736FE849"/>
    <w:rsid w:val="7378E46F"/>
    <w:rsid w:val="7379DAF7"/>
    <w:rsid w:val="73AA8B0D"/>
    <w:rsid w:val="73AFA326"/>
    <w:rsid w:val="73E31617"/>
    <w:rsid w:val="742F8A70"/>
    <w:rsid w:val="745B1BA6"/>
    <w:rsid w:val="746853F3"/>
    <w:rsid w:val="74F8798D"/>
    <w:rsid w:val="754828A3"/>
    <w:rsid w:val="7564ECBE"/>
    <w:rsid w:val="75C6DCE3"/>
    <w:rsid w:val="75F6EC07"/>
    <w:rsid w:val="7686D778"/>
    <w:rsid w:val="76B036AA"/>
    <w:rsid w:val="76CE8228"/>
    <w:rsid w:val="76D5E9B1"/>
    <w:rsid w:val="76E743E8"/>
    <w:rsid w:val="76F8CF99"/>
    <w:rsid w:val="7700BD1F"/>
    <w:rsid w:val="7754570B"/>
    <w:rsid w:val="776957B1"/>
    <w:rsid w:val="779E8FD5"/>
    <w:rsid w:val="77A8B621"/>
    <w:rsid w:val="77BF082A"/>
    <w:rsid w:val="77CF0FED"/>
    <w:rsid w:val="77D36A2F"/>
    <w:rsid w:val="77FF6A2F"/>
    <w:rsid w:val="7843596C"/>
    <w:rsid w:val="78949FFA"/>
    <w:rsid w:val="789C8D80"/>
    <w:rsid w:val="797E1882"/>
    <w:rsid w:val="79F4EEF6"/>
    <w:rsid w:val="7A586B17"/>
    <w:rsid w:val="7A5E7194"/>
    <w:rsid w:val="7A6DE7A0"/>
    <w:rsid w:val="7A7313CC"/>
    <w:rsid w:val="7A931025"/>
    <w:rsid w:val="7AF0BDD4"/>
    <w:rsid w:val="7AF6A8EC"/>
    <w:rsid w:val="7B6FC09A"/>
    <w:rsid w:val="7B99B136"/>
    <w:rsid w:val="7BD419D6"/>
    <w:rsid w:val="7BFA59BD"/>
    <w:rsid w:val="7C56EAC7"/>
    <w:rsid w:val="7C92794D"/>
    <w:rsid w:val="7C974469"/>
    <w:rsid w:val="7CBAB904"/>
    <w:rsid w:val="7CD34CBA"/>
    <w:rsid w:val="7CEAA042"/>
    <w:rsid w:val="7D3B6035"/>
    <w:rsid w:val="7D538FEE"/>
    <w:rsid w:val="7D82063D"/>
    <w:rsid w:val="7DCD77E4"/>
    <w:rsid w:val="7E1C9405"/>
    <w:rsid w:val="7E2E49AE"/>
    <w:rsid w:val="7E3608D8"/>
    <w:rsid w:val="7E586D1B"/>
    <w:rsid w:val="7EABF103"/>
    <w:rsid w:val="7EB29AF0"/>
    <w:rsid w:val="7EE0A187"/>
    <w:rsid w:val="7F22B43E"/>
    <w:rsid w:val="7F25B8DC"/>
    <w:rsid w:val="7F541D5F"/>
    <w:rsid w:val="7F6A00CA"/>
    <w:rsid w:val="7F947986"/>
    <w:rsid w:val="7F9A21A8"/>
    <w:rsid w:val="7FB409B8"/>
    <w:rsid w:val="7FC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5D5B"/>
  <w15:docId w15:val="{0C5CEAD2-9F65-7C4F-934B-CE0EB898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Char"/>
    <w:qFormat/>
    <w:rsid w:val="1385F3A4"/>
    <w:rPr>
      <w:rFonts w:ascii="Courier New" w:eastAsia="Courier New" w:hAnsi="Courier New" w:cs="Courier New"/>
    </w:rPr>
  </w:style>
  <w:style w:type="character" w:customStyle="1" w:styleId="CodeChar">
    <w:name w:val="Code Char"/>
    <w:basedOn w:val="Absatz-Standardschriftart"/>
    <w:link w:val="Code"/>
    <w:rsid w:val="1385F3A4"/>
    <w:rPr>
      <w:rFonts w:ascii="Courier New" w:eastAsia="Courier New" w:hAnsi="Courier New" w:cs="Courier New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7C1F26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EC65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eilennummer">
    <w:name w:val="line number"/>
    <w:basedOn w:val="Absatz-Standardschriftart"/>
    <w:uiPriority w:val="99"/>
    <w:semiHidden/>
    <w:unhideWhenUsed/>
    <w:rsid w:val="0084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bf1e35eaff3d4e14" Type="http://schemas.microsoft.com/office/2019/09/relationships/intelligence" Target="intelligenc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1216</Words>
  <Characters>6519</Characters>
  <Application>Microsoft Office Word</Application>
  <DocSecurity>0</DocSecurity>
  <Lines>110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Loder</dc:creator>
  <cp:keywords/>
  <dc:description/>
  <cp:lastModifiedBy>Sebastian Loder</cp:lastModifiedBy>
  <cp:revision>7</cp:revision>
  <dcterms:created xsi:type="dcterms:W3CDTF">2021-12-04T07:35:00Z</dcterms:created>
  <dcterms:modified xsi:type="dcterms:W3CDTF">2021-12-13T17:13:00Z</dcterms:modified>
</cp:coreProperties>
</file>