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9249" w14:textId="77777777" w:rsidR="007D3C68" w:rsidRDefault="007D3C68" w:rsidP="007D3C68">
      <w:pPr>
        <w:pStyle w:val="NormalWeb"/>
      </w:pPr>
      <w:r>
        <w:t xml:space="preserve">I'll check what's already in your </w:t>
      </w:r>
      <w:proofErr w:type="gramStart"/>
      <w:r>
        <w:t>portfolio</w:t>
      </w:r>
      <w:proofErr w:type="gramEnd"/>
      <w:r>
        <w:t xml:space="preserve"> so this doesn't overlap, then build </w:t>
      </w:r>
      <w:proofErr w:type="spellStart"/>
      <w:proofErr w:type="gramStart"/>
      <w:r>
        <w:t>it.Good</w:t>
      </w:r>
      <w:proofErr w:type="spellEnd"/>
      <w:proofErr w:type="gramEnd"/>
      <w:r>
        <w:t xml:space="preserve"> — the reference confirms the two-subsystem split. Building the repo </w:t>
      </w:r>
      <w:proofErr w:type="spellStart"/>
      <w:r>
        <w:t>now.Now</w:t>
      </w:r>
      <w:proofErr w:type="spellEnd"/>
      <w:r>
        <w:t xml:space="preserve"> the database layer and </w:t>
      </w:r>
      <w:proofErr w:type="spellStart"/>
      <w:r>
        <w:t>configuration.Now</w:t>
      </w:r>
      <w:proofErr w:type="spellEnd"/>
      <w:r>
        <w:t xml:space="preserve"> the ingestion subsystem — loaders, chunking, metadata, and the </w:t>
      </w:r>
      <w:proofErr w:type="spellStart"/>
      <w:r>
        <w:t>worker.Now</w:t>
      </w:r>
      <w:proofErr w:type="spellEnd"/>
      <w:r>
        <w:t xml:space="preserve"> the answer path with abstention and claim </w:t>
      </w:r>
      <w:proofErr w:type="spellStart"/>
      <w:r>
        <w:t>verification.Now</w:t>
      </w:r>
      <w:proofErr w:type="spellEnd"/>
      <w:r>
        <w:t xml:space="preserve"> the evaluation harness — the metrics you asked to </w:t>
      </w:r>
      <w:proofErr w:type="spellStart"/>
      <w:r>
        <w:t>report.Now</w:t>
      </w:r>
      <w:proofErr w:type="spellEnd"/>
      <w:r>
        <w:t xml:space="preserve"> the pipeline that stitches it together, the API, and the ingest </w:t>
      </w:r>
      <w:proofErr w:type="spellStart"/>
      <w:r>
        <w:t>worker.Now</w:t>
      </w:r>
      <w:proofErr w:type="spellEnd"/>
      <w:r>
        <w:t xml:space="preserve"> the tests — then I'll run them to confirm the logic actually </w:t>
      </w:r>
      <w:proofErr w:type="spellStart"/>
      <w:r>
        <w:t>works.Two</w:t>
      </w:r>
      <w:proofErr w:type="spellEnd"/>
      <w:r>
        <w:t xml:space="preserve"> failures, and they're the useful kind — one is a real bug, one is my test being wrong about </w:t>
      </w:r>
      <w:proofErr w:type="spellStart"/>
      <w:r>
        <w:t>RRF.The</w:t>
      </w:r>
      <w:proofErr w:type="spellEnd"/>
      <w:r>
        <w:t xml:space="preserve"> strip worked; the 25-character floor was eating legitimate short claims like "Notice is 30 </w:t>
      </w:r>
      <w:proofErr w:type="spellStart"/>
      <w:r>
        <w:t>days."All</w:t>
      </w:r>
      <w:proofErr w:type="spellEnd"/>
      <w:r>
        <w:t xml:space="preserve"> 56 pass. Now the golden dataset, thresholds, Docker, CI, and the </w:t>
      </w:r>
      <w:proofErr w:type="spellStart"/>
      <w:proofErr w:type="gramStart"/>
      <w:r>
        <w:t>frontend.Now</w:t>
      </w:r>
      <w:proofErr w:type="spellEnd"/>
      <w:proofErr w:type="gramEnd"/>
      <w:r>
        <w:t xml:space="preserve"> the frontend. The citation interaction is the product thesis, so that's where the design effort </w:t>
      </w:r>
      <w:proofErr w:type="spellStart"/>
      <w:proofErr w:type="gramStart"/>
      <w:r>
        <w:t>goes.Now</w:t>
      </w:r>
      <w:proofErr w:type="spellEnd"/>
      <w:proofErr w:type="gramEnd"/>
      <w:r>
        <w:t xml:space="preserve"> the README and architecture doc, then I'll verify everything holds </w:t>
      </w:r>
      <w:proofErr w:type="spellStart"/>
      <w:proofErr w:type="gramStart"/>
      <w:r>
        <w:t>together.Final</w:t>
      </w:r>
      <w:proofErr w:type="spellEnd"/>
      <w:proofErr w:type="gramEnd"/>
      <w:r>
        <w:t xml:space="preserve"> verification pass — tests, syntax, SQL sanity, and the gate logic end to end.71 tests pass, and the gate correctly rejects a run containing one hallucinated answer. Final consistency check:</w:t>
      </w:r>
    </w:p>
    <w:p w14:paraId="020BFACC" w14:textId="3AED686B" w:rsidR="007D3C68" w:rsidRDefault="007D3C68" w:rsidP="007D3C68">
      <w:pPr>
        <w:pStyle w:val="NormalWeb"/>
      </w:pPr>
      <w:r>
        <w:rPr>
          <w:rStyle w:val="Strong"/>
        </w:rPr>
        <w:t>Attest</w:t>
      </w:r>
      <w:r>
        <w:t xml:space="preserve"> — 63 files, 71 passing tests, no benchmark numbers that weren't measured.</w:t>
      </w:r>
    </w:p>
    <w:p w14:paraId="20A125AD" w14:textId="77777777" w:rsidR="007D3C68" w:rsidRDefault="007D3C68" w:rsidP="007D3C68">
      <w:pPr>
        <w:pStyle w:val="NormalWeb"/>
      </w:pPr>
      <w:r>
        <w:t>A few things I decided rather than defaulted on, worth knowing before you run it:</w:t>
      </w:r>
    </w:p>
    <w:p w14:paraId="612F0EDA" w14:textId="77777777" w:rsidR="007D3C68" w:rsidRDefault="007D3C68" w:rsidP="007D3C68">
      <w:pPr>
        <w:pStyle w:val="NormalWeb"/>
      </w:pPr>
      <w:r>
        <w:rPr>
          <w:rStyle w:val="Strong"/>
        </w:rPr>
        <w:t>Abstention got three gates, not one.</w:t>
      </w:r>
      <w:r>
        <w:t xml:space="preserve"> Weak retrieval never reaches the model (no tokens spent, no chance to answer from parametric memory), the model can declare insufficient context, and a </w:t>
      </w:r>
      <w:proofErr w:type="gramStart"/>
      <w:r>
        <w:t>claim verifier downgrades</w:t>
      </w:r>
      <w:proofErr w:type="gramEnd"/>
      <w:r>
        <w:t xml:space="preserve"> answers whose sentences don't trace to a cited passage. That third gate costs a second LLM call — it shows up in cost-per-successful-answer, where you can weigh it against the hallucination rate it buys.</w:t>
      </w:r>
    </w:p>
    <w:p w14:paraId="6559AA18" w14:textId="77777777" w:rsidR="007D3C68" w:rsidRDefault="007D3C68" w:rsidP="007D3C68">
      <w:pPr>
        <w:pStyle w:val="NormalWeb"/>
      </w:pPr>
      <w:r>
        <w:rPr>
          <w:rStyle w:val="Strong"/>
        </w:rPr>
        <w:t>The golden set requires ≥15% unanswerable questions, enforced in code.</w:t>
      </w:r>
      <w:r>
        <w:t xml:space="preserve"> Without them, a system that invents an answer for every query scores identically to an honest one. For the same reason, abstention is reported as a pair (false vs. correct) rather than a single rate.</w:t>
      </w:r>
    </w:p>
    <w:p w14:paraId="3BDF3FF3" w14:textId="77777777" w:rsidR="007D3C68" w:rsidRDefault="007D3C68" w:rsidP="007D3C68">
      <w:pPr>
        <w:pStyle w:val="NormalWeb"/>
      </w:pPr>
      <w:r>
        <w:rPr>
          <w:rStyle w:val="Strong"/>
        </w:rPr>
        <w:t>Cost-per-successful-answer keeps failures in the numerator.</w:t>
      </w:r>
      <w:r>
        <w:t xml:space="preserve"> Spend on abstentions and hallucinated answers is still </w:t>
      </w:r>
      <w:proofErr w:type="gramStart"/>
      <w:r>
        <w:t>spend</w:t>
      </w:r>
      <w:proofErr w:type="gramEnd"/>
      <w:r>
        <w:t>; the denominator counts only fully grounded answers. It's cost per unit of value, not cost per call.</w:t>
      </w:r>
    </w:p>
    <w:p w14:paraId="7EA50FF6" w14:textId="77777777" w:rsidR="007D3C68" w:rsidRDefault="007D3C68" w:rsidP="007D3C68">
      <w:pPr>
        <w:pStyle w:val="NormalWeb"/>
      </w:pPr>
      <w:r>
        <w:rPr>
          <w:rStyle w:val="Strong"/>
        </w:rPr>
        <w:t>ACL is a join in the candidate query, and a violation fails the entire eval run</w:t>
      </w:r>
      <w:r>
        <w:t xml:space="preserve"> rather than lowering a score. Post-filtering leaks how many documents a user can't see. The two Postgres roles back this up — the serving container physically cannot write the corpus.</w:t>
      </w:r>
    </w:p>
    <w:p w14:paraId="1D624389" w14:textId="77777777" w:rsidR="007D3C68" w:rsidRDefault="007D3C68" w:rsidP="007D3C68">
      <w:pPr>
        <w:pStyle w:val="NormalWeb"/>
      </w:pPr>
      <w:r>
        <w:t xml:space="preserve">Two things surfaced while building that are worth flagging. The test suite caught a real bug in claim splitting: citation markers were stripped after sentence splitting, so </w:t>
      </w:r>
      <w:r>
        <w:rPr>
          <w:rStyle w:val="HTMLCode"/>
        </w:rPr>
        <w:t>"...30 days. [1] Payment..."</w:t>
      </w:r>
      <w:r>
        <w:t xml:space="preserve"> never split and two claims got scored as one. And my own RRF test was wrong — I'd assumed consensus always beats a single confident leg, but a chunk at ranks (3,1) legitimately edges out one at (2,2). The code was right; the test wasn't.</w:t>
      </w:r>
    </w:p>
    <w:p w14:paraId="5DC59949" w14:textId="77777777" w:rsidR="007D3C68" w:rsidRDefault="007D3C68" w:rsidP="007D3C68">
      <w:pPr>
        <w:pStyle w:val="NormalWeb"/>
      </w:pPr>
      <w:r>
        <w:t xml:space="preserve">Before you quote any metric from this: </w:t>
      </w:r>
      <w:r>
        <w:rPr>
          <w:rStyle w:val="HTMLCode"/>
        </w:rPr>
        <w:t>EMBED_PROVIDER=hash</w:t>
      </w:r>
      <w:r>
        <w:t xml:space="preserve"> and </w:t>
      </w:r>
      <w:r>
        <w:rPr>
          <w:rStyle w:val="HTMLCode"/>
        </w:rPr>
        <w:t>LLM_PROVIDER=echo</w:t>
      </w:r>
      <w:r>
        <w:t xml:space="preserve"> let you run the whole harness with no API keys, but those are deterministic stubs for CI. Real numbers need </w:t>
      </w:r>
      <w:r>
        <w:rPr>
          <w:rStyle w:val="HTMLCode"/>
        </w:rPr>
        <w:t>make ingest</w:t>
      </w:r>
      <w:r>
        <w:t xml:space="preserve"> against a real corpus, then </w:t>
      </w:r>
      <w:r>
        <w:rPr>
          <w:rStyle w:val="HTMLCode"/>
        </w:rPr>
        <w:t>make sweep</w:t>
      </w:r>
      <w:r>
        <w:t xml:space="preserve"> to pick the chunking/retrieval/</w:t>
      </w:r>
      <w:proofErr w:type="spellStart"/>
      <w:r>
        <w:t>rerank</w:t>
      </w:r>
      <w:proofErr w:type="spellEnd"/>
      <w:r>
        <w:t xml:space="preserve"> </w:t>
      </w:r>
      <w:r>
        <w:lastRenderedPageBreak/>
        <w:t>combination — that comparison is the artifact worth putting in front of an interviewer, more than any single Recall@5 figure.</w:t>
      </w:r>
    </w:p>
    <w:p w14:paraId="3A45290B" w14:textId="77777777" w:rsidR="007D3C68" w:rsidRPr="007D3C68" w:rsidRDefault="007D3C68" w:rsidP="007D3C68">
      <w:pPr>
        <w:spacing w:line="300" w:lineRule="atLeast"/>
        <w:ind w:firstLine="0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proofErr w:type="gramStart"/>
      <w:r w:rsidRPr="007D3C68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why</w:t>
      </w:r>
      <w:proofErr w:type="gramEnd"/>
      <w:r w:rsidRPr="007D3C68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can I not download the attest file?</w:t>
      </w:r>
    </w:p>
    <w:p w14:paraId="0A445E8B" w14:textId="77777777" w:rsidR="007D3C68" w:rsidRPr="007D3C68" w:rsidRDefault="007D3C68" w:rsidP="007D3C68">
      <w:pPr>
        <w:spacing w:line="360" w:lineRule="atLeast"/>
        <w:ind w:firstLine="0"/>
        <w:rPr>
          <w:rFonts w:ascii="Georgia" w:eastAsia="Times New Roman" w:hAnsi="Georgia" w:cs="Segoe UI"/>
          <w:kern w:val="0"/>
          <w:szCs w:val="24"/>
          <w14:ligatures w14:val="none"/>
        </w:rPr>
      </w:pPr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>Folders don't render as downloadable — that last entry I presented was a directory, which is my mistake. Let me package it as a single archive.</w:t>
      </w:r>
    </w:p>
    <w:p w14:paraId="7BEBC246" w14:textId="77777777" w:rsidR="007D3C68" w:rsidRPr="007D3C68" w:rsidRDefault="007D3C68" w:rsidP="007D3C68">
      <w:pPr>
        <w:ind w:firstLine="0"/>
        <w:rPr>
          <w:rFonts w:ascii="Georgia" w:eastAsia="Times New Roman" w:hAnsi="Georgia" w:cs="Segoe UI"/>
          <w:kern w:val="0"/>
          <w:sz w:val="21"/>
          <w:szCs w:val="21"/>
          <w14:ligatures w14:val="none"/>
        </w:rPr>
      </w:pPr>
      <w:r w:rsidRPr="007D3C68">
        <w:rPr>
          <w:rFonts w:ascii="Georgia" w:eastAsia="Times New Roman" w:hAnsi="Georgia" w:cs="Segoe UI"/>
          <w:kern w:val="0"/>
          <w:sz w:val="21"/>
          <w:szCs w:val="21"/>
          <w14:ligatures w14:val="none"/>
        </w:rPr>
        <w:t>Ran 3 commands, shared files</w:t>
      </w:r>
    </w:p>
    <w:p w14:paraId="1E88F815" w14:textId="77777777" w:rsidR="007D3C68" w:rsidRPr="007D3C68" w:rsidRDefault="007D3C68" w:rsidP="007D3C68">
      <w:pPr>
        <w:spacing w:line="360" w:lineRule="atLeast"/>
        <w:ind w:firstLine="0"/>
        <w:rPr>
          <w:rFonts w:ascii="Georgia" w:eastAsia="Times New Roman" w:hAnsi="Georgia" w:cs="Segoe UI"/>
          <w:kern w:val="0"/>
          <w:szCs w:val="24"/>
          <w14:ligatures w14:val="none"/>
        </w:rPr>
      </w:pPr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>My error — I handed you a directory path in that last batch, and only individual files render as downloads. Here's the whole project as a zip (87 files, 82 KB).</w:t>
      </w:r>
    </w:p>
    <w:p w14:paraId="07A212D3" w14:textId="77777777" w:rsidR="007D3C68" w:rsidRPr="007D3C68" w:rsidRDefault="007D3C68" w:rsidP="007D3C68">
      <w:pPr>
        <w:spacing w:line="360" w:lineRule="atLeast"/>
        <w:ind w:firstLine="0"/>
        <w:rPr>
          <w:rFonts w:ascii="Georgia" w:eastAsia="Times New Roman" w:hAnsi="Georgia" w:cs="Segoe UI"/>
          <w:kern w:val="0"/>
          <w:szCs w:val="24"/>
          <w14:ligatures w14:val="none"/>
        </w:rPr>
      </w:pPr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 xml:space="preserve">I verified it by extracting the archive to a clean location and running the suite from there: 71 tests pass out of the box. I also added </w:t>
      </w:r>
      <w:proofErr w:type="gramStart"/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>a </w:t>
      </w:r>
      <w:r w:rsidRPr="007D3C68">
        <w:rPr>
          <w:rFonts w:ascii="Courier New" w:eastAsia="Times New Roman" w:hAnsi="Courier New" w:cs="Courier New"/>
          <w:kern w:val="0"/>
          <w:sz w:val="22"/>
          <w14:ligatures w14:val="none"/>
        </w:rPr>
        <w:t>.</w:t>
      </w:r>
      <w:proofErr w:type="spellStart"/>
      <w:r w:rsidRPr="007D3C68">
        <w:rPr>
          <w:rFonts w:ascii="Courier New" w:eastAsia="Times New Roman" w:hAnsi="Courier New" w:cs="Courier New"/>
          <w:kern w:val="0"/>
          <w:sz w:val="22"/>
          <w14:ligatures w14:val="none"/>
        </w:rPr>
        <w:t>gitignore</w:t>
      </w:r>
      <w:proofErr w:type="spellEnd"/>
      <w:proofErr w:type="gramEnd"/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>, which the repo was missing.</w:t>
      </w:r>
    </w:p>
    <w:p w14:paraId="6FB8F048" w14:textId="77777777" w:rsidR="007D3C68" w:rsidRPr="007D3C68" w:rsidRDefault="007D3C68" w:rsidP="007D3C68">
      <w:pPr>
        <w:spacing w:line="360" w:lineRule="atLeast"/>
        <w:ind w:firstLine="0"/>
        <w:rPr>
          <w:rFonts w:ascii="Georgia" w:eastAsia="Times New Roman" w:hAnsi="Georgia" w:cs="Segoe UI"/>
          <w:kern w:val="0"/>
          <w:szCs w:val="24"/>
          <w14:ligatures w14:val="none"/>
        </w:rPr>
      </w:pPr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>To unpack and run:</w:t>
      </w:r>
    </w:p>
    <w:p w14:paraId="24E6ECE0" w14:textId="77777777" w:rsidR="007D3C68" w:rsidRPr="007D3C68" w:rsidRDefault="007D3C68" w:rsidP="007D3C68">
      <w:pPr>
        <w:spacing w:line="255" w:lineRule="atLeast"/>
        <w:ind w:firstLine="0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7D3C68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bash</w:t>
      </w:r>
    </w:p>
    <w:p w14:paraId="4A1A0472" w14:textId="77777777" w:rsidR="007D3C68" w:rsidRPr="007D3C68" w:rsidRDefault="007D3C68" w:rsidP="007D3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unzip attest.zip &amp;&amp; cd attest</w:t>
      </w:r>
    </w:p>
    <w:p w14:paraId="632976A8" w14:textId="77777777" w:rsidR="007D3C68" w:rsidRPr="007D3C68" w:rsidRDefault="007D3C68" w:rsidP="007D3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cp .</w:t>
      </w:r>
      <w:proofErr w:type="spellStart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env</w:t>
      </w:r>
      <w:proofErr w:type="gramEnd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gramStart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example</w:t>
      </w:r>
      <w:proofErr w:type="spellEnd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.env</w:t>
      </w:r>
      <w:proofErr w:type="gramEnd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# set JWT_SECRET</w:t>
      </w:r>
    </w:p>
    <w:p w14:paraId="48BA04CA" w14:textId="77777777" w:rsidR="007D3C68" w:rsidRPr="007D3C68" w:rsidRDefault="007D3C68" w:rsidP="007D3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cd backend &amp;&amp; pip install -e </w:t>
      </w:r>
      <w:proofErr w:type="gramStart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".[</w:t>
      </w:r>
      <w:proofErr w:type="gramEnd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dev]" &amp;&amp; </w:t>
      </w:r>
      <w:proofErr w:type="spellStart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pytest</w:t>
      </w:r>
      <w:proofErr w:type="spellEnd"/>
      <w:r w:rsidRPr="007D3C6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tests -q</w:t>
      </w:r>
    </w:p>
    <w:p w14:paraId="23569998" w14:textId="77777777" w:rsidR="007D3C68" w:rsidRPr="007D3C68" w:rsidRDefault="007D3C68" w:rsidP="007D3C68">
      <w:pPr>
        <w:spacing w:line="360" w:lineRule="atLeast"/>
        <w:ind w:firstLine="0"/>
        <w:rPr>
          <w:rFonts w:ascii="Georgia" w:eastAsia="Times New Roman" w:hAnsi="Georgia" w:cs="Segoe UI"/>
          <w:kern w:val="0"/>
          <w:szCs w:val="24"/>
          <w14:ligatures w14:val="none"/>
        </w:rPr>
      </w:pPr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>That last command works with no database, no API keys, and no model downloads. </w:t>
      </w:r>
      <w:r w:rsidRPr="007D3C68">
        <w:rPr>
          <w:rFonts w:ascii="Courier New" w:eastAsia="Times New Roman" w:hAnsi="Courier New" w:cs="Courier New"/>
          <w:kern w:val="0"/>
          <w:sz w:val="22"/>
          <w14:ligatures w14:val="none"/>
        </w:rPr>
        <w:t>make up</w:t>
      </w:r>
      <w:r w:rsidRPr="007D3C68">
        <w:rPr>
          <w:rFonts w:ascii="Georgia" w:eastAsia="Times New Roman" w:hAnsi="Georgia" w:cs="Segoe UI"/>
          <w:kern w:val="0"/>
          <w:szCs w:val="24"/>
          <w14:ligatures w14:val="none"/>
        </w:rPr>
        <w:t> from the repo root brings up the full stack once Docker is available.</w:t>
      </w:r>
    </w:p>
    <w:p w14:paraId="30D0C581" w14:textId="77777777" w:rsidR="003F6134" w:rsidRDefault="003F6134"/>
    <w:sectPr w:rsidR="003F613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B2F1" w14:textId="77777777" w:rsidR="007305D4" w:rsidRDefault="007305D4" w:rsidP="007D3C68">
      <w:r>
        <w:separator/>
      </w:r>
    </w:p>
  </w:endnote>
  <w:endnote w:type="continuationSeparator" w:id="0">
    <w:p w14:paraId="1B50E9A3" w14:textId="77777777" w:rsidR="007305D4" w:rsidRDefault="007305D4" w:rsidP="007D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6AAF5" w14:textId="77777777" w:rsidR="007305D4" w:rsidRDefault="007305D4" w:rsidP="007D3C68">
      <w:r>
        <w:separator/>
      </w:r>
    </w:p>
  </w:footnote>
  <w:footnote w:type="continuationSeparator" w:id="0">
    <w:p w14:paraId="5DED5452" w14:textId="77777777" w:rsidR="007305D4" w:rsidRDefault="007305D4" w:rsidP="007D3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11E2" w14:textId="33DE4428" w:rsidR="007D3C68" w:rsidRDefault="007D3C68">
    <w:pPr>
      <w:pStyle w:val="Header"/>
    </w:pPr>
    <w:r>
      <w:t>Project Creation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68"/>
    <w:rsid w:val="001A4F3D"/>
    <w:rsid w:val="00247858"/>
    <w:rsid w:val="003F6134"/>
    <w:rsid w:val="007305D4"/>
    <w:rsid w:val="007D0649"/>
    <w:rsid w:val="007D3C68"/>
    <w:rsid w:val="00845BBF"/>
    <w:rsid w:val="00871658"/>
    <w:rsid w:val="009C59D7"/>
    <w:rsid w:val="00CA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4D65"/>
  <w15:chartTrackingRefBased/>
  <w15:docId w15:val="{C8A2D20F-832F-4A6E-868B-3AC62500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6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6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3C68"/>
    <w:pPr>
      <w:spacing w:before="100" w:beforeAutospacing="1" w:after="100" w:afterAutospacing="1"/>
      <w:ind w:firstLine="0"/>
    </w:pPr>
    <w:rPr>
      <w:rFonts w:eastAsia="Times New Roman"/>
      <w:kern w:val="0"/>
      <w:szCs w:val="24"/>
    </w:rPr>
  </w:style>
  <w:style w:type="character" w:styleId="Strong">
    <w:name w:val="Strong"/>
    <w:basedOn w:val="DefaultParagraphFont"/>
    <w:uiPriority w:val="22"/>
    <w:qFormat/>
    <w:rsid w:val="007D3C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3C6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3C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3C68"/>
  </w:style>
  <w:style w:type="paragraph" w:styleId="Footer">
    <w:name w:val="footer"/>
    <w:basedOn w:val="Normal"/>
    <w:link w:val="FooterChar"/>
    <w:uiPriority w:val="99"/>
    <w:unhideWhenUsed/>
    <w:rsid w:val="007D3C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3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Hoffler</dc:creator>
  <cp:keywords/>
  <dc:description/>
  <cp:lastModifiedBy>Ron Hoffler</cp:lastModifiedBy>
  <cp:revision>1</cp:revision>
  <dcterms:created xsi:type="dcterms:W3CDTF">2026-09-14T03:59:00Z</dcterms:created>
  <dcterms:modified xsi:type="dcterms:W3CDTF">2026-09-14T04:03:00Z</dcterms:modified>
</cp:coreProperties>
</file>