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E347" w14:textId="77777777" w:rsidR="00912302" w:rsidRDefault="00A86C3A">
      <w:r>
        <w:t>Annotated SQL Source Code used within REMS</w:t>
      </w:r>
    </w:p>
    <w:p w14:paraId="3E92EFE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[REM]</w:t>
      </w:r>
    </w:p>
    <w:p w14:paraId="260AA4A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015C2AF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[dbo].[LoadFacSvcDistribution]    Script Date: 04/03/2017 10:09:48 ******/</w:t>
      </w:r>
    </w:p>
    <w:p w14:paraId="47E8D5F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4A6634B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4E00FB5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16B70E8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07B5F7D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[LoadFacSvcDistribution]</w:t>
      </w:r>
    </w:p>
    <w:p w14:paraId="6AF0B01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2E9F5D4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2CA7C95" w14:textId="77777777" w:rsidR="00E72552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--Step1</w:t>
      </w:r>
      <w:r w:rsidR="00E7255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14:paraId="1D1A2969" w14:textId="77777777" w:rsidR="00A86C3A" w:rsidRDefault="00E72552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 w:rsidR="002335D7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Isolate HIV related expenses from National Level Accounts */</w:t>
      </w:r>
    </w:p>
    <w:p w14:paraId="0FB36D5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##Step1</w:t>
      </w:r>
    </w:p>
    <w:p w14:paraId="7176BEC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GRZHead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GRZDepartment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Activity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380E0A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Expenditure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SvcrelatedPercent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2367DB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Expenditure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SvcrelatedPercent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SvcExpense</w:t>
      </w:r>
    </w:p>
    <w:p w14:paraId="6F80DD3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##Step1</w:t>
      </w:r>
    </w:p>
    <w:p w14:paraId="3DB3991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[TransIFMIS] a</w:t>
      </w:r>
    </w:p>
    <w:p w14:paraId="2E04E8F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[AccountLevelSveWeights] b</w:t>
      </w:r>
    </w:p>
    <w:p w14:paraId="0D6AFF6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CD44BC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GRZProgrammes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76B46A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</w:p>
    <w:p w14:paraId="4982C4E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--where a.ExpenseID = @ExpenseID and b.ExpenseID = @ExpenseID</w:t>
      </w:r>
    </w:p>
    <w:p w14:paraId="38C8569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8ADB630" w14:textId="77777777" w:rsidR="00E72552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--Step2</w:t>
      </w:r>
      <w:r w:rsidR="00E7255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14:paraId="3B335483" w14:textId="77777777" w:rsidR="00A86C3A" w:rsidRDefault="00E72552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 w:rsidR="002335D7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Compute % HIV service related within National Level Accounts */</w:t>
      </w:r>
    </w:p>
    <w:p w14:paraId="3B3DEFD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##Step2</w:t>
      </w:r>
    </w:p>
    <w:p w14:paraId="52270B8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EF246F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Expenditure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ProgramExpense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6F99FE9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ProgramSvcExpense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1C81CC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Expenditure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PercentSvcProgram</w:t>
      </w:r>
    </w:p>
    <w:p w14:paraId="7503D95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##Step2</w:t>
      </w:r>
    </w:p>
    <w:p w14:paraId="2FB719B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##Step1</w:t>
      </w:r>
    </w:p>
    <w:p w14:paraId="1E63146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Expenditure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</w:p>
    <w:p w14:paraId="5A122B0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</w:p>
    <w:p w14:paraId="0609783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454E909" w14:textId="77777777" w:rsidR="00E72552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 3</w:t>
      </w:r>
      <w:r w:rsidR="00E7255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14:paraId="387CD410" w14:textId="77777777" w:rsidR="00A86C3A" w:rsidRDefault="00E72552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 w:rsidR="002335D7">
        <w:rPr>
          <w:rFonts w:ascii="Courier New" w:hAnsi="Courier New" w:cs="Courier New"/>
          <w:noProof/>
          <w:color w:val="008000"/>
          <w:sz w:val="20"/>
          <w:szCs w:val="20"/>
        </w:rPr>
        <w:t xml:space="preserve"> Isolate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National Level HIV expenses to Above Facility or Province Level Expenses */</w:t>
      </w:r>
    </w:p>
    <w:p w14:paraId="27E042D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'tempdb..##Step3a'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##Step3a</w:t>
      </w:r>
    </w:p>
    <w:p w14:paraId="617090C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66E693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44C693A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11A79F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FC65AA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79011D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GRZAccount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D09D4F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ProgramSvcExpense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6D3B58A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IndirectPercent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8C5BBF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ProgramSvcExpense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IndirectPercent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AboveFacilityExpense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4C9BC5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ProgramSvcExpense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ProgramSvcExpense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IndirectPercent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StepDownExpense</w:t>
      </w:r>
    </w:p>
    <w:p w14:paraId="7A4B30D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##Step3a</w:t>
      </w:r>
    </w:p>
    <w:p w14:paraId="319E97C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##Step2 a</w:t>
      </w:r>
    </w:p>
    <w:p w14:paraId="2C31931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[IndirectCost] b</w:t>
      </w:r>
    </w:p>
    <w:p w14:paraId="04E5E05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</w:p>
    <w:p w14:paraId="01DBEF1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6D6F8FB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BE8EA7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##Step3</w:t>
      </w:r>
    </w:p>
    <w:p w14:paraId="6178EF8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</w:p>
    <w:p w14:paraId="77896BA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##Step3</w:t>
      </w:r>
    </w:p>
    <w:p w14:paraId="6DF3B13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##step3a a</w:t>
      </w:r>
    </w:p>
    <w:p w14:paraId="38E1A89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[SpecHospPassthru] b</w:t>
      </w:r>
    </w:p>
    <w:p w14:paraId="440DE2E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GRZAccount</w:t>
      </w:r>
    </w:p>
    <w:p w14:paraId="63C6924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3E6B03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 4</w:t>
      </w:r>
    </w:p>
    <w:p w14:paraId="54041D6E" w14:textId="77777777" w:rsidR="00E72552" w:rsidRDefault="00E72552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 w:rsidR="002335D7">
        <w:rPr>
          <w:rFonts w:ascii="Courier New" w:hAnsi="Courier New" w:cs="Courier New"/>
          <w:noProof/>
          <w:color w:val="008000"/>
          <w:sz w:val="20"/>
          <w:szCs w:val="20"/>
        </w:rPr>
        <w:t xml:space="preserve"> Allocate National Level Servcies Expenses to Province Level */</w:t>
      </w:r>
    </w:p>
    <w:p w14:paraId="3CE9D5C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##Step4</w:t>
      </w:r>
    </w:p>
    <w:p w14:paraId="71BC3FA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DE331F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000255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50A59AA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C2AD1E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StepDownExpense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Allocation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HQProvinceExpense</w:t>
      </w:r>
    </w:p>
    <w:p w14:paraId="11C397F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##Step4</w:t>
      </w:r>
    </w:p>
    <w:p w14:paraId="17A87FF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##Step3 a</w:t>
      </w:r>
    </w:p>
    <w:p w14:paraId="3642264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[StepdownHQProvince] b</w:t>
      </w:r>
    </w:p>
    <w:p w14:paraId="22C291A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1D5AD88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</w:p>
    <w:p w14:paraId="4130E47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BB8AE8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--Step5</w:t>
      </w:r>
    </w:p>
    <w:p w14:paraId="470B2A1C" w14:textId="77777777" w:rsidR="002335D7" w:rsidRDefault="002335D7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Combine Province Level Service Expenses with National Level Stepdown Expenses and Isolate Expenses to Stepdown to District Level*/</w:t>
      </w:r>
    </w:p>
    <w:p w14:paraId="125B443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##Step5</w:t>
      </w:r>
    </w:p>
    <w:p w14:paraId="52540BB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14:paraId="7D51D48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7540F1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ED3FEE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Province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5E604E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4572C3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F4753E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E6B9C2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5152D4C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HQProvinceExpense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1B9576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PHOAccount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6E5B732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HQProvinceExpense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StepDownExpense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)*</w:t>
      </w:r>
      <w:r>
        <w:rPr>
          <w:rFonts w:ascii="Courier New" w:hAnsi="Courier New" w:cs="Courier New"/>
          <w:noProof/>
          <w:sz w:val="20"/>
          <w:szCs w:val="20"/>
        </w:rPr>
        <w:t xml:space="preserve"> AllocationPercnt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AllocationExpenseDistrict</w:t>
      </w:r>
    </w:p>
    <w:p w14:paraId="455D332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##Step5</w:t>
      </w:r>
    </w:p>
    <w:p w14:paraId="23810C0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28B6673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78A2958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'46'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</w:p>
    <w:p w14:paraId="105023A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PHOAccount</w:t>
      </w:r>
    </w:p>
    <w:p w14:paraId="6D73B66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##Step4</w:t>
      </w:r>
    </w:p>
    <w:p w14:paraId="0B2A2C6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 </w:t>
      </w:r>
    </w:p>
    <w:p w14:paraId="6BF5EC8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[StepdownProvinceDistrict] b</w:t>
      </w:r>
    </w:p>
    <w:p w14:paraId="54805FC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5BE6E94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490F58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##step3 c </w:t>
      </w:r>
    </w:p>
    <w:p w14:paraId="0829267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2DB5BA4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FB8638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--Step 6 </w:t>
      </w:r>
    </w:p>
    <w:p w14:paraId="4FCFFAAE" w14:textId="77777777" w:rsidR="002335D7" w:rsidRDefault="002335D7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Stepdown Province Level Servcie related expenses to Distrcit Level */</w:t>
      </w:r>
    </w:p>
    <w:p w14:paraId="78D0B29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##Step6</w:t>
      </w:r>
    </w:p>
    <w:p w14:paraId="7960FCD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8D17D3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DHOAccount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7BE1D4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AllocationExpenseDistrict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DistrictAggregateSvcExpense</w:t>
      </w:r>
    </w:p>
    <w:p w14:paraId="1375BBE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##Step6</w:t>
      </w:r>
    </w:p>
    <w:p w14:paraId="26B7677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##Step5</w:t>
      </w:r>
    </w:p>
    <w:p w14:paraId="6508F71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</w:p>
    <w:p w14:paraId="23FB929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534241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--Step7</w:t>
      </w:r>
    </w:p>
    <w:p w14:paraId="3C587F43" w14:textId="77777777" w:rsidR="002335D7" w:rsidRDefault="002335D7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Combine District Level Servcie Expenses with amount stepped down from Province and allocate to facilities*/</w:t>
      </w:r>
    </w:p>
    <w:p w14:paraId="2A16F41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##Step7</w:t>
      </w:r>
    </w:p>
    <w:p w14:paraId="4D9E425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4B64ABD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0226BC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38E262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Province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F5ABD7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4722B46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DHOAccount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97096A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F509BC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DistrictAggregateSvcExpense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StepDownExpense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Allocation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FacPgmExpense</w:t>
      </w:r>
    </w:p>
    <w:p w14:paraId="2275C91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##Step7 </w:t>
      </w:r>
    </w:p>
    <w:p w14:paraId="1BB1158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##Step6 a</w:t>
      </w:r>
    </w:p>
    <w:p w14:paraId="7392EA0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[StepdownDistrictFacility] b</w:t>
      </w:r>
    </w:p>
    <w:p w14:paraId="6627F0A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2548B4E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##Step3 c</w:t>
      </w:r>
    </w:p>
    <w:p w14:paraId="7150C12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420F010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[SpecHospPassthru] d</w:t>
      </w:r>
    </w:p>
    <w:p w14:paraId="54A87B1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GRZAccount</w:t>
      </w:r>
    </w:p>
    <w:p w14:paraId="5E86BE4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23E87F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--step8</w:t>
      </w:r>
    </w:p>
    <w:p w14:paraId="63F36805" w14:textId="77777777" w:rsidR="002335D7" w:rsidRDefault="002335D7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Compute Total Facility Service Related Expenses from Expenditures flowing to facilities or directly allocated */</w:t>
      </w:r>
    </w:p>
    <w:p w14:paraId="0BEA7EB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##Step8</w:t>
      </w:r>
    </w:p>
    <w:p w14:paraId="3E0C898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FacSvcEXpense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FacDirSvcExpense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204BF5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B2DF28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FacSvcEXpense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FacDirSvcExpense</w:t>
      </w:r>
    </w:p>
    <w:p w14:paraId="7CBF0C0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FacDirSvcExpense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FacSvcEXpense</w:t>
      </w:r>
    </w:p>
    <w:p w14:paraId="483D3C3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FacSvcEXpense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FacDirSvcExpense</w:t>
      </w:r>
    </w:p>
    <w:p w14:paraId="703C69F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TotalFacSvcExpense</w:t>
      </w:r>
    </w:p>
    <w:p w14:paraId="58B9197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##Step8</w:t>
      </w:r>
    </w:p>
    <w:p w14:paraId="5012DF0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7F0389A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45C4B1A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HMISCode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5DFE90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FacPgmExpense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FacSvcEXpense</w:t>
      </w:r>
    </w:p>
    <w:p w14:paraId="19FB5C1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##step7 </w:t>
      </w:r>
    </w:p>
    <w:p w14:paraId="5B0931E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HMISCode</w:t>
      </w:r>
    </w:p>
    <w:p w14:paraId="0ACB55D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14:paraId="35A7D49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292ADE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50250CC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StepDownExpense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FacDirSvcExpense</w:t>
      </w:r>
    </w:p>
    <w:p w14:paraId="3867A35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##Step3 a</w:t>
      </w:r>
    </w:p>
    <w:p w14:paraId="7AF2B6F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C622AE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6D15900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HMISCode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[SpecHospPassthru]</w:t>
      </w:r>
    </w:p>
    <w:p w14:paraId="6F44274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b</w:t>
      </w:r>
    </w:p>
    <w:p w14:paraId="24A39FA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</w:p>
    <w:p w14:paraId="3430301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</w:p>
    <w:p w14:paraId="37B2CB1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6124E85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FF184E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--Step9</w:t>
      </w:r>
    </w:p>
    <w:p w14:paraId="4F838594" w14:textId="77777777" w:rsidR="00231BEA" w:rsidRDefault="00231BE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Use facillty specific RAMS to allocate HIV expenses at faciltiy level to specific servcies and expense types */</w:t>
      </w:r>
    </w:p>
    <w:p w14:paraId="03A8507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##Step9</w:t>
      </w:r>
    </w:p>
    <w:p w14:paraId="6B22B21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</w:p>
    <w:p w14:paraId="2D16777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TotalFacSvcExpense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CatergorySvcAllocation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51F2E88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TotalFacSvcExpense</w:t>
      </w:r>
    </w:p>
    <w:p w14:paraId="6ECF4F0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##Step9</w:t>
      </w:r>
    </w:p>
    <w:p w14:paraId="221753B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[RAMFacility] a</w:t>
      </w:r>
    </w:p>
    <w:p w14:paraId="73F2CE9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##Step8 b </w:t>
      </w:r>
    </w:p>
    <w:p w14:paraId="44ED866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[HMISCode]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[HMISCode]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6748D7D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08CE0B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FacilitySvcExpense</w:t>
      </w:r>
    </w:p>
    <w:p w14:paraId="6796B51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FacilitySvcExpense </w:t>
      </w:r>
    </w:p>
    <w:p w14:paraId="1BAED62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HMISCode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CatergoryExpenseID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CatergoryServiceID</w:t>
      </w:r>
    </w:p>
    <w:p w14:paraId="1D5A6DF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13A31E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098CD6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--Temporal fix while waiting from the HMISCode to be included in the DHIS E</w:t>
      </w:r>
      <w:r w:rsidR="00231BEA">
        <w:rPr>
          <w:rFonts w:ascii="Courier New" w:hAnsi="Courier New" w:cs="Courier New"/>
          <w:noProof/>
          <w:color w:val="008000"/>
          <w:sz w:val="20"/>
          <w:szCs w:val="20"/>
        </w:rPr>
        <w:t>x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tract</w:t>
      </w:r>
    </w:p>
    <w:p w14:paraId="210C862B" w14:textId="77777777" w:rsidR="00231BEA" w:rsidRDefault="00231BE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Link Expenditure results to DHIS output data and create results file for visualization */</w:t>
      </w:r>
      <w:bookmarkStart w:id="0" w:name="_GoBack"/>
      <w:bookmarkEnd w:id="0"/>
    </w:p>
    <w:p w14:paraId="7883D75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TransDHIS</w:t>
      </w:r>
    </w:p>
    <w:p w14:paraId="74EA106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</w:p>
    <w:p w14:paraId="5283545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3479E9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3D9BF2E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FacilityName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[FacilitySvcExpense] a</w:t>
      </w:r>
    </w:p>
    <w:p w14:paraId="22C25EE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[Ref_Facility] b</w:t>
      </w:r>
    </w:p>
    <w:p w14:paraId="15BFE61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</w:p>
    <w:p w14:paraId="7DE9D05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14:paraId="0DEACCB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TransDHIS b</w:t>
      </w:r>
    </w:p>
    <w:p w14:paraId="03BB343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FacilityName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FacilityName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DistrictName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District </w:t>
      </w:r>
    </w:p>
    <w:p w14:paraId="3FCEBEE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Province</w:t>
      </w:r>
    </w:p>
    <w:p w14:paraId="797E821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55205A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6AF81DA" w14:textId="77777777" w:rsidR="00A86C3A" w:rsidRDefault="00A86C3A" w:rsidP="00A86C3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[CreateRpdData]</w:t>
      </w:r>
    </w:p>
    <w:p w14:paraId="06156C27" w14:textId="77777777" w:rsidR="00A86C3A" w:rsidRDefault="00A86C3A"/>
    <w:sectPr w:rsidR="00A8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3A"/>
    <w:rsid w:val="00231BEA"/>
    <w:rsid w:val="002335D7"/>
    <w:rsid w:val="00912302"/>
    <w:rsid w:val="00A86C3A"/>
    <w:rsid w:val="00BE3B1E"/>
    <w:rsid w:val="00E72552"/>
    <w:rsid w:val="00FA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C69A"/>
  <w15:chartTrackingRefBased/>
  <w15:docId w15:val="{A0CD75F2-E566-4894-953C-BC57DCE6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Homan</dc:creator>
  <cp:keywords/>
  <dc:description/>
  <cp:lastModifiedBy>Rick Homan</cp:lastModifiedBy>
  <cp:revision>1</cp:revision>
  <dcterms:created xsi:type="dcterms:W3CDTF">2018-08-06T14:41:00Z</dcterms:created>
  <dcterms:modified xsi:type="dcterms:W3CDTF">2018-08-06T15:13:00Z</dcterms:modified>
</cp:coreProperties>
</file>