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E398B" w14:textId="77777777" w:rsidR="00887D2E" w:rsidRDefault="00887D2E" w:rsidP="00887D2E">
      <w:pPr>
        <w:spacing w:after="0"/>
        <w:ind w:left="2709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7309392" wp14:editId="7D9A216D">
            <wp:simplePos x="0" y="0"/>
            <wp:positionH relativeFrom="column">
              <wp:posOffset>240619</wp:posOffset>
            </wp:positionH>
            <wp:positionV relativeFrom="paragraph">
              <wp:posOffset>-191710</wp:posOffset>
            </wp:positionV>
            <wp:extent cx="1625921" cy="1625921"/>
            <wp:effectExtent l="0" t="0" r="0" b="0"/>
            <wp:wrapSquare wrapText="bothSides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5921" cy="1625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1F3864"/>
          <w:sz w:val="54"/>
        </w:rPr>
        <w:t xml:space="preserve">  </w:t>
      </w:r>
      <w:proofErr w:type="spellStart"/>
      <w:r>
        <w:rPr>
          <w:b/>
          <w:i/>
          <w:color w:val="1F3864"/>
          <w:sz w:val="54"/>
        </w:rPr>
        <w:t>MotorPH</w:t>
      </w:r>
      <w:proofErr w:type="spellEnd"/>
    </w:p>
    <w:p w14:paraId="6B127DDC" w14:textId="77777777" w:rsidR="00887D2E" w:rsidRDefault="00887D2E" w:rsidP="00887D2E">
      <w:pPr>
        <w:spacing w:after="90"/>
        <w:ind w:left="2704" w:hanging="10"/>
      </w:pPr>
      <w:r>
        <w:rPr>
          <w:b/>
          <w:color w:val="1F3864"/>
          <w:sz w:val="15"/>
        </w:rPr>
        <w:t xml:space="preserve">      7 Jupiter Avenue cor. F. Sandoval Jr., Bagong </w:t>
      </w:r>
      <w:proofErr w:type="spellStart"/>
      <w:r>
        <w:rPr>
          <w:b/>
          <w:color w:val="1F3864"/>
          <w:sz w:val="15"/>
        </w:rPr>
        <w:t>Nayon</w:t>
      </w:r>
      <w:proofErr w:type="spellEnd"/>
      <w:r>
        <w:rPr>
          <w:b/>
          <w:color w:val="1F3864"/>
          <w:sz w:val="15"/>
        </w:rPr>
        <w:t>, Quezon City</w:t>
      </w:r>
    </w:p>
    <w:p w14:paraId="3F733E22" w14:textId="77777777" w:rsidR="00887D2E" w:rsidRDefault="00887D2E" w:rsidP="00887D2E">
      <w:pPr>
        <w:spacing w:after="0" w:line="379" w:lineRule="auto"/>
        <w:ind w:left="2704" w:right="1792" w:hanging="11"/>
        <w:rPr>
          <w:b/>
          <w:color w:val="1F3864"/>
          <w:sz w:val="15"/>
        </w:rPr>
      </w:pPr>
      <w:r>
        <w:rPr>
          <w:b/>
          <w:color w:val="1F3864"/>
          <w:sz w:val="15"/>
        </w:rPr>
        <w:t xml:space="preserve">      Phone: (028) 911-5071 / (028) 911-5072 / (028) 911-5073     </w:t>
      </w:r>
    </w:p>
    <w:p w14:paraId="432376B1" w14:textId="77777777" w:rsidR="00887D2E" w:rsidRDefault="00887D2E" w:rsidP="00887D2E">
      <w:pPr>
        <w:spacing w:after="0" w:line="379" w:lineRule="auto"/>
        <w:ind w:left="2704" w:right="1792" w:hanging="11"/>
      </w:pPr>
      <w:r>
        <w:rPr>
          <w:b/>
          <w:color w:val="1F3864"/>
          <w:sz w:val="15"/>
        </w:rPr>
        <w:t xml:space="preserve">  Email: corporate@motorph.com</w:t>
      </w:r>
    </w:p>
    <w:p w14:paraId="428D440F" w14:textId="77777777" w:rsidR="00887D2E" w:rsidRDefault="00887D2E" w:rsidP="00887D2E">
      <w:pPr>
        <w:spacing w:after="42"/>
        <w:ind w:left="379"/>
        <w:rPr>
          <w:b/>
          <w:color w:val="1F3864"/>
          <w:sz w:val="28"/>
          <w:u w:val="single" w:color="1F3864"/>
        </w:rPr>
      </w:pPr>
    </w:p>
    <w:p w14:paraId="4078D289" w14:textId="77777777" w:rsidR="00887D2E" w:rsidRDefault="00887D2E" w:rsidP="00887D2E">
      <w:pPr>
        <w:spacing w:after="42"/>
        <w:ind w:left="379"/>
      </w:pPr>
      <w:r>
        <w:rPr>
          <w:b/>
          <w:color w:val="1F3864"/>
          <w:sz w:val="28"/>
          <w:u w:val="single" w:color="1F3864"/>
        </w:rPr>
        <w:t>EMPLOYEE PAYSLIP</w:t>
      </w:r>
    </w:p>
    <w:tbl>
      <w:tblPr>
        <w:tblStyle w:val="TableGrid"/>
        <w:tblW w:w="9098" w:type="dxa"/>
        <w:tblInd w:w="293" w:type="dxa"/>
        <w:tblCellMar>
          <w:top w:w="7" w:type="dxa"/>
          <w:right w:w="57" w:type="dxa"/>
        </w:tblCellMar>
        <w:tblLook w:val="04A0" w:firstRow="1" w:lastRow="0" w:firstColumn="1" w:lastColumn="0" w:noHBand="0" w:noVBand="1"/>
      </w:tblPr>
      <w:tblGrid>
        <w:gridCol w:w="57"/>
        <w:gridCol w:w="2283"/>
        <w:gridCol w:w="2139"/>
        <w:gridCol w:w="2414"/>
        <w:gridCol w:w="48"/>
        <w:gridCol w:w="1247"/>
        <w:gridCol w:w="854"/>
        <w:gridCol w:w="56"/>
      </w:tblGrid>
      <w:tr w:rsidR="00887D2E" w:rsidRPr="006305AF" w14:paraId="4CBA76C8" w14:textId="77777777" w:rsidTr="000905A3">
        <w:trPr>
          <w:trHeight w:val="405"/>
        </w:trPr>
        <w:tc>
          <w:tcPr>
            <w:tcW w:w="2368" w:type="dxa"/>
            <w:gridSpan w:val="2"/>
            <w:vMerge w:val="restart"/>
            <w:tcBorders>
              <w:top w:val="nil"/>
              <w:left w:val="nil"/>
              <w:bottom w:val="nil"/>
              <w:right w:val="single" w:sz="6" w:space="0" w:color="B7B7B7"/>
            </w:tcBorders>
            <w:shd w:val="clear" w:color="auto" w:fill="333F4F"/>
          </w:tcPr>
          <w:p w14:paraId="76319880" w14:textId="77777777" w:rsidR="00887D2E" w:rsidRPr="006305AF" w:rsidRDefault="00887D2E" w:rsidP="000905A3">
            <w:pPr>
              <w:spacing w:after="206"/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PAYSLIP NO</w:t>
            </w:r>
          </w:p>
          <w:p w14:paraId="67B45252" w14:textId="77777777" w:rsidR="00887D2E" w:rsidRPr="006305AF" w:rsidRDefault="00887D2E" w:rsidP="000905A3">
            <w:pPr>
              <w:spacing w:after="249"/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EMPLOYEE ID</w:t>
            </w:r>
          </w:p>
          <w:p w14:paraId="0BC6FC51" w14:textId="77777777" w:rsidR="00887D2E" w:rsidRPr="006305AF" w:rsidRDefault="00887D2E" w:rsidP="000905A3">
            <w:pPr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EMPLOYEE NAME</w:t>
            </w: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6BCA71CF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PAYSLIP_NO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2420" w:type="dxa"/>
            <w:vMerge w:val="restart"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  <w:shd w:val="clear" w:color="auto" w:fill="333F4F"/>
          </w:tcPr>
          <w:p w14:paraId="507D0FDA" w14:textId="77777777" w:rsidR="00887D2E" w:rsidRPr="006305AF" w:rsidRDefault="00887D2E" w:rsidP="000905A3">
            <w:pPr>
              <w:spacing w:after="206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PERIOD START DATE</w:t>
            </w:r>
          </w:p>
          <w:p w14:paraId="68D60F8F" w14:textId="77777777" w:rsidR="00887D2E" w:rsidRPr="006305AF" w:rsidRDefault="00887D2E" w:rsidP="000905A3">
            <w:pPr>
              <w:spacing w:after="148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PERIOD END DATE</w:t>
            </w:r>
          </w:p>
          <w:p w14:paraId="771FDA54" w14:textId="77777777" w:rsidR="00887D2E" w:rsidRPr="006305AF" w:rsidRDefault="00887D2E" w:rsidP="000905A3">
            <w:pPr>
              <w:spacing w:after="7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 xml:space="preserve">EMPLOYEE </w:t>
            </w:r>
          </w:p>
          <w:p w14:paraId="1C07D29C" w14:textId="77777777" w:rsidR="00887D2E" w:rsidRPr="006305AF" w:rsidRDefault="00887D2E" w:rsidP="000905A3">
            <w:pPr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POSITION/DEPARTMENT</w:t>
            </w: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73277B84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PERIOD_START_DATE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2024-04-15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1DF0053E" w14:textId="77777777" w:rsidTr="000905A3">
        <w:trPr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6" w:space="0" w:color="B7B7B7"/>
            </w:tcBorders>
          </w:tcPr>
          <w:p w14:paraId="286BAC00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45B25191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EMPLOYEE_ID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10001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</w:tcPr>
          <w:p w14:paraId="64F01226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68F519EA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PERIOD_END_DATE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2024-05-15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2FAFFE2A" w14:textId="77777777" w:rsidTr="000905A3">
        <w:trPr>
          <w:trHeight w:val="491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6" w:space="0" w:color="B7B7B7"/>
            </w:tcBorders>
          </w:tcPr>
          <w:p w14:paraId="1C05F032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vAlign w:val="center"/>
          </w:tcPr>
          <w:p w14:paraId="2ADC6B62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EMPLOYEE_NAME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Garcia, Manuel III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</w:tcPr>
          <w:p w14:paraId="65105170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3E11106D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EMPLOYEE_POSITION_DEPARTMENT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Chief Executive Officer/Executive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556B6557" w14:textId="77777777" w:rsidTr="000905A3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0DB65F90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EARNINGS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287CC3AC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87D2E" w:rsidRPr="006305AF" w14:paraId="1C5D378F" w14:textId="77777777" w:rsidTr="000905A3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1B9BDE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Monthly Rate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73E49" w14:textId="77777777" w:rsidR="00887D2E" w:rsidRPr="006305AF" w:rsidRDefault="00887D2E" w:rsidP="000905A3">
            <w:pPr>
              <w:ind w:left="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Monthly_Rate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90000.00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16627295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F2935E7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Hourly Rate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5BE4E" w14:textId="77777777" w:rsidR="00887D2E" w:rsidRPr="006305AF" w:rsidRDefault="00887D2E" w:rsidP="000905A3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Hourly_Rate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535.71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21147463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D2731A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Days Worked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69664" w14:textId="77777777" w:rsidR="00887D2E" w:rsidRPr="006305AF" w:rsidRDefault="00887D2E" w:rsidP="000905A3">
            <w:pPr>
              <w:ind w:right="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Days_Worked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21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393A9985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C1CFC2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Overtime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C1E7E" w14:textId="77777777" w:rsidR="00887D2E" w:rsidRPr="006305AF" w:rsidRDefault="00887D2E" w:rsidP="000905A3">
            <w:pPr>
              <w:ind w:right="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Overtime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6ECA35C4" w14:textId="77777777" w:rsidTr="000905A3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2063AD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GROSS INCOME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CADF4" w14:textId="77777777" w:rsidR="00887D2E" w:rsidRPr="006305AF" w:rsidRDefault="00887D2E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GROSS_INCOME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89999.28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887D2E" w:rsidRPr="006305AF" w14:paraId="0BAF2FC5" w14:textId="77777777" w:rsidTr="000905A3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5E7D8F05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BENEFITS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11E4A589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87D2E" w:rsidRPr="006305AF" w14:paraId="721A0A5C" w14:textId="77777777" w:rsidTr="000905A3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C8587B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Rice Subsidy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73E33" w14:textId="77777777" w:rsidR="00887D2E" w:rsidRPr="006305AF" w:rsidRDefault="00887D2E" w:rsidP="000905A3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Rice_Subsidy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1500.00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6D719179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0C5179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Phone Allowance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E7815" w14:textId="77777777" w:rsidR="00887D2E" w:rsidRPr="006305AF" w:rsidRDefault="00887D2E" w:rsidP="000905A3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Phone_Allowance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2000.00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27CFA077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E6B29D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Clothing Allowance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5EFAFE" w14:textId="77777777" w:rsidR="00887D2E" w:rsidRPr="006305AF" w:rsidRDefault="00887D2E" w:rsidP="000905A3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Clothing_Allowance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1000.00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0F19F559" w14:textId="77777777" w:rsidTr="000905A3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34BC5ED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TOTAL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506FC" w14:textId="77777777" w:rsidR="00887D2E" w:rsidRPr="006305AF" w:rsidRDefault="00887D2E" w:rsidP="000905A3">
            <w:pPr>
              <w:ind w:lef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TOTAL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4500.00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887D2E" w:rsidRPr="006305AF" w14:paraId="34626820" w14:textId="77777777" w:rsidTr="000905A3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71E61E49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DEDUCTIONS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2424D740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87D2E" w:rsidRPr="006305AF" w14:paraId="356A8EB9" w14:textId="77777777" w:rsidTr="000905A3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415E1B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Social Security System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3FA69" w14:textId="77777777" w:rsidR="00887D2E" w:rsidRPr="006305AF" w:rsidRDefault="00887D2E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SSS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1125.00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30501C5B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F21D5B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Philhealth</w:t>
            </w:r>
            <w:proofErr w:type="spellEnd"/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D1736" w14:textId="77777777" w:rsidR="00887D2E" w:rsidRPr="006305AF" w:rsidRDefault="00887D2E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Philhealth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1800.00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3E87FFB6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5C8935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Pag-</w:t>
            </w:r>
            <w:proofErr w:type="spellStart"/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Ibig</w:t>
            </w:r>
            <w:proofErr w:type="spellEnd"/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0867EE" w14:textId="77777777" w:rsidR="00887D2E" w:rsidRPr="006305AF" w:rsidRDefault="00887D2E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Pagibig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1800.00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6C88AC83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69B254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Withholding Tax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ADF63" w14:textId="77777777" w:rsidR="00887D2E" w:rsidRPr="006305AF" w:rsidRDefault="00887D2E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Withholding_Tax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16415.40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71BD34E5" w14:textId="77777777" w:rsidTr="000905A3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4EFC60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TOTAL DEDUCTIONS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34C02C" w14:textId="77777777" w:rsidR="00887D2E" w:rsidRPr="006305AF" w:rsidRDefault="00887D2E" w:rsidP="000905A3">
            <w:pPr>
              <w:ind w:lef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TOTAL_DEDUCTIONS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21140.40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887D2E" w:rsidRPr="006305AF" w14:paraId="59F0C4E8" w14:textId="77777777" w:rsidTr="000905A3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02A31807" w14:textId="77777777" w:rsidR="00887D2E" w:rsidRPr="006305AF" w:rsidRDefault="00887D2E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SUMMARY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45DD6822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87D2E" w:rsidRPr="006305AF" w14:paraId="01CBEFFE" w14:textId="77777777" w:rsidTr="000905A3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27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BEDFFC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Gross Income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38903" w14:textId="77777777" w:rsidR="00887D2E" w:rsidRPr="006305AF" w:rsidRDefault="00887D2E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GrossIncome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89999.28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664BB063" w14:textId="77777777" w:rsidTr="000905A3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34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C283B9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Benefits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3F646" w14:textId="77777777" w:rsidR="00887D2E" w:rsidRPr="006305AF" w:rsidRDefault="00887D2E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Benefits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4500.00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4F005F09" w14:textId="77777777" w:rsidTr="000905A3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34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BAB623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Deductions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A0CF9" w14:textId="77777777" w:rsidR="00887D2E" w:rsidRPr="006305AF" w:rsidRDefault="00887D2E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Deductions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21140.40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887D2E" w:rsidRPr="006305AF" w14:paraId="69C21F1D" w14:textId="77777777" w:rsidTr="000905A3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27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4AB28C" w14:textId="77777777" w:rsidR="00887D2E" w:rsidRPr="006305AF" w:rsidRDefault="00887D2E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t>TAKE HOME PAY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B097F3" w14:textId="77777777" w:rsidR="00887D2E" w:rsidRPr="006305AF" w:rsidRDefault="00887D2E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instrText xml:space="preserve"> MERGEFIELD TAKE_HOME_PAY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b/>
                <w:noProof/>
                <w:sz w:val="20"/>
                <w:szCs w:val="20"/>
                <w:u w:val="single" w:color="000000"/>
                <w:shd w:val="clear" w:color="auto" w:fill="EFEFEF"/>
              </w:rPr>
              <w:t>73358.88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end"/>
            </w:r>
          </w:p>
        </w:tc>
      </w:tr>
    </w:tbl>
    <w:p w14:paraId="0F7094B6" w14:textId="77777777" w:rsidR="00A53E38" w:rsidRDefault="00A53E38"/>
    <w:sectPr w:rsidR="00A53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2E"/>
    <w:rsid w:val="00631A79"/>
    <w:rsid w:val="00887D2E"/>
    <w:rsid w:val="00A5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C7A9"/>
  <w15:chartTrackingRefBased/>
  <w15:docId w15:val="{EC0D5745-8A70-43B4-B85F-8FAD1304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D2E"/>
    <w:rPr>
      <w:rFonts w:ascii="Calibri" w:eastAsia="Calibri" w:hAnsi="Calibri" w:cs="Calibri"/>
      <w:color w:val="000000"/>
      <w:kern w:val="2"/>
      <w:lang w:eastAsia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87D2E"/>
    <w:pPr>
      <w:spacing w:after="0" w:line="240" w:lineRule="auto"/>
    </w:pPr>
    <w:rPr>
      <w:rFonts w:eastAsiaTheme="minorEastAsia"/>
      <w:kern w:val="2"/>
      <w:lang w:eastAsia="en-PH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Ace Lao</dc:creator>
  <cp:keywords/>
  <dc:description/>
  <cp:lastModifiedBy>Winston Ace Lao</cp:lastModifiedBy>
  <cp:revision>1</cp:revision>
  <dcterms:created xsi:type="dcterms:W3CDTF">2024-06-27T21:57:00Z</dcterms:created>
  <dcterms:modified xsi:type="dcterms:W3CDTF">2024-06-27T21:58:00Z</dcterms:modified>
</cp:coreProperties>
</file>