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43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45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46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47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48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48"/>
        </w:rPr>
        <w:t>SASE Trivia Bingo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31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41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32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42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26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33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44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28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35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49</w:t>
            </w:r>
          </w:p>
        </w:tc>
      </w:tr>
      <w:tr>
        <w:trPr>
          <w:trHeight w:val="1872"/>
        </w:trPr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29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40</w:t>
            </w:r>
          </w:p>
        </w:tc>
        <w:tc>
          <w:tcPr>
            <w:tcW w:type="dxa" w:w="2880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left"/>
            </w:pPr>
            <w:r>
              <w:rPr>
                <w:sz w:val="22"/>
              </w:rPr>
              <w:t>50</w:t>
            </w:r>
          </w:p>
        </w:tc>
      </w:tr>
    </w:tbl>
    <w:sectPr w:rsidR="00FC693F" w:rsidRPr="0006063C" w:rsidSect="00034616">
      <w:pgSz w:w="15840" w:h="122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