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7E1C8" w14:textId="3AC0D235" w:rsidR="000F0832" w:rsidRPr="00551FAD" w:rsidRDefault="00551FAD" w:rsidP="00551FAD">
      <w:pPr>
        <w:jc w:val="center"/>
        <w:rPr>
          <w:rFonts w:ascii="Arial" w:hAnsi="Arial" w:cs="Arial"/>
          <w:sz w:val="24"/>
          <w:szCs w:val="24"/>
        </w:rPr>
      </w:pPr>
      <w:r w:rsidRPr="00551FAD">
        <w:rPr>
          <w:rFonts w:ascii="Arial" w:hAnsi="Arial" w:cs="Arial"/>
          <w:sz w:val="24"/>
          <w:szCs w:val="24"/>
        </w:rPr>
        <w:t>Laboratory Activity # 1</w:t>
      </w:r>
    </w:p>
    <w:p w14:paraId="0980D422" w14:textId="53CA627B" w:rsidR="00551FAD" w:rsidRDefault="00874C91" w:rsidP="00874C9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74C91">
        <w:rPr>
          <w:rFonts w:ascii="Arial" w:hAnsi="Arial" w:cs="Arial"/>
          <w:b/>
          <w:bCs/>
          <w:sz w:val="24"/>
          <w:szCs w:val="24"/>
        </w:rPr>
        <w:t>System Login Functionalities</w:t>
      </w:r>
    </w:p>
    <w:p w14:paraId="141C4872" w14:textId="77777777" w:rsidR="00874C91" w:rsidRDefault="00874C91" w:rsidP="00874C91">
      <w:pPr>
        <w:rPr>
          <w:rFonts w:ascii="Arial" w:hAnsi="Arial" w:cs="Arial"/>
          <w:sz w:val="24"/>
          <w:szCs w:val="24"/>
        </w:rPr>
      </w:pPr>
    </w:p>
    <w:p w14:paraId="5E041E9E" w14:textId="78090D78" w:rsidR="00874C91" w:rsidRDefault="00874C91" w:rsidP="00551FAD">
      <w:pPr>
        <w:rPr>
          <w:rFonts w:ascii="Arial" w:hAnsi="Arial" w:cs="Arial"/>
          <w:sz w:val="24"/>
          <w:szCs w:val="24"/>
        </w:rPr>
      </w:pPr>
      <w:r w:rsidRPr="00874C91">
        <w:rPr>
          <w:rFonts w:ascii="Arial" w:hAnsi="Arial" w:cs="Arial"/>
          <w:sz w:val="24"/>
          <w:szCs w:val="24"/>
        </w:rPr>
        <w:t>The System Login page allows users to log in using a username and password and provides the option of changing the password upon login.</w:t>
      </w:r>
    </w:p>
    <w:p w14:paraId="47E72024" w14:textId="0C80E9BE" w:rsidR="00874C91" w:rsidRPr="00874C91" w:rsidRDefault="00874C91" w:rsidP="00551FAD">
      <w:pPr>
        <w:rPr>
          <w:rFonts w:ascii="Arial" w:hAnsi="Arial" w:cs="Arial"/>
          <w:b/>
          <w:bCs/>
          <w:sz w:val="24"/>
          <w:szCs w:val="24"/>
        </w:rPr>
      </w:pPr>
      <w:r w:rsidRPr="00874C91">
        <w:rPr>
          <w:rFonts w:ascii="Arial" w:hAnsi="Arial" w:cs="Arial"/>
          <w:b/>
          <w:bCs/>
          <w:sz w:val="24"/>
          <w:szCs w:val="24"/>
        </w:rPr>
        <w:t>Procedures:</w:t>
      </w:r>
    </w:p>
    <w:p w14:paraId="550AD731" w14:textId="42BB0AAF" w:rsidR="00551FAD" w:rsidRDefault="00551FAD" w:rsidP="00F1461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4613">
        <w:rPr>
          <w:rFonts w:ascii="Arial" w:hAnsi="Arial" w:cs="Arial"/>
          <w:sz w:val="24"/>
          <w:szCs w:val="24"/>
        </w:rPr>
        <w:t xml:space="preserve">Develop a fully functional </w:t>
      </w:r>
      <w:r w:rsidR="00874C91" w:rsidRPr="00F14613">
        <w:rPr>
          <w:rFonts w:ascii="Arial" w:hAnsi="Arial" w:cs="Arial"/>
          <w:sz w:val="24"/>
          <w:szCs w:val="24"/>
        </w:rPr>
        <w:t>system login page</w:t>
      </w:r>
      <w:r w:rsidR="00853E85" w:rsidRPr="00F14613">
        <w:rPr>
          <w:rFonts w:ascii="Arial" w:hAnsi="Arial" w:cs="Arial"/>
          <w:sz w:val="24"/>
          <w:szCs w:val="24"/>
        </w:rPr>
        <w:t xml:space="preserve">. </w:t>
      </w:r>
      <w:r w:rsidR="00874C91" w:rsidRPr="00F14613">
        <w:rPr>
          <w:rFonts w:ascii="Arial" w:hAnsi="Arial" w:cs="Arial"/>
          <w:sz w:val="24"/>
          <w:szCs w:val="24"/>
        </w:rPr>
        <w:t>The user of at least five (5) should be listed in the system database. The user should be able to change the password</w:t>
      </w:r>
      <w:r w:rsidR="007B54AB" w:rsidRPr="00F14613">
        <w:rPr>
          <w:rFonts w:ascii="Arial" w:hAnsi="Arial" w:cs="Arial"/>
          <w:sz w:val="24"/>
          <w:szCs w:val="24"/>
        </w:rPr>
        <w:t xml:space="preserve"> </w:t>
      </w:r>
      <w:r w:rsidR="00874C91" w:rsidRPr="00F14613">
        <w:rPr>
          <w:rFonts w:ascii="Arial" w:hAnsi="Arial" w:cs="Arial"/>
          <w:sz w:val="24"/>
          <w:szCs w:val="24"/>
        </w:rPr>
        <w:t xml:space="preserve">and utilizes OTP </w:t>
      </w:r>
      <w:r w:rsidR="00853E85" w:rsidRPr="00F14613">
        <w:rPr>
          <w:rFonts w:ascii="Arial" w:hAnsi="Arial" w:cs="Arial"/>
          <w:sz w:val="24"/>
          <w:szCs w:val="24"/>
        </w:rPr>
        <w:t xml:space="preserve">or any other similar validation technique </w:t>
      </w:r>
      <w:r w:rsidR="00874C91" w:rsidRPr="00F14613">
        <w:rPr>
          <w:rFonts w:ascii="Arial" w:hAnsi="Arial" w:cs="Arial"/>
          <w:sz w:val="24"/>
          <w:szCs w:val="24"/>
        </w:rPr>
        <w:t>for user security validation.</w:t>
      </w:r>
    </w:p>
    <w:p w14:paraId="5BD4DF4E" w14:textId="77777777" w:rsidR="00F14613" w:rsidRPr="00F14613" w:rsidRDefault="00F14613" w:rsidP="00F14613">
      <w:pPr>
        <w:pStyle w:val="ListParagraph"/>
        <w:rPr>
          <w:rFonts w:ascii="Arial" w:hAnsi="Arial" w:cs="Arial"/>
          <w:sz w:val="24"/>
          <w:szCs w:val="24"/>
        </w:rPr>
      </w:pPr>
    </w:p>
    <w:p w14:paraId="3FB7AB64" w14:textId="406329D2" w:rsidR="00874C91" w:rsidRPr="00F14613" w:rsidRDefault="00853E85" w:rsidP="00F1461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4613">
        <w:rPr>
          <w:rFonts w:ascii="Arial" w:hAnsi="Arial" w:cs="Arial"/>
          <w:sz w:val="24"/>
          <w:szCs w:val="24"/>
        </w:rPr>
        <w:t>Design a Test Case</w:t>
      </w:r>
      <w:r w:rsidR="008528D0">
        <w:rPr>
          <w:rFonts w:ascii="Arial" w:hAnsi="Arial" w:cs="Arial"/>
          <w:sz w:val="24"/>
          <w:szCs w:val="24"/>
        </w:rPr>
        <w:t>s</w:t>
      </w:r>
      <w:r w:rsidRPr="00F14613">
        <w:rPr>
          <w:rFonts w:ascii="Arial" w:hAnsi="Arial" w:cs="Arial"/>
          <w:sz w:val="24"/>
          <w:szCs w:val="24"/>
        </w:rPr>
        <w:t xml:space="preserve"> for the </w:t>
      </w:r>
      <w:r w:rsidR="00874C91" w:rsidRPr="00F14613">
        <w:rPr>
          <w:rFonts w:ascii="Arial" w:hAnsi="Arial" w:cs="Arial"/>
          <w:sz w:val="24"/>
          <w:szCs w:val="24"/>
        </w:rPr>
        <w:t>log</w:t>
      </w:r>
      <w:r w:rsidRPr="00F14613">
        <w:rPr>
          <w:rFonts w:ascii="Arial" w:hAnsi="Arial" w:cs="Arial"/>
          <w:sz w:val="24"/>
          <w:szCs w:val="24"/>
        </w:rPr>
        <w:t>i</w:t>
      </w:r>
      <w:r w:rsidR="00874C91" w:rsidRPr="00F14613">
        <w:rPr>
          <w:rFonts w:ascii="Arial" w:hAnsi="Arial" w:cs="Arial"/>
          <w:sz w:val="24"/>
          <w:szCs w:val="24"/>
        </w:rPr>
        <w:t>n function</w:t>
      </w:r>
      <w:r w:rsidRPr="00F14613">
        <w:rPr>
          <w:rFonts w:ascii="Arial" w:hAnsi="Arial" w:cs="Arial"/>
          <w:sz w:val="24"/>
          <w:szCs w:val="24"/>
        </w:rPr>
        <w:t>alities are listed below:</w:t>
      </w:r>
    </w:p>
    <w:p w14:paraId="3014053D" w14:textId="0846A771" w:rsidR="00853E85" w:rsidRDefault="00853E85" w:rsidP="00C82D4D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 login</w:t>
      </w:r>
    </w:p>
    <w:p w14:paraId="199254A6" w14:textId="6B9B07CB" w:rsidR="00853E85" w:rsidRDefault="00853E85" w:rsidP="00C82D4D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Login Failed</w:t>
      </w:r>
    </w:p>
    <w:p w14:paraId="680D5F04" w14:textId="32F07BAF" w:rsidR="00853E85" w:rsidRDefault="00853E85" w:rsidP="00C82D4D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Successful</w:t>
      </w:r>
      <w:r w:rsidR="006D7465"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z w:val="24"/>
          <w:szCs w:val="24"/>
        </w:rPr>
        <w:t xml:space="preserve"> change </w:t>
      </w:r>
      <w:r w:rsidR="006D7465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password</w:t>
      </w:r>
    </w:p>
    <w:p w14:paraId="53EC39FE" w14:textId="25092AFD" w:rsidR="00853E85" w:rsidRDefault="00853E85" w:rsidP="00C82D4D">
      <w:pPr>
        <w:pStyle w:val="ListParagraph"/>
        <w:numPr>
          <w:ilvl w:val="0"/>
          <w:numId w:val="1"/>
        </w:numPr>
        <w:ind w:firstLine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Password changing, </w:t>
      </w:r>
      <w:r w:rsidR="00484D63">
        <w:rPr>
          <w:rFonts w:ascii="Arial" w:hAnsi="Arial" w:cs="Arial"/>
          <w:sz w:val="24"/>
          <w:szCs w:val="24"/>
        </w:rPr>
        <w:t>failed.</w:t>
      </w:r>
    </w:p>
    <w:p w14:paraId="2EA311A9" w14:textId="77777777" w:rsidR="00484D63" w:rsidRDefault="00484D63" w:rsidP="00484D6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D4E3845" w14:textId="7E0148A3" w:rsidR="00484D63" w:rsidRPr="00484D63" w:rsidRDefault="00484D63" w:rsidP="00484D6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Publish your Login page online.</w:t>
      </w:r>
    </w:p>
    <w:p w14:paraId="3F8CB77D" w14:textId="76612323" w:rsidR="00F14613" w:rsidRPr="00853E85" w:rsidRDefault="00F14613" w:rsidP="00F14613">
      <w:pPr>
        <w:pStyle w:val="ListParagraph"/>
        <w:rPr>
          <w:rFonts w:ascii="Arial" w:hAnsi="Arial" w:cs="Arial"/>
          <w:sz w:val="24"/>
          <w:szCs w:val="24"/>
        </w:rPr>
      </w:pPr>
    </w:p>
    <w:p w14:paraId="691ACCFB" w14:textId="51ED05CB" w:rsidR="00F14613" w:rsidRPr="006A69DA" w:rsidRDefault="00F14613" w:rsidP="00F1461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14613">
        <w:rPr>
          <w:rFonts w:ascii="Arial" w:hAnsi="Arial" w:cs="Arial"/>
          <w:sz w:val="24"/>
          <w:szCs w:val="24"/>
        </w:rPr>
        <w:t>Attach each Test Case documentation</w:t>
      </w:r>
      <w:r w:rsidR="00744398">
        <w:rPr>
          <w:rFonts w:ascii="Arial" w:hAnsi="Arial" w:cs="Arial"/>
          <w:sz w:val="24"/>
          <w:szCs w:val="24"/>
        </w:rPr>
        <w:t>s</w:t>
      </w:r>
      <w:r w:rsidR="00484D63">
        <w:rPr>
          <w:rFonts w:ascii="Arial" w:hAnsi="Arial" w:cs="Arial"/>
          <w:sz w:val="24"/>
          <w:szCs w:val="24"/>
        </w:rPr>
        <w:t xml:space="preserve"> (Soft copy)</w:t>
      </w:r>
    </w:p>
    <w:p w14:paraId="6A65B75E" w14:textId="1D1ED941" w:rsidR="00F14613" w:rsidRPr="00351B95" w:rsidRDefault="00F14613" w:rsidP="00F14613">
      <w:pPr>
        <w:rPr>
          <w:rFonts w:ascii="Arial" w:hAnsi="Arial" w:cs="Arial"/>
          <w:b/>
          <w:bCs/>
          <w:sz w:val="24"/>
          <w:szCs w:val="24"/>
        </w:rPr>
      </w:pPr>
      <w:r w:rsidRPr="00351B95">
        <w:rPr>
          <w:rFonts w:ascii="Arial" w:hAnsi="Arial" w:cs="Arial"/>
          <w:b/>
          <w:bCs/>
          <w:sz w:val="24"/>
          <w:szCs w:val="24"/>
        </w:rPr>
        <w:t>Sample Login Page:</w:t>
      </w:r>
    </w:p>
    <w:p w14:paraId="1F41F404" w14:textId="469AF294" w:rsidR="00F14613" w:rsidRPr="00F14613" w:rsidRDefault="00F14613" w:rsidP="00F1461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158E577" wp14:editId="7FA5654D">
            <wp:extent cx="5754967" cy="4156364"/>
            <wp:effectExtent l="0" t="0" r="0" b="0"/>
            <wp:docPr id="1" name="Picture 1" descr="A picture containing text, businesscard, screenshot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sinesscard, screenshot, vector graphic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5865" cy="417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4613" w:rsidRPr="00F14613" w:rsidSect="00F1461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92F2F"/>
    <w:multiLevelType w:val="hybridMultilevel"/>
    <w:tmpl w:val="BBB6B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B683A"/>
    <w:multiLevelType w:val="hybridMultilevel"/>
    <w:tmpl w:val="DD74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5E2E0F"/>
    <w:multiLevelType w:val="hybridMultilevel"/>
    <w:tmpl w:val="4148BD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386662">
    <w:abstractNumId w:val="1"/>
  </w:num>
  <w:num w:numId="2" w16cid:durableId="614597700">
    <w:abstractNumId w:val="0"/>
  </w:num>
  <w:num w:numId="3" w16cid:durableId="9774959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832"/>
    <w:rsid w:val="00043718"/>
    <w:rsid w:val="000F0832"/>
    <w:rsid w:val="001E02B9"/>
    <w:rsid w:val="00351B95"/>
    <w:rsid w:val="003D4DF6"/>
    <w:rsid w:val="00484D63"/>
    <w:rsid w:val="004962A5"/>
    <w:rsid w:val="004967CB"/>
    <w:rsid w:val="00551FAD"/>
    <w:rsid w:val="006A69DA"/>
    <w:rsid w:val="006D7465"/>
    <w:rsid w:val="00744398"/>
    <w:rsid w:val="007B54AB"/>
    <w:rsid w:val="008528D0"/>
    <w:rsid w:val="00853E85"/>
    <w:rsid w:val="00874C91"/>
    <w:rsid w:val="00C82D4D"/>
    <w:rsid w:val="00D5646F"/>
    <w:rsid w:val="00DC6E08"/>
    <w:rsid w:val="00DE48FD"/>
    <w:rsid w:val="00F1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31DDD"/>
  <w15:chartTrackingRefBased/>
  <w15:docId w15:val="{7936C035-BD00-4A6A-B843-828A9EAF6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3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Mindanao State University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VELDIN TALORETE JR.</dc:creator>
  <cp:keywords/>
  <dc:description/>
  <cp:lastModifiedBy>VELDIN TALORETE JR.</cp:lastModifiedBy>
  <cp:revision>18</cp:revision>
  <dcterms:created xsi:type="dcterms:W3CDTF">2023-03-06T07:51:00Z</dcterms:created>
  <dcterms:modified xsi:type="dcterms:W3CDTF">2023-03-08T02:53:00Z</dcterms:modified>
</cp:coreProperties>
</file>