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B93ABB" w14:textId="77777777" w:rsidR="004F4E08" w:rsidRPr="004F4E08" w:rsidRDefault="004F4E08" w:rsidP="004F4E08">
      <w:pPr>
        <w:shd w:val="clear" w:color="auto" w:fill="FFFFFF"/>
        <w:spacing w:after="150" w:line="240" w:lineRule="auto"/>
        <w:jc w:val="both"/>
        <w:rPr>
          <w:rFonts w:eastAsia="Times New Roman" w:cs="Arial"/>
          <w:b/>
          <w:bCs/>
          <w:color w:val="000000"/>
          <w:lang w:eastAsia="en-GB"/>
        </w:rPr>
      </w:pPr>
      <w:r w:rsidRPr="004F4E08">
        <w:rPr>
          <w:rFonts w:eastAsia="Times New Roman" w:cs="Arial"/>
          <w:b/>
          <w:bCs/>
          <w:color w:val="000000"/>
          <w:lang w:eastAsia="en-GB"/>
        </w:rPr>
        <w:t>COG - INFRA - Senior Windows Server DevOps Engineer</w:t>
      </w:r>
    </w:p>
    <w:p w14:paraId="670EC3C4" w14:textId="77777777" w:rsidR="004F4E08" w:rsidRPr="004F4E08" w:rsidRDefault="004F4E08" w:rsidP="004F4E08">
      <w:pPr>
        <w:shd w:val="clear" w:color="auto" w:fill="FFFFFF"/>
        <w:spacing w:line="240" w:lineRule="auto"/>
        <w:jc w:val="both"/>
        <w:rPr>
          <w:rFonts w:eastAsia="Times New Roman" w:cs="Arial"/>
          <w:color w:val="000000"/>
          <w:lang w:eastAsia="en-GB"/>
        </w:rPr>
      </w:pPr>
      <w:r w:rsidRPr="004F4E08">
        <w:rPr>
          <w:rFonts w:eastAsia="Times New Roman" w:cs="Arial"/>
          <w:color w:val="000000"/>
          <w:lang w:eastAsia="en-GB"/>
        </w:rPr>
        <w:t xml:space="preserve">Are you a </w:t>
      </w:r>
      <w:r w:rsidRPr="008C361A">
        <w:rPr>
          <w:rFonts w:eastAsia="Times New Roman" w:cs="Arial"/>
          <w:b/>
          <w:color w:val="000000"/>
          <w:lang w:eastAsia="en-GB"/>
        </w:rPr>
        <w:t>Windows Server Engineer</w:t>
      </w:r>
      <w:r w:rsidRPr="004F4E08">
        <w:rPr>
          <w:rFonts w:eastAsia="Times New Roman" w:cs="Arial"/>
          <w:color w:val="000000"/>
          <w:lang w:eastAsia="en-GB"/>
        </w:rPr>
        <w:t xml:space="preserve"> with automation and development skills? Do you have enthusiasm and creativity that can improve our Windows Server platform and drive innovation as part of our multi-cloud strategy?</w:t>
      </w:r>
    </w:p>
    <w:p w14:paraId="3C791A02" w14:textId="77777777" w:rsidR="004F4E08" w:rsidRPr="004F4E08" w:rsidRDefault="004F4E08" w:rsidP="004F4E08">
      <w:pPr>
        <w:shd w:val="clear" w:color="auto" w:fill="FFFFFF"/>
        <w:spacing w:after="0" w:line="240" w:lineRule="auto"/>
        <w:jc w:val="both"/>
        <w:rPr>
          <w:rFonts w:eastAsia="Times New Roman" w:cs="Arial"/>
          <w:color w:val="000000"/>
          <w:lang w:eastAsia="en-GB"/>
        </w:rPr>
      </w:pPr>
      <w:r w:rsidRPr="004F4E08">
        <w:rPr>
          <w:rFonts w:eastAsia="Times New Roman" w:cs="Arial"/>
          <w:color w:val="000000"/>
          <w:lang w:eastAsia="en-GB"/>
        </w:rPr>
        <w:t>Work type: Full time</w:t>
      </w:r>
    </w:p>
    <w:p w14:paraId="0CE79679" w14:textId="77777777" w:rsidR="004F4E08" w:rsidRPr="004F4E08" w:rsidRDefault="004F4E08" w:rsidP="004F4E08">
      <w:pPr>
        <w:shd w:val="clear" w:color="auto" w:fill="FFFFFF"/>
        <w:spacing w:after="0" w:line="240" w:lineRule="auto"/>
        <w:jc w:val="both"/>
        <w:rPr>
          <w:rFonts w:eastAsia="Times New Roman" w:cs="Arial"/>
          <w:color w:val="000000"/>
          <w:lang w:eastAsia="en-GB"/>
        </w:rPr>
      </w:pPr>
      <w:r w:rsidRPr="004F4E08">
        <w:rPr>
          <w:rFonts w:eastAsia="Times New Roman" w:cs="Arial"/>
          <w:color w:val="000000"/>
          <w:lang w:eastAsia="en-GB"/>
        </w:rPr>
        <w:t>Location: London</w:t>
      </w:r>
    </w:p>
    <w:p w14:paraId="2B8447F8" w14:textId="77777777" w:rsidR="004F4E08" w:rsidRPr="008C361A" w:rsidRDefault="004F4E08" w:rsidP="004F4E08">
      <w:pPr>
        <w:shd w:val="clear" w:color="auto" w:fill="FFFFFF"/>
        <w:spacing w:after="150" w:line="240" w:lineRule="auto"/>
        <w:jc w:val="both"/>
        <w:rPr>
          <w:rFonts w:eastAsia="Times New Roman" w:cs="Arial"/>
          <w:b/>
          <w:color w:val="000000"/>
          <w:lang w:eastAsia="en-GB"/>
        </w:rPr>
      </w:pPr>
      <w:r w:rsidRPr="004F4E08">
        <w:rPr>
          <w:rFonts w:eastAsia="Times New Roman" w:cs="Arial"/>
          <w:color w:val="000000"/>
          <w:lang w:eastAsia="en-GB"/>
        </w:rPr>
        <w:t>We are looking for a progressive engineer who is generous with their time in teaching and mentoring others and will drive the transformation of our products and services. We value innovation, automation and diversity to enhance and accelerat</w:t>
      </w:r>
      <w:bookmarkStart w:id="0" w:name="_GoBack"/>
      <w:bookmarkEnd w:id="0"/>
      <w:r w:rsidRPr="004F4E08">
        <w:rPr>
          <w:rFonts w:eastAsia="Times New Roman" w:cs="Arial"/>
          <w:color w:val="000000"/>
          <w:lang w:eastAsia="en-GB"/>
        </w:rPr>
        <w:t>e the capabilities we deliver to our business.</w:t>
      </w:r>
      <w:r w:rsidRPr="004F4E08">
        <w:rPr>
          <w:rFonts w:eastAsia="Times New Roman" w:cs="Arial"/>
          <w:color w:val="000000"/>
          <w:lang w:eastAsia="en-GB"/>
        </w:rPr>
        <w:br/>
      </w:r>
      <w:r w:rsidRPr="004F4E08">
        <w:rPr>
          <w:rFonts w:eastAsia="Times New Roman" w:cs="Arial"/>
          <w:color w:val="000000"/>
          <w:lang w:eastAsia="en-GB"/>
        </w:rPr>
        <w:br/>
        <w:t xml:space="preserve">You will have a strong background in Windows Server engineering preferably in a global financial services organisation. You will be able to demonstrate leadership skills and possess a bold mindset that is focused on Automation and Cloud enablement. </w:t>
      </w:r>
      <w:r w:rsidRPr="008C361A">
        <w:rPr>
          <w:rFonts w:eastAsia="Times New Roman" w:cs="Arial"/>
          <w:b/>
          <w:color w:val="000000"/>
          <w:lang w:eastAsia="en-GB"/>
        </w:rPr>
        <w:t>You will need to bring strong coding skills using PowerShell, JSON, Pester, DSC and Ansible. Previous experience working with System Centre Suite, Active Directory and Splunk will also set you up for success in this role. Exposure to AWS, CI/CD pipelines, Git workflows, integration test and Infrastructure as Code, will be advantageous.</w:t>
      </w:r>
    </w:p>
    <w:p w14:paraId="0CC9CEC9" w14:textId="77777777" w:rsidR="004F4E08" w:rsidRPr="004F4E08" w:rsidRDefault="004F4E08" w:rsidP="004F4E08">
      <w:pPr>
        <w:shd w:val="clear" w:color="auto" w:fill="FFFFFF"/>
        <w:spacing w:after="150" w:line="240" w:lineRule="auto"/>
        <w:jc w:val="both"/>
        <w:rPr>
          <w:rFonts w:eastAsia="Times New Roman" w:cs="Arial"/>
          <w:color w:val="000000"/>
          <w:lang w:eastAsia="en-GB"/>
        </w:rPr>
      </w:pPr>
      <w:r w:rsidRPr="004F4E08">
        <w:rPr>
          <w:rFonts w:eastAsia="Times New Roman" w:cs="Arial"/>
          <w:color w:val="000000"/>
          <w:lang w:eastAsia="en-GB"/>
        </w:rPr>
        <w:t>This is an outstanding career opportunity to join a talented global Windows Server team and leverage your extensive experience to transform our service delivery to the business. Macquarie offers excellent career opportunity and growth in experience.  Come and join the team!</w:t>
      </w:r>
    </w:p>
    <w:p w14:paraId="350EB8C1" w14:textId="77777777" w:rsidR="004F4E08" w:rsidRPr="004F4E08" w:rsidRDefault="004F4E08" w:rsidP="004F4E08">
      <w:pPr>
        <w:shd w:val="clear" w:color="auto" w:fill="FFFFFF"/>
        <w:spacing w:after="150" w:line="240" w:lineRule="auto"/>
        <w:jc w:val="both"/>
        <w:rPr>
          <w:rFonts w:eastAsia="Times New Roman" w:cs="Arial"/>
          <w:color w:val="000000"/>
          <w:lang w:eastAsia="en-GB"/>
        </w:rPr>
      </w:pPr>
      <w:r w:rsidRPr="004F4E08">
        <w:rPr>
          <w:rFonts w:eastAsia="Times New Roman" w:cs="Arial"/>
          <w:color w:val="000000"/>
          <w:lang w:eastAsia="en-GB"/>
        </w:rPr>
        <w:t>The Corporate Operations Group (COG) brings together specialist support services including workplace, human resources, market operations and technology. COG's purpose is to drive operational excellence through business-aligned services with a focus on quality, cost and risk. COG comprises the following divisions: Business Improvement and Strategy, Business Services, Human Resources, Market Operations, and Technology.</w:t>
      </w:r>
    </w:p>
    <w:p w14:paraId="10D2A5C0" w14:textId="77777777" w:rsidR="004F4E08" w:rsidRPr="004F4E08" w:rsidRDefault="004F4E08" w:rsidP="004F4E08">
      <w:pPr>
        <w:shd w:val="clear" w:color="auto" w:fill="FFFFFF"/>
        <w:spacing w:after="150" w:line="240" w:lineRule="auto"/>
        <w:jc w:val="both"/>
        <w:rPr>
          <w:rFonts w:eastAsia="Times New Roman" w:cs="Arial"/>
          <w:color w:val="000000"/>
          <w:lang w:eastAsia="en-GB"/>
        </w:rPr>
      </w:pPr>
      <w:r w:rsidRPr="004F4E08">
        <w:rPr>
          <w:rFonts w:eastAsia="Times New Roman" w:cs="Arial"/>
          <w:color w:val="000000"/>
          <w:lang w:eastAsia="en-GB"/>
        </w:rPr>
        <w:t>Find out more about Macquarie at </w:t>
      </w:r>
      <w:hyperlink r:id="rId4" w:tgtFrame="_blank" w:history="1">
        <w:r w:rsidRPr="004F4E08">
          <w:rPr>
            <w:rFonts w:eastAsia="Times New Roman" w:cs="Arial"/>
            <w:color w:val="001A2B"/>
            <w:u w:val="single"/>
            <w:lang w:eastAsia="en-GB"/>
          </w:rPr>
          <w:t>www.macquarie.com/about</w:t>
        </w:r>
      </w:hyperlink>
    </w:p>
    <w:p w14:paraId="7C2D5DDC" w14:textId="77777777" w:rsidR="004F4E08" w:rsidRPr="004F4E08" w:rsidRDefault="004F4E08" w:rsidP="004F4E08">
      <w:pPr>
        <w:shd w:val="clear" w:color="auto" w:fill="FFFFFF"/>
        <w:spacing w:after="150" w:line="240" w:lineRule="auto"/>
        <w:jc w:val="both"/>
        <w:rPr>
          <w:rFonts w:eastAsia="Times New Roman" w:cs="Arial"/>
          <w:color w:val="000000"/>
          <w:lang w:eastAsia="en-GB"/>
        </w:rPr>
      </w:pPr>
      <w:r w:rsidRPr="004F4E08">
        <w:rPr>
          <w:rFonts w:eastAsia="Times New Roman" w:cs="Arial"/>
          <w:color w:val="000000"/>
          <w:lang w:eastAsia="en-GB"/>
        </w:rPr>
        <w:t>Macquarie understands the importance of diversity and inclusion - our long history of success has come from being different. At Macquarie we value the innovation and creativity that diversity of thought brings. The one thing we all have in common is our focus on high performance. If you're capable, motivated and can deliver, we want you on our team.</w:t>
      </w:r>
    </w:p>
    <w:p w14:paraId="7376BA14" w14:textId="77777777" w:rsidR="004F4E08" w:rsidRPr="004F4E08" w:rsidRDefault="004F4E08" w:rsidP="004F4E08">
      <w:pPr>
        <w:shd w:val="clear" w:color="auto" w:fill="FFFFFF"/>
        <w:spacing w:after="150" w:line="240" w:lineRule="auto"/>
        <w:jc w:val="both"/>
        <w:rPr>
          <w:rFonts w:eastAsia="Times New Roman" w:cs="Arial"/>
          <w:color w:val="000000"/>
          <w:lang w:eastAsia="en-GB"/>
        </w:rPr>
      </w:pPr>
      <w:r w:rsidRPr="004F4E08">
        <w:rPr>
          <w:rFonts w:eastAsia="Times New Roman" w:cs="Arial"/>
          <w:color w:val="000000"/>
          <w:lang w:eastAsia="en-GB"/>
        </w:rPr>
        <w:t>Macquarie is an equal opportunities employer and does not discriminate on the grounds of age, disability, sex, sexual orientation, gender reassignment, gender identity, marriage, civil partnership, pregnancy, maternity, race (including colour and ethnic or national origins), religion or belief.</w:t>
      </w:r>
    </w:p>
    <w:p w14:paraId="2CCD8688" w14:textId="77777777" w:rsidR="004F4E08" w:rsidRPr="004F4E08" w:rsidRDefault="004F4E08" w:rsidP="004F4E08">
      <w:pPr>
        <w:shd w:val="clear" w:color="auto" w:fill="FFFFFF"/>
        <w:spacing w:line="240" w:lineRule="auto"/>
        <w:jc w:val="both"/>
        <w:rPr>
          <w:rFonts w:eastAsia="Times New Roman" w:cs="Arial"/>
          <w:color w:val="000000"/>
          <w:lang w:eastAsia="en-GB"/>
        </w:rPr>
      </w:pPr>
      <w:r w:rsidRPr="004F4E08">
        <w:rPr>
          <w:rFonts w:eastAsia="Times New Roman" w:cs="Arial"/>
          <w:color w:val="000000"/>
          <w:lang w:eastAsia="en-GB"/>
        </w:rPr>
        <w:t>We facilitate a range of flexible working arrangements within our teams. Talk to us about what flexibility may be available.</w:t>
      </w:r>
    </w:p>
    <w:p w14:paraId="63AECD38" w14:textId="77777777" w:rsidR="009A504A" w:rsidRPr="004F4E08" w:rsidRDefault="009A504A" w:rsidP="004F4E08">
      <w:pPr>
        <w:jc w:val="both"/>
      </w:pPr>
    </w:p>
    <w:sectPr w:rsidR="009A504A" w:rsidRPr="004F4E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E08"/>
    <w:rsid w:val="004F4E08"/>
    <w:rsid w:val="00723F01"/>
    <w:rsid w:val="008C361A"/>
    <w:rsid w:val="009A50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F9B89"/>
  <w15:chartTrackingRefBased/>
  <w15:docId w15:val="{190DE7A8-54BA-4BD5-AD0E-1E04E17D2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abel">
    <w:name w:val="label"/>
    <w:basedOn w:val="DefaultParagraphFont"/>
    <w:rsid w:val="004F4E08"/>
  </w:style>
  <w:style w:type="character" w:customStyle="1" w:styleId="labeltext">
    <w:name w:val="labeltext"/>
    <w:basedOn w:val="DefaultParagraphFont"/>
    <w:rsid w:val="004F4E08"/>
  </w:style>
  <w:style w:type="paragraph" w:styleId="NormalWeb">
    <w:name w:val="Normal (Web)"/>
    <w:basedOn w:val="Normal"/>
    <w:uiPriority w:val="99"/>
    <w:semiHidden/>
    <w:unhideWhenUsed/>
    <w:rsid w:val="004F4E0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4F4E0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3734507">
      <w:bodyDiv w:val="1"/>
      <w:marLeft w:val="0"/>
      <w:marRight w:val="0"/>
      <w:marTop w:val="0"/>
      <w:marBottom w:val="0"/>
      <w:divBdr>
        <w:top w:val="none" w:sz="0" w:space="0" w:color="auto"/>
        <w:left w:val="none" w:sz="0" w:space="0" w:color="auto"/>
        <w:bottom w:val="none" w:sz="0" w:space="0" w:color="auto"/>
        <w:right w:val="none" w:sz="0" w:space="0" w:color="auto"/>
      </w:divBdr>
      <w:divsChild>
        <w:div w:id="46223209">
          <w:marLeft w:val="0"/>
          <w:marRight w:val="0"/>
          <w:marTop w:val="0"/>
          <w:marBottom w:val="150"/>
          <w:divBdr>
            <w:top w:val="none" w:sz="0" w:space="0" w:color="auto"/>
            <w:left w:val="none" w:sz="0" w:space="0" w:color="auto"/>
            <w:bottom w:val="none" w:sz="0" w:space="0" w:color="auto"/>
            <w:right w:val="none" w:sz="0" w:space="0" w:color="auto"/>
          </w:divBdr>
        </w:div>
        <w:div w:id="499928739">
          <w:marLeft w:val="0"/>
          <w:marRight w:val="0"/>
          <w:marTop w:val="0"/>
          <w:marBottom w:val="0"/>
          <w:divBdr>
            <w:top w:val="none" w:sz="0" w:space="0" w:color="auto"/>
            <w:left w:val="none" w:sz="0" w:space="0" w:color="auto"/>
            <w:bottom w:val="none" w:sz="0" w:space="0" w:color="auto"/>
            <w:right w:val="none" w:sz="0" w:space="0" w:color="auto"/>
          </w:divBdr>
          <w:divsChild>
            <w:div w:id="433063337">
              <w:marLeft w:val="0"/>
              <w:marRight w:val="0"/>
              <w:marTop w:val="0"/>
              <w:marBottom w:val="0"/>
              <w:divBdr>
                <w:top w:val="none" w:sz="0" w:space="0" w:color="auto"/>
                <w:left w:val="none" w:sz="0" w:space="0" w:color="auto"/>
                <w:bottom w:val="none" w:sz="0" w:space="0" w:color="auto"/>
                <w:right w:val="none" w:sz="0" w:space="0" w:color="auto"/>
              </w:divBdr>
              <w:divsChild>
                <w:div w:id="2091466296">
                  <w:marLeft w:val="0"/>
                  <w:marRight w:val="0"/>
                  <w:marTop w:val="300"/>
                  <w:marBottom w:val="300"/>
                  <w:divBdr>
                    <w:top w:val="none" w:sz="0" w:space="0" w:color="auto"/>
                    <w:left w:val="none" w:sz="0" w:space="0" w:color="auto"/>
                    <w:bottom w:val="none" w:sz="0" w:space="0" w:color="auto"/>
                    <w:right w:val="none" w:sz="0" w:space="0" w:color="auto"/>
                  </w:divBdr>
                </w:div>
                <w:div w:id="156314495">
                  <w:marLeft w:val="0"/>
                  <w:marRight w:val="0"/>
                  <w:marTop w:val="0"/>
                  <w:marBottom w:val="0"/>
                  <w:divBdr>
                    <w:top w:val="none" w:sz="0" w:space="0" w:color="auto"/>
                    <w:left w:val="none" w:sz="0" w:space="0" w:color="auto"/>
                    <w:bottom w:val="none" w:sz="0" w:space="0" w:color="auto"/>
                    <w:right w:val="none" w:sz="0" w:space="0" w:color="auto"/>
                  </w:divBdr>
                </w:div>
                <w:div w:id="732701738">
                  <w:marLeft w:val="0"/>
                  <w:marRight w:val="0"/>
                  <w:marTop w:val="0"/>
                  <w:marBottom w:val="0"/>
                  <w:divBdr>
                    <w:top w:val="none" w:sz="0" w:space="0" w:color="auto"/>
                    <w:left w:val="none" w:sz="0" w:space="0" w:color="auto"/>
                    <w:bottom w:val="none" w:sz="0" w:space="0" w:color="auto"/>
                    <w:right w:val="none" w:sz="0" w:space="0" w:color="auto"/>
                  </w:divBdr>
                </w:div>
                <w:div w:id="198555003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macquarie.com/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Agata Borek</dc:creator>
  <cp:keywords/>
  <dc:description/>
  <cp:lastModifiedBy>Agata Borek</cp:lastModifiedBy>
  <cp:revision>3</cp:revision>
  <dcterms:created xsi:type="dcterms:W3CDTF">2019-03-13T15:45:00Z</dcterms:created>
  <dcterms:modified xsi:type="dcterms:W3CDTF">2019-03-15T15:13:00Z</dcterms:modified>
</cp:coreProperties>
</file>