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6B93" w14:textId="4D176E09" w:rsidR="00BA0DDC" w:rsidRDefault="000618CA">
      <w:hyperlink r:id="rId4" w:history="1">
        <w:r w:rsidRPr="007159BA">
          <w:rPr>
            <w:rStyle w:val="Hyperlink"/>
          </w:rPr>
          <w:t>https://projecthub.arduino.cc/mircemk/arduino-3d-printed-self-balancing-cube-301832</w:t>
        </w:r>
      </w:hyperlink>
    </w:p>
    <w:p w14:paraId="26CEC403" w14:textId="680AF146" w:rsidR="000618CA" w:rsidRDefault="000618CA">
      <w:r>
        <w:t>MPU</w:t>
      </w:r>
      <w:r w:rsidR="00F43A76">
        <w:t>6050 for motion detection</w:t>
      </w:r>
    </w:p>
    <w:p w14:paraId="02583F2F" w14:textId="612257F8" w:rsidR="00F43A76" w:rsidRDefault="00CD63E7">
      <w:r>
        <w:t>N</w:t>
      </w:r>
      <w:r w:rsidRPr="00CD63E7">
        <w:t>idec 24h motors</w:t>
      </w:r>
      <w:r>
        <w:t xml:space="preserve"> (?) or general BLDC motors</w:t>
      </w:r>
    </w:p>
    <w:sectPr w:rsidR="00F43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FF"/>
    <w:rsid w:val="000618CA"/>
    <w:rsid w:val="00384CD1"/>
    <w:rsid w:val="003A3A34"/>
    <w:rsid w:val="004F6D40"/>
    <w:rsid w:val="00563585"/>
    <w:rsid w:val="00751DA5"/>
    <w:rsid w:val="00924AD4"/>
    <w:rsid w:val="00BA0DDC"/>
    <w:rsid w:val="00CB7801"/>
    <w:rsid w:val="00CD63E7"/>
    <w:rsid w:val="00DE25FF"/>
    <w:rsid w:val="00F4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B6DE"/>
  <w15:chartTrackingRefBased/>
  <w15:docId w15:val="{C7A30BE8-B963-4E03-BB04-791F2DC9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5F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F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F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5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18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ojecthub.arduino.cc/mircemk/arduino-3d-printed-self-balancing-cube-3018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Y</dc:creator>
  <cp:keywords/>
  <dc:description/>
  <cp:lastModifiedBy>Rhys Y</cp:lastModifiedBy>
  <cp:revision>2</cp:revision>
  <dcterms:created xsi:type="dcterms:W3CDTF">2025-11-21T23:47:00Z</dcterms:created>
  <dcterms:modified xsi:type="dcterms:W3CDTF">2025-11-21T23:58:00Z</dcterms:modified>
</cp:coreProperties>
</file>