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AECB" w14:textId="77777777" w:rsidR="00DC3759" w:rsidRPr="00AA47D7" w:rsidRDefault="00000000" w:rsidP="00AA47D7">
      <w:pPr>
        <w:spacing w:after="80"/>
        <w:rPr>
          <w:rFonts w:asciiTheme="minorHAnsi" w:hAnsiTheme="minorHAnsi"/>
          <w:color w:val="808080" w:themeColor="background1" w:themeShade="80"/>
          <w:sz w:val="20"/>
          <w:szCs w:val="20"/>
        </w:rPr>
      </w:pPr>
      <w:r w:rsidRPr="00AA47D7">
        <w:rPr>
          <w:rFonts w:asciiTheme="minorHAnsi" w:hAnsiTheme="minorHAnsi"/>
          <w:b/>
          <w:bCs/>
          <w:color w:val="808080" w:themeColor="background1" w:themeShade="80"/>
          <w:sz w:val="20"/>
          <w:szCs w:val="20"/>
        </w:rPr>
        <w:t>CAPÍTULO 4</w:t>
      </w:r>
    </w:p>
    <w:p w14:paraId="0D2A93B7" w14:textId="77777777" w:rsidR="00DC3759" w:rsidRPr="00AA47D7" w:rsidRDefault="00000000" w:rsidP="00AA47D7">
      <w:pPr>
        <w:spacing w:after="80"/>
        <w:rPr>
          <w:rFonts w:asciiTheme="minorHAnsi" w:hAnsiTheme="minorHAnsi"/>
          <w:color w:val="002060"/>
          <w:sz w:val="36"/>
          <w:szCs w:val="36"/>
        </w:rPr>
      </w:pPr>
      <w:r w:rsidRPr="00AA47D7">
        <w:rPr>
          <w:rFonts w:asciiTheme="minorHAnsi" w:hAnsiTheme="minorHAnsi"/>
          <w:b/>
          <w:bCs/>
          <w:color w:val="002060"/>
          <w:sz w:val="36"/>
          <w:szCs w:val="36"/>
        </w:rPr>
        <w:t>Fenotipado Morfológico y Reactividad Autonómica de los Eventos de Desaturación</w:t>
      </w:r>
    </w:p>
    <w:p w14:paraId="35719186" w14:textId="77777777" w:rsidR="00DC3759" w:rsidRPr="00AA47D7" w:rsidRDefault="00000000" w:rsidP="00AA47D7">
      <w:pPr>
        <w:spacing w:after="400"/>
        <w:rPr>
          <w:rFonts w:asciiTheme="minorHAnsi" w:hAnsiTheme="minorHAnsi"/>
          <w:sz w:val="18"/>
          <w:szCs w:val="18"/>
        </w:rPr>
      </w:pPr>
      <w:r w:rsidRPr="00AA47D7">
        <w:rPr>
          <w:rFonts w:asciiTheme="minorHAnsi" w:hAnsiTheme="minorHAnsi"/>
          <w:i/>
          <w:iCs/>
          <w:color w:val="666666"/>
          <w:sz w:val="18"/>
          <w:szCs w:val="18"/>
        </w:rPr>
        <w:t>Versión 4  ·  Junio 2026</w:t>
      </w:r>
    </w:p>
    <w:p w14:paraId="60E88470" w14:textId="4D120FC1" w:rsidR="00DC3759" w:rsidRPr="00AA47D7" w:rsidRDefault="00000000">
      <w:pPr>
        <w:spacing w:after="200" w:line="360" w:lineRule="auto"/>
        <w:jc w:val="both"/>
        <w:rPr>
          <w:rFonts w:asciiTheme="minorHAnsi" w:hAnsiTheme="minorHAnsi"/>
        </w:rPr>
      </w:pPr>
      <w:r w:rsidRPr="00AA47D7">
        <w:rPr>
          <w:rFonts w:asciiTheme="minorHAnsi" w:hAnsiTheme="minorHAnsi"/>
        </w:rPr>
        <w:t xml:space="preserve">El análisis clínico del SAOS </w:t>
      </w:r>
      <w:r w:rsidR="00996B2F">
        <w:rPr>
          <w:rFonts w:asciiTheme="minorHAnsi" w:hAnsiTheme="minorHAnsi"/>
        </w:rPr>
        <w:t xml:space="preserve">suele </w:t>
      </w:r>
      <w:r w:rsidRPr="00AA47D7">
        <w:rPr>
          <w:rFonts w:asciiTheme="minorHAnsi" w:hAnsiTheme="minorHAnsi"/>
        </w:rPr>
        <w:t>condensa</w:t>
      </w:r>
      <w:r w:rsidR="00996B2F">
        <w:rPr>
          <w:rFonts w:asciiTheme="minorHAnsi" w:hAnsiTheme="minorHAnsi"/>
        </w:rPr>
        <w:t>r</w:t>
      </w:r>
      <w:r w:rsidRPr="00AA47D7">
        <w:rPr>
          <w:rFonts w:asciiTheme="minorHAnsi" w:hAnsiTheme="minorHAnsi"/>
        </w:rPr>
        <w:t xml:space="preserve"> la noche en índices escalares</w:t>
      </w:r>
      <w:r w:rsidR="00996B2F">
        <w:rPr>
          <w:rFonts w:asciiTheme="minorHAnsi" w:hAnsiTheme="minorHAnsi"/>
        </w:rPr>
        <w:t>;</w:t>
      </w:r>
      <w:r w:rsidR="002A71B4">
        <w:rPr>
          <w:rFonts w:asciiTheme="minorHAnsi" w:hAnsiTheme="minorHAnsi"/>
        </w:rPr>
        <w:t xml:space="preserve"> por ejemplo, </w:t>
      </w:r>
      <w:r w:rsidRPr="00AA47D7">
        <w:rPr>
          <w:rFonts w:asciiTheme="minorHAnsi" w:hAnsiTheme="minorHAnsi"/>
        </w:rPr>
        <w:t>el ODI3 expresa cuántos eventos de desaturación ocurrieron por hora, pero no distingue su forma ni la respuesta autonómica que generaron. Este capítulo invierte esa direcció</w:t>
      </w:r>
      <w:r w:rsidR="002A71B4">
        <w:rPr>
          <w:rFonts w:asciiTheme="minorHAnsi" w:hAnsiTheme="minorHAnsi"/>
        </w:rPr>
        <w:t xml:space="preserve">n, </w:t>
      </w:r>
      <w:r w:rsidRPr="00AA47D7">
        <w:rPr>
          <w:rFonts w:asciiTheme="minorHAnsi" w:hAnsiTheme="minorHAnsi"/>
        </w:rPr>
        <w:t xml:space="preserve">en lugar de agregar eventos en un índice, los descompone individualmente exponiendo los resultados de dos análisis del pipeline PAC_v3. </w:t>
      </w:r>
      <w:r w:rsidR="002A71B4">
        <w:rPr>
          <w:rFonts w:asciiTheme="minorHAnsi" w:hAnsiTheme="minorHAnsi"/>
        </w:rPr>
        <w:t>Por un lado se aplica</w:t>
      </w:r>
      <w:r w:rsidRPr="00AA47D7">
        <w:rPr>
          <w:rFonts w:asciiTheme="minorHAnsi" w:hAnsiTheme="minorHAnsi"/>
        </w:rPr>
        <w:t xml:space="preserve"> PCA y K-means sobre las 84.248 curvas de SpO₂ normalizadas (30 puntos por evento) para identificar cinco morfotipos (C1–C5) que capturan dimensiones de la desaturación que el recuento de frecuencia no registra. </w:t>
      </w:r>
      <w:r w:rsidR="002A71B4">
        <w:rPr>
          <w:rFonts w:asciiTheme="minorHAnsi" w:hAnsiTheme="minorHAnsi"/>
        </w:rPr>
        <w:t>Posteriormente se</w:t>
      </w:r>
      <w:r w:rsidRPr="00AA47D7">
        <w:rPr>
          <w:rFonts w:asciiTheme="minorHAnsi" w:hAnsiTheme="minorHAnsi"/>
        </w:rPr>
        <w:t xml:space="preserve"> introduce el ARI como segunda dimensión </w:t>
      </w:r>
      <w:r w:rsidR="002A71B4">
        <w:rPr>
          <w:rFonts w:asciiTheme="minorHAnsi" w:hAnsiTheme="minorHAnsi"/>
        </w:rPr>
        <w:t>(</w:t>
      </w:r>
      <w:r w:rsidRPr="00AA47D7">
        <w:rPr>
          <w:rFonts w:asciiTheme="minorHAnsi" w:hAnsiTheme="minorHAnsi"/>
        </w:rPr>
        <w:t>de reactividad autonómica, no de severidad</w:t>
      </w:r>
      <w:r w:rsidR="002A71B4">
        <w:rPr>
          <w:rFonts w:asciiTheme="minorHAnsi" w:hAnsiTheme="minorHAnsi"/>
        </w:rPr>
        <w:t>)</w:t>
      </w:r>
      <w:r w:rsidRPr="00AA47D7">
        <w:rPr>
          <w:rFonts w:asciiTheme="minorHAnsi" w:hAnsiTheme="minorHAnsi"/>
        </w:rPr>
        <w:t xml:space="preserve"> y muestra que sería prácticamente independiente de los índices clásicos. Estos resultados alimentan la construcción de la matriz de features nocturnas desarrollada en el Capítulo 5.</w:t>
      </w:r>
    </w:p>
    <w:p w14:paraId="532DB6D2" w14:textId="77777777" w:rsidR="00DC3759" w:rsidRPr="00AA47D7" w:rsidRDefault="00000000">
      <w:pPr>
        <w:pStyle w:val="Ttulo2"/>
        <w:rPr>
          <w:rFonts w:asciiTheme="minorHAnsi" w:hAnsiTheme="minorHAnsi"/>
        </w:rPr>
      </w:pPr>
      <w:r w:rsidRPr="00AA47D7">
        <w:rPr>
          <w:rFonts w:asciiTheme="minorHAnsi" w:hAnsiTheme="minorHAnsi"/>
        </w:rPr>
        <w:t>4.1  Descripción del corpus de eventos</w:t>
      </w:r>
    </w:p>
    <w:p w14:paraId="1BCB72FA" w14:textId="19CB4447" w:rsidR="00DC3759" w:rsidRPr="00070A58" w:rsidRDefault="00070A58" w:rsidP="00070A58">
      <w:pPr>
        <w:pStyle w:val="font-claude-response-body"/>
        <w:spacing w:line="360" w:lineRule="auto"/>
        <w:jc w:val="both"/>
        <w:rPr>
          <w:rFonts w:asciiTheme="minorHAnsi" w:hAnsiTheme="minorHAnsi"/>
          <w:b/>
          <w:bCs/>
        </w:rPr>
      </w:pPr>
      <w:r w:rsidRPr="00070A58">
        <w:rPr>
          <w:rStyle w:val="Fuerte"/>
          <w:rFonts w:asciiTheme="minorHAnsi" w:hAnsiTheme="minorHAnsi"/>
          <w:b w:val="0"/>
          <w:bCs w:val="0"/>
        </w:rPr>
        <w:t xml:space="preserve">El pipeline procesó los registros de 12 pacientes y generó un </w:t>
      </w:r>
      <w:r>
        <w:rPr>
          <w:rStyle w:val="Fuerte"/>
          <w:rFonts w:asciiTheme="minorHAnsi" w:hAnsiTheme="minorHAnsi"/>
          <w:b w:val="0"/>
          <w:bCs w:val="0"/>
        </w:rPr>
        <w:t>total</w:t>
      </w:r>
      <w:r w:rsidRPr="00070A58">
        <w:rPr>
          <w:rStyle w:val="Fuerte"/>
          <w:rFonts w:asciiTheme="minorHAnsi" w:hAnsiTheme="minorHAnsi"/>
          <w:b w:val="0"/>
          <w:bCs w:val="0"/>
        </w:rPr>
        <w:t xml:space="preserve"> de 85.286 EDOs detectados. De estos, 85.277 cuentan con señal válida y constituyen la base del cálculo del ARI; 84.248 tienen curva SpO₂ normalizable y son la base del clustering morfológico; y 83.672 pertenecen a la cohorte estricta (8 pacientes con ≥ 10 noches </w:t>
      </w:r>
      <w:r w:rsidRPr="00070A58">
        <w:rPr>
          <w:rStyle w:val="Fuerte"/>
          <w:rFonts w:asciiTheme="minorHAnsi" w:hAnsiTheme="minorHAnsi"/>
          <w:b w:val="0"/>
          <w:bCs w:val="0"/>
          <w:i/>
          <w:iCs/>
        </w:rPr>
        <w:t>in_quality</w:t>
      </w:r>
      <w:r w:rsidRPr="00070A58">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6706AEBE" w14:textId="77777777" w:rsidR="00DC3759" w:rsidRPr="00AA47D7" w:rsidRDefault="00000000">
      <w:pPr>
        <w:spacing w:before="200" w:after="60"/>
        <w:rPr>
          <w:rFonts w:asciiTheme="minorHAnsi" w:hAnsiTheme="minorHAnsi"/>
        </w:rPr>
      </w:pPr>
      <w:r w:rsidRPr="00AA47D7">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AA47D7" w14:paraId="670E3A3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6AABA2" w14:textId="77777777" w:rsidR="00DC3759" w:rsidRPr="00AA47D7" w:rsidRDefault="00000000">
            <w:pPr>
              <w:rPr>
                <w:rFonts w:asciiTheme="minorHAnsi" w:hAnsiTheme="minorHAnsi"/>
              </w:rPr>
            </w:pPr>
            <w:r w:rsidRPr="00AA47D7">
              <w:rPr>
                <w:rFonts w:asciiTheme="minorHAnsi" w:hAnsiTheme="minorHAnsi"/>
                <w:b/>
                <w:bCs/>
                <w:sz w:val="20"/>
                <w:szCs w:val="20"/>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471BF3" w14:textId="77777777" w:rsidR="00DC3759" w:rsidRPr="00AA47D7" w:rsidRDefault="00000000">
            <w:pPr>
              <w:rPr>
                <w:rFonts w:asciiTheme="minorHAnsi" w:hAnsiTheme="minorHAnsi"/>
              </w:rPr>
            </w:pPr>
            <w:r w:rsidRPr="00AA47D7">
              <w:rPr>
                <w:rFonts w:asciiTheme="minorHAnsi" w:hAnsiTheme="minorHAnsi"/>
                <w:b/>
                <w:bCs/>
                <w:sz w:val="20"/>
                <w:szCs w:val="20"/>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0818A9" w14:textId="77777777" w:rsidR="00DC3759" w:rsidRPr="00AA47D7" w:rsidRDefault="00000000">
            <w:pPr>
              <w:rPr>
                <w:rFonts w:asciiTheme="minorHAnsi" w:hAnsiTheme="minorHAnsi"/>
              </w:rPr>
            </w:pPr>
            <w:r w:rsidRPr="00AA47D7">
              <w:rPr>
                <w:rFonts w:asciiTheme="minorHAnsi" w:hAnsiTheme="minorHAnsi"/>
                <w:b/>
                <w:bCs/>
                <w:sz w:val="20"/>
                <w:szCs w:val="20"/>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A6EE00" w14:textId="77777777" w:rsidR="00DC3759" w:rsidRPr="00AA47D7" w:rsidRDefault="00000000">
            <w:pPr>
              <w:rPr>
                <w:rFonts w:asciiTheme="minorHAnsi" w:hAnsiTheme="minorHAnsi"/>
              </w:rPr>
            </w:pPr>
            <w:r w:rsidRPr="00AA47D7">
              <w:rPr>
                <w:rFonts w:asciiTheme="minorHAnsi" w:hAnsiTheme="minorHAnsi"/>
                <w:b/>
                <w:bCs/>
                <w:sz w:val="20"/>
                <w:szCs w:val="20"/>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055158" w14:textId="77777777" w:rsidR="00DC3759" w:rsidRPr="00AA47D7" w:rsidRDefault="00000000">
            <w:pPr>
              <w:rPr>
                <w:rFonts w:asciiTheme="minorHAnsi" w:hAnsiTheme="minorHAnsi"/>
              </w:rPr>
            </w:pPr>
            <w:r w:rsidRPr="00AA47D7">
              <w:rPr>
                <w:rFonts w:asciiTheme="minorHAnsi" w:hAnsiTheme="minorHAnsi"/>
                <w:b/>
                <w:bCs/>
                <w:sz w:val="20"/>
                <w:szCs w:val="20"/>
              </w:rPr>
              <w:t>ODI3 medio ± DE</w:t>
            </w:r>
          </w:p>
        </w:tc>
      </w:tr>
      <w:tr w:rsidR="00DC3759" w:rsidRPr="00AA47D7" w14:paraId="7FF838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B3D80" w14:textId="77777777" w:rsidR="00DC3759" w:rsidRPr="00AA47D7" w:rsidRDefault="00000000">
            <w:pPr>
              <w:rPr>
                <w:rFonts w:asciiTheme="minorHAnsi" w:hAnsiTheme="minorHAnsi"/>
              </w:rPr>
            </w:pPr>
            <w:r w:rsidRPr="00AA47D7">
              <w:rPr>
                <w:rFonts w:asciiTheme="minorHAnsi" w:hAnsiTheme="minorHAnsi"/>
                <w:sz w:val="20"/>
                <w:szCs w:val="20"/>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314B8" w14:textId="77777777" w:rsidR="00DC3759" w:rsidRPr="00AA47D7" w:rsidRDefault="00000000">
            <w:pPr>
              <w:rPr>
                <w:rFonts w:asciiTheme="minorHAnsi" w:hAnsiTheme="minorHAnsi"/>
              </w:rPr>
            </w:pPr>
            <w:r w:rsidRPr="00AA47D7">
              <w:rPr>
                <w:rFonts w:asciiTheme="minorHAnsi" w:hAnsiTheme="minorHAnsi"/>
                <w:sz w:val="20"/>
                <w:szCs w:val="20"/>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E99AE" w14:textId="77777777" w:rsidR="00DC3759" w:rsidRPr="00AA47D7" w:rsidRDefault="00000000">
            <w:pPr>
              <w:rPr>
                <w:rFonts w:asciiTheme="minorHAnsi" w:hAnsiTheme="minorHAnsi"/>
              </w:rPr>
            </w:pPr>
            <w:r w:rsidRPr="00AA47D7">
              <w:rPr>
                <w:rFonts w:asciiTheme="minorHAnsi" w:hAnsiTheme="minorHAnsi"/>
                <w:sz w:val="20"/>
                <w:szCs w:val="20"/>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A82F2" w14:textId="77777777" w:rsidR="00DC3759" w:rsidRPr="00AA47D7" w:rsidRDefault="00000000">
            <w:pPr>
              <w:rPr>
                <w:rFonts w:asciiTheme="minorHAnsi" w:hAnsiTheme="minorHAnsi"/>
              </w:rPr>
            </w:pPr>
            <w:r w:rsidRPr="00AA47D7">
              <w:rPr>
                <w:rFonts w:asciiTheme="minorHAnsi" w:hAnsiTheme="minorHAnsi"/>
                <w:sz w:val="20"/>
                <w:szCs w:val="20"/>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E7CD8" w14:textId="77777777" w:rsidR="00DC3759" w:rsidRPr="00AA47D7" w:rsidRDefault="00000000">
            <w:pPr>
              <w:rPr>
                <w:rFonts w:asciiTheme="minorHAnsi" w:hAnsiTheme="minorHAnsi"/>
              </w:rPr>
            </w:pPr>
            <w:r w:rsidRPr="00AA47D7">
              <w:rPr>
                <w:rFonts w:asciiTheme="minorHAnsi" w:hAnsiTheme="minorHAnsi"/>
                <w:sz w:val="20"/>
                <w:szCs w:val="20"/>
              </w:rPr>
              <w:t>3,2 ± 1,1</w:t>
            </w:r>
          </w:p>
        </w:tc>
      </w:tr>
      <w:tr w:rsidR="00DC3759" w:rsidRPr="00AA47D7" w14:paraId="4C6D9C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6B049" w14:textId="77777777" w:rsidR="00DC3759" w:rsidRPr="00AA47D7" w:rsidRDefault="00000000">
            <w:pPr>
              <w:rPr>
                <w:rFonts w:asciiTheme="minorHAnsi" w:hAnsiTheme="minorHAnsi"/>
              </w:rPr>
            </w:pPr>
            <w:r w:rsidRPr="00AA47D7">
              <w:rPr>
                <w:rFonts w:asciiTheme="minorHAnsi" w:hAnsiTheme="minorHAnsi"/>
                <w:sz w:val="20"/>
                <w:szCs w:val="20"/>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5CEBD" w14:textId="77777777" w:rsidR="00DC3759" w:rsidRPr="00AA47D7" w:rsidRDefault="00000000">
            <w:pPr>
              <w:rPr>
                <w:rFonts w:asciiTheme="minorHAnsi" w:hAnsiTheme="minorHAnsi"/>
              </w:rPr>
            </w:pPr>
            <w:r w:rsidRPr="00AA47D7">
              <w:rPr>
                <w:rFonts w:asciiTheme="minorHAnsi" w:hAnsiTheme="minorHAnsi"/>
                <w:sz w:val="20"/>
                <w:szCs w:val="20"/>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909FE" w14:textId="77777777" w:rsidR="00DC3759" w:rsidRPr="00AA47D7" w:rsidRDefault="00000000">
            <w:pPr>
              <w:rPr>
                <w:rFonts w:asciiTheme="minorHAnsi" w:hAnsiTheme="minorHAnsi"/>
              </w:rPr>
            </w:pPr>
            <w:r w:rsidRPr="00AA47D7">
              <w:rPr>
                <w:rFonts w:asciiTheme="minorHAnsi" w:hAnsiTheme="minorHAnsi"/>
                <w:sz w:val="20"/>
                <w:szCs w:val="20"/>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12D3E" w14:textId="77777777" w:rsidR="00DC3759" w:rsidRPr="00AA47D7" w:rsidRDefault="00000000">
            <w:pPr>
              <w:rPr>
                <w:rFonts w:asciiTheme="minorHAnsi" w:hAnsiTheme="minorHAnsi"/>
              </w:rPr>
            </w:pPr>
            <w:r w:rsidRPr="00AA47D7">
              <w:rPr>
                <w:rFonts w:asciiTheme="minorHAnsi" w:hAnsiTheme="minorHAnsi"/>
                <w:sz w:val="20"/>
                <w:szCs w:val="20"/>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16072" w14:textId="77777777" w:rsidR="00DC3759" w:rsidRPr="00AA47D7" w:rsidRDefault="00000000">
            <w:pPr>
              <w:rPr>
                <w:rFonts w:asciiTheme="minorHAnsi" w:hAnsiTheme="minorHAnsi"/>
              </w:rPr>
            </w:pPr>
            <w:r w:rsidRPr="00AA47D7">
              <w:rPr>
                <w:rFonts w:asciiTheme="minorHAnsi" w:hAnsiTheme="minorHAnsi"/>
                <w:sz w:val="20"/>
                <w:szCs w:val="20"/>
              </w:rPr>
              <w:t>9,8 ± 2,9</w:t>
            </w:r>
          </w:p>
        </w:tc>
      </w:tr>
      <w:tr w:rsidR="00DC3759" w:rsidRPr="00AA47D7" w14:paraId="5FAC6CB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4FA19" w14:textId="77777777" w:rsidR="00DC3759" w:rsidRPr="00AA47D7" w:rsidRDefault="00000000">
            <w:pPr>
              <w:rPr>
                <w:rFonts w:asciiTheme="minorHAnsi" w:hAnsiTheme="minorHAnsi"/>
              </w:rPr>
            </w:pPr>
            <w:r w:rsidRPr="00AA47D7">
              <w:rPr>
                <w:rFonts w:asciiTheme="minorHAnsi" w:hAnsiTheme="minorHAnsi"/>
                <w:sz w:val="20"/>
                <w:szCs w:val="20"/>
              </w:rPr>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B6826" w14:textId="77777777" w:rsidR="00DC3759" w:rsidRPr="00AA47D7" w:rsidRDefault="00000000">
            <w:pPr>
              <w:rPr>
                <w:rFonts w:asciiTheme="minorHAnsi" w:hAnsiTheme="minorHAnsi"/>
              </w:rPr>
            </w:pPr>
            <w:r w:rsidRPr="00AA47D7">
              <w:rPr>
                <w:rFonts w:asciiTheme="minorHAnsi" w:hAnsiTheme="minorHAnsi"/>
                <w:sz w:val="20"/>
                <w:szCs w:val="20"/>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75631" w14:textId="77777777" w:rsidR="00DC3759" w:rsidRPr="00AA47D7" w:rsidRDefault="00000000">
            <w:pPr>
              <w:rPr>
                <w:rFonts w:asciiTheme="minorHAnsi" w:hAnsiTheme="minorHAnsi"/>
              </w:rPr>
            </w:pPr>
            <w:r w:rsidRPr="00AA47D7">
              <w:rPr>
                <w:rFonts w:asciiTheme="minorHAnsi" w:hAnsiTheme="minorHAnsi"/>
                <w:sz w:val="20"/>
                <w:szCs w:val="20"/>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26E37" w14:textId="77777777" w:rsidR="00DC3759" w:rsidRPr="00AA47D7" w:rsidRDefault="00000000">
            <w:pPr>
              <w:rPr>
                <w:rFonts w:asciiTheme="minorHAnsi" w:hAnsiTheme="minorHAnsi"/>
              </w:rPr>
            </w:pPr>
            <w:r w:rsidRPr="00AA47D7">
              <w:rPr>
                <w:rFonts w:asciiTheme="minorHAnsi" w:hAnsiTheme="minorHAnsi"/>
                <w:sz w:val="20"/>
                <w:szCs w:val="20"/>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B1AB6" w14:textId="77777777" w:rsidR="00DC3759" w:rsidRPr="00AA47D7" w:rsidRDefault="00000000">
            <w:pPr>
              <w:rPr>
                <w:rFonts w:asciiTheme="minorHAnsi" w:hAnsiTheme="minorHAnsi"/>
              </w:rPr>
            </w:pPr>
            <w:r w:rsidRPr="00AA47D7">
              <w:rPr>
                <w:rFonts w:asciiTheme="minorHAnsi" w:hAnsiTheme="minorHAnsi"/>
                <w:sz w:val="20"/>
                <w:szCs w:val="20"/>
              </w:rPr>
              <w:t>21,3 ± 3,8</w:t>
            </w:r>
          </w:p>
        </w:tc>
      </w:tr>
      <w:tr w:rsidR="00DC3759" w:rsidRPr="00AA47D7" w14:paraId="458AB64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395F3" w14:textId="77777777" w:rsidR="00DC3759" w:rsidRPr="00AA47D7" w:rsidRDefault="00000000">
            <w:pPr>
              <w:rPr>
                <w:rFonts w:asciiTheme="minorHAnsi" w:hAnsiTheme="minorHAnsi"/>
              </w:rPr>
            </w:pPr>
            <w:r w:rsidRPr="00AA47D7">
              <w:rPr>
                <w:rFonts w:asciiTheme="minorHAnsi" w:hAnsiTheme="minorHAnsi"/>
                <w:sz w:val="20"/>
                <w:szCs w:val="20"/>
              </w:rPr>
              <w:lastRenderedPageBreak/>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C7393" w14:textId="77777777" w:rsidR="00DC3759" w:rsidRPr="00AA47D7" w:rsidRDefault="00000000">
            <w:pPr>
              <w:rPr>
                <w:rFonts w:asciiTheme="minorHAnsi" w:hAnsiTheme="minorHAnsi"/>
              </w:rPr>
            </w:pPr>
            <w:r w:rsidRPr="00AA47D7">
              <w:rPr>
                <w:rFonts w:asciiTheme="minorHAnsi" w:hAnsiTheme="minorHAnsi"/>
                <w:sz w:val="20"/>
                <w:szCs w:val="20"/>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AC89C" w14:textId="77777777" w:rsidR="00DC3759" w:rsidRPr="00AA47D7" w:rsidRDefault="00000000">
            <w:pPr>
              <w:rPr>
                <w:rFonts w:asciiTheme="minorHAnsi" w:hAnsiTheme="minorHAnsi"/>
              </w:rPr>
            </w:pPr>
            <w:r w:rsidRPr="00AA47D7">
              <w:rPr>
                <w:rFonts w:asciiTheme="minorHAnsi" w:hAnsiTheme="minorHAnsi"/>
                <w:sz w:val="20"/>
                <w:szCs w:val="20"/>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EEC66" w14:textId="77777777" w:rsidR="00DC3759" w:rsidRPr="00AA47D7" w:rsidRDefault="00000000">
            <w:pPr>
              <w:rPr>
                <w:rFonts w:asciiTheme="minorHAnsi" w:hAnsiTheme="minorHAnsi"/>
              </w:rPr>
            </w:pPr>
            <w:r w:rsidRPr="00AA47D7">
              <w:rPr>
                <w:rFonts w:asciiTheme="minorHAnsi" w:hAnsiTheme="minorHAnsi"/>
                <w:sz w:val="20"/>
                <w:szCs w:val="20"/>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FFC32" w14:textId="77777777" w:rsidR="00DC3759" w:rsidRPr="00AA47D7" w:rsidRDefault="00000000">
            <w:pPr>
              <w:rPr>
                <w:rFonts w:asciiTheme="minorHAnsi" w:hAnsiTheme="minorHAnsi"/>
              </w:rPr>
            </w:pPr>
            <w:r w:rsidRPr="00AA47D7">
              <w:rPr>
                <w:rFonts w:asciiTheme="minorHAnsi" w:hAnsiTheme="minorHAnsi"/>
                <w:sz w:val="20"/>
                <w:szCs w:val="20"/>
              </w:rPr>
              <w:t>44,8 ± 11,2</w:t>
            </w:r>
          </w:p>
        </w:tc>
      </w:tr>
      <w:tr w:rsidR="00DC3759" w:rsidRPr="00AA47D7" w14:paraId="4C038E5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05AEC" w14:textId="77777777" w:rsidR="00DC3759" w:rsidRPr="00AA47D7" w:rsidRDefault="00000000">
            <w:pPr>
              <w:rPr>
                <w:rFonts w:asciiTheme="minorHAnsi" w:hAnsiTheme="minorHAnsi"/>
              </w:rPr>
            </w:pPr>
            <w:r w:rsidRPr="00AA47D7">
              <w:rPr>
                <w:rFonts w:asciiTheme="minorHAnsi" w:hAnsiTheme="minorHAnsi"/>
                <w:sz w:val="20"/>
                <w:szCs w:val="20"/>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CFD5A" w14:textId="77777777" w:rsidR="00DC3759" w:rsidRPr="00AA47D7" w:rsidRDefault="00000000">
            <w:pPr>
              <w:rPr>
                <w:rFonts w:asciiTheme="minorHAnsi" w:hAnsiTheme="minorHAnsi"/>
              </w:rPr>
            </w:pPr>
            <w:r w:rsidRPr="00AA47D7">
              <w:rPr>
                <w:rFonts w:asciiTheme="minorHAnsi" w:hAnsiTheme="minorHAnsi"/>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5C02" w14:textId="77777777" w:rsidR="00DC3759" w:rsidRPr="00AA47D7" w:rsidRDefault="00000000">
            <w:pPr>
              <w:rPr>
                <w:rFonts w:asciiTheme="minorHAnsi" w:hAnsiTheme="minorHAnsi"/>
              </w:rPr>
            </w:pPr>
            <w:r w:rsidRPr="00AA47D7">
              <w:rPr>
                <w:rFonts w:asciiTheme="minorHAnsi" w:hAnsiTheme="minorHAnsi"/>
                <w:sz w:val="20"/>
                <w:szCs w:val="20"/>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68B4D" w14:textId="77777777" w:rsidR="00DC3759" w:rsidRPr="00AA47D7" w:rsidRDefault="00000000">
            <w:pPr>
              <w:rPr>
                <w:rFonts w:asciiTheme="minorHAnsi" w:hAnsiTheme="minorHAnsi"/>
              </w:rPr>
            </w:pPr>
            <w:r w:rsidRPr="00AA47D7">
              <w:rPr>
                <w:rFonts w:asciiTheme="minorHAnsi" w:hAnsiTheme="minorHAnsi"/>
                <w:sz w:val="20"/>
                <w:szCs w:val="20"/>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AC2E4" w14:textId="77777777" w:rsidR="00DC3759" w:rsidRPr="00AA47D7" w:rsidRDefault="00000000">
            <w:pPr>
              <w:rPr>
                <w:rFonts w:asciiTheme="minorHAnsi" w:hAnsiTheme="minorHAnsi"/>
              </w:rPr>
            </w:pPr>
            <w:r w:rsidRPr="00AA47D7">
              <w:rPr>
                <w:rFonts w:asciiTheme="minorHAnsi" w:hAnsiTheme="minorHAnsi"/>
                <w:sz w:val="20"/>
                <w:szCs w:val="20"/>
              </w:rPr>
              <w:t>17,9 ± 14,1</w:t>
            </w:r>
          </w:p>
        </w:tc>
      </w:tr>
    </w:tbl>
    <w:p w14:paraId="3F77FCC4" w14:textId="77777777" w:rsidR="00DC3759" w:rsidRPr="00AA47D7" w:rsidRDefault="00000000">
      <w:pPr>
        <w:spacing w:after="100" w:line="300" w:lineRule="auto"/>
        <w:jc w:val="both"/>
        <w:rPr>
          <w:rFonts w:asciiTheme="minorHAnsi" w:hAnsiTheme="minorHAnsi"/>
        </w:rPr>
      </w:pPr>
      <w:r w:rsidRPr="00AA47D7">
        <w:rPr>
          <w:rFonts w:asciiTheme="minorHAnsi" w:hAnsiTheme="minorHAnsi"/>
          <w:i/>
          <w:iCs/>
          <w:sz w:val="20"/>
          <w:szCs w:val="20"/>
        </w:rPr>
        <w:t>Nota. DE = desviación estándar. ODI3: umbral de desaturación ≥ 3 pp. Severidad según umbrales AASM (Berry et al., 2012).</w:t>
      </w:r>
    </w:p>
    <w:p w14:paraId="7928B348" w14:textId="00CCF7B9" w:rsidR="00DC3759" w:rsidRPr="00AA47D7" w:rsidRDefault="00000000">
      <w:pPr>
        <w:pStyle w:val="Ttulo2"/>
        <w:rPr>
          <w:rFonts w:asciiTheme="minorHAnsi" w:hAnsiTheme="minorHAnsi"/>
        </w:rPr>
      </w:pPr>
      <w:r w:rsidRPr="00AA47D7">
        <w:rPr>
          <w:rFonts w:asciiTheme="minorHAnsi" w:hAnsiTheme="minorHAnsi"/>
        </w:rPr>
        <w:t>4.2  Fenotipado morfológico de los EDOs</w:t>
      </w:r>
    </w:p>
    <w:p w14:paraId="30D84A37" w14:textId="77777777" w:rsidR="00C82908" w:rsidRPr="00C82908" w:rsidRDefault="00C82908" w:rsidP="00C82908">
      <w:pPr>
        <w:pStyle w:val="font-claude-response-body"/>
        <w:spacing w:line="360" w:lineRule="auto"/>
        <w:jc w:val="both"/>
        <w:rPr>
          <w:rFonts w:asciiTheme="minorHAnsi" w:hAnsiTheme="minorHAnsi"/>
          <w:b/>
          <w:bCs/>
        </w:rPr>
      </w:pPr>
      <w:r w:rsidRPr="00C82908">
        <w:rPr>
          <w:rStyle w:val="Fuerte"/>
          <w:rFonts w:asciiTheme="minorHAnsi" w:hAnsiTheme="minorHAnsi"/>
          <w:b w:val="0"/>
          <w:bCs w:val="0"/>
        </w:rPr>
        <w:t>Un análisis PCA exploratorio sobre las 84.248 curvas reveló que los tres primeros componentes explican el 83,9 % de la varianza morfológica (PC1 = 62,9 %, profundidad del nadir; PC2 = 14,0 %, asimetría desaturación/recuperación; PC3 = 7,0 %, momento del nadir), confirmando que el espacio morfológico es de baja dimensionalidad. El K-means se entrenó directamente sobre las curvas originales de 30 puntos; la métrica Silhouette arrojó un máximo local en K = 5 (coeficiente = 0,386 &gt; K = 4 = 0,381), coincidente con un cambio de pendiente en la curva de inercia. La ganancia decisiva de K = 5 sobre K = 4 fue distinguir el morfotipo C4 (caída escalonada con recuperación lenta) del C5 (progresivo sin retorno al baseline), dos fenotipos con relevancia clínica diferente.</w:t>
      </w:r>
    </w:p>
    <w:p w14:paraId="33555980" w14:textId="77777777" w:rsidR="00DC3759" w:rsidRPr="00AA47D7" w:rsidRDefault="00000000">
      <w:pPr>
        <w:spacing w:before="200" w:after="80"/>
        <w:rPr>
          <w:rFonts w:asciiTheme="minorHAnsi" w:hAnsiTheme="minorHAnsi"/>
        </w:rPr>
      </w:pPr>
      <w:r w:rsidRPr="00AA47D7">
        <w:rPr>
          <w:rFonts w:asciiTheme="minorHAnsi" w:hAnsiTheme="minorHAnsi"/>
          <w:b/>
          <w:bCs/>
        </w:rPr>
        <w:t>4.2.1  Perfiles morfológicos de los cinco fenotipos</w:t>
      </w:r>
    </w:p>
    <w:p w14:paraId="6C574CA1" w14:textId="7F54529D" w:rsidR="00610E0B" w:rsidRDefault="00000000">
      <w:pPr>
        <w:spacing w:after="200" w:line="360" w:lineRule="auto"/>
        <w:jc w:val="both"/>
        <w:rPr>
          <w:rFonts w:asciiTheme="minorHAnsi" w:hAnsiTheme="minorHAnsi"/>
        </w:rPr>
      </w:pPr>
      <w:r w:rsidRPr="00AA47D7">
        <w:rPr>
          <w:rFonts w:asciiTheme="minorHAnsi" w:hAnsiTheme="minorHAnsi"/>
        </w:rPr>
        <w:t xml:space="preserve">La Tabla 4.2 describe los cinco morfotipos identificados. C1 y C2 concentran el 89,6 % de los eventos y corresponden a desaturaciones subcríticas o leve-moderadas con recuperación completa. C3, C4 y C5 representan el 10,4 % restante, con profundidades de nadir entre 7,2 y 10,1 pp y posición del nadir progresivamente más tardía, lo que podría ser compatible con mecanismos fisiopatológicos diferenciados </w:t>
      </w:r>
      <w:r w:rsidR="00C82908">
        <w:rPr>
          <w:rFonts w:asciiTheme="minorHAnsi" w:hAnsiTheme="minorHAnsi"/>
        </w:rPr>
        <w:t>(</w:t>
      </w:r>
      <w:r w:rsidRPr="00AA47D7">
        <w:rPr>
          <w:rFonts w:asciiTheme="minorHAnsi" w:hAnsiTheme="minorHAnsi"/>
        </w:rPr>
        <w:t>obstrucción breve, prolongada o con patrón de recuperación más lento</w:t>
      </w:r>
      <w:r w:rsidR="00C82908">
        <w:rPr>
          <w:rFonts w:asciiTheme="minorHAnsi" w:hAnsiTheme="minorHAnsi"/>
        </w:rPr>
        <w:t>)</w:t>
      </w:r>
      <w:r w:rsidRPr="00AA47D7">
        <w:rPr>
          <w:rFonts w:asciiTheme="minorHAnsi" w:hAnsiTheme="minorHAnsi"/>
        </w:rPr>
        <w:t>, aunque la atribución mecanicista precisa requeriría estudios con polisomnografía simultánea (Prabhakar, 2016).</w:t>
      </w:r>
    </w:p>
    <w:p w14:paraId="60F2520F" w14:textId="77777777" w:rsidR="00610E0B" w:rsidRDefault="00610E0B">
      <w:pPr>
        <w:rPr>
          <w:rFonts w:asciiTheme="minorHAnsi" w:hAnsiTheme="minorHAnsi"/>
        </w:rPr>
      </w:pPr>
      <w:r>
        <w:rPr>
          <w:rFonts w:asciiTheme="minorHAnsi" w:hAnsiTheme="minorHAnsi"/>
        </w:rPr>
        <w:br w:type="page"/>
      </w:r>
    </w:p>
    <w:p w14:paraId="533A5178" w14:textId="77777777" w:rsidR="00DC3759" w:rsidRPr="00AA47D7" w:rsidRDefault="00DC3759">
      <w:pPr>
        <w:spacing w:after="200" w:line="360" w:lineRule="auto"/>
        <w:jc w:val="both"/>
        <w:rPr>
          <w:rFonts w:asciiTheme="minorHAnsi" w:hAnsiTheme="minorHAnsi"/>
        </w:rPr>
      </w:pPr>
    </w:p>
    <w:p w14:paraId="6C23A11D" w14:textId="77777777" w:rsidR="00DC3759" w:rsidRPr="00AA47D7" w:rsidRDefault="00000000">
      <w:pPr>
        <w:spacing w:before="200" w:after="60"/>
        <w:rPr>
          <w:rFonts w:asciiTheme="minorHAnsi" w:hAnsiTheme="minorHAnsi"/>
        </w:rPr>
      </w:pPr>
      <w:r w:rsidRPr="00AA47D7">
        <w:rPr>
          <w:rFonts w:asciiTheme="minorHAnsi" w:hAnsiTheme="minorHAnsi"/>
          <w:b/>
          <w:bCs/>
          <w:sz w:val="20"/>
          <w:szCs w:val="20"/>
        </w:rPr>
        <w:t>Tabla 4.2. Perfiles morfológicos de los cinco fenotipos de curva de SpO₂ (N = 84.248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AA47D7" w14:paraId="4E8BB649"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E8D3A4" w14:textId="77777777" w:rsidR="00DC3759" w:rsidRPr="00AA47D7" w:rsidRDefault="00000000">
            <w:pPr>
              <w:rPr>
                <w:rFonts w:asciiTheme="minorHAnsi" w:hAnsiTheme="minorHAnsi"/>
              </w:rPr>
            </w:pPr>
            <w:r w:rsidRPr="00AA47D7">
              <w:rPr>
                <w:rFonts w:asciiTheme="minorHAnsi" w:hAnsiTheme="minorHAnsi"/>
                <w:b/>
                <w:bCs/>
                <w:sz w:val="20"/>
                <w:szCs w:val="20"/>
              </w:rPr>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0C0907" w14:textId="77777777" w:rsidR="00DC3759" w:rsidRPr="00AA47D7" w:rsidRDefault="00000000">
            <w:pPr>
              <w:rPr>
                <w:rFonts w:asciiTheme="minorHAnsi" w:hAnsiTheme="minorHAnsi"/>
              </w:rPr>
            </w:pPr>
            <w:r w:rsidRPr="00AA47D7">
              <w:rPr>
                <w:rFonts w:asciiTheme="minorHAnsi" w:hAnsiTheme="minorHAnsi"/>
                <w:b/>
                <w:bCs/>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C33233" w14:textId="77777777" w:rsidR="00DC3759" w:rsidRPr="00AA47D7" w:rsidRDefault="00000000">
            <w:pPr>
              <w:rPr>
                <w:rFonts w:asciiTheme="minorHAnsi" w:hAnsiTheme="minorHAnsi"/>
              </w:rPr>
            </w:pPr>
            <w:r w:rsidRPr="00AA47D7">
              <w:rPr>
                <w:rFonts w:asciiTheme="minorHAnsi" w:hAnsiTheme="minorHAnsi"/>
                <w:b/>
                <w:bCs/>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69B481" w14:textId="77777777" w:rsidR="00DC3759" w:rsidRPr="00AA47D7" w:rsidRDefault="00000000">
            <w:pPr>
              <w:rPr>
                <w:rFonts w:asciiTheme="minorHAnsi" w:hAnsiTheme="minorHAnsi"/>
              </w:rPr>
            </w:pPr>
            <w:r w:rsidRPr="00AA47D7">
              <w:rPr>
                <w:rFonts w:asciiTheme="minorHAnsi" w:hAnsiTheme="minorHAnsi"/>
                <w:b/>
                <w:bCs/>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3E9ADE" w14:textId="77777777" w:rsidR="00DC3759" w:rsidRPr="00AA47D7" w:rsidRDefault="00000000">
            <w:pPr>
              <w:rPr>
                <w:rFonts w:asciiTheme="minorHAnsi" w:hAnsiTheme="minorHAnsi"/>
              </w:rPr>
            </w:pPr>
            <w:r w:rsidRPr="00AA47D7">
              <w:rPr>
                <w:rFonts w:asciiTheme="minorHAnsi" w:hAnsiTheme="minorHAnsi"/>
                <w:b/>
                <w:bCs/>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C826F7" w14:textId="77777777" w:rsidR="00DC3759" w:rsidRPr="00AA47D7" w:rsidRDefault="00000000">
            <w:pPr>
              <w:rPr>
                <w:rFonts w:asciiTheme="minorHAnsi" w:hAnsiTheme="minorHAnsi"/>
              </w:rPr>
            </w:pPr>
            <w:r w:rsidRPr="00AA47D7">
              <w:rPr>
                <w:rFonts w:asciiTheme="minorHAnsi" w:hAnsiTheme="minorHAnsi"/>
                <w:b/>
                <w:bCs/>
                <w:sz w:val="20"/>
                <w:szCs w:val="20"/>
              </w:rPr>
              <w:t>Perfil fisiológico</w:t>
            </w:r>
          </w:p>
        </w:tc>
      </w:tr>
      <w:tr w:rsidR="00DC3759" w:rsidRPr="00AA47D7" w14:paraId="7E18E6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CDF37" w14:textId="77777777" w:rsidR="00DC3759" w:rsidRPr="00AA47D7" w:rsidRDefault="00000000">
            <w:pPr>
              <w:rPr>
                <w:rFonts w:asciiTheme="minorHAnsi" w:hAnsiTheme="minorHAnsi"/>
              </w:rPr>
            </w:pPr>
            <w:r w:rsidRPr="00AA47D7">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C32E0" w14:textId="77777777" w:rsidR="00DC3759" w:rsidRPr="00AA47D7" w:rsidRDefault="00000000">
            <w:pPr>
              <w:rPr>
                <w:rFonts w:asciiTheme="minorHAnsi" w:hAnsiTheme="minorHAnsi"/>
              </w:rPr>
            </w:pPr>
            <w:r w:rsidRPr="00AA47D7">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87273" w14:textId="77777777" w:rsidR="00DC3759" w:rsidRPr="00AA47D7" w:rsidRDefault="00000000">
            <w:pPr>
              <w:rPr>
                <w:rFonts w:asciiTheme="minorHAnsi" w:hAnsiTheme="minorHAnsi"/>
              </w:rPr>
            </w:pPr>
            <w:r w:rsidRPr="00AA47D7">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B6CAA" w14:textId="77777777" w:rsidR="00DC3759" w:rsidRPr="00AA47D7" w:rsidRDefault="00000000">
            <w:pPr>
              <w:rPr>
                <w:rFonts w:asciiTheme="minorHAnsi" w:hAnsiTheme="minorHAnsi"/>
              </w:rPr>
            </w:pPr>
            <w:r w:rsidRPr="00AA47D7">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462CA" w14:textId="77777777" w:rsidR="00DC3759" w:rsidRPr="00AA47D7" w:rsidRDefault="00000000">
            <w:pPr>
              <w:rPr>
                <w:rFonts w:asciiTheme="minorHAnsi" w:hAnsiTheme="minorHAnsi"/>
              </w:rPr>
            </w:pPr>
            <w:r w:rsidRPr="00AA47D7">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EBF98" w14:textId="77777777" w:rsidR="00DC3759" w:rsidRPr="00AA47D7" w:rsidRDefault="00000000">
            <w:pPr>
              <w:rPr>
                <w:rFonts w:asciiTheme="minorHAnsi" w:hAnsiTheme="minorHAnsi"/>
              </w:rPr>
            </w:pPr>
            <w:r w:rsidRPr="00AA47D7">
              <w:rPr>
                <w:rFonts w:asciiTheme="minorHAnsi" w:hAnsiTheme="minorHAnsi"/>
                <w:sz w:val="20"/>
                <w:szCs w:val="20"/>
              </w:rPr>
              <w:t>Subcrítico — caída mínima, simétrica</w:t>
            </w:r>
          </w:p>
        </w:tc>
      </w:tr>
      <w:tr w:rsidR="00DC3759" w:rsidRPr="00AA47D7" w14:paraId="3C7EA61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3856" w14:textId="77777777" w:rsidR="00DC3759" w:rsidRPr="00AA47D7" w:rsidRDefault="00000000">
            <w:pPr>
              <w:rPr>
                <w:rFonts w:asciiTheme="minorHAnsi" w:hAnsiTheme="minorHAnsi"/>
              </w:rPr>
            </w:pPr>
            <w:r w:rsidRPr="00AA47D7">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D02F4" w14:textId="77777777" w:rsidR="00DC3759" w:rsidRPr="00AA47D7" w:rsidRDefault="00000000">
            <w:pPr>
              <w:rPr>
                <w:rFonts w:asciiTheme="minorHAnsi" w:hAnsiTheme="minorHAnsi"/>
              </w:rPr>
            </w:pPr>
            <w:r w:rsidRPr="00AA47D7">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6F799" w14:textId="77777777" w:rsidR="00DC3759" w:rsidRPr="00AA47D7" w:rsidRDefault="00000000">
            <w:pPr>
              <w:rPr>
                <w:rFonts w:asciiTheme="minorHAnsi" w:hAnsiTheme="minorHAnsi"/>
              </w:rPr>
            </w:pPr>
            <w:r w:rsidRPr="00AA47D7">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81D2" w14:textId="77777777" w:rsidR="00DC3759" w:rsidRPr="00AA47D7" w:rsidRDefault="00000000">
            <w:pPr>
              <w:rPr>
                <w:rFonts w:asciiTheme="minorHAnsi" w:hAnsiTheme="minorHAnsi"/>
              </w:rPr>
            </w:pPr>
            <w:r w:rsidRPr="00AA47D7">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23BF2" w14:textId="77777777" w:rsidR="00DC3759" w:rsidRPr="00AA47D7" w:rsidRDefault="00000000">
            <w:pPr>
              <w:rPr>
                <w:rFonts w:asciiTheme="minorHAnsi" w:hAnsiTheme="minorHAnsi"/>
              </w:rPr>
            </w:pPr>
            <w:r w:rsidRPr="00AA47D7">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608B" w14:textId="77777777" w:rsidR="00DC3759" w:rsidRPr="00AA47D7" w:rsidRDefault="00000000">
            <w:pPr>
              <w:rPr>
                <w:rFonts w:asciiTheme="minorHAnsi" w:hAnsiTheme="minorHAnsi"/>
              </w:rPr>
            </w:pPr>
            <w:r w:rsidRPr="00AA47D7">
              <w:rPr>
                <w:rFonts w:asciiTheme="minorHAnsi" w:hAnsiTheme="minorHAnsi"/>
                <w:sz w:val="20"/>
                <w:szCs w:val="20"/>
              </w:rPr>
              <w:t>Leve-moderado — caída sostenida, recuperación completa</w:t>
            </w:r>
          </w:p>
        </w:tc>
      </w:tr>
      <w:tr w:rsidR="00DC3759" w:rsidRPr="00AA47D7" w14:paraId="41A78516"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681EA" w14:textId="77777777" w:rsidR="00DC3759" w:rsidRPr="00AA47D7" w:rsidRDefault="00000000">
            <w:pPr>
              <w:rPr>
                <w:rFonts w:asciiTheme="minorHAnsi" w:hAnsiTheme="minorHAnsi"/>
              </w:rPr>
            </w:pPr>
            <w:r w:rsidRPr="00AA47D7">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2EBBD" w14:textId="77777777" w:rsidR="00DC3759" w:rsidRPr="00AA47D7" w:rsidRDefault="00000000">
            <w:pPr>
              <w:rPr>
                <w:rFonts w:asciiTheme="minorHAnsi" w:hAnsiTheme="minorHAnsi"/>
              </w:rPr>
            </w:pPr>
            <w:r w:rsidRPr="00AA47D7">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A838E" w14:textId="77777777" w:rsidR="00DC3759" w:rsidRPr="00AA47D7" w:rsidRDefault="00000000">
            <w:pPr>
              <w:rPr>
                <w:rFonts w:asciiTheme="minorHAnsi" w:hAnsiTheme="minorHAnsi"/>
              </w:rPr>
            </w:pPr>
            <w:r w:rsidRPr="00AA47D7">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5CCE2" w14:textId="77777777" w:rsidR="00DC3759" w:rsidRPr="00AA47D7" w:rsidRDefault="00000000">
            <w:pPr>
              <w:rPr>
                <w:rFonts w:asciiTheme="minorHAnsi" w:hAnsiTheme="minorHAnsi"/>
              </w:rPr>
            </w:pPr>
            <w:r w:rsidRPr="00AA47D7">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1BBF8" w14:textId="77777777" w:rsidR="00DC3759" w:rsidRPr="00AA47D7" w:rsidRDefault="00000000">
            <w:pPr>
              <w:rPr>
                <w:rFonts w:asciiTheme="minorHAnsi" w:hAnsiTheme="minorHAnsi"/>
              </w:rPr>
            </w:pPr>
            <w:r w:rsidRPr="00AA47D7">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4BF9B" w14:textId="77777777" w:rsidR="00DC3759" w:rsidRPr="00AA47D7" w:rsidRDefault="00000000">
            <w:pPr>
              <w:rPr>
                <w:rFonts w:asciiTheme="minorHAnsi" w:hAnsiTheme="minorHAnsi"/>
              </w:rPr>
            </w:pPr>
            <w:r w:rsidRPr="00AA47D7">
              <w:rPr>
                <w:rFonts w:asciiTheme="minorHAnsi" w:hAnsiTheme="minorHAnsi"/>
                <w:sz w:val="20"/>
                <w:szCs w:val="20"/>
              </w:rPr>
              <w:t>Severo agudo — caída profunda rápida, recuperación abrupta</w:t>
            </w:r>
          </w:p>
        </w:tc>
      </w:tr>
      <w:tr w:rsidR="00DC3759" w:rsidRPr="00AA47D7" w14:paraId="1CD5513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9666C" w14:textId="77777777" w:rsidR="00DC3759" w:rsidRPr="00AA47D7" w:rsidRDefault="00000000">
            <w:pPr>
              <w:rPr>
                <w:rFonts w:asciiTheme="minorHAnsi" w:hAnsiTheme="minorHAnsi"/>
              </w:rPr>
            </w:pPr>
            <w:r w:rsidRPr="00AA47D7">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B175F" w14:textId="77777777" w:rsidR="00DC3759" w:rsidRPr="00AA47D7" w:rsidRDefault="00000000">
            <w:pPr>
              <w:rPr>
                <w:rFonts w:asciiTheme="minorHAnsi" w:hAnsiTheme="minorHAnsi"/>
              </w:rPr>
            </w:pPr>
            <w:r w:rsidRPr="00AA47D7">
              <w:rPr>
                <w:rFonts w:asciiTheme="minorHAnsi" w:hAnsiTheme="minorHAnsi"/>
                <w:sz w:val="20"/>
                <w:szCs w:val="20"/>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850E" w14:textId="77777777" w:rsidR="00DC3759" w:rsidRPr="00AA47D7" w:rsidRDefault="00000000">
            <w:pPr>
              <w:rPr>
                <w:rFonts w:asciiTheme="minorHAnsi" w:hAnsiTheme="minorHAnsi"/>
              </w:rPr>
            </w:pPr>
            <w:r w:rsidRPr="00AA47D7">
              <w:rPr>
                <w:rFonts w:asciiTheme="minorHAnsi" w:hAnsiTheme="minorHAnsi"/>
                <w:sz w:val="20"/>
                <w:szCs w:val="20"/>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9595A" w14:textId="77777777" w:rsidR="00DC3759" w:rsidRPr="00AA47D7" w:rsidRDefault="00000000">
            <w:pPr>
              <w:rPr>
                <w:rFonts w:asciiTheme="minorHAnsi" w:hAnsiTheme="minorHAnsi"/>
              </w:rPr>
            </w:pPr>
            <w:r w:rsidRPr="00AA47D7">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5C7C8" w14:textId="77777777" w:rsidR="00DC3759" w:rsidRPr="00AA47D7" w:rsidRDefault="00000000">
            <w:pPr>
              <w:rPr>
                <w:rFonts w:asciiTheme="minorHAnsi" w:hAnsiTheme="minorHAnsi"/>
              </w:rPr>
            </w:pPr>
            <w:r w:rsidRPr="00AA47D7">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27B0" w14:textId="77777777" w:rsidR="00DC3759" w:rsidRPr="00AA47D7" w:rsidRDefault="00000000">
            <w:pPr>
              <w:rPr>
                <w:rFonts w:asciiTheme="minorHAnsi" w:hAnsiTheme="minorHAnsi"/>
              </w:rPr>
            </w:pPr>
            <w:r w:rsidRPr="00AA47D7">
              <w:rPr>
                <w:rFonts w:asciiTheme="minorHAnsi" w:hAnsiTheme="minorHAnsi"/>
                <w:sz w:val="20"/>
                <w:szCs w:val="20"/>
              </w:rPr>
              <w:t>Severo escalonado — caída asimétrica, recuperación lenta</w:t>
            </w:r>
          </w:p>
        </w:tc>
      </w:tr>
      <w:tr w:rsidR="00DC3759" w:rsidRPr="00AA47D7" w14:paraId="4D0F8DC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9B9B8" w14:textId="77777777" w:rsidR="00DC3759" w:rsidRPr="00AA47D7" w:rsidRDefault="00000000">
            <w:pPr>
              <w:rPr>
                <w:rFonts w:asciiTheme="minorHAnsi" w:hAnsiTheme="minorHAnsi"/>
              </w:rPr>
            </w:pPr>
            <w:r w:rsidRPr="00AA47D7">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6A2A9" w14:textId="77777777" w:rsidR="00DC3759" w:rsidRPr="00AA47D7" w:rsidRDefault="00000000">
            <w:pPr>
              <w:rPr>
                <w:rFonts w:asciiTheme="minorHAnsi" w:hAnsiTheme="minorHAnsi"/>
              </w:rPr>
            </w:pPr>
            <w:r w:rsidRPr="00AA47D7">
              <w:rPr>
                <w:rFonts w:asciiTheme="minorHAnsi" w:hAnsiTheme="minorHAnsi"/>
                <w:sz w:val="20"/>
                <w:szCs w:val="20"/>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AE691" w14:textId="77777777" w:rsidR="00DC3759" w:rsidRPr="00AA47D7" w:rsidRDefault="00000000">
            <w:pPr>
              <w:rPr>
                <w:rFonts w:asciiTheme="minorHAnsi" w:hAnsiTheme="minorHAnsi"/>
              </w:rPr>
            </w:pPr>
            <w:r w:rsidRPr="00AA47D7">
              <w:rPr>
                <w:rFonts w:asciiTheme="minorHAnsi" w:hAnsiTheme="minorHAnsi"/>
                <w:sz w:val="20"/>
                <w:szCs w:val="20"/>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12DA" w14:textId="77777777" w:rsidR="00DC3759" w:rsidRPr="00AA47D7" w:rsidRDefault="00000000">
            <w:pPr>
              <w:rPr>
                <w:rFonts w:asciiTheme="minorHAnsi" w:hAnsiTheme="minorHAnsi"/>
              </w:rPr>
            </w:pPr>
            <w:r w:rsidRPr="00AA47D7">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2EA7" w14:textId="77777777" w:rsidR="00DC3759" w:rsidRPr="00AA47D7" w:rsidRDefault="00000000">
            <w:pPr>
              <w:rPr>
                <w:rFonts w:asciiTheme="minorHAnsi" w:hAnsiTheme="minorHAnsi"/>
              </w:rPr>
            </w:pPr>
            <w:r w:rsidRPr="00AA47D7">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6A75D" w14:textId="77777777" w:rsidR="00DC3759" w:rsidRPr="00AA47D7" w:rsidRDefault="00000000">
            <w:pPr>
              <w:rPr>
                <w:rFonts w:asciiTheme="minorHAnsi" w:hAnsiTheme="minorHAnsi"/>
              </w:rPr>
            </w:pPr>
            <w:r w:rsidRPr="00AA47D7">
              <w:rPr>
                <w:rFonts w:asciiTheme="minorHAnsi" w:hAnsiTheme="minorHAnsi"/>
                <w:sz w:val="20"/>
                <w:szCs w:val="20"/>
              </w:rPr>
              <w:t>Progresivo crítico — caída máxima sin retorno al baseline</w:t>
            </w:r>
          </w:p>
        </w:tc>
      </w:tr>
    </w:tbl>
    <w:p w14:paraId="68BFC457" w14:textId="77777777" w:rsidR="00DC3759" w:rsidRPr="00AA47D7" w:rsidRDefault="00000000">
      <w:pPr>
        <w:spacing w:after="100" w:line="300" w:lineRule="auto"/>
        <w:jc w:val="both"/>
        <w:rPr>
          <w:rFonts w:asciiTheme="minorHAnsi" w:hAnsiTheme="minorHAnsi"/>
        </w:rPr>
      </w:pPr>
      <w:r w:rsidRPr="00AA47D7">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1FDC39C4" w14:textId="77777777" w:rsidR="00DC3759" w:rsidRPr="00AA47D7" w:rsidRDefault="00000000">
      <w:pPr>
        <w:spacing w:before="200" w:after="80"/>
        <w:rPr>
          <w:rFonts w:asciiTheme="minorHAnsi" w:hAnsiTheme="minorHAnsi"/>
        </w:rPr>
      </w:pPr>
      <w:r w:rsidRPr="00AA47D7">
        <w:rPr>
          <w:rFonts w:asciiTheme="minorHAnsi" w:hAnsiTheme="minorHAnsi"/>
          <w:b/>
          <w:bCs/>
        </w:rPr>
        <w:t>4.2.2  Carga hipóxica acumulada</w:t>
      </w:r>
    </w:p>
    <w:p w14:paraId="5EA0C6DA" w14:textId="0AE01434" w:rsidR="00DC3759" w:rsidRPr="00AA47D7" w:rsidRDefault="00000000">
      <w:pPr>
        <w:spacing w:after="200" w:line="360" w:lineRule="auto"/>
        <w:jc w:val="both"/>
        <w:rPr>
          <w:rFonts w:asciiTheme="minorHAnsi" w:hAnsiTheme="minorHAnsi"/>
        </w:rPr>
      </w:pPr>
      <w:r w:rsidRPr="00AA47D7">
        <w:rPr>
          <w:rFonts w:asciiTheme="minorHAnsi" w:hAnsiTheme="minorHAnsi"/>
        </w:rPr>
        <w:t>Los morfotipos severos C4 y C5 concentraron 5.177 eventos (6,1 % del corpus), cifra que podría subestimar su impacto real: al calcular la carga hipóxica (</w:t>
      </w:r>
      <w:r w:rsidRPr="00940959">
        <w:rPr>
          <w:rFonts w:asciiTheme="minorHAnsi" w:hAnsiTheme="minorHAnsi"/>
          <w:i/>
          <w:iCs/>
        </w:rPr>
        <w:t>hypoxic burden</w:t>
      </w:r>
      <w:r w:rsidRPr="00AA47D7">
        <w:rPr>
          <w:rFonts w:asciiTheme="minorHAnsi" w:hAnsiTheme="minorHAnsi"/>
        </w:rPr>
        <w:t xml:space="preserve">) </w:t>
      </w:r>
      <w:r w:rsidR="00940959">
        <w:rPr>
          <w:rFonts w:asciiTheme="minorHAnsi" w:hAnsiTheme="minorHAnsi"/>
        </w:rPr>
        <w:t>(</w:t>
      </w:r>
      <w:r w:rsidRPr="00AA47D7">
        <w:rPr>
          <w:rFonts w:asciiTheme="minorHAnsi" w:hAnsiTheme="minorHAnsi"/>
        </w:rPr>
        <w:t>definida como el área bajo la curva de SpO₂ durante los eventos respiratorios (Azarbarzin et al., 2019)</w:t>
      </w:r>
      <w:r w:rsidR="00940959">
        <w:rPr>
          <w:rFonts w:asciiTheme="minorHAnsi" w:hAnsiTheme="minorHAnsi"/>
        </w:rPr>
        <w:t>),</w:t>
      </w:r>
      <w:r w:rsidRPr="00AA47D7">
        <w:rPr>
          <w:rFonts w:asciiTheme="minorHAnsi" w:hAnsiTheme="minorHAnsi"/>
        </w:rPr>
        <w:t xml:space="preserve"> C4 y C5 contribuyeron de forma desproporcionada respecto a su prevalencia. El morfotipo C5 </w:t>
      </w:r>
      <w:r w:rsidR="00940959">
        <w:rPr>
          <w:rFonts w:asciiTheme="minorHAnsi" w:hAnsiTheme="minorHAnsi"/>
        </w:rPr>
        <w:t>(</w:t>
      </w:r>
      <w:r w:rsidRPr="00AA47D7">
        <w:rPr>
          <w:rFonts w:asciiTheme="minorHAnsi" w:hAnsiTheme="minorHAnsi"/>
        </w:rPr>
        <w:t>caída media de 10,1 pp sin retorno al baseline</w:t>
      </w:r>
      <w:r w:rsidR="00940959">
        <w:rPr>
          <w:rFonts w:asciiTheme="minorHAnsi" w:hAnsiTheme="minorHAnsi"/>
        </w:rPr>
        <w:t>)</w:t>
      </w:r>
      <w:r w:rsidRPr="00AA47D7">
        <w:rPr>
          <w:rFonts w:asciiTheme="minorHAnsi" w:hAnsiTheme="minorHAnsi"/>
        </w:rPr>
        <w:t xml:space="preserve"> representó el 0,9 %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8F9914E" w14:textId="77777777" w:rsidR="00DC3759" w:rsidRPr="00AA47D7" w:rsidRDefault="00000000">
      <w:pPr>
        <w:spacing w:before="200" w:after="80"/>
        <w:rPr>
          <w:rFonts w:asciiTheme="minorHAnsi" w:hAnsiTheme="minorHAnsi"/>
        </w:rPr>
      </w:pPr>
      <w:r w:rsidRPr="00AA47D7">
        <w:rPr>
          <w:rFonts w:asciiTheme="minorHAnsi" w:hAnsiTheme="minorHAnsi"/>
          <w:b/>
          <w:bCs/>
        </w:rPr>
        <w:t>4.2.3  Intervalo inter-evento y fragmentación</w:t>
      </w:r>
    </w:p>
    <w:p w14:paraId="3B4BD0E1" w14:textId="77777777" w:rsidR="00940959" w:rsidRPr="00940959" w:rsidRDefault="00940959" w:rsidP="00940959">
      <w:pPr>
        <w:pStyle w:val="font-claude-response-body"/>
        <w:spacing w:line="360" w:lineRule="auto"/>
        <w:jc w:val="both"/>
        <w:rPr>
          <w:rFonts w:asciiTheme="minorHAnsi" w:hAnsiTheme="minorHAnsi"/>
          <w:b/>
          <w:bCs/>
        </w:rPr>
      </w:pPr>
      <w:r w:rsidRPr="00940959">
        <w:rPr>
          <w:rStyle w:val="Fuerte"/>
          <w:rFonts w:asciiTheme="minorHAnsi" w:hAnsiTheme="minorHAnsi"/>
          <w:b w:val="0"/>
          <w:bCs w:val="0"/>
        </w:rPr>
        <w:t xml:space="preserve">La mediana del intervalo inter-evento (IEI)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w:t>
      </w:r>
      <w:r w:rsidRPr="00940959">
        <w:rPr>
          <w:rStyle w:val="Fuerte"/>
          <w:rFonts w:asciiTheme="minorHAnsi" w:hAnsiTheme="minorHAnsi"/>
          <w:b w:val="0"/>
          <w:bCs w:val="0"/>
        </w:rPr>
        <w:lastRenderedPageBreak/>
        <w:t>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63739FC4" w14:textId="77777777" w:rsidR="00DC3759" w:rsidRPr="00AA47D7" w:rsidRDefault="00000000">
      <w:pPr>
        <w:spacing w:before="200" w:after="80"/>
        <w:rPr>
          <w:rFonts w:asciiTheme="minorHAnsi" w:hAnsiTheme="minorHAnsi"/>
        </w:rPr>
      </w:pPr>
      <w:r w:rsidRPr="00AA47D7">
        <w:rPr>
          <w:rFonts w:asciiTheme="minorHAnsi" w:hAnsiTheme="minorHAnsi"/>
          <w:b/>
          <w:bCs/>
        </w:rPr>
        <w:t>4.2.4  Estabilidad inter-noche: ICC de las fracciones de morfotipo</w:t>
      </w:r>
    </w:p>
    <w:p w14:paraId="65C514C4" w14:textId="36C9E734" w:rsidR="00DC3759" w:rsidRPr="00AA47D7" w:rsidRDefault="00000000">
      <w:pPr>
        <w:spacing w:after="200" w:line="360" w:lineRule="auto"/>
        <w:jc w:val="both"/>
        <w:rPr>
          <w:rFonts w:asciiTheme="minorHAnsi" w:hAnsiTheme="minorHAnsi"/>
        </w:rPr>
      </w:pPr>
      <w:r w:rsidRPr="00AA47D7">
        <w:rPr>
          <w:rFonts w:asciiTheme="minorHAnsi" w:hAnsiTheme="minorHAnsi"/>
        </w:rPr>
        <w:t xml:space="preserve">Para evaluar si los morfotipos constituyen rasgos del paciente y no artefactos de la noche de medición, se calculó el </w:t>
      </w:r>
      <w:r w:rsidR="00026876">
        <w:rPr>
          <w:rFonts w:asciiTheme="minorHAnsi" w:hAnsiTheme="minorHAnsi"/>
        </w:rPr>
        <w:t>coeficiente de correlación interclase (</w:t>
      </w:r>
      <w:r w:rsidRPr="00AA47D7">
        <w:rPr>
          <w:rFonts w:asciiTheme="minorHAnsi" w:hAnsiTheme="minorHAnsi"/>
        </w:rPr>
        <w:t>ICC(1,1)</w:t>
      </w:r>
      <w:r w:rsidR="00026876">
        <w:rPr>
          <w:rFonts w:asciiTheme="minorHAnsi" w:hAnsiTheme="minorHAnsi"/>
        </w:rPr>
        <w:t>)</w:t>
      </w:r>
      <w:r w:rsidRPr="00AA47D7">
        <w:rPr>
          <w:rFonts w:asciiTheme="minorHAnsi" w:hAnsiTheme="minorHAnsi"/>
        </w:rPr>
        <w:t xml:space="preserve"> sobre la fracción nocturna de cada morfotipo (Koo &amp; Li, 2016). C2 mostró la mayor estabilidad (ICC = 0,684), clasificada como moderada-buena; los morfotipos severos C3 y C4 presentaron ICC pobre (0,403 y 0,461), reflejo de su escasa prevalencia por noche y mayor variabilidad situacional. El ICC pobre de C3/C4 no invalida su relevancia clínica: la distribución evento-nivel es estable en la cohorte; lo que varía es la asignación noche-a-noche de una fracción pequeña de eventos.</w:t>
      </w:r>
    </w:p>
    <w:p w14:paraId="54BA98FD" w14:textId="77777777" w:rsidR="00DC3759" w:rsidRPr="00AA47D7" w:rsidRDefault="00000000">
      <w:pPr>
        <w:spacing w:before="200" w:after="60"/>
        <w:rPr>
          <w:rFonts w:asciiTheme="minorHAnsi" w:hAnsiTheme="minorHAnsi"/>
        </w:rPr>
      </w:pPr>
      <w:r w:rsidRPr="00AA47D7">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1800"/>
        <w:gridCol w:w="4700"/>
      </w:tblGrid>
      <w:tr w:rsidR="00DC3759" w:rsidRPr="00AA47D7" w14:paraId="074F484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8C106F" w14:textId="77777777" w:rsidR="00DC3759" w:rsidRPr="00AA47D7" w:rsidRDefault="00000000">
            <w:pPr>
              <w:rPr>
                <w:rFonts w:asciiTheme="minorHAnsi" w:hAnsiTheme="minorHAnsi"/>
              </w:rPr>
            </w:pPr>
            <w:r w:rsidRPr="00AA47D7">
              <w:rPr>
                <w:rFonts w:asciiTheme="minorHAnsi" w:hAnsiTheme="minorHAnsi"/>
                <w:b/>
                <w:bCs/>
                <w:sz w:val="20"/>
                <w:szCs w:val="20"/>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5F22BB" w14:textId="77777777" w:rsidR="00DC3759" w:rsidRPr="00AA47D7" w:rsidRDefault="00000000">
            <w:pPr>
              <w:rPr>
                <w:rFonts w:asciiTheme="minorHAnsi" w:hAnsiTheme="minorHAnsi"/>
              </w:rPr>
            </w:pPr>
            <w:r w:rsidRPr="00AA47D7">
              <w:rPr>
                <w:rFonts w:asciiTheme="minorHAnsi" w:hAnsiTheme="minorHAnsi"/>
                <w:b/>
                <w:bCs/>
                <w:sz w:val="20"/>
                <w:szCs w:val="20"/>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C42073" w14:textId="77777777" w:rsidR="00DC3759" w:rsidRPr="00AA47D7" w:rsidRDefault="00000000">
            <w:pPr>
              <w:rPr>
                <w:rFonts w:asciiTheme="minorHAnsi" w:hAnsiTheme="minorHAnsi"/>
              </w:rPr>
            </w:pPr>
            <w:r w:rsidRPr="00AA47D7">
              <w:rPr>
                <w:rFonts w:asciiTheme="minorHAnsi" w:hAnsiTheme="minorHAnsi"/>
                <w:b/>
                <w:bCs/>
                <w:sz w:val="20"/>
                <w:szCs w:val="20"/>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1D9E51" w14:textId="77777777" w:rsidR="00DC3759" w:rsidRPr="00AA47D7" w:rsidRDefault="00000000">
            <w:pPr>
              <w:rPr>
                <w:rFonts w:asciiTheme="minorHAnsi" w:hAnsiTheme="minorHAnsi"/>
              </w:rPr>
            </w:pPr>
            <w:r w:rsidRPr="00AA47D7">
              <w:rPr>
                <w:rFonts w:asciiTheme="minorHAnsi" w:hAnsiTheme="minorHAnsi"/>
                <w:b/>
                <w:bCs/>
                <w:sz w:val="20"/>
                <w:szCs w:val="20"/>
              </w:rPr>
              <w:t>Observación</w:t>
            </w:r>
          </w:p>
        </w:tc>
      </w:tr>
      <w:tr w:rsidR="00DC3759" w:rsidRPr="00AA47D7" w14:paraId="5B2AC30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527F0" w14:textId="77777777" w:rsidR="00DC3759" w:rsidRPr="00AA47D7" w:rsidRDefault="00000000">
            <w:pPr>
              <w:rPr>
                <w:rFonts w:asciiTheme="minorHAnsi" w:hAnsiTheme="minorHAnsi"/>
              </w:rPr>
            </w:pPr>
            <w:r w:rsidRPr="00AA47D7">
              <w:rPr>
                <w:rFonts w:asciiTheme="minorHAnsi" w:hAnsiTheme="minorHAnsi"/>
                <w:sz w:val="20"/>
                <w:szCs w:val="20"/>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9C8A1" w14:textId="77777777" w:rsidR="00DC3759" w:rsidRPr="00AA47D7" w:rsidRDefault="00000000">
            <w:pPr>
              <w:rPr>
                <w:rFonts w:asciiTheme="minorHAnsi" w:hAnsiTheme="minorHAnsi"/>
              </w:rPr>
            </w:pPr>
            <w:r w:rsidRPr="00AA47D7">
              <w:rPr>
                <w:rFonts w:asciiTheme="minorHAnsi" w:hAnsiTheme="minorHAnsi"/>
                <w:sz w:val="20"/>
                <w:szCs w:val="20"/>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282EE" w14:textId="77777777" w:rsidR="00DC3759" w:rsidRPr="00AA47D7" w:rsidRDefault="00000000">
            <w:pPr>
              <w:rPr>
                <w:rFonts w:asciiTheme="minorHAnsi" w:hAnsiTheme="minorHAnsi"/>
              </w:rPr>
            </w:pPr>
            <w:r w:rsidRPr="00AA47D7">
              <w:rPr>
                <w:rFonts w:asciiTheme="minorHAnsi" w:hAnsiTheme="minorHAnsi"/>
                <w:sz w:val="20"/>
                <w:szCs w:val="20"/>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5D861" w14:textId="77777777" w:rsidR="00DC3759" w:rsidRPr="00AA47D7" w:rsidRDefault="00000000">
            <w:pPr>
              <w:rPr>
                <w:rFonts w:asciiTheme="minorHAnsi" w:hAnsiTheme="minorHAnsi"/>
              </w:rPr>
            </w:pPr>
            <w:r w:rsidRPr="00AA47D7">
              <w:rPr>
                <w:rFonts w:asciiTheme="minorHAnsi" w:hAnsiTheme="minorHAnsi"/>
                <w:sz w:val="20"/>
                <w:szCs w:val="20"/>
              </w:rPr>
              <w:t>Fracción nocturna reproducible — morfotipo mayoritario</w:t>
            </w:r>
          </w:p>
        </w:tc>
      </w:tr>
      <w:tr w:rsidR="00DC3759" w:rsidRPr="00AA47D7" w14:paraId="7049918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8A974" w14:textId="77777777" w:rsidR="00DC3759" w:rsidRPr="00AA47D7" w:rsidRDefault="00000000">
            <w:pPr>
              <w:rPr>
                <w:rFonts w:asciiTheme="minorHAnsi" w:hAnsiTheme="minorHAnsi"/>
              </w:rPr>
            </w:pPr>
            <w:r w:rsidRPr="00AA47D7">
              <w:rPr>
                <w:rFonts w:asciiTheme="minorHAnsi" w:hAnsiTheme="minorHAnsi"/>
                <w:sz w:val="20"/>
                <w:szCs w:val="20"/>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98CAD" w14:textId="77777777" w:rsidR="00DC3759" w:rsidRPr="00AA47D7" w:rsidRDefault="00000000">
            <w:pPr>
              <w:rPr>
                <w:rFonts w:asciiTheme="minorHAnsi" w:hAnsiTheme="minorHAnsi"/>
              </w:rPr>
            </w:pPr>
            <w:r w:rsidRPr="00AA47D7">
              <w:rPr>
                <w:rFonts w:asciiTheme="minorHAnsi" w:hAnsiTheme="minorHAnsi"/>
                <w:sz w:val="20"/>
                <w:szCs w:val="20"/>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691E6" w14:textId="77777777" w:rsidR="00DC3759" w:rsidRPr="00AA47D7" w:rsidRDefault="00000000">
            <w:pPr>
              <w:rPr>
                <w:rFonts w:asciiTheme="minorHAnsi" w:hAnsiTheme="minorHAnsi"/>
              </w:rPr>
            </w:pPr>
            <w:r w:rsidRPr="00AA47D7">
              <w:rPr>
                <w:rFonts w:asciiTheme="minorHAnsi" w:hAnsiTheme="minorHAnsi"/>
                <w:sz w:val="20"/>
                <w:szCs w:val="20"/>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82894" w14:textId="77777777" w:rsidR="00DC3759" w:rsidRPr="00AA47D7" w:rsidRDefault="00000000">
            <w:pPr>
              <w:rPr>
                <w:rFonts w:asciiTheme="minorHAnsi" w:hAnsiTheme="minorHAnsi"/>
              </w:rPr>
            </w:pPr>
            <w:r w:rsidRPr="00AA47D7">
              <w:rPr>
                <w:rFonts w:asciiTheme="minorHAnsi" w:hAnsiTheme="minorHAnsi"/>
                <w:sz w:val="20"/>
                <w:szCs w:val="20"/>
              </w:rPr>
              <w:t>El más estable; útil como referencia longitudinal</w:t>
            </w:r>
          </w:p>
        </w:tc>
      </w:tr>
      <w:tr w:rsidR="00DC3759" w:rsidRPr="00AA47D7" w14:paraId="27A8872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1BB9E" w14:textId="77777777" w:rsidR="00DC3759" w:rsidRPr="00AA47D7" w:rsidRDefault="00000000">
            <w:pPr>
              <w:rPr>
                <w:rFonts w:asciiTheme="minorHAnsi" w:hAnsiTheme="minorHAnsi"/>
              </w:rPr>
            </w:pPr>
            <w:r w:rsidRPr="00AA47D7">
              <w:rPr>
                <w:rFonts w:asciiTheme="minorHAnsi" w:hAnsiTheme="minorHAnsi"/>
                <w:sz w:val="20"/>
                <w:szCs w:val="20"/>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77DBB" w14:textId="77777777" w:rsidR="00DC3759" w:rsidRPr="00AA47D7" w:rsidRDefault="00000000">
            <w:pPr>
              <w:rPr>
                <w:rFonts w:asciiTheme="minorHAnsi" w:hAnsiTheme="minorHAnsi"/>
              </w:rPr>
            </w:pPr>
            <w:r w:rsidRPr="00AA47D7">
              <w:rPr>
                <w:rFonts w:asciiTheme="minorHAnsi" w:hAnsiTheme="minorHAnsi"/>
                <w:sz w:val="20"/>
                <w:szCs w:val="20"/>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F46E5" w14:textId="77777777" w:rsidR="00DC3759" w:rsidRPr="00AA47D7" w:rsidRDefault="00000000">
            <w:pPr>
              <w:rPr>
                <w:rFonts w:asciiTheme="minorHAnsi" w:hAnsiTheme="minorHAnsi"/>
              </w:rPr>
            </w:pPr>
            <w:r w:rsidRPr="00AA47D7">
              <w:rPr>
                <w:rFonts w:asciiTheme="minorHAnsi" w:hAnsiTheme="minorHAnsi"/>
                <w:sz w:val="20"/>
                <w:szCs w:val="20"/>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FC8D5" w14:textId="77777777" w:rsidR="00DC3759" w:rsidRPr="00AA47D7" w:rsidRDefault="00000000">
            <w:pPr>
              <w:rPr>
                <w:rFonts w:asciiTheme="minorHAnsi" w:hAnsiTheme="minorHAnsi"/>
              </w:rPr>
            </w:pPr>
            <w:r w:rsidRPr="00AA47D7">
              <w:rPr>
                <w:rFonts w:asciiTheme="minorHAnsi" w:hAnsiTheme="minorHAnsi"/>
                <w:sz w:val="20"/>
                <w:szCs w:val="20"/>
              </w:rPr>
              <w:t>Alta variabilidad intra-paciente; eventos raros por noche</w:t>
            </w:r>
          </w:p>
        </w:tc>
      </w:tr>
      <w:tr w:rsidR="00DC3759" w:rsidRPr="00AA47D7" w14:paraId="12C49F7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56246" w14:textId="77777777" w:rsidR="00DC3759" w:rsidRPr="00AA47D7" w:rsidRDefault="00000000">
            <w:pPr>
              <w:rPr>
                <w:rFonts w:asciiTheme="minorHAnsi" w:hAnsiTheme="minorHAnsi"/>
              </w:rPr>
            </w:pPr>
            <w:r w:rsidRPr="00AA47D7">
              <w:rPr>
                <w:rFonts w:asciiTheme="minorHAnsi" w:hAnsiTheme="minorHAnsi"/>
                <w:sz w:val="20"/>
                <w:szCs w:val="20"/>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7C402" w14:textId="77777777" w:rsidR="00DC3759" w:rsidRPr="00AA47D7" w:rsidRDefault="00000000">
            <w:pPr>
              <w:rPr>
                <w:rFonts w:asciiTheme="minorHAnsi" w:hAnsiTheme="minorHAnsi"/>
              </w:rPr>
            </w:pPr>
            <w:r w:rsidRPr="00AA47D7">
              <w:rPr>
                <w:rFonts w:asciiTheme="minorHAnsi" w:hAnsiTheme="minorHAnsi"/>
                <w:sz w:val="20"/>
                <w:szCs w:val="20"/>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783DA" w14:textId="77777777" w:rsidR="00DC3759" w:rsidRPr="00AA47D7" w:rsidRDefault="00000000">
            <w:pPr>
              <w:rPr>
                <w:rFonts w:asciiTheme="minorHAnsi" w:hAnsiTheme="minorHAnsi"/>
              </w:rPr>
            </w:pPr>
            <w:r w:rsidRPr="00AA47D7">
              <w:rPr>
                <w:rFonts w:asciiTheme="minorHAnsi" w:hAnsiTheme="minorHAnsi"/>
                <w:sz w:val="20"/>
                <w:szCs w:val="20"/>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A1717" w14:textId="77777777" w:rsidR="00DC3759" w:rsidRPr="00AA47D7" w:rsidRDefault="00000000">
            <w:pPr>
              <w:rPr>
                <w:rFonts w:asciiTheme="minorHAnsi" w:hAnsiTheme="minorHAnsi"/>
              </w:rPr>
            </w:pPr>
            <w:r w:rsidRPr="00AA47D7">
              <w:rPr>
                <w:rFonts w:asciiTheme="minorHAnsi" w:hAnsiTheme="minorHAnsi"/>
                <w:sz w:val="20"/>
                <w:szCs w:val="20"/>
              </w:rPr>
              <w:t>Alta variabilidad situacional</w:t>
            </w:r>
          </w:p>
        </w:tc>
      </w:tr>
      <w:tr w:rsidR="00DC3759" w:rsidRPr="00AA47D7" w14:paraId="5D0A8AE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6E829" w14:textId="77777777" w:rsidR="00DC3759" w:rsidRPr="00AA47D7" w:rsidRDefault="00000000">
            <w:pPr>
              <w:rPr>
                <w:rFonts w:asciiTheme="minorHAnsi" w:hAnsiTheme="minorHAnsi"/>
              </w:rPr>
            </w:pPr>
            <w:r w:rsidRPr="00AA47D7">
              <w:rPr>
                <w:rFonts w:asciiTheme="minorHAnsi" w:hAnsiTheme="minorHAnsi"/>
                <w:sz w:val="20"/>
                <w:szCs w:val="20"/>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52265" w14:textId="77777777" w:rsidR="00DC3759" w:rsidRPr="00AA47D7" w:rsidRDefault="00000000">
            <w:pPr>
              <w:rPr>
                <w:rFonts w:asciiTheme="minorHAnsi" w:hAnsiTheme="minorHAnsi"/>
              </w:rPr>
            </w:pPr>
            <w:r w:rsidRPr="00AA47D7">
              <w:rPr>
                <w:rFonts w:asciiTheme="minorHAnsi" w:hAnsiTheme="minorHAnsi"/>
                <w:sz w:val="20"/>
                <w:szCs w:val="20"/>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54AB2" w14:textId="77777777" w:rsidR="00DC3759" w:rsidRPr="00AA47D7" w:rsidRDefault="00000000">
            <w:pPr>
              <w:rPr>
                <w:rFonts w:asciiTheme="minorHAnsi" w:hAnsiTheme="minorHAnsi"/>
              </w:rPr>
            </w:pPr>
            <w:r w:rsidRPr="00AA47D7">
              <w:rPr>
                <w:rFonts w:asciiTheme="minorHAnsi" w:hAnsiTheme="minorHAnsi"/>
                <w:sz w:val="20"/>
                <w:szCs w:val="20"/>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F4584" w14:textId="77777777" w:rsidR="00DC3759" w:rsidRPr="00AA47D7" w:rsidRDefault="00000000">
            <w:pPr>
              <w:rPr>
                <w:rFonts w:asciiTheme="minorHAnsi" w:hAnsiTheme="minorHAnsi"/>
              </w:rPr>
            </w:pPr>
            <w:r w:rsidRPr="00AA47D7">
              <w:rPr>
                <w:rFonts w:asciiTheme="minorHAnsi" w:hAnsiTheme="minorHAnsi"/>
                <w:sz w:val="20"/>
                <w:szCs w:val="20"/>
              </w:rPr>
              <w:t>Clustering compacto compensa la escasez; mayor ICC entre severos</w:t>
            </w:r>
          </w:p>
        </w:tc>
      </w:tr>
    </w:tbl>
    <w:p w14:paraId="7880AC37" w14:textId="77777777" w:rsidR="00DC3759" w:rsidRPr="00AA47D7" w:rsidRDefault="00000000">
      <w:pPr>
        <w:spacing w:after="100" w:line="300" w:lineRule="auto"/>
        <w:jc w:val="both"/>
        <w:rPr>
          <w:rFonts w:asciiTheme="minorHAnsi" w:hAnsiTheme="minorHAnsi"/>
        </w:rPr>
      </w:pPr>
      <w:r w:rsidRPr="00AA47D7">
        <w:rPr>
          <w:rFonts w:asciiTheme="minorHAnsi" w:hAnsiTheme="minorHAnsi"/>
          <w:i/>
          <w:iCs/>
          <w:sz w:val="20"/>
          <w:szCs w:val="20"/>
        </w:rPr>
        <w:t>Nota. Criterios ICC (Koo &amp; Li, 2016): &lt; 0,50 pobre; 0,50–0,75 moderado; 0,75–0,90 bueno; &gt; 0,90 excelente.</w:t>
      </w:r>
    </w:p>
    <w:p w14:paraId="7B5BBF6D" w14:textId="77777777" w:rsidR="00DC3759" w:rsidRPr="00AA47D7" w:rsidRDefault="00000000">
      <w:pPr>
        <w:spacing w:before="80" w:after="160"/>
        <w:rPr>
          <w:rFonts w:asciiTheme="minorHAnsi" w:hAnsiTheme="minorHAnsi"/>
        </w:rPr>
      </w:pPr>
      <w:r w:rsidRPr="00AA47D7">
        <w:rPr>
          <w:rFonts w:ascii="Segoe UI Symbol" w:hAnsi="Segoe UI Symbol" w:cs="Segoe UI Symbol"/>
          <w:i/>
          <w:iCs/>
          <w:color w:val="555555"/>
          <w:sz w:val="20"/>
          <w:szCs w:val="20"/>
        </w:rPr>
        <w:t>▸</w:t>
      </w:r>
      <w:r w:rsidRPr="00AA47D7">
        <w:rPr>
          <w:rFonts w:asciiTheme="minorHAnsi" w:hAnsiTheme="minorHAnsi"/>
          <w:i/>
          <w:iCs/>
          <w:color w:val="555555"/>
          <w:sz w:val="20"/>
          <w:szCs w:val="20"/>
        </w:rPr>
        <w:t xml:space="preserve"> Figuras complementarias en Anexo Suplementario: Fig. 4.1 (PCA scree plot y proyección), Fig. 4.2 (K-means, distribución y curvas medias), Fig. 4.3 (perfiles FC y MOV por morfotipo).</w:t>
      </w:r>
    </w:p>
    <w:p w14:paraId="09CBA5C6" w14:textId="3B4552A3" w:rsidR="00DC3759" w:rsidRPr="00245CD7" w:rsidRDefault="00000000">
      <w:pPr>
        <w:pStyle w:val="Ttulo2"/>
        <w:rPr>
          <w:rFonts w:asciiTheme="minorHAnsi" w:hAnsiTheme="minorHAnsi"/>
        </w:rPr>
      </w:pPr>
      <w:r w:rsidRPr="00245CD7">
        <w:rPr>
          <w:rFonts w:asciiTheme="minorHAnsi" w:hAnsiTheme="minorHAnsi"/>
        </w:rPr>
        <w:t xml:space="preserve">4.3  </w:t>
      </w:r>
      <w:r w:rsidR="00245CD7" w:rsidRPr="00245CD7">
        <w:rPr>
          <w:rFonts w:asciiTheme="minorHAnsi" w:hAnsiTheme="minorHAnsi"/>
        </w:rPr>
        <w:t>Definición del Índice de Reactividad Autonómica (ARI)</w:t>
      </w:r>
    </w:p>
    <w:p w14:paraId="4DF13E2B" w14:textId="77777777" w:rsidR="00245CD7" w:rsidRPr="00245CD7" w:rsidRDefault="00245CD7" w:rsidP="00245CD7">
      <w:pPr>
        <w:spacing w:before="200" w:after="60" w:line="360" w:lineRule="auto"/>
        <w:jc w:val="both"/>
        <w:rPr>
          <w:rFonts w:asciiTheme="minorHAnsi" w:hAnsiTheme="minorHAnsi"/>
        </w:rPr>
      </w:pPr>
      <w:r w:rsidRPr="00245CD7">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numéricas muy distintas, lo que hace que una combinación lineal directa quede </w:t>
      </w:r>
      <w:r w:rsidRPr="00245CD7">
        <w:rPr>
          <w:rFonts w:asciiTheme="minorHAnsi" w:hAnsiTheme="minorHAnsi"/>
        </w:rPr>
        <w:lastRenderedPageBreak/>
        <w:t>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3F1A0D96" w14:textId="2D76C548" w:rsidR="00740090" w:rsidRPr="00740090" w:rsidRDefault="00740090" w:rsidP="00740090">
      <w:pPr>
        <w:pStyle w:val="font-claude-response-body"/>
        <w:rPr>
          <w:rStyle w:val="nfasis"/>
          <w:rFonts w:asciiTheme="minorHAnsi" w:hAnsiTheme="minorHAnsi"/>
          <w:i w:val="0"/>
          <w:iCs w:val="0"/>
          <w:sz w:val="20"/>
          <w:szCs w:val="20"/>
        </w:rPr>
      </w:pPr>
      <w:r w:rsidRPr="00740090">
        <w:rPr>
          <w:rStyle w:val="Fuerte"/>
          <w:rFonts w:asciiTheme="minorHAnsi" w:hAnsiTheme="minorHAnsi"/>
          <w:sz w:val="20"/>
          <w:szCs w:val="20"/>
        </w:rPr>
        <w:t>Tabla 4.5. Problema de escala en una combinación lineal directa de los tres componentes de reactividad (N = 84.248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1992"/>
        <w:gridCol w:w="1318"/>
        <w:gridCol w:w="1600"/>
        <w:gridCol w:w="2698"/>
      </w:tblGrid>
      <w:tr w:rsidR="00740090" w:rsidRPr="00740090" w14:paraId="1CD99805"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7CED11" w14:textId="21A106B2" w:rsidR="00740090" w:rsidRPr="00740090" w:rsidRDefault="00740090" w:rsidP="00E72CB4">
            <w:pPr>
              <w:rPr>
                <w:rFonts w:asciiTheme="minorHAnsi" w:hAnsiTheme="minorHAnsi"/>
                <w:sz w:val="20"/>
                <w:szCs w:val="20"/>
              </w:rPr>
            </w:pPr>
            <w:r w:rsidRPr="00740090">
              <w:rPr>
                <w:rFonts w:asciiTheme="minorHAnsi" w:hAnsiTheme="minorHAnsi"/>
                <w:b/>
                <w:bCs/>
                <w:sz w:val="20"/>
                <w:szCs w:val="20"/>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9F66E3" w14:textId="55458C38" w:rsidR="00740090" w:rsidRPr="00740090" w:rsidRDefault="00740090" w:rsidP="00E72CB4">
            <w:pPr>
              <w:rPr>
                <w:rFonts w:asciiTheme="minorHAnsi" w:hAnsiTheme="minorHAnsi"/>
                <w:sz w:val="20"/>
                <w:szCs w:val="20"/>
              </w:rPr>
            </w:pPr>
            <w:r w:rsidRPr="00740090">
              <w:rPr>
                <w:rFonts w:asciiTheme="minorHAnsi" w:hAnsiTheme="minorHAnsi"/>
                <w:b/>
                <w:bCs/>
                <w:sz w:val="20"/>
                <w:szCs w:val="20"/>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3AF7C4" w14:textId="3ECECA6D" w:rsidR="00740090" w:rsidRPr="00740090" w:rsidRDefault="00740090" w:rsidP="00E72CB4">
            <w:pPr>
              <w:rPr>
                <w:rFonts w:asciiTheme="minorHAnsi" w:hAnsiTheme="minorHAnsi"/>
                <w:sz w:val="20"/>
                <w:szCs w:val="20"/>
              </w:rPr>
            </w:pPr>
            <w:r w:rsidRPr="00740090">
              <w:rPr>
                <w:rFonts w:asciiTheme="minorHAnsi" w:hAnsiTheme="minorHAnsi"/>
                <w:b/>
                <w:bCs/>
                <w:sz w:val="20"/>
                <w:szCs w:val="20"/>
              </w:rPr>
              <w:t xml:space="preserve">Med </w:t>
            </w:r>
            <w:r w:rsidRPr="00740090">
              <w:rPr>
                <w:rFonts w:asciiTheme="minorHAnsi" w:hAnsiTheme="minorHAnsi"/>
                <w:b/>
                <w:bCs/>
                <w:sz w:val="20"/>
                <w:szCs w:val="20"/>
              </w:rPr>
              <w:t>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00A39" w14:textId="51DE5E5A" w:rsidR="00740090" w:rsidRPr="00740090" w:rsidRDefault="00740090" w:rsidP="00E72CB4">
            <w:pPr>
              <w:rPr>
                <w:rFonts w:asciiTheme="minorHAnsi" w:hAnsiTheme="minorHAnsi"/>
                <w:sz w:val="20"/>
                <w:szCs w:val="20"/>
              </w:rPr>
            </w:pPr>
            <w:r w:rsidRPr="00740090">
              <w:rPr>
                <w:rFonts w:asciiTheme="minorHAnsi" w:hAnsiTheme="minorHAnsi"/>
                <w:b/>
                <w:bCs/>
                <w:sz w:val="20"/>
                <w:szCs w:val="20"/>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D4F576" w14:textId="3D759E2B" w:rsidR="00740090" w:rsidRPr="00740090" w:rsidRDefault="00740090" w:rsidP="00E72CB4">
            <w:pPr>
              <w:rPr>
                <w:rFonts w:asciiTheme="minorHAnsi" w:hAnsiTheme="minorHAnsi"/>
                <w:sz w:val="20"/>
                <w:szCs w:val="20"/>
              </w:rPr>
            </w:pPr>
            <w:r w:rsidRPr="00740090">
              <w:rPr>
                <w:rFonts w:asciiTheme="minorHAnsi" w:hAnsiTheme="minorHAnsi"/>
                <w:b/>
                <w:bCs/>
                <w:sz w:val="20"/>
                <w:szCs w:val="20"/>
              </w:rPr>
              <w:t>Peso nominal</w:t>
            </w:r>
          </w:p>
        </w:tc>
      </w:tr>
      <w:tr w:rsidR="00740090" w:rsidRPr="00740090" w14:paraId="5878E86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9BDB9" w14:textId="75395D3E" w:rsidR="00740090" w:rsidRPr="00740090" w:rsidRDefault="00740090" w:rsidP="00740090">
            <w:pPr>
              <w:rPr>
                <w:rFonts w:asciiTheme="minorHAnsi" w:hAnsiTheme="minorHAnsi"/>
                <w:sz w:val="20"/>
                <w:szCs w:val="20"/>
              </w:rPr>
            </w:pPr>
            <w:r w:rsidRPr="00740090">
              <w:rPr>
                <w:rFonts w:asciiTheme="minorHAnsi" w:hAnsiTheme="minorHAnsi"/>
                <w:sz w:val="20"/>
                <w:szCs w:val="20"/>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04E1B" w14:textId="602C45F9" w:rsidR="00740090" w:rsidRPr="00740090" w:rsidRDefault="00740090" w:rsidP="00740090">
            <w:pPr>
              <w:rPr>
                <w:rFonts w:asciiTheme="minorHAnsi" w:hAnsiTheme="minorHAnsi"/>
                <w:sz w:val="20"/>
                <w:szCs w:val="20"/>
              </w:rPr>
            </w:pPr>
            <w:r w:rsidRPr="00740090">
              <w:rPr>
                <w:rFonts w:asciiTheme="minorHAnsi" w:hAnsiTheme="minorHAnsi"/>
                <w:sz w:val="20"/>
                <w:szCs w:val="20"/>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12ADD" w14:textId="77777777" w:rsidR="00740090" w:rsidRPr="00740090" w:rsidRDefault="00740090" w:rsidP="00740090">
            <w:pPr>
              <w:rPr>
                <w:rFonts w:asciiTheme="minorHAnsi" w:hAnsiTheme="minorHAnsi"/>
                <w:sz w:val="20"/>
                <w:szCs w:val="20"/>
              </w:rPr>
            </w:pPr>
            <w:r w:rsidRPr="00740090">
              <w:rPr>
                <w:rFonts w:asciiTheme="minorHAnsi" w:hAnsiTheme="minorHAnsi"/>
                <w:sz w:val="20"/>
                <w:szCs w:val="20"/>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63DF2" w14:textId="1DCDB2AA" w:rsidR="00740090" w:rsidRPr="00740090" w:rsidRDefault="00740090" w:rsidP="00740090">
            <w:pPr>
              <w:rPr>
                <w:rFonts w:asciiTheme="minorHAnsi" w:hAnsiTheme="minorHAnsi"/>
                <w:sz w:val="20"/>
                <w:szCs w:val="20"/>
              </w:rPr>
            </w:pPr>
            <w:r w:rsidRPr="00740090">
              <w:rPr>
                <w:rFonts w:asciiTheme="minorHAnsi" w:hAnsiTheme="minorHAnsi"/>
                <w:sz w:val="20"/>
                <w:szCs w:val="20"/>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348B3" w14:textId="34E3F306" w:rsidR="00740090" w:rsidRPr="00740090" w:rsidRDefault="00740090" w:rsidP="00740090">
            <w:pPr>
              <w:rPr>
                <w:rFonts w:asciiTheme="minorHAnsi" w:hAnsiTheme="minorHAnsi"/>
                <w:sz w:val="20"/>
                <w:szCs w:val="20"/>
              </w:rPr>
            </w:pPr>
            <w:r w:rsidRPr="00740090">
              <w:rPr>
                <w:rFonts w:asciiTheme="minorHAnsi" w:hAnsiTheme="minorHAnsi"/>
                <w:sz w:val="20"/>
                <w:szCs w:val="20"/>
              </w:rPr>
              <w:t>50 %</w:t>
            </w:r>
          </w:p>
        </w:tc>
      </w:tr>
      <w:tr w:rsidR="00740090" w:rsidRPr="00740090" w14:paraId="78121A3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95891" w14:textId="12E711B3" w:rsidR="00740090" w:rsidRPr="00740090" w:rsidRDefault="00740090" w:rsidP="00740090">
            <w:pPr>
              <w:rPr>
                <w:rFonts w:asciiTheme="minorHAnsi" w:hAnsiTheme="minorHAnsi"/>
                <w:sz w:val="20"/>
                <w:szCs w:val="20"/>
              </w:rPr>
            </w:pPr>
            <w:r w:rsidRPr="00740090">
              <w:rPr>
                <w:rFonts w:asciiTheme="minorHAnsi" w:hAnsiTheme="minorHAnsi"/>
                <w:sz w:val="20"/>
                <w:szCs w:val="20"/>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78AA5" w14:textId="2FA927C1" w:rsidR="00740090" w:rsidRPr="00740090" w:rsidRDefault="00740090" w:rsidP="00740090">
            <w:pPr>
              <w:rPr>
                <w:rFonts w:asciiTheme="minorHAnsi" w:hAnsiTheme="minorHAnsi"/>
                <w:sz w:val="20"/>
                <w:szCs w:val="20"/>
              </w:rPr>
            </w:pPr>
            <w:r w:rsidRPr="00740090">
              <w:rPr>
                <w:rFonts w:asciiTheme="minorHAnsi" w:hAnsiTheme="minorHAnsi"/>
                <w:sz w:val="20"/>
                <w:szCs w:val="20"/>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E98DC" w14:textId="77777777" w:rsidR="00740090" w:rsidRPr="00740090" w:rsidRDefault="00740090" w:rsidP="00740090">
            <w:pPr>
              <w:rPr>
                <w:rFonts w:asciiTheme="minorHAnsi" w:hAnsiTheme="minorHAnsi"/>
                <w:sz w:val="20"/>
                <w:szCs w:val="20"/>
              </w:rPr>
            </w:pPr>
            <w:r w:rsidRPr="00740090">
              <w:rPr>
                <w:rFonts w:asciiTheme="minorHAnsi" w:hAnsiTheme="minorHAnsi"/>
                <w:sz w:val="20"/>
                <w:szCs w:val="20"/>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AFD40" w14:textId="35F6EEAA" w:rsidR="00740090" w:rsidRPr="00740090" w:rsidRDefault="00740090" w:rsidP="00740090">
            <w:pPr>
              <w:rPr>
                <w:rFonts w:asciiTheme="minorHAnsi" w:hAnsiTheme="minorHAnsi"/>
                <w:sz w:val="20"/>
                <w:szCs w:val="20"/>
              </w:rPr>
            </w:pPr>
            <w:r w:rsidRPr="00740090">
              <w:rPr>
                <w:rFonts w:asciiTheme="minorHAnsi" w:hAnsiTheme="minorHAnsi"/>
                <w:sz w:val="20"/>
                <w:szCs w:val="20"/>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2451C" w14:textId="1580386D" w:rsidR="00740090" w:rsidRPr="00740090" w:rsidRDefault="00740090" w:rsidP="00740090">
            <w:pPr>
              <w:rPr>
                <w:rFonts w:asciiTheme="minorHAnsi" w:hAnsiTheme="minorHAnsi"/>
                <w:sz w:val="20"/>
                <w:szCs w:val="20"/>
              </w:rPr>
            </w:pPr>
            <w:r w:rsidRPr="00740090">
              <w:rPr>
                <w:rFonts w:asciiTheme="minorHAnsi" w:hAnsiTheme="minorHAnsi"/>
                <w:sz w:val="20"/>
                <w:szCs w:val="20"/>
              </w:rPr>
              <w:t>30 %</w:t>
            </w:r>
          </w:p>
        </w:tc>
      </w:tr>
      <w:tr w:rsidR="00740090" w:rsidRPr="00740090" w14:paraId="505A5F31"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728B" w14:textId="3EF44E1E" w:rsidR="00740090" w:rsidRPr="00740090" w:rsidRDefault="00740090" w:rsidP="00740090">
            <w:pPr>
              <w:rPr>
                <w:rFonts w:asciiTheme="minorHAnsi" w:hAnsiTheme="minorHAnsi"/>
                <w:sz w:val="20"/>
                <w:szCs w:val="20"/>
              </w:rPr>
            </w:pPr>
            <w:r w:rsidRPr="00740090">
              <w:rPr>
                <w:rFonts w:asciiTheme="minorHAnsi" w:hAnsiTheme="minorHAnsi"/>
                <w:sz w:val="20"/>
                <w:szCs w:val="20"/>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83D5A" w14:textId="50E2ADFA" w:rsidR="00740090" w:rsidRPr="00740090" w:rsidRDefault="00740090" w:rsidP="00740090">
            <w:pPr>
              <w:rPr>
                <w:rFonts w:asciiTheme="minorHAnsi" w:hAnsiTheme="minorHAnsi"/>
                <w:sz w:val="20"/>
                <w:szCs w:val="20"/>
              </w:rPr>
            </w:pPr>
            <w:r w:rsidRPr="00740090">
              <w:rPr>
                <w:rFonts w:asciiTheme="minorHAnsi" w:hAnsiTheme="minorHAnsi"/>
                <w:sz w:val="20"/>
                <w:szCs w:val="20"/>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66D06" w14:textId="77777777" w:rsidR="00740090" w:rsidRPr="00740090" w:rsidRDefault="00740090" w:rsidP="00740090">
            <w:pPr>
              <w:rPr>
                <w:rFonts w:asciiTheme="minorHAnsi" w:hAnsiTheme="minorHAnsi"/>
                <w:sz w:val="20"/>
                <w:szCs w:val="20"/>
              </w:rPr>
            </w:pPr>
            <w:r w:rsidRPr="00740090">
              <w:rPr>
                <w:rFonts w:asciiTheme="minorHAnsi" w:hAnsiTheme="minorHAnsi"/>
                <w:sz w:val="20"/>
                <w:szCs w:val="20"/>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17C62" w14:textId="665D8B3C" w:rsidR="00740090" w:rsidRPr="00740090" w:rsidRDefault="00740090" w:rsidP="00740090">
            <w:pPr>
              <w:rPr>
                <w:rFonts w:asciiTheme="minorHAnsi" w:hAnsiTheme="minorHAnsi"/>
                <w:sz w:val="20"/>
                <w:szCs w:val="20"/>
              </w:rPr>
            </w:pPr>
            <w:r w:rsidRPr="00740090">
              <w:rPr>
                <w:rFonts w:asciiTheme="minorHAnsi" w:hAnsiTheme="minorHAnsi"/>
                <w:sz w:val="20"/>
                <w:szCs w:val="20"/>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DA972" w14:textId="180F9AE7" w:rsidR="00740090" w:rsidRPr="00740090" w:rsidRDefault="00740090" w:rsidP="00740090">
            <w:pPr>
              <w:rPr>
                <w:rFonts w:asciiTheme="minorHAnsi" w:hAnsiTheme="minorHAnsi"/>
                <w:sz w:val="20"/>
                <w:szCs w:val="20"/>
              </w:rPr>
            </w:pPr>
            <w:r w:rsidRPr="00740090">
              <w:rPr>
                <w:rFonts w:asciiTheme="minorHAnsi" w:hAnsiTheme="minorHAnsi"/>
                <w:sz w:val="20"/>
                <w:szCs w:val="20"/>
              </w:rPr>
              <w:t>20 %</w:t>
            </w:r>
          </w:p>
        </w:tc>
      </w:tr>
    </w:tbl>
    <w:p w14:paraId="3DF001AC" w14:textId="0FF5A660" w:rsidR="00740090" w:rsidRPr="00740090" w:rsidRDefault="00740090" w:rsidP="00740090">
      <w:pPr>
        <w:pStyle w:val="font-claude-response-body"/>
        <w:rPr>
          <w:rFonts w:asciiTheme="minorHAnsi" w:hAnsiTheme="minorHAnsi"/>
          <w:sz w:val="20"/>
          <w:szCs w:val="20"/>
        </w:rPr>
      </w:pPr>
      <w:r w:rsidRPr="00740090">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B137628" w14:textId="77777777" w:rsidR="00DC3759" w:rsidRPr="00AA47D7" w:rsidRDefault="00000000">
      <w:pPr>
        <w:spacing w:before="200" w:after="80"/>
        <w:rPr>
          <w:rFonts w:asciiTheme="minorHAnsi" w:hAnsiTheme="minorHAnsi"/>
        </w:rPr>
      </w:pPr>
      <w:r w:rsidRPr="00AA47D7">
        <w:rPr>
          <w:rFonts w:asciiTheme="minorHAnsi" w:hAnsiTheme="minorHAnsi"/>
          <w:b/>
          <w:bCs/>
        </w:rPr>
        <w:t>4.3.1  Propiedades empíricas del ARI</w:t>
      </w:r>
    </w:p>
    <w:p w14:paraId="74A8B94A" w14:textId="08026F98" w:rsidR="00DC3759" w:rsidRPr="00AA47D7" w:rsidRDefault="00000000">
      <w:pPr>
        <w:spacing w:after="200" w:line="360" w:lineRule="auto"/>
        <w:jc w:val="both"/>
        <w:rPr>
          <w:rFonts w:asciiTheme="minorHAnsi" w:hAnsiTheme="minorHAnsi"/>
        </w:rPr>
      </w:pPr>
      <w:r w:rsidRPr="00AA47D7">
        <w:rPr>
          <w:rFonts w:asciiTheme="minorHAnsi" w:hAnsiTheme="minorHAnsi"/>
        </w:rPr>
        <w:t>El ARI</w:t>
      </w:r>
      <w:r w:rsidR="000F2177">
        <w:rPr>
          <w:rFonts w:asciiTheme="minorHAnsi" w:hAnsiTheme="minorHAnsi"/>
        </w:rPr>
        <w:t xml:space="preserve">, </w:t>
      </w:r>
      <w:r w:rsidRPr="00AA47D7">
        <w:rPr>
          <w:rFonts w:asciiTheme="minorHAnsi" w:hAnsiTheme="minorHAnsi"/>
        </w:rPr>
        <w:t>cuya fórmula canónica se define en §3.3.3</w:t>
      </w:r>
      <w:r w:rsidR="000F2177">
        <w:rPr>
          <w:rFonts w:asciiTheme="minorHAnsi" w:hAnsiTheme="minorHAnsi"/>
        </w:rPr>
        <w:t>,</w:t>
      </w:r>
      <w:r w:rsidRPr="00AA47D7">
        <w:rPr>
          <w:rFonts w:asciiTheme="minorHAnsi" w:hAnsiTheme="minorHAnsi"/>
        </w:rPr>
        <w:t xml:space="preserve"> opera como cociente respuesta/estímulo percentilizado a nivel de corpus. Su propiedad más destacada es la práctica independencia de la severidad hipóxica: </w:t>
      </w:r>
      <w:r w:rsidRPr="000F2177">
        <w:rPr>
          <w:rFonts w:asciiTheme="minorHAnsi" w:hAnsiTheme="minorHAnsi"/>
          <w:i/>
          <w:iCs/>
        </w:rPr>
        <w:t>ρ(ARI, drop_pct)</w:t>
      </w:r>
      <w:r w:rsidRPr="00AA47D7">
        <w:rPr>
          <w:rFonts w:asciiTheme="minorHAnsi" w:hAnsiTheme="minorHAnsi"/>
        </w:rPr>
        <w:t xml:space="preserve"> = 0,034 (N = 85.277 EDOs). Pese a la significación estadística</w:t>
      </w:r>
      <w:r w:rsidR="000F2177">
        <w:rPr>
          <w:rFonts w:asciiTheme="minorHAnsi" w:hAnsiTheme="minorHAnsi"/>
        </w:rPr>
        <w:t xml:space="preserve">, </w:t>
      </w:r>
      <w:r w:rsidRPr="00AA47D7">
        <w:rPr>
          <w:rFonts w:asciiTheme="minorHAnsi" w:hAnsiTheme="minorHAnsi"/>
        </w:rPr>
        <w:t>esperable con n tan grande (Wasserstein &amp; Lazar, 2016), el tamaño del efecto es prácticamente nulo. Esta independencia fue reforzada por el AUC de discriminación: al predecir morfotipo severo (C4+C5 vs. C1+C2) únicamente con el ARI, el AUC resultó 0,453</w:t>
      </w:r>
      <w:r w:rsidR="000F2177">
        <w:rPr>
          <w:rFonts w:asciiTheme="minorHAnsi" w:hAnsiTheme="minorHAnsi"/>
        </w:rPr>
        <w:t xml:space="preserve">, </w:t>
      </w:r>
      <w:r w:rsidRPr="00AA47D7">
        <w:rPr>
          <w:rFonts w:asciiTheme="minorHAnsi" w:hAnsiTheme="minorHAnsi"/>
        </w:rPr>
        <w:t>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07D94725" w14:textId="77777777" w:rsidR="00DC3759" w:rsidRPr="00AA47D7" w:rsidRDefault="00000000">
      <w:pPr>
        <w:spacing w:before="200" w:after="80"/>
        <w:rPr>
          <w:rFonts w:asciiTheme="minorHAnsi" w:hAnsiTheme="minorHAnsi"/>
        </w:rPr>
      </w:pPr>
      <w:r w:rsidRPr="00AA47D7">
        <w:rPr>
          <w:rFonts w:asciiTheme="minorHAnsi" w:hAnsiTheme="minorHAnsi"/>
          <w:b/>
          <w:bCs/>
        </w:rPr>
        <w:lastRenderedPageBreak/>
        <w:t>4.3.2  Perfil autonómico por morfotipo y gradiente inverso del C5</w:t>
      </w:r>
    </w:p>
    <w:p w14:paraId="358B0247" w14:textId="2F6540FD" w:rsidR="00DC3759" w:rsidRPr="00AA47D7" w:rsidRDefault="00000000">
      <w:pPr>
        <w:spacing w:after="200" w:line="360" w:lineRule="auto"/>
        <w:jc w:val="both"/>
        <w:rPr>
          <w:rFonts w:asciiTheme="minorHAnsi" w:hAnsiTheme="minorHAnsi"/>
        </w:rPr>
      </w:pPr>
      <w:r w:rsidRPr="00AA47D7">
        <w:rPr>
          <w:rFonts w:asciiTheme="minorHAnsi" w:hAnsiTheme="minorHAnsi"/>
        </w:rPr>
        <w:t>La Tabla 4.6 resume los valores del ARI y la ganancia de FC por morfotipo. El hallazgo más llamativo es el gradiente autonómico inverso: los eventos C5</w:t>
      </w:r>
      <w:r w:rsidR="000F2177">
        <w:rPr>
          <w:rFonts w:asciiTheme="minorHAnsi" w:hAnsiTheme="minorHAnsi"/>
        </w:rPr>
        <w:t xml:space="preserve">, </w:t>
      </w:r>
      <w:r w:rsidRPr="00AA47D7">
        <w:rPr>
          <w:rFonts w:asciiTheme="minorHAnsi" w:hAnsiTheme="minorHAnsi"/>
        </w:rPr>
        <w:t>el morfotipo más profundo y prolongado</w:t>
      </w:r>
      <w:r w:rsidR="000F2177">
        <w:rPr>
          <w:rFonts w:asciiTheme="minorHAnsi" w:hAnsiTheme="minorHAnsi"/>
        </w:rPr>
        <w:t>,</w:t>
      </w:r>
      <w:r w:rsidRPr="00AA47D7">
        <w:rPr>
          <w:rFonts w:asciiTheme="minorHAnsi" w:hAnsiTheme="minorHAnsi"/>
        </w:rPr>
        <w:t xml:space="preserve">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0E31B3C" w14:textId="77777777" w:rsidR="00DC3759" w:rsidRPr="00AA47D7" w:rsidRDefault="00000000">
      <w:pPr>
        <w:spacing w:before="200" w:after="60"/>
        <w:rPr>
          <w:rFonts w:asciiTheme="minorHAnsi" w:hAnsiTheme="minorHAnsi"/>
        </w:rPr>
      </w:pPr>
      <w:r w:rsidRPr="00AA47D7">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700"/>
        <w:gridCol w:w="2000"/>
        <w:gridCol w:w="3200"/>
      </w:tblGrid>
      <w:tr w:rsidR="00DC3759" w:rsidRPr="00AA47D7" w14:paraId="56A89C8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98A48A" w14:textId="77777777" w:rsidR="00DC3759" w:rsidRPr="00AA47D7" w:rsidRDefault="00000000">
            <w:pPr>
              <w:rPr>
                <w:rFonts w:asciiTheme="minorHAnsi" w:hAnsiTheme="minorHAnsi"/>
              </w:rPr>
            </w:pPr>
            <w:r w:rsidRPr="00AA47D7">
              <w:rPr>
                <w:rFonts w:asciiTheme="minorHAnsi" w:hAnsiTheme="minorHAnsi"/>
                <w:b/>
                <w:bCs/>
                <w:sz w:val="20"/>
                <w:szCs w:val="20"/>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ED1082" w14:textId="77777777" w:rsidR="00DC3759" w:rsidRPr="00AA47D7" w:rsidRDefault="00000000">
            <w:pPr>
              <w:rPr>
                <w:rFonts w:asciiTheme="minorHAnsi" w:hAnsiTheme="minorHAnsi"/>
              </w:rPr>
            </w:pPr>
            <w:r w:rsidRPr="00AA47D7">
              <w:rPr>
                <w:rFonts w:asciiTheme="minorHAnsi" w:hAnsiTheme="minorHAnsi"/>
                <w:b/>
                <w:bCs/>
                <w:sz w:val="20"/>
                <w:szCs w:val="20"/>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9F24EA" w14:textId="77777777" w:rsidR="00DC3759" w:rsidRPr="00AA47D7" w:rsidRDefault="00000000">
            <w:pPr>
              <w:rPr>
                <w:rFonts w:asciiTheme="minorHAnsi" w:hAnsiTheme="minorHAnsi"/>
              </w:rPr>
            </w:pPr>
            <w:r w:rsidRPr="00AA47D7">
              <w:rPr>
                <w:rFonts w:asciiTheme="minorHAnsi" w:hAnsiTheme="minorHAnsi"/>
                <w:b/>
                <w:bCs/>
                <w:sz w:val="20"/>
                <w:szCs w:val="20"/>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80F1C" w14:textId="77777777" w:rsidR="00DC3759" w:rsidRPr="00AA47D7" w:rsidRDefault="00000000">
            <w:pPr>
              <w:rPr>
                <w:rFonts w:asciiTheme="minorHAnsi" w:hAnsiTheme="minorHAnsi"/>
              </w:rPr>
            </w:pPr>
            <w:r w:rsidRPr="00AA47D7">
              <w:rPr>
                <w:rFonts w:asciiTheme="minorHAnsi" w:hAnsiTheme="minorHAnsi"/>
                <w:b/>
                <w:bCs/>
                <w:sz w:val="20"/>
                <w:szCs w:val="20"/>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486071" w14:textId="77777777" w:rsidR="00DC3759" w:rsidRPr="00AA47D7" w:rsidRDefault="00000000">
            <w:pPr>
              <w:rPr>
                <w:rFonts w:asciiTheme="minorHAnsi" w:hAnsiTheme="minorHAnsi"/>
              </w:rPr>
            </w:pPr>
            <w:r w:rsidRPr="00AA47D7">
              <w:rPr>
                <w:rFonts w:asciiTheme="minorHAnsi" w:hAnsiTheme="minorHAnsi"/>
                <w:b/>
                <w:bCs/>
                <w:sz w:val="20"/>
                <w:szCs w:val="20"/>
              </w:rPr>
              <w:t>Perfil autonómico</w:t>
            </w:r>
          </w:p>
        </w:tc>
      </w:tr>
      <w:tr w:rsidR="00DC3759" w:rsidRPr="00AA47D7" w14:paraId="4598ED0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9B9D7" w14:textId="77777777" w:rsidR="00DC3759" w:rsidRPr="00AA47D7" w:rsidRDefault="00000000">
            <w:pPr>
              <w:rPr>
                <w:rFonts w:asciiTheme="minorHAnsi" w:hAnsiTheme="minorHAnsi"/>
              </w:rPr>
            </w:pPr>
            <w:r w:rsidRPr="00AA47D7">
              <w:rPr>
                <w:rFonts w:asciiTheme="minorHAnsi" w:hAnsiTheme="minorHAnsi"/>
                <w:sz w:val="20"/>
                <w:szCs w:val="20"/>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3BEE" w14:textId="77777777" w:rsidR="00DC3759" w:rsidRPr="00AA47D7" w:rsidRDefault="00000000">
            <w:pPr>
              <w:rPr>
                <w:rFonts w:asciiTheme="minorHAnsi" w:hAnsiTheme="minorHAnsi"/>
              </w:rPr>
            </w:pPr>
            <w:r w:rsidRPr="00AA47D7">
              <w:rPr>
                <w:rFonts w:asciiTheme="minorHAnsi" w:hAnsiTheme="minorHAnsi"/>
                <w:sz w:val="20"/>
                <w:szCs w:val="20"/>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6F69A" w14:textId="77777777" w:rsidR="00DC3759" w:rsidRPr="00AA47D7" w:rsidRDefault="00000000">
            <w:pPr>
              <w:rPr>
                <w:rFonts w:asciiTheme="minorHAnsi" w:hAnsiTheme="minorHAnsi"/>
              </w:rPr>
            </w:pPr>
            <w:r w:rsidRPr="00AA47D7">
              <w:rPr>
                <w:rFonts w:asciiTheme="minorHAnsi" w:hAnsiTheme="minorHAnsi"/>
                <w:sz w:val="20"/>
                <w:szCs w:val="20"/>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F1CF4" w14:textId="77777777" w:rsidR="00DC3759" w:rsidRPr="00AA47D7" w:rsidRDefault="00000000">
            <w:pPr>
              <w:rPr>
                <w:rFonts w:asciiTheme="minorHAnsi" w:hAnsiTheme="minorHAnsi"/>
              </w:rPr>
            </w:pPr>
            <w:r w:rsidRPr="00AA47D7">
              <w:rPr>
                <w:rFonts w:asciiTheme="minorHAnsi" w:hAnsiTheme="minorHAnsi"/>
                <w:sz w:val="20"/>
                <w:szCs w:val="20"/>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6A084" w14:textId="77777777" w:rsidR="00DC3759" w:rsidRPr="00AA47D7" w:rsidRDefault="00000000">
            <w:pPr>
              <w:rPr>
                <w:rFonts w:asciiTheme="minorHAnsi" w:hAnsiTheme="minorHAnsi"/>
              </w:rPr>
            </w:pPr>
            <w:r w:rsidRPr="00AA47D7">
              <w:rPr>
                <w:rFonts w:asciiTheme="minorHAnsi" w:hAnsiTheme="minorHAnsi"/>
                <w:sz w:val="20"/>
                <w:szCs w:val="20"/>
              </w:rPr>
              <w:t>Respuesta cardíaca relativamente conservada</w:t>
            </w:r>
          </w:p>
        </w:tc>
      </w:tr>
      <w:tr w:rsidR="00DC3759" w:rsidRPr="00AA47D7" w14:paraId="716EFE4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9EFCD" w14:textId="77777777" w:rsidR="00DC3759" w:rsidRPr="00AA47D7" w:rsidRDefault="00000000">
            <w:pPr>
              <w:rPr>
                <w:rFonts w:asciiTheme="minorHAnsi" w:hAnsiTheme="minorHAnsi"/>
              </w:rPr>
            </w:pPr>
            <w:r w:rsidRPr="00AA47D7">
              <w:rPr>
                <w:rFonts w:asciiTheme="minorHAnsi" w:hAnsiTheme="minorHAnsi"/>
                <w:sz w:val="20"/>
                <w:szCs w:val="20"/>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13F2C" w14:textId="77777777" w:rsidR="00DC3759" w:rsidRPr="00AA47D7" w:rsidRDefault="00000000">
            <w:pPr>
              <w:rPr>
                <w:rFonts w:asciiTheme="minorHAnsi" w:hAnsiTheme="minorHAnsi"/>
              </w:rPr>
            </w:pPr>
            <w:r w:rsidRPr="00AA47D7">
              <w:rPr>
                <w:rFonts w:asciiTheme="minorHAnsi" w:hAnsiTheme="minorHAnsi"/>
                <w:sz w:val="20"/>
                <w:szCs w:val="20"/>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16190" w14:textId="77777777" w:rsidR="00DC3759" w:rsidRPr="00AA47D7" w:rsidRDefault="00000000">
            <w:pPr>
              <w:rPr>
                <w:rFonts w:asciiTheme="minorHAnsi" w:hAnsiTheme="minorHAnsi"/>
              </w:rPr>
            </w:pPr>
            <w:r w:rsidRPr="00AA47D7">
              <w:rPr>
                <w:rFonts w:asciiTheme="minorHAnsi" w:hAnsiTheme="minorHAnsi"/>
                <w:sz w:val="20"/>
                <w:szCs w:val="20"/>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89E56" w14:textId="77777777" w:rsidR="00DC3759" w:rsidRPr="00AA47D7" w:rsidRDefault="00000000">
            <w:pPr>
              <w:rPr>
                <w:rFonts w:asciiTheme="minorHAnsi" w:hAnsiTheme="minorHAnsi"/>
              </w:rPr>
            </w:pPr>
            <w:r w:rsidRPr="00AA47D7">
              <w:rPr>
                <w:rFonts w:asciiTheme="minorHAnsi" w:hAnsiTheme="minorHAnsi"/>
                <w:sz w:val="20"/>
                <w:szCs w:val="20"/>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F3EF4" w14:textId="77777777" w:rsidR="00DC3759" w:rsidRPr="00AA47D7" w:rsidRDefault="00000000">
            <w:pPr>
              <w:rPr>
                <w:rFonts w:asciiTheme="minorHAnsi" w:hAnsiTheme="minorHAnsi"/>
              </w:rPr>
            </w:pPr>
            <w:r w:rsidRPr="00AA47D7">
              <w:rPr>
                <w:rFonts w:asciiTheme="minorHAnsi" w:hAnsiTheme="minorHAnsi"/>
                <w:sz w:val="20"/>
                <w:szCs w:val="20"/>
              </w:rPr>
              <w:t>Respuesta ligeramente reducida — eventos de mayor duración</w:t>
            </w:r>
          </w:p>
        </w:tc>
      </w:tr>
      <w:tr w:rsidR="00DC3759" w:rsidRPr="00AA47D7" w14:paraId="1CE78AD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D58A2" w14:textId="77777777" w:rsidR="00DC3759" w:rsidRPr="00AA47D7" w:rsidRDefault="00000000">
            <w:pPr>
              <w:rPr>
                <w:rFonts w:asciiTheme="minorHAnsi" w:hAnsiTheme="minorHAnsi"/>
              </w:rPr>
            </w:pPr>
            <w:r w:rsidRPr="00AA47D7">
              <w:rPr>
                <w:rFonts w:asciiTheme="minorHAnsi" w:hAnsiTheme="minorHAnsi"/>
                <w:sz w:val="20"/>
                <w:szCs w:val="20"/>
              </w:rPr>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E2846" w14:textId="77777777" w:rsidR="00DC3759" w:rsidRPr="00AA47D7" w:rsidRDefault="00000000">
            <w:pPr>
              <w:rPr>
                <w:rFonts w:asciiTheme="minorHAnsi" w:hAnsiTheme="minorHAnsi"/>
              </w:rPr>
            </w:pPr>
            <w:r w:rsidRPr="00AA47D7">
              <w:rPr>
                <w:rFonts w:asciiTheme="minorHAnsi" w:hAnsiTheme="minorHAnsi"/>
                <w:sz w:val="20"/>
                <w:szCs w:val="20"/>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BF512" w14:textId="77777777" w:rsidR="00DC3759" w:rsidRPr="00AA47D7" w:rsidRDefault="00000000">
            <w:pPr>
              <w:rPr>
                <w:rFonts w:asciiTheme="minorHAnsi" w:hAnsiTheme="minorHAnsi"/>
              </w:rPr>
            </w:pPr>
            <w:r w:rsidRPr="00AA47D7">
              <w:rPr>
                <w:rFonts w:asciiTheme="minorHAnsi" w:hAnsiTheme="minorHAnsi"/>
                <w:sz w:val="20"/>
                <w:szCs w:val="20"/>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5A61A" w14:textId="77777777" w:rsidR="00DC3759" w:rsidRPr="00AA47D7" w:rsidRDefault="00000000">
            <w:pPr>
              <w:rPr>
                <w:rFonts w:asciiTheme="minorHAnsi" w:hAnsiTheme="minorHAnsi"/>
              </w:rPr>
            </w:pPr>
            <w:r w:rsidRPr="00AA47D7">
              <w:rPr>
                <w:rFonts w:asciiTheme="minorHAnsi" w:hAnsiTheme="minorHAnsi"/>
                <w:sz w:val="20"/>
                <w:szCs w:val="20"/>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2294F" w14:textId="77777777" w:rsidR="00DC3759" w:rsidRPr="00AA47D7" w:rsidRDefault="00000000">
            <w:pPr>
              <w:rPr>
                <w:rFonts w:asciiTheme="minorHAnsi" w:hAnsiTheme="minorHAnsi"/>
              </w:rPr>
            </w:pPr>
            <w:r w:rsidRPr="00AA47D7">
              <w:rPr>
                <w:rFonts w:asciiTheme="minorHAnsi" w:hAnsiTheme="minorHAnsi"/>
                <w:sz w:val="20"/>
                <w:szCs w:val="20"/>
              </w:rPr>
              <w:t>Respuesta atenuada — eventos severos agudos breves</w:t>
            </w:r>
          </w:p>
        </w:tc>
      </w:tr>
      <w:tr w:rsidR="00DC3759" w:rsidRPr="00AA47D7" w14:paraId="100B6CA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5934C" w14:textId="77777777" w:rsidR="00DC3759" w:rsidRPr="00AA47D7" w:rsidRDefault="00000000">
            <w:pPr>
              <w:rPr>
                <w:rFonts w:asciiTheme="minorHAnsi" w:hAnsiTheme="minorHAnsi"/>
              </w:rPr>
            </w:pPr>
            <w:r w:rsidRPr="00AA47D7">
              <w:rPr>
                <w:rFonts w:asciiTheme="minorHAnsi" w:hAnsiTheme="minorHAnsi"/>
                <w:sz w:val="20"/>
                <w:szCs w:val="20"/>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0B1DD" w14:textId="77777777" w:rsidR="00DC3759" w:rsidRPr="00AA47D7" w:rsidRDefault="00000000">
            <w:pPr>
              <w:rPr>
                <w:rFonts w:asciiTheme="minorHAnsi" w:hAnsiTheme="minorHAnsi"/>
              </w:rPr>
            </w:pPr>
            <w:r w:rsidRPr="00AA47D7">
              <w:rPr>
                <w:rFonts w:asciiTheme="minorHAnsi" w:hAnsiTheme="minorHAnsi"/>
                <w:sz w:val="20"/>
                <w:szCs w:val="20"/>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42A4D" w14:textId="77777777" w:rsidR="00DC3759" w:rsidRPr="00AA47D7" w:rsidRDefault="00000000">
            <w:pPr>
              <w:rPr>
                <w:rFonts w:asciiTheme="minorHAnsi" w:hAnsiTheme="minorHAnsi"/>
              </w:rPr>
            </w:pPr>
            <w:r w:rsidRPr="00AA47D7">
              <w:rPr>
                <w:rFonts w:asciiTheme="minorHAnsi" w:hAnsiTheme="minorHAnsi"/>
                <w:sz w:val="20"/>
                <w:szCs w:val="20"/>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79C99" w14:textId="77777777" w:rsidR="00DC3759" w:rsidRPr="00AA47D7" w:rsidRDefault="00000000">
            <w:pPr>
              <w:rPr>
                <w:rFonts w:asciiTheme="minorHAnsi" w:hAnsiTheme="minorHAnsi"/>
              </w:rPr>
            </w:pPr>
            <w:r w:rsidRPr="00AA47D7">
              <w:rPr>
                <w:rFonts w:asciiTheme="minorHAnsi" w:hAnsiTheme="minorHAnsi"/>
                <w:sz w:val="20"/>
                <w:szCs w:val="20"/>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F5E24" w14:textId="77777777" w:rsidR="00DC3759" w:rsidRPr="00AA47D7" w:rsidRDefault="00000000">
            <w:pPr>
              <w:rPr>
                <w:rFonts w:asciiTheme="minorHAnsi" w:hAnsiTheme="minorHAnsi"/>
              </w:rPr>
            </w:pPr>
            <w:r w:rsidRPr="00AA47D7">
              <w:rPr>
                <w:rFonts w:asciiTheme="minorHAnsi" w:hAnsiTheme="minorHAnsi"/>
                <w:sz w:val="20"/>
                <w:szCs w:val="20"/>
              </w:rPr>
              <w:t>Respuesta cardíaca proporcionalmente baja pese a caída severa</w:t>
            </w:r>
          </w:p>
        </w:tc>
      </w:tr>
      <w:tr w:rsidR="00DC3759" w:rsidRPr="00AA47D7" w14:paraId="365F231B"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36FB9" w14:textId="77777777" w:rsidR="00DC3759" w:rsidRPr="00AA47D7" w:rsidRDefault="00000000">
            <w:pPr>
              <w:rPr>
                <w:rFonts w:asciiTheme="minorHAnsi" w:hAnsiTheme="minorHAnsi"/>
              </w:rPr>
            </w:pPr>
            <w:r w:rsidRPr="00AA47D7">
              <w:rPr>
                <w:rFonts w:asciiTheme="minorHAnsi" w:hAnsiTheme="minorHAnsi"/>
                <w:sz w:val="20"/>
                <w:szCs w:val="20"/>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1E320" w14:textId="77777777" w:rsidR="00DC3759" w:rsidRPr="00AA47D7" w:rsidRDefault="00000000">
            <w:pPr>
              <w:rPr>
                <w:rFonts w:asciiTheme="minorHAnsi" w:hAnsiTheme="minorHAnsi"/>
              </w:rPr>
            </w:pPr>
            <w:r w:rsidRPr="00AA47D7">
              <w:rPr>
                <w:rFonts w:asciiTheme="minorHAnsi" w:hAnsiTheme="minorHAnsi"/>
                <w:sz w:val="20"/>
                <w:szCs w:val="20"/>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31114" w14:textId="77777777" w:rsidR="00DC3759" w:rsidRPr="00AA47D7" w:rsidRDefault="00000000">
            <w:pPr>
              <w:rPr>
                <w:rFonts w:asciiTheme="minorHAnsi" w:hAnsiTheme="minorHAnsi"/>
              </w:rPr>
            </w:pPr>
            <w:r w:rsidRPr="00AA47D7">
              <w:rPr>
                <w:rFonts w:asciiTheme="minorHAnsi" w:hAnsiTheme="minorHAnsi"/>
                <w:sz w:val="20"/>
                <w:szCs w:val="20"/>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2E690" w14:textId="77777777" w:rsidR="00DC3759" w:rsidRPr="00AA47D7" w:rsidRDefault="00000000">
            <w:pPr>
              <w:rPr>
                <w:rFonts w:asciiTheme="minorHAnsi" w:hAnsiTheme="minorHAnsi"/>
              </w:rPr>
            </w:pPr>
            <w:r w:rsidRPr="00AA47D7">
              <w:rPr>
                <w:rFonts w:asciiTheme="minorHAnsi" w:hAnsiTheme="minorHAnsi"/>
                <w:sz w:val="20"/>
                <w:szCs w:val="20"/>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3E1EC" w14:textId="77777777" w:rsidR="00DC3759" w:rsidRPr="00AA47D7" w:rsidRDefault="00000000">
            <w:pPr>
              <w:rPr>
                <w:rFonts w:asciiTheme="minorHAnsi" w:hAnsiTheme="minorHAnsi"/>
              </w:rPr>
            </w:pPr>
            <w:r w:rsidRPr="00AA47D7">
              <w:rPr>
                <w:rFonts w:asciiTheme="minorHAnsi" w:hAnsiTheme="minorHAnsi"/>
                <w:sz w:val="20"/>
                <w:szCs w:val="20"/>
              </w:rPr>
              <w:t>Respuesta prácticamente nula — compatible con atenuación autonómica</w:t>
            </w:r>
          </w:p>
        </w:tc>
      </w:tr>
    </w:tbl>
    <w:p w14:paraId="7AD28CC2" w14:textId="77777777" w:rsidR="00DC3759" w:rsidRPr="00AA47D7" w:rsidRDefault="00000000">
      <w:pPr>
        <w:spacing w:after="100" w:line="300" w:lineRule="auto"/>
        <w:jc w:val="both"/>
        <w:rPr>
          <w:rFonts w:asciiTheme="minorHAnsi" w:hAnsiTheme="minorHAnsi"/>
        </w:rPr>
      </w:pPr>
      <w:r w:rsidRPr="00AA47D7">
        <w:rPr>
          <w:rFonts w:asciiTheme="minorHAnsi" w:hAnsiTheme="minorHAnsi"/>
          <w:i/>
          <w:iCs/>
          <w:sz w:val="20"/>
          <w:szCs w:val="20"/>
        </w:rPr>
        <w:t>Nota. ARI: índice adimensional calculado como ARI</w:t>
      </w:r>
      <w:r w:rsidRPr="00AA47D7">
        <w:rPr>
          <w:rFonts w:ascii="Arial" w:hAnsi="Arial" w:cs="Arial"/>
          <w:i/>
          <w:iCs/>
          <w:sz w:val="20"/>
          <w:szCs w:val="20"/>
        </w:rPr>
        <w:t>ᵢ</w:t>
      </w:r>
      <w:r w:rsidRPr="00AA47D7">
        <w:rPr>
          <w:rFonts w:asciiTheme="minorHAnsi" w:hAnsiTheme="minorHAnsi"/>
          <w:i/>
          <w:iCs/>
          <w:sz w:val="20"/>
          <w:szCs w:val="20"/>
        </w:rPr>
        <w:t xml:space="preserve"> = 0,6·P(hr_gain</w:t>
      </w:r>
      <w:r w:rsidRPr="00AA47D7">
        <w:rPr>
          <w:rFonts w:ascii="Arial" w:hAnsi="Arial" w:cs="Arial"/>
          <w:i/>
          <w:iCs/>
          <w:sz w:val="20"/>
          <w:szCs w:val="20"/>
        </w:rPr>
        <w:t>ᵢ</w:t>
      </w:r>
      <w:r w:rsidRPr="00AA47D7">
        <w:rPr>
          <w:rFonts w:asciiTheme="minorHAnsi" w:hAnsiTheme="minorHAnsi"/>
          <w:i/>
          <w:iCs/>
          <w:sz w:val="20"/>
          <w:szCs w:val="20"/>
        </w:rPr>
        <w:t>) + 0,4·P(mov_gain</w:t>
      </w:r>
      <w:r w:rsidRPr="00AA47D7">
        <w:rPr>
          <w:rFonts w:ascii="Arial" w:hAnsi="Arial" w:cs="Arial"/>
          <w:i/>
          <w:iCs/>
          <w:sz w:val="20"/>
          <w:szCs w:val="20"/>
        </w:rPr>
        <w:t>ᵢ</w:t>
      </w:r>
      <w:r w:rsidRPr="00AA47D7">
        <w:rPr>
          <w:rFonts w:asciiTheme="minorHAnsi" w:hAnsiTheme="minorHAnsi"/>
          <w:i/>
          <w:iCs/>
          <w:sz w:val="20"/>
          <w:szCs w:val="20"/>
        </w:rPr>
        <w:t>) sobre N = 85.277 EDOs (§3.3.3). HR gain: lpm por punto porcentual de caída de SpO₂. C4+C5 = morfotipos severos (is_severe = True).</w:t>
      </w:r>
    </w:p>
    <w:p w14:paraId="7A6EF964" w14:textId="17888CC8" w:rsidR="00DC3759" w:rsidRPr="00AA47D7" w:rsidRDefault="00000000">
      <w:pPr>
        <w:spacing w:after="200" w:line="360" w:lineRule="auto"/>
        <w:jc w:val="both"/>
        <w:rPr>
          <w:rFonts w:asciiTheme="minorHAnsi" w:hAnsiTheme="minorHAnsi"/>
        </w:rPr>
      </w:pPr>
      <w:r w:rsidRPr="00AA47D7">
        <w:rPr>
          <w:rFonts w:asciiTheme="minorHAnsi" w:hAnsiTheme="minorHAnsi"/>
        </w:rPr>
        <w:t xml:space="preserve">El análisis </w:t>
      </w:r>
      <w:r w:rsidR="00ED2E33">
        <w:rPr>
          <w:rFonts w:asciiTheme="minorHAnsi" w:hAnsiTheme="minorHAnsi"/>
        </w:rPr>
        <w:t>intra-estrato</w:t>
      </w:r>
      <w:r w:rsidRPr="00AA47D7">
        <w:rPr>
          <w:rFonts w:asciiTheme="minorHAnsi" w:hAnsiTheme="minorHAnsi"/>
        </w:rPr>
        <w:t xml:space="preserve">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(Figura 4.5 en Anexo Suplementario). El ICC(1,1) del ARI nocturno medio fue de 0,69 en la cohorte completa y 0,74 en la estricta, posicionándolo como un rasgo moderadamente estable del paciente.</w:t>
      </w:r>
    </w:p>
    <w:p w14:paraId="0E626864" w14:textId="77777777" w:rsidR="00DC3759" w:rsidRPr="00AA47D7" w:rsidRDefault="00000000">
      <w:pPr>
        <w:pStyle w:val="Ttulo2"/>
        <w:rPr>
          <w:rFonts w:asciiTheme="minorHAnsi" w:hAnsiTheme="minorHAnsi"/>
        </w:rPr>
      </w:pPr>
      <w:r w:rsidRPr="00AA47D7">
        <w:rPr>
          <w:rFonts w:asciiTheme="minorHAnsi" w:hAnsiTheme="minorHAnsi"/>
        </w:rPr>
        <w:lastRenderedPageBreak/>
        <w:t>4.4  Síntesis de features nocturnas — NB03</w:t>
      </w:r>
    </w:p>
    <w:p w14:paraId="704B8FEE" w14:textId="77777777" w:rsidR="00DC3759" w:rsidRPr="00AA47D7" w:rsidRDefault="00000000">
      <w:pPr>
        <w:spacing w:after="200" w:line="360" w:lineRule="auto"/>
        <w:jc w:val="both"/>
        <w:rPr>
          <w:rFonts w:asciiTheme="minorHAnsi" w:hAnsiTheme="minorHAnsi"/>
        </w:rPr>
      </w:pPr>
      <w:r w:rsidRPr="00AA47D7">
        <w:rPr>
          <w:rFonts w:asciiTheme="minorHAnsi" w:hAnsiTheme="minorHAnsi"/>
        </w:rPr>
        <w:t>NB03 agregó los morfotipos C1–C5 y el ARI a nivel noche, incorporándolos a gold/nights.parquet para conformar una matriz de 50 features nocturnas (553 noches con ≥ 1 EDO in_quality). Las correlaciones de Spearman con el ODI3 mostraron que las fracciones de morfotipo contienen información relevante: frac_c1 presentó ρ = −0,621 (marcador potencialmente protector) y frac_c2 ρ = +0,625 (carga creciente con la severidad), mientras que el ARI nocturno medio registró correlación próxima a cero con el ODI3, consistente con la ortogonalidad ya observada a nivel de evento. Un análisis de redundancia identificó siete pares con |ρ| &gt; 0,85, resueltos priorizando variables de mayor contenido informacional (Hypoxic Burden sobre T90, frac_severe_morpho sobre frac_c4 aislado, ARI sobre HR gain). Esta matriz constituye la entrada de los modelos de los capítulos siguientes.</w:t>
      </w:r>
    </w:p>
    <w:p w14:paraId="1DDD81DE" w14:textId="77777777" w:rsidR="00DC3759" w:rsidRPr="00AA47D7" w:rsidRDefault="00000000">
      <w:pPr>
        <w:pStyle w:val="Ttulo2"/>
        <w:rPr>
          <w:rFonts w:asciiTheme="minorHAnsi" w:hAnsiTheme="minorHAnsi"/>
        </w:rPr>
      </w:pPr>
      <w:r w:rsidRPr="00AA47D7">
        <w:rPr>
          <w:rFonts w:asciiTheme="minorHAnsi" w:hAnsiTheme="minorHAnsi"/>
        </w:rPr>
        <w:t>4.5  Validación de reproducibilidad multi-noche</w:t>
      </w:r>
    </w:p>
    <w:p w14:paraId="55CBE469" w14:textId="77777777" w:rsidR="00DC3759" w:rsidRPr="00AA47D7" w:rsidRDefault="00000000">
      <w:pPr>
        <w:spacing w:after="200" w:line="360" w:lineRule="auto"/>
        <w:jc w:val="both"/>
        <w:rPr>
          <w:rFonts w:asciiTheme="minorHAnsi" w:hAnsiTheme="minorHAnsi"/>
        </w:rPr>
      </w:pPr>
      <w:r w:rsidRPr="00AA47D7">
        <w:rPr>
          <w:rFonts w:asciiTheme="minorHAnsi" w:hAnsiTheme="minorHAnsi"/>
        </w:rPr>
        <w:t>La Tabla 4.7 resume el ICC(1,1) de las métricas principales en ambas cohortes. El ARI (ICC = 0,69/0,74) resultó comparable al ODI3 (ICC = 0,71/0,72) y sustancialmente más estable que el Hypoxic Burden en la cohorte completa (ICC = 0,41). La Tabla 4.8 detalla la estabilización del ODI3 con el número de noches promediadas: con una sola noche el MAE es de 5,3 ev/h; con 7 noches cae a 2,1 ev/h y el ICC supera 0,94; con 14 noches el ICC se aproxima a 0,99. En contraste, el ARI nocturno medio presentó un MAE por debajo del umbral operacional desde la primera noche de registro, atribuible a la percentilización corpus-wide que neutraliza las diferencias de escala absolutas entre noches. La implicación práctica es directa: el ODI3 requiere múltiples noches para una estimación robusta; la dimensión autonómica que propone el ARI podría caracterizarse de forma confiable desde un único registro domiciliario.</w:t>
      </w:r>
    </w:p>
    <w:p w14:paraId="0A0663EB" w14:textId="77777777" w:rsidR="00DC3759" w:rsidRPr="00AA47D7" w:rsidRDefault="00000000">
      <w:pPr>
        <w:spacing w:before="200" w:after="60"/>
        <w:rPr>
          <w:rFonts w:asciiTheme="minorHAnsi" w:hAnsiTheme="minorHAnsi"/>
        </w:rPr>
      </w:pPr>
      <w:r w:rsidRPr="00AA47D7">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AA47D7" w14:paraId="4AEB555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33E4B2" w14:textId="77777777" w:rsidR="00DC3759" w:rsidRPr="00AA47D7" w:rsidRDefault="00000000">
            <w:pPr>
              <w:rPr>
                <w:rFonts w:asciiTheme="minorHAnsi" w:hAnsiTheme="minorHAnsi"/>
              </w:rPr>
            </w:pPr>
            <w:r w:rsidRPr="00AA47D7">
              <w:rPr>
                <w:rFonts w:asciiTheme="minorHAnsi" w:hAnsiTheme="minorHAnsi"/>
                <w:b/>
                <w:bCs/>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D94E98" w14:textId="77777777" w:rsidR="00DC3759" w:rsidRPr="00AA47D7" w:rsidRDefault="00000000">
            <w:pPr>
              <w:rPr>
                <w:rFonts w:asciiTheme="minorHAnsi" w:hAnsiTheme="minorHAnsi"/>
              </w:rPr>
            </w:pPr>
            <w:r w:rsidRPr="00AA47D7">
              <w:rPr>
                <w:rFonts w:asciiTheme="minorHAnsi" w:hAnsiTheme="minorHAnsi"/>
                <w:b/>
                <w:bCs/>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A8CD19" w14:textId="77777777" w:rsidR="00DC3759" w:rsidRPr="00AA47D7" w:rsidRDefault="00000000">
            <w:pPr>
              <w:rPr>
                <w:rFonts w:asciiTheme="minorHAnsi" w:hAnsiTheme="minorHAnsi"/>
              </w:rPr>
            </w:pPr>
            <w:r w:rsidRPr="00AA47D7">
              <w:rPr>
                <w:rFonts w:asciiTheme="minorHAnsi" w:hAnsiTheme="minorHAnsi"/>
                <w:b/>
                <w:bCs/>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D1148C" w14:textId="77777777" w:rsidR="00DC3759" w:rsidRPr="00AA47D7" w:rsidRDefault="00000000">
            <w:pPr>
              <w:rPr>
                <w:rFonts w:asciiTheme="minorHAnsi" w:hAnsiTheme="minorHAnsi"/>
              </w:rPr>
            </w:pPr>
            <w:r w:rsidRPr="00AA47D7">
              <w:rPr>
                <w:rFonts w:asciiTheme="minorHAnsi" w:hAnsiTheme="minorHAnsi"/>
                <w:b/>
                <w:bCs/>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0DF7E0" w14:textId="77777777" w:rsidR="00DC3759" w:rsidRPr="00AA47D7" w:rsidRDefault="00000000">
            <w:pPr>
              <w:rPr>
                <w:rFonts w:asciiTheme="minorHAnsi" w:hAnsiTheme="minorHAnsi"/>
              </w:rPr>
            </w:pPr>
            <w:r w:rsidRPr="00AA47D7">
              <w:rPr>
                <w:rFonts w:asciiTheme="minorHAnsi" w:hAnsiTheme="minorHAnsi"/>
                <w:b/>
                <w:bCs/>
                <w:sz w:val="20"/>
                <w:szCs w:val="20"/>
              </w:rPr>
              <w:t>Interpretación</w:t>
            </w:r>
          </w:p>
        </w:tc>
      </w:tr>
      <w:tr w:rsidR="00DC3759" w:rsidRPr="00AA47D7" w14:paraId="246594C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5EC4E" w14:textId="77777777" w:rsidR="00DC3759" w:rsidRPr="00AA47D7" w:rsidRDefault="00000000">
            <w:pPr>
              <w:rPr>
                <w:rFonts w:asciiTheme="minorHAnsi" w:hAnsiTheme="minorHAnsi"/>
              </w:rPr>
            </w:pPr>
            <w:r w:rsidRPr="00AA47D7">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75649" w14:textId="77777777" w:rsidR="00DC3759" w:rsidRPr="00AA47D7" w:rsidRDefault="00000000">
            <w:pPr>
              <w:rPr>
                <w:rFonts w:asciiTheme="minorHAnsi" w:hAnsiTheme="minorHAnsi"/>
              </w:rPr>
            </w:pPr>
            <w:r w:rsidRPr="00AA47D7">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60237" w14:textId="77777777" w:rsidR="00DC3759" w:rsidRPr="00AA47D7" w:rsidRDefault="00000000">
            <w:pPr>
              <w:rPr>
                <w:rFonts w:asciiTheme="minorHAnsi" w:hAnsiTheme="minorHAnsi"/>
              </w:rPr>
            </w:pPr>
            <w:r w:rsidRPr="00AA47D7">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FCDB3" w14:textId="77777777" w:rsidR="00DC3759" w:rsidRPr="00AA47D7" w:rsidRDefault="00000000">
            <w:pPr>
              <w:rPr>
                <w:rFonts w:asciiTheme="minorHAnsi" w:hAnsiTheme="minorHAnsi"/>
              </w:rPr>
            </w:pPr>
            <w:r w:rsidRPr="00AA47D7">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31E13" w14:textId="77777777" w:rsidR="00DC3759" w:rsidRPr="00AA47D7" w:rsidRDefault="00000000">
            <w:pPr>
              <w:rPr>
                <w:rFonts w:asciiTheme="minorHAnsi" w:hAnsiTheme="minorHAnsi"/>
              </w:rPr>
            </w:pPr>
            <w:r w:rsidRPr="00AA47D7">
              <w:rPr>
                <w:rFonts w:asciiTheme="minorHAnsi" w:hAnsiTheme="minorHAnsi"/>
                <w:sz w:val="20"/>
                <w:szCs w:val="20"/>
              </w:rPr>
              <w:t>Moderado estable en ambas cohortes</w:t>
            </w:r>
          </w:p>
        </w:tc>
      </w:tr>
      <w:tr w:rsidR="00DC3759" w:rsidRPr="00AA47D7" w14:paraId="0D438A9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9298C" w14:textId="77777777" w:rsidR="00DC3759" w:rsidRPr="00AA47D7" w:rsidRDefault="00000000">
            <w:pPr>
              <w:rPr>
                <w:rFonts w:asciiTheme="minorHAnsi" w:hAnsiTheme="minorHAnsi"/>
              </w:rPr>
            </w:pPr>
            <w:r w:rsidRPr="00AA47D7">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D3D9" w14:textId="77777777" w:rsidR="00DC3759" w:rsidRPr="00AA47D7" w:rsidRDefault="00000000">
            <w:pPr>
              <w:rPr>
                <w:rFonts w:asciiTheme="minorHAnsi" w:hAnsiTheme="minorHAnsi"/>
              </w:rPr>
            </w:pPr>
            <w:r w:rsidRPr="00AA47D7">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B0C91" w14:textId="77777777" w:rsidR="00DC3759" w:rsidRPr="00AA47D7" w:rsidRDefault="00000000">
            <w:pPr>
              <w:rPr>
                <w:rFonts w:asciiTheme="minorHAnsi" w:hAnsiTheme="minorHAnsi"/>
              </w:rPr>
            </w:pPr>
            <w:r w:rsidRPr="00AA47D7">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DDD43" w14:textId="77777777" w:rsidR="00DC3759" w:rsidRPr="00AA47D7" w:rsidRDefault="00000000">
            <w:pPr>
              <w:rPr>
                <w:rFonts w:asciiTheme="minorHAnsi" w:hAnsiTheme="minorHAnsi"/>
              </w:rPr>
            </w:pPr>
            <w:r w:rsidRPr="00AA47D7">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E0ADD" w14:textId="77777777" w:rsidR="00DC3759" w:rsidRPr="00AA47D7" w:rsidRDefault="00000000">
            <w:pPr>
              <w:rPr>
                <w:rFonts w:asciiTheme="minorHAnsi" w:hAnsiTheme="minorHAnsi"/>
              </w:rPr>
            </w:pPr>
            <w:r w:rsidRPr="00AA47D7">
              <w:rPr>
                <w:rFonts w:asciiTheme="minorHAnsi" w:hAnsiTheme="minorHAnsi"/>
                <w:sz w:val="20"/>
                <w:szCs w:val="20"/>
              </w:rPr>
              <w:t>Mejora sustancial: pobre → moderado</w:t>
            </w:r>
          </w:p>
        </w:tc>
      </w:tr>
      <w:tr w:rsidR="00DC3759" w:rsidRPr="00AA47D7" w14:paraId="717FB5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98A11" w14:textId="77777777" w:rsidR="00DC3759" w:rsidRPr="00AA47D7" w:rsidRDefault="00000000">
            <w:pPr>
              <w:rPr>
                <w:rFonts w:asciiTheme="minorHAnsi" w:hAnsiTheme="minorHAnsi"/>
              </w:rPr>
            </w:pPr>
            <w:r w:rsidRPr="00AA47D7">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290A2" w14:textId="77777777" w:rsidR="00DC3759" w:rsidRPr="00AA47D7" w:rsidRDefault="00000000">
            <w:pPr>
              <w:rPr>
                <w:rFonts w:asciiTheme="minorHAnsi" w:hAnsiTheme="minorHAnsi"/>
              </w:rPr>
            </w:pPr>
            <w:r w:rsidRPr="00AA47D7">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36441" w14:textId="77777777" w:rsidR="00DC3759" w:rsidRPr="00AA47D7" w:rsidRDefault="00000000">
            <w:pPr>
              <w:rPr>
                <w:rFonts w:asciiTheme="minorHAnsi" w:hAnsiTheme="minorHAnsi"/>
              </w:rPr>
            </w:pPr>
            <w:r w:rsidRPr="00AA47D7">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9DD71" w14:textId="77777777" w:rsidR="00DC3759" w:rsidRPr="00AA47D7" w:rsidRDefault="00000000">
            <w:pPr>
              <w:rPr>
                <w:rFonts w:asciiTheme="minorHAnsi" w:hAnsiTheme="minorHAnsi"/>
              </w:rPr>
            </w:pPr>
            <w:r w:rsidRPr="00AA47D7">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10B00" w14:textId="77777777" w:rsidR="00DC3759" w:rsidRPr="00AA47D7" w:rsidRDefault="00000000">
            <w:pPr>
              <w:rPr>
                <w:rFonts w:asciiTheme="minorHAnsi" w:hAnsiTheme="minorHAnsi"/>
              </w:rPr>
            </w:pPr>
            <w:r w:rsidRPr="00AA47D7">
              <w:rPr>
                <w:rFonts w:asciiTheme="minorHAnsi" w:hAnsiTheme="minorHAnsi"/>
                <w:sz w:val="20"/>
                <w:szCs w:val="20"/>
              </w:rPr>
              <w:t>Moderado → próximo a bueno</w:t>
            </w:r>
          </w:p>
        </w:tc>
      </w:tr>
      <w:tr w:rsidR="00DC3759" w:rsidRPr="00AA47D7" w14:paraId="3A7AB38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EDEF3" w14:textId="77777777" w:rsidR="00DC3759" w:rsidRPr="00AA47D7" w:rsidRDefault="00000000">
            <w:pPr>
              <w:rPr>
                <w:rFonts w:asciiTheme="minorHAnsi" w:hAnsiTheme="minorHAnsi"/>
              </w:rPr>
            </w:pPr>
            <w:r w:rsidRPr="00AA47D7">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BE27A" w14:textId="77777777" w:rsidR="00DC3759" w:rsidRPr="00AA47D7" w:rsidRDefault="00000000">
            <w:pPr>
              <w:rPr>
                <w:rFonts w:asciiTheme="minorHAnsi" w:hAnsiTheme="minorHAnsi"/>
              </w:rPr>
            </w:pPr>
            <w:r w:rsidRPr="00AA47D7">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C1FC3" w14:textId="77777777" w:rsidR="00DC3759" w:rsidRPr="00AA47D7" w:rsidRDefault="00000000">
            <w:pPr>
              <w:rPr>
                <w:rFonts w:asciiTheme="minorHAnsi" w:hAnsiTheme="minorHAnsi"/>
              </w:rPr>
            </w:pPr>
            <w:r w:rsidRPr="00AA47D7">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B5395" w14:textId="77777777" w:rsidR="00DC3759" w:rsidRPr="00AA47D7" w:rsidRDefault="00000000">
            <w:pPr>
              <w:rPr>
                <w:rFonts w:asciiTheme="minorHAnsi" w:hAnsiTheme="minorHAnsi"/>
              </w:rPr>
            </w:pPr>
            <w:r w:rsidRPr="00AA47D7">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24982" w14:textId="77777777" w:rsidR="00DC3759" w:rsidRPr="00AA47D7" w:rsidRDefault="00000000">
            <w:pPr>
              <w:rPr>
                <w:rFonts w:asciiTheme="minorHAnsi" w:hAnsiTheme="minorHAnsi"/>
              </w:rPr>
            </w:pPr>
            <w:r w:rsidRPr="00AA47D7">
              <w:rPr>
                <w:rFonts w:asciiTheme="minorHAnsi" w:hAnsiTheme="minorHAnsi"/>
                <w:sz w:val="20"/>
                <w:szCs w:val="20"/>
              </w:rPr>
              <w:t>Moderado estable — rasgo del paciente</w:t>
            </w:r>
          </w:p>
        </w:tc>
      </w:tr>
      <w:tr w:rsidR="00DC3759" w:rsidRPr="00AA47D7" w14:paraId="6A2B548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71253" w14:textId="77777777" w:rsidR="00DC3759" w:rsidRPr="00AA47D7" w:rsidRDefault="00000000">
            <w:pPr>
              <w:rPr>
                <w:rFonts w:asciiTheme="minorHAnsi" w:hAnsiTheme="minorHAnsi"/>
              </w:rPr>
            </w:pPr>
            <w:r w:rsidRPr="00AA47D7">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6B56C" w14:textId="77777777" w:rsidR="00DC3759" w:rsidRPr="00AA47D7" w:rsidRDefault="00000000">
            <w:pPr>
              <w:rPr>
                <w:rFonts w:asciiTheme="minorHAnsi" w:hAnsiTheme="minorHAnsi"/>
              </w:rPr>
            </w:pPr>
            <w:r w:rsidRPr="00AA47D7">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ABDB5" w14:textId="77777777" w:rsidR="00DC3759" w:rsidRPr="00AA47D7" w:rsidRDefault="00000000">
            <w:pPr>
              <w:rPr>
                <w:rFonts w:asciiTheme="minorHAnsi" w:hAnsiTheme="minorHAnsi"/>
              </w:rPr>
            </w:pPr>
            <w:r w:rsidRPr="00AA47D7">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CC1E9" w14:textId="77777777" w:rsidR="00DC3759" w:rsidRPr="00AA47D7" w:rsidRDefault="00000000">
            <w:pPr>
              <w:rPr>
                <w:rFonts w:asciiTheme="minorHAnsi" w:hAnsiTheme="minorHAnsi"/>
              </w:rPr>
            </w:pPr>
            <w:r w:rsidRPr="00AA47D7">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7FCD5" w14:textId="77777777" w:rsidR="00DC3759" w:rsidRPr="00AA47D7" w:rsidRDefault="00000000">
            <w:pPr>
              <w:rPr>
                <w:rFonts w:asciiTheme="minorHAnsi" w:hAnsiTheme="minorHAnsi"/>
              </w:rPr>
            </w:pPr>
            <w:r w:rsidRPr="00AA47D7">
              <w:rPr>
                <w:rFonts w:asciiTheme="minorHAnsi" w:hAnsiTheme="minorHAnsi"/>
                <w:sz w:val="20"/>
                <w:szCs w:val="20"/>
              </w:rPr>
              <w:t>Pobre en ambas — limitación del dispositivo</w:t>
            </w:r>
          </w:p>
        </w:tc>
      </w:tr>
    </w:tbl>
    <w:p w14:paraId="1B561D54" w14:textId="77777777" w:rsidR="00DC3759" w:rsidRPr="00AA47D7" w:rsidRDefault="00000000">
      <w:pPr>
        <w:spacing w:after="100" w:line="300" w:lineRule="auto"/>
        <w:jc w:val="both"/>
        <w:rPr>
          <w:rFonts w:asciiTheme="minorHAnsi" w:hAnsiTheme="minorHAnsi"/>
        </w:rPr>
      </w:pPr>
      <w:r w:rsidRPr="00AA47D7">
        <w:rPr>
          <w:rFonts w:asciiTheme="minorHAnsi" w:hAnsiTheme="minorHAnsi"/>
          <w:i/>
          <w:iCs/>
          <w:sz w:val="20"/>
          <w:szCs w:val="20"/>
        </w:rPr>
        <w:t>Nota. ICC (Koo &amp; Li, 2016): &lt; 0,50 pobre; 0,50–0,75 moderado; 0,75–0,90 bueno; &gt; 0,90 excelente. HB₃: Hypoxic Burden umbral ≥ 3 pp. Cohorte strict: ≥ 10 noches in_quality.</w:t>
      </w:r>
    </w:p>
    <w:p w14:paraId="51AFDD08" w14:textId="77777777" w:rsidR="00DC3759" w:rsidRPr="00AA47D7" w:rsidRDefault="00000000">
      <w:pPr>
        <w:spacing w:before="200" w:after="60"/>
        <w:rPr>
          <w:rFonts w:asciiTheme="minorHAnsi" w:hAnsiTheme="minorHAnsi"/>
        </w:rPr>
      </w:pPr>
      <w:r w:rsidRPr="00AA47D7">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AA47D7" w14:paraId="683FD79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BF5A9D" w14:textId="77777777" w:rsidR="00DC3759" w:rsidRPr="00AA47D7" w:rsidRDefault="00000000">
            <w:pPr>
              <w:rPr>
                <w:rFonts w:asciiTheme="minorHAnsi" w:hAnsiTheme="minorHAnsi"/>
              </w:rPr>
            </w:pPr>
            <w:r w:rsidRPr="00AA47D7">
              <w:rPr>
                <w:rFonts w:asciiTheme="minorHAnsi" w:hAnsiTheme="minorHAnsi"/>
                <w:b/>
                <w:bCs/>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0429A7" w14:textId="77777777" w:rsidR="00DC3759" w:rsidRPr="00AA47D7" w:rsidRDefault="00000000">
            <w:pPr>
              <w:rPr>
                <w:rFonts w:asciiTheme="minorHAnsi" w:hAnsiTheme="minorHAnsi"/>
              </w:rPr>
            </w:pPr>
            <w:r w:rsidRPr="00AA47D7">
              <w:rPr>
                <w:rFonts w:asciiTheme="minorHAnsi" w:hAnsiTheme="minorHAnsi"/>
                <w:b/>
                <w:bCs/>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BEC5BB" w14:textId="77777777" w:rsidR="00DC3759" w:rsidRPr="00AA47D7" w:rsidRDefault="00000000">
            <w:pPr>
              <w:rPr>
                <w:rFonts w:asciiTheme="minorHAnsi" w:hAnsiTheme="minorHAnsi"/>
              </w:rPr>
            </w:pPr>
            <w:r w:rsidRPr="00AA47D7">
              <w:rPr>
                <w:rFonts w:asciiTheme="minorHAnsi" w:hAnsiTheme="minorHAnsi"/>
                <w:b/>
                <w:bCs/>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B47D83" w14:textId="77777777" w:rsidR="00DC3759" w:rsidRPr="00AA47D7" w:rsidRDefault="00000000">
            <w:pPr>
              <w:rPr>
                <w:rFonts w:asciiTheme="minorHAnsi" w:hAnsiTheme="minorHAnsi"/>
              </w:rPr>
            </w:pPr>
            <w:r w:rsidRPr="00AA47D7">
              <w:rPr>
                <w:rFonts w:asciiTheme="minorHAnsi" w:hAnsiTheme="minorHAnsi"/>
                <w:b/>
                <w:bCs/>
                <w:sz w:val="20"/>
                <w:szCs w:val="20"/>
              </w:rPr>
              <w:t>Observación</w:t>
            </w:r>
          </w:p>
        </w:tc>
      </w:tr>
      <w:tr w:rsidR="00DC3759" w:rsidRPr="00AA47D7" w14:paraId="20B885D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F97BF" w14:textId="77777777" w:rsidR="00DC3759" w:rsidRPr="00AA47D7" w:rsidRDefault="00000000">
            <w:pPr>
              <w:rPr>
                <w:rFonts w:asciiTheme="minorHAnsi" w:hAnsiTheme="minorHAnsi"/>
              </w:rPr>
            </w:pPr>
            <w:r w:rsidRPr="00AA47D7">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D61F0" w14:textId="77777777" w:rsidR="00DC3759" w:rsidRPr="00AA47D7" w:rsidRDefault="00000000">
            <w:pPr>
              <w:rPr>
                <w:rFonts w:asciiTheme="minorHAnsi" w:hAnsiTheme="minorHAnsi"/>
              </w:rPr>
            </w:pPr>
            <w:r w:rsidRPr="00AA47D7">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30F14" w14:textId="77777777" w:rsidR="00DC3759" w:rsidRPr="00AA47D7" w:rsidRDefault="00000000">
            <w:pPr>
              <w:rPr>
                <w:rFonts w:asciiTheme="minorHAnsi" w:hAnsiTheme="minorHAnsi"/>
              </w:rPr>
            </w:pPr>
            <w:r w:rsidRPr="00AA47D7">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63268" w14:textId="77777777" w:rsidR="00DC3759" w:rsidRPr="00AA47D7" w:rsidRDefault="00000000">
            <w:pPr>
              <w:rPr>
                <w:rFonts w:asciiTheme="minorHAnsi" w:hAnsiTheme="minorHAnsi"/>
              </w:rPr>
            </w:pPr>
            <w:r w:rsidRPr="00AA47D7">
              <w:rPr>
                <w:rFonts w:asciiTheme="minorHAnsi" w:hAnsiTheme="minorHAnsi"/>
                <w:sz w:val="20"/>
                <w:szCs w:val="20"/>
              </w:rPr>
              <w:t>Línea de base — esquema diagnóstico habitual (una sola noche)</w:t>
            </w:r>
          </w:p>
        </w:tc>
      </w:tr>
      <w:tr w:rsidR="00DC3759" w:rsidRPr="00AA47D7" w14:paraId="58AFF1E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35C93" w14:textId="77777777" w:rsidR="00DC3759" w:rsidRPr="00AA47D7" w:rsidRDefault="00000000">
            <w:pPr>
              <w:rPr>
                <w:rFonts w:asciiTheme="minorHAnsi" w:hAnsiTheme="minorHAnsi"/>
              </w:rPr>
            </w:pPr>
            <w:r w:rsidRPr="00AA47D7">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35A94" w14:textId="77777777" w:rsidR="00DC3759" w:rsidRPr="00AA47D7" w:rsidRDefault="00000000">
            <w:pPr>
              <w:rPr>
                <w:rFonts w:asciiTheme="minorHAnsi" w:hAnsiTheme="minorHAnsi"/>
              </w:rPr>
            </w:pPr>
            <w:r w:rsidRPr="00AA47D7">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6BE2C" w14:textId="77777777" w:rsidR="00DC3759" w:rsidRPr="00AA47D7" w:rsidRDefault="00000000">
            <w:pPr>
              <w:rPr>
                <w:rFonts w:asciiTheme="minorHAnsi" w:hAnsiTheme="minorHAnsi"/>
              </w:rPr>
            </w:pPr>
            <w:r w:rsidRPr="00AA47D7">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A9918" w14:textId="77777777" w:rsidR="00DC3759" w:rsidRPr="00AA47D7" w:rsidRDefault="00000000">
            <w:pPr>
              <w:rPr>
                <w:rFonts w:asciiTheme="minorHAnsi" w:hAnsiTheme="minorHAnsi"/>
              </w:rPr>
            </w:pPr>
            <w:r w:rsidRPr="00AA47D7">
              <w:rPr>
                <w:rFonts w:asciiTheme="minorHAnsi" w:hAnsiTheme="minorHAnsi"/>
                <w:sz w:val="20"/>
                <w:szCs w:val="20"/>
              </w:rPr>
              <w:t>Mejora sustancial con agregación mínima</w:t>
            </w:r>
          </w:p>
        </w:tc>
      </w:tr>
      <w:tr w:rsidR="00DC3759" w:rsidRPr="00AA47D7" w14:paraId="74A0706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00FFE" w14:textId="77777777" w:rsidR="00DC3759" w:rsidRPr="00AA47D7" w:rsidRDefault="00000000">
            <w:pPr>
              <w:rPr>
                <w:rFonts w:asciiTheme="minorHAnsi" w:hAnsiTheme="minorHAnsi"/>
              </w:rPr>
            </w:pPr>
            <w:r w:rsidRPr="00AA47D7">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284BF" w14:textId="77777777" w:rsidR="00DC3759" w:rsidRPr="00AA47D7" w:rsidRDefault="00000000">
            <w:pPr>
              <w:rPr>
                <w:rFonts w:asciiTheme="minorHAnsi" w:hAnsiTheme="minorHAnsi"/>
              </w:rPr>
            </w:pPr>
            <w:r w:rsidRPr="00AA47D7">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B8ECB" w14:textId="77777777" w:rsidR="00DC3759" w:rsidRPr="00AA47D7" w:rsidRDefault="00000000">
            <w:pPr>
              <w:rPr>
                <w:rFonts w:asciiTheme="minorHAnsi" w:hAnsiTheme="minorHAnsi"/>
              </w:rPr>
            </w:pPr>
            <w:r w:rsidRPr="00AA47D7">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E1CF" w14:textId="77777777" w:rsidR="00DC3759" w:rsidRPr="00AA47D7" w:rsidRDefault="00000000">
            <w:pPr>
              <w:rPr>
                <w:rFonts w:asciiTheme="minorHAnsi" w:hAnsiTheme="minorHAnsi"/>
              </w:rPr>
            </w:pPr>
            <w:r w:rsidRPr="00AA47D7">
              <w:rPr>
                <w:rFonts w:asciiTheme="minorHAnsi" w:hAnsiTheme="minorHAnsi"/>
                <w:sz w:val="20"/>
                <w:szCs w:val="20"/>
              </w:rPr>
              <w:t>Zona de estabilización para la mayoría de los pacientes</w:t>
            </w:r>
          </w:p>
        </w:tc>
      </w:tr>
      <w:tr w:rsidR="00DC3759" w:rsidRPr="00AA47D7" w14:paraId="44DBE5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60893" w14:textId="77777777" w:rsidR="00DC3759" w:rsidRPr="00AA47D7" w:rsidRDefault="00000000">
            <w:pPr>
              <w:rPr>
                <w:rFonts w:asciiTheme="minorHAnsi" w:hAnsiTheme="minorHAnsi"/>
              </w:rPr>
            </w:pPr>
            <w:r w:rsidRPr="00AA47D7">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3C1E6" w14:textId="77777777" w:rsidR="00DC3759" w:rsidRPr="00AA47D7" w:rsidRDefault="00000000">
            <w:pPr>
              <w:rPr>
                <w:rFonts w:asciiTheme="minorHAnsi" w:hAnsiTheme="minorHAnsi"/>
              </w:rPr>
            </w:pPr>
            <w:r w:rsidRPr="00AA47D7">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26DDF" w14:textId="77777777" w:rsidR="00DC3759" w:rsidRPr="00AA47D7" w:rsidRDefault="00000000">
            <w:pPr>
              <w:rPr>
                <w:rFonts w:asciiTheme="minorHAnsi" w:hAnsiTheme="minorHAnsi"/>
              </w:rPr>
            </w:pPr>
            <w:r w:rsidRPr="00AA47D7">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DCB45" w14:textId="77777777" w:rsidR="00DC3759" w:rsidRPr="00AA47D7" w:rsidRDefault="00000000">
            <w:pPr>
              <w:rPr>
                <w:rFonts w:asciiTheme="minorHAnsi" w:hAnsiTheme="minorHAnsi"/>
              </w:rPr>
            </w:pPr>
            <w:r w:rsidRPr="00AA47D7">
              <w:rPr>
                <w:rFonts w:asciiTheme="minorHAnsi" w:hAnsiTheme="minorHAnsi"/>
                <w:sz w:val="20"/>
                <w:szCs w:val="20"/>
              </w:rPr>
              <w:t>Estimación de referencia multinoche</w:t>
            </w:r>
          </w:p>
        </w:tc>
      </w:tr>
    </w:tbl>
    <w:p w14:paraId="43111A27" w14:textId="77777777" w:rsidR="00DC3759" w:rsidRPr="00AA47D7" w:rsidRDefault="00000000">
      <w:pPr>
        <w:spacing w:after="100" w:line="300" w:lineRule="auto"/>
        <w:jc w:val="both"/>
        <w:rPr>
          <w:rFonts w:asciiTheme="minorHAnsi" w:hAnsiTheme="minorHAnsi"/>
        </w:rPr>
      </w:pPr>
      <w:r w:rsidRPr="00AA47D7">
        <w:rPr>
          <w:rFonts w:asciiTheme="minorHAnsi" w:hAnsiTheme="minorHAnsi"/>
          <w:i/>
          <w:iCs/>
          <w:sz w:val="20"/>
          <w:szCs w:val="20"/>
        </w:rPr>
        <w:t>Nota. ICC(1,1) por bootstrapping (300 iteraciones). MAE: error absoluto medio en ev/h, promediado entre los 8 pacientes.</w:t>
      </w:r>
    </w:p>
    <w:p w14:paraId="02252E93" w14:textId="77777777" w:rsidR="00DC3759" w:rsidRPr="00AA47D7" w:rsidRDefault="00000000">
      <w:pPr>
        <w:spacing w:before="80" w:after="160"/>
        <w:rPr>
          <w:rFonts w:asciiTheme="minorHAnsi" w:hAnsiTheme="minorHAnsi"/>
        </w:rPr>
      </w:pPr>
      <w:r w:rsidRPr="00AA47D7">
        <w:rPr>
          <w:rFonts w:ascii="Segoe UI Symbol" w:hAnsi="Segoe UI Symbol" w:cs="Segoe UI Symbol"/>
          <w:i/>
          <w:iCs/>
          <w:color w:val="555555"/>
          <w:sz w:val="20"/>
          <w:szCs w:val="20"/>
        </w:rPr>
        <w:t>▸</w:t>
      </w:r>
      <w:r w:rsidRPr="00AA47D7">
        <w:rPr>
          <w:rFonts w:asciiTheme="minorHAnsi" w:hAnsiTheme="minorHAnsi"/>
          <w:i/>
          <w:iCs/>
          <w:color w:val="555555"/>
          <w:sz w:val="20"/>
          <w:szCs w:val="20"/>
        </w:rPr>
        <w:t xml:space="preserve"> Figuras complementarias en Anexo Suplementario: Fig. 4.5 (within-stratum ARI), Fig. 4.6 (curvas de estabilización ODI3), Fig. 4.7 (Bland-Altman ARI multi-noche).</w:t>
      </w:r>
    </w:p>
    <w:p w14:paraId="67788029" w14:textId="77777777" w:rsidR="00DC3759" w:rsidRPr="00AA47D7" w:rsidRDefault="00000000">
      <w:pPr>
        <w:pStyle w:val="Ttulo2"/>
        <w:rPr>
          <w:rFonts w:asciiTheme="minorHAnsi" w:hAnsiTheme="minorHAnsi"/>
        </w:rPr>
      </w:pPr>
      <w:r w:rsidRPr="00AA47D7">
        <w:rPr>
          <w:rFonts w:asciiTheme="minorHAnsi" w:hAnsiTheme="minorHAnsi"/>
        </w:rPr>
        <w:t>4.6  Síntesis</w:t>
      </w:r>
    </w:p>
    <w:p w14:paraId="14D99F08" w14:textId="77777777" w:rsidR="00DC3759" w:rsidRPr="00AA47D7" w:rsidRDefault="00000000">
      <w:pPr>
        <w:spacing w:after="200" w:line="360" w:lineRule="auto"/>
        <w:jc w:val="both"/>
        <w:rPr>
          <w:rFonts w:asciiTheme="minorHAnsi" w:hAnsiTheme="minorHAnsi"/>
        </w:rPr>
      </w:pPr>
      <w:r w:rsidRPr="00AA47D7">
        <w:rPr>
          <w:rFonts w:asciiTheme="minorHAnsi" w:hAnsiTheme="minorHAnsi"/>
        </w:rPr>
        <w:t xml:space="preserve">Los resultados de este capítulo sugieren que los EDOs constituyen una clase heterogénea de eventos con morfología, carga hipóxica y respuesta autonómica diferenciadas. El clustering no supervisado sobre curvas normalizadas identificó cinco morfotipos reproducibles (C1–C5) que capturan dimensiones fisiológicas que los índices escalares no distinguen: los morfotipos severos C4 y C5 (6,1 % de los eventos) concentraron de forma desproporcionada la carga hipóxica acumulada, lo que indica que el ODI3 no es el único determinante del impacto fisiológico nocturno. El ARI aportó una segunda dimensión prácticamente ortogonal a la frecuencia de eventos (ρ = 0,034 a nivel de evento; N = 85.277) con un gradiente autonómico inverso </w:t>
      </w:r>
      <w:r w:rsidRPr="00AA47D7">
        <w:rPr>
          <w:rFonts w:asciiTheme="minorHAnsi" w:hAnsiTheme="minorHAnsi"/>
        </w:rPr>
        <w:lastRenderedPageBreak/>
        <w:t>—los eventos C5 presentaron la respuesta cardíaca más baja—, compatible con atenuación autonómica crónica en los morfotipos más severos.</w:t>
      </w:r>
    </w:p>
    <w:p w14:paraId="7BB6C33B" w14:textId="77777777" w:rsidR="00DC3759" w:rsidRPr="00AA47D7" w:rsidRDefault="00000000">
      <w:pPr>
        <w:spacing w:after="200" w:line="360" w:lineRule="auto"/>
        <w:jc w:val="both"/>
        <w:rPr>
          <w:rFonts w:asciiTheme="minorHAnsi" w:hAnsiTheme="minorHAnsi"/>
        </w:rPr>
      </w:pPr>
      <w:r w:rsidRPr="00AA47D7">
        <w:rPr>
          <w:rFonts w:asciiTheme="minorHAnsi" w:hAnsiTheme="minorHAnsi"/>
        </w:rPr>
        <w:t>Notablemente, el ARI mostró mayor estabilidad longitudinal que el ODI3: alcanzó su umbral operacional de reproducibilidad desde la primera noche de registro, mientras el ODI3 requirió en promedio siete. En conjunto, estos resultados articulan una caracterización de nivel evento en dos dimensiones prácticamente independientes —morfotipo y reactividad autonómica— que buscan complementar los índices convencionales de frecuencia aportando información sobre la forma de los eventos y la respuesta del organismo ante cada uno. Los hallazgos deben interpretarse como exploratorios dado el tamaño reducido de la cohorte, aunque se apoyan en una alta densidad longitudinal de noches y eventos que otorga solidez estadística al nivel de evento y de noche.</w:t>
      </w:r>
    </w:p>
    <w:p w14:paraId="2D6C99A8" w14:textId="6C8D855B" w:rsidR="00DC3759" w:rsidRPr="00AA47D7" w:rsidRDefault="00DC3759">
      <w:pPr>
        <w:spacing w:before="400"/>
        <w:rPr>
          <w:rFonts w:asciiTheme="minorHAnsi" w:hAnsiTheme="minorHAnsi"/>
        </w:rPr>
      </w:pPr>
    </w:p>
    <w:sectPr w:rsidR="00DC3759" w:rsidRPr="00AA47D7">
      <w:headerReference w:type="default" r:id="rId7"/>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5DF91" w14:textId="77777777" w:rsidR="005B69E5" w:rsidRDefault="005B69E5" w:rsidP="007834CD">
      <w:r>
        <w:separator/>
      </w:r>
    </w:p>
  </w:endnote>
  <w:endnote w:type="continuationSeparator" w:id="0">
    <w:p w14:paraId="3E9DBB26" w14:textId="77777777" w:rsidR="005B69E5" w:rsidRDefault="005B69E5" w:rsidP="00783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7212" w14:textId="77777777" w:rsidR="005B69E5" w:rsidRDefault="005B69E5" w:rsidP="007834CD">
      <w:r>
        <w:separator/>
      </w:r>
    </w:p>
  </w:footnote>
  <w:footnote w:type="continuationSeparator" w:id="0">
    <w:p w14:paraId="6FE7C43B" w14:textId="77777777" w:rsidR="005B69E5" w:rsidRDefault="005B69E5" w:rsidP="00783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BCD8" w14:textId="2D3BFD0D" w:rsidR="00AA47D7" w:rsidRDefault="00AA47D7" w:rsidP="00AA47D7">
    <w:pPr>
      <w:pBdr>
        <w:bottom w:val="single" w:sz="4" w:space="0" w:color="1E3A5F"/>
      </w:pBdr>
      <w:spacing w:after="120"/>
    </w:pPr>
    <w:r>
      <w:rPr>
        <w:color w:val="6B7280"/>
        <w:sz w:val="18"/>
        <w:szCs w:val="18"/>
      </w:rPr>
      <w:t>Proyecto PAC · Tesis de Maestría</w:t>
    </w:r>
    <w:r>
      <w:rPr>
        <w:i/>
        <w:iCs/>
        <w:color w:val="6B7280"/>
        <w:sz w:val="18"/>
        <w:szCs w:val="18"/>
      </w:rPr>
      <w:t xml:space="preserve">        Capítulo 4 — </w:t>
    </w:r>
    <w:r w:rsidRPr="002A71B4">
      <w:rPr>
        <w:i/>
        <w:iCs/>
        <w:color w:val="6C7381"/>
        <w:sz w:val="18"/>
        <w:szCs w:val="18"/>
      </w:rPr>
      <w:t>Fenotipado Morfológico y ARI</w:t>
    </w:r>
    <w:r w:rsidRPr="00606F0A">
      <w:rPr>
        <w:i/>
        <w:iCs/>
        <w:color w:val="A6A6A6" w:themeColor="background1" w:themeShade="A6"/>
        <w:sz w:val="18"/>
        <w:szCs w:val="18"/>
      </w:rPr>
      <w:t xml:space="preserve"> </w:t>
    </w:r>
    <w:r w:rsidRPr="00606F0A">
      <w:rPr>
        <w:i/>
        <w:iCs/>
        <w:color w:val="A6A6A6" w:themeColor="background1" w:themeShade="A6"/>
        <w:sz w:val="16"/>
        <w:szCs w:val="16"/>
      </w:rPr>
      <w:t xml:space="preserve"> </w:t>
    </w:r>
    <w:r w:rsidRPr="00606F0A">
      <w:rPr>
        <w:i/>
        <w:iCs/>
        <w:color w:val="A6A6A6" w:themeColor="background1" w:themeShade="A6"/>
        <w:sz w:val="18"/>
        <w:szCs w:val="18"/>
      </w:rPr>
      <w:t xml:space="preserve">  </w:t>
    </w:r>
    <w:r>
      <w:rPr>
        <w:i/>
        <w:iCs/>
        <w:color w:val="6B7280"/>
        <w:sz w:val="18"/>
        <w:szCs w:val="18"/>
      </w:rPr>
      <w:t xml:space="preserve">(versión </w:t>
    </w:r>
    <w:r w:rsidRPr="002A71B4">
      <w:rPr>
        <w:i/>
        <w:iCs/>
        <w:color w:val="6C7381"/>
        <w:sz w:val="18"/>
        <w:szCs w:val="18"/>
      </w:rPr>
      <w:t>resumida</w:t>
    </w:r>
    <w:r>
      <w:rPr>
        <w:i/>
        <w:iCs/>
        <w:color w:val="6B7280"/>
        <w:sz w:val="18"/>
        <w:szCs w:val="18"/>
      </w:rPr>
      <w:t xml:space="preserve"> v4)</w:t>
    </w:r>
  </w:p>
  <w:p w14:paraId="7C9A68AD" w14:textId="77777777" w:rsidR="00AA47D7" w:rsidRPr="007834CD" w:rsidRDefault="00AA47D7" w:rsidP="007834CD">
    <w:pPr>
      <w:spacing w:after="80"/>
      <w:jc w:val="center"/>
      <w:rPr>
        <w:i/>
        <w:iCs/>
        <w:color w:val="747474" w:themeColor="background2"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C5FFE"/>
    <w:rsid w:val="000F2177"/>
    <w:rsid w:val="00245CD7"/>
    <w:rsid w:val="002A71B4"/>
    <w:rsid w:val="0043607D"/>
    <w:rsid w:val="005B69E5"/>
    <w:rsid w:val="00606F0A"/>
    <w:rsid w:val="00610E0B"/>
    <w:rsid w:val="00672645"/>
    <w:rsid w:val="00740090"/>
    <w:rsid w:val="007834CD"/>
    <w:rsid w:val="00833978"/>
    <w:rsid w:val="00940959"/>
    <w:rsid w:val="00996B2F"/>
    <w:rsid w:val="00AA47D7"/>
    <w:rsid w:val="00B74834"/>
    <w:rsid w:val="00C82908"/>
    <w:rsid w:val="00DC3759"/>
    <w:rsid w:val="00ED2E3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19337A8"/>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pPr>
      <w:spacing w:before="100" w:beforeAutospacing="1" w:after="100" w:afterAutospacing="1"/>
    </w:pPr>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2597</Words>
  <Characters>14284</Characters>
  <Application>Microsoft Office Word</Application>
  <DocSecurity>0</DocSecurity>
  <Lines>250</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15</cp:revision>
  <dcterms:created xsi:type="dcterms:W3CDTF">2026-06-02T18:18:00Z</dcterms:created>
  <dcterms:modified xsi:type="dcterms:W3CDTF">2026-06-03T22:35:00Z</dcterms:modified>
</cp:coreProperties>
</file>