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CAECB" w14:textId="77777777" w:rsidR="00DC3759" w:rsidRPr="007E3820" w:rsidRDefault="00000000" w:rsidP="007E3820">
      <w:pPr>
        <w:spacing w:after="0" w:afterAutospacing="0"/>
        <w:rPr>
          <w:rFonts w:asciiTheme="minorHAnsi" w:hAnsiTheme="minorHAnsi"/>
          <w:b/>
          <w:bCs/>
          <w:color w:val="3A3A3A" w:themeColor="background2" w:themeShade="40"/>
          <w:sz w:val="20"/>
          <w:szCs w:val="20"/>
        </w:rPr>
      </w:pPr>
      <w:r>
        <w:rPr>
          <w:rFonts w:asciiTheme="minorHAnsi" w:hAnsiTheme="minorHAnsi"/>
          <w:b/>
          <w:bCs/>
          <w:color w:val="3A3A3A" w:themeColor="background2" w:themeShade="40"/>
          <w:sz w:val="20"/>
          <w:szCs w:val="20"/>
        </w:rPr>
        <w:t>CAPÍTULO 4</w:t>
      </w:r>
    </w:p>
    <w:p w14:paraId="0D2A93B7" w14:textId="77777777" w:rsidR="00DC3759" w:rsidRPr="007E3820" w:rsidRDefault="00000000" w:rsidP="007E3820">
      <w:pPr>
        <w:pStyle w:val="Ttulo2"/>
        <w:rPr>
          <w:sz w:val="36"/>
          <w:szCs w:val="36"/>
        </w:rPr>
      </w:pPr>
      <w:r>
        <w:rPr>
          <w:sz w:val="36"/>
          <w:szCs w:val="36"/>
        </w:rPr>
        <w:t>Fenotipado Morfológico y Reactividad Autonómica de los Eventos de Desaturación</w:t>
      </w:r>
    </w:p>
    <w:p w14:paraId="1BB7E4CB" w14:textId="5935E3EC" w:rsidR="00875D00" w:rsidRPr="007E3820" w:rsidRDefault="00000000" w:rsidP="005D4FA1">
      <w:pPr>
        <w:rPr>
          <w:rFonts w:asciiTheme="minorHAnsi" w:hAnsiTheme="minorHAnsi"/>
          <w:i/>
          <w:iCs/>
          <w:color w:val="808080" w:themeColor="background1" w:themeShade="80"/>
          <w:sz w:val="18"/>
          <w:szCs w:val="18"/>
        </w:rPr>
      </w:pPr>
      <w:r>
        <w:rPr>
          <w:rFonts w:asciiTheme="minorHAnsi" w:hAnsiTheme="minorHAnsi"/>
          <w:i/>
          <w:iCs/>
          <w:color w:val="808080" w:themeColor="background1" w:themeShade="80"/>
          <w:sz w:val="18"/>
          <w:szCs w:val="18"/>
        </w:rPr>
        <w:t xml:space="preserve">Versión </w:t>
      </w:r>
      <w:r w:rsidR="006A03B8">
        <w:rPr>
          <w:rFonts w:asciiTheme="minorHAnsi" w:hAnsiTheme="minorHAnsi"/>
          <w:i/>
          <w:iCs/>
          <w:color w:val="808080" w:themeColor="background1" w:themeShade="80"/>
          <w:sz w:val="18"/>
          <w:szCs w:val="18"/>
        </w:rPr>
        <w:t>8</w:t>
      </w:r>
      <w:r>
        <w:rPr>
          <w:rFonts w:asciiTheme="minorHAnsi" w:hAnsiTheme="minorHAnsi"/>
          <w:i/>
          <w:iCs/>
          <w:color w:val="808080" w:themeColor="background1" w:themeShade="80"/>
          <w:sz w:val="18"/>
          <w:szCs w:val="18"/>
        </w:rPr>
        <w:t xml:space="preserve">  ·  Junio 2026</w:t>
      </w:r>
    </w:p>
    <w:p w14:paraId="7219A733" w14:textId="7E36A7A2" w:rsidR="00875D00" w:rsidRPr="008F582A" w:rsidRDefault="00875D00" w:rsidP="005D4FA1">
      <w:pPr>
        <w:rPr>
          <w:rFonts w:asciiTheme="minorHAnsi" w:hAnsiTheme="minorHAnsi"/>
        </w:rPr>
      </w:pPr>
      <w:r>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84.248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532DB6D2" w14:textId="7CAC1E77" w:rsidR="00DC3759" w:rsidRPr="008F582A" w:rsidRDefault="00000000" w:rsidP="00875D00">
      <w:pPr>
        <w:pStyle w:val="Ttulo2"/>
      </w:pPr>
      <w:r>
        <w:t>4.1  Descripción del corpus de eventos</w:t>
      </w:r>
    </w:p>
    <w:p w14:paraId="1BCB72FA" w14:textId="19CB4447" w:rsidR="00DC3759" w:rsidRPr="008F582A" w:rsidRDefault="00070A58" w:rsidP="005D4FA1">
      <w:pPr>
        <w:pStyle w:val="font-claude-response-body"/>
        <w:rPr>
          <w:rFonts w:asciiTheme="minorHAnsi" w:hAnsiTheme="minorHAnsi"/>
          <w:b/>
          <w:bCs/>
        </w:rPr>
      </w:pPr>
      <w:r>
        <w:rPr>
          <w:rStyle w:val="Fuerte"/>
          <w:rFonts w:asciiTheme="minorHAnsi" w:hAnsiTheme="minorHAnsi"/>
          <w:b w:val="0"/>
          <w:bCs w:val="0"/>
        </w:rPr>
        <w:t xml:space="preserve">El pipeline procesó los registros de 12 pacientes y generó un total de 85.286 EDOs detectados. De estos, 85.277 cuentan con señal válida y constituyen la base del cálculo del ARI; 84.248 tienen curva SpO₂ normalizable y son la base del clustering morfológico; y 83.672 pertenecen a la cohorte estricta (8 pacientes con ≥ 10 noches </w:t>
      </w:r>
      <w:r>
        <w:rPr>
          <w:rStyle w:val="Fuerte"/>
          <w:rFonts w:asciiTheme="minorHAnsi" w:hAnsiTheme="minorHAnsi"/>
          <w:b w:val="0"/>
          <w:bCs w:val="0"/>
          <w:i/>
          <w:iCs/>
        </w:rPr>
        <w:t>in_quality</w:t>
      </w:r>
      <w:r>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6706AEBE" w14:textId="262D0F18" w:rsidR="00DC3759" w:rsidRPr="006A65F9" w:rsidRDefault="00000000" w:rsidP="005D4FA1">
      <w:pPr>
        <w:rPr>
          <w:rFonts w:asciiTheme="minorHAnsi" w:hAnsiTheme="minorHAnsi"/>
          <w:b/>
          <w:bCs/>
          <w:sz w:val="20"/>
          <w:szCs w:val="20"/>
        </w:rPr>
      </w:pPr>
      <w:r>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8F582A" w14:paraId="670E3A3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6AABA2" w14:textId="77777777" w:rsidR="00DC3759" w:rsidRPr="008F582A" w:rsidRDefault="00000000" w:rsidP="005D4FA1">
            <w:pPr>
              <w:rPr>
                <w:rFonts w:asciiTheme="minorHAnsi" w:hAnsiTheme="minorHAnsi"/>
              </w:rPr>
            </w:pPr>
            <w:r>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471BF3" w14:textId="77777777" w:rsidR="00DC3759" w:rsidRPr="008F582A" w:rsidRDefault="00000000" w:rsidP="005D4FA1">
            <w:pPr>
              <w:rPr>
                <w:rFonts w:asciiTheme="minorHAnsi" w:hAnsiTheme="minorHAnsi"/>
              </w:rPr>
            </w:pPr>
            <w:r>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0818A9" w14:textId="77777777" w:rsidR="00DC3759" w:rsidRPr="008F582A" w:rsidRDefault="00000000" w:rsidP="005D4FA1">
            <w:pPr>
              <w:rPr>
                <w:rFonts w:asciiTheme="minorHAnsi" w:hAnsiTheme="minorHAnsi"/>
              </w:rPr>
            </w:pPr>
            <w:r>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A6EE00" w14:textId="77777777" w:rsidR="00DC3759" w:rsidRPr="008F582A" w:rsidRDefault="00000000" w:rsidP="005D4FA1">
            <w:pPr>
              <w:rPr>
                <w:rFonts w:asciiTheme="minorHAnsi" w:hAnsiTheme="minorHAnsi"/>
              </w:rPr>
            </w:pPr>
            <w:r>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055158" w14:textId="77777777" w:rsidR="00DC3759" w:rsidRPr="008F582A" w:rsidRDefault="00000000" w:rsidP="005D4FA1">
            <w:pPr>
              <w:rPr>
                <w:rFonts w:asciiTheme="minorHAnsi" w:hAnsiTheme="minorHAnsi"/>
              </w:rPr>
            </w:pPr>
            <w:r>
              <w:rPr>
                <w:rFonts w:asciiTheme="minorHAnsi" w:hAnsiTheme="minorHAnsi"/>
              </w:rPr>
              <w:t>ODI3 medio ± DE</w:t>
            </w:r>
          </w:p>
        </w:tc>
      </w:tr>
      <w:tr w:rsidR="00DC3759" w:rsidRPr="008F582A" w14:paraId="7FF838C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B3D80" w14:textId="77777777" w:rsidR="00DC3759" w:rsidRPr="008F582A" w:rsidRDefault="00000000" w:rsidP="005D4FA1">
            <w:pPr>
              <w:rPr>
                <w:rFonts w:asciiTheme="minorHAnsi" w:hAnsiTheme="minorHAnsi"/>
              </w:rPr>
            </w:pPr>
            <w:r>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314B8" w14:textId="77777777" w:rsidR="00DC3759" w:rsidRPr="008F582A" w:rsidRDefault="00000000" w:rsidP="005D4FA1">
            <w:pPr>
              <w:rPr>
                <w:rFonts w:asciiTheme="minorHAnsi" w:hAnsiTheme="minorHAnsi"/>
              </w:rPr>
            </w:pPr>
            <w:r>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E99AE" w14:textId="77777777" w:rsidR="00DC3759" w:rsidRPr="008F582A" w:rsidRDefault="00000000" w:rsidP="005D4FA1">
            <w:pPr>
              <w:rPr>
                <w:rFonts w:asciiTheme="minorHAnsi" w:hAnsiTheme="minorHAnsi"/>
              </w:rPr>
            </w:pPr>
            <w:r>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A82F2" w14:textId="77777777" w:rsidR="00DC3759" w:rsidRPr="008F582A" w:rsidRDefault="00000000" w:rsidP="005D4FA1">
            <w:pPr>
              <w:rPr>
                <w:rFonts w:asciiTheme="minorHAnsi" w:hAnsiTheme="minorHAnsi"/>
              </w:rPr>
            </w:pPr>
            <w:r>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E7CD8" w14:textId="77777777" w:rsidR="00DC3759" w:rsidRPr="008F582A" w:rsidRDefault="00000000" w:rsidP="005D4FA1">
            <w:pPr>
              <w:rPr>
                <w:rFonts w:asciiTheme="minorHAnsi" w:hAnsiTheme="minorHAnsi"/>
              </w:rPr>
            </w:pPr>
            <w:r>
              <w:rPr>
                <w:rFonts w:asciiTheme="minorHAnsi" w:hAnsiTheme="minorHAnsi"/>
              </w:rPr>
              <w:t>3,2 ± 1,1</w:t>
            </w:r>
          </w:p>
        </w:tc>
      </w:tr>
      <w:tr w:rsidR="00DC3759" w:rsidRPr="008F582A" w14:paraId="4C6D9C6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6B049" w14:textId="77777777" w:rsidR="00DC3759" w:rsidRPr="008F582A" w:rsidRDefault="00000000" w:rsidP="005D4FA1">
            <w:pPr>
              <w:rPr>
                <w:rFonts w:asciiTheme="minorHAnsi" w:hAnsiTheme="minorHAnsi"/>
              </w:rPr>
            </w:pPr>
            <w:r>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5CEBD" w14:textId="77777777" w:rsidR="00DC3759" w:rsidRPr="008F582A" w:rsidRDefault="00000000" w:rsidP="005D4FA1">
            <w:pPr>
              <w:rPr>
                <w:rFonts w:asciiTheme="minorHAnsi" w:hAnsiTheme="minorHAnsi"/>
              </w:rPr>
            </w:pPr>
            <w:r>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909FE" w14:textId="77777777" w:rsidR="00DC3759" w:rsidRPr="008F582A" w:rsidRDefault="00000000" w:rsidP="005D4FA1">
            <w:pPr>
              <w:rPr>
                <w:rFonts w:asciiTheme="minorHAnsi" w:hAnsiTheme="minorHAnsi"/>
              </w:rPr>
            </w:pPr>
            <w:r>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12D3E" w14:textId="77777777" w:rsidR="00DC3759" w:rsidRPr="008F582A" w:rsidRDefault="00000000" w:rsidP="005D4FA1">
            <w:pPr>
              <w:rPr>
                <w:rFonts w:asciiTheme="minorHAnsi" w:hAnsiTheme="minorHAnsi"/>
              </w:rPr>
            </w:pPr>
            <w:r>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16072" w14:textId="77777777" w:rsidR="00DC3759" w:rsidRPr="008F582A" w:rsidRDefault="00000000" w:rsidP="005D4FA1">
            <w:pPr>
              <w:rPr>
                <w:rFonts w:asciiTheme="minorHAnsi" w:hAnsiTheme="minorHAnsi"/>
              </w:rPr>
            </w:pPr>
            <w:r>
              <w:rPr>
                <w:rFonts w:asciiTheme="minorHAnsi" w:hAnsiTheme="minorHAnsi"/>
              </w:rPr>
              <w:t>9,8 ± 2,9</w:t>
            </w:r>
          </w:p>
        </w:tc>
      </w:tr>
      <w:tr w:rsidR="00DC3759" w:rsidRPr="008F582A" w14:paraId="5FAC6CB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14FA19" w14:textId="77777777" w:rsidR="00DC3759" w:rsidRPr="008F582A" w:rsidRDefault="00000000" w:rsidP="005D4FA1">
            <w:pPr>
              <w:rPr>
                <w:rFonts w:asciiTheme="minorHAnsi" w:hAnsiTheme="minorHAnsi"/>
              </w:rPr>
            </w:pPr>
            <w:r>
              <w:rPr>
                <w:rFonts w:asciiTheme="minorHAnsi" w:hAnsiTheme="minorHAnsi"/>
              </w:rPr>
              <w:lastRenderedPageBreak/>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B6826" w14:textId="77777777" w:rsidR="00DC3759" w:rsidRPr="008F582A" w:rsidRDefault="00000000" w:rsidP="005D4FA1">
            <w:pPr>
              <w:rPr>
                <w:rFonts w:asciiTheme="minorHAnsi" w:hAnsiTheme="minorHAnsi"/>
              </w:rPr>
            </w:pPr>
            <w:r>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75631" w14:textId="77777777" w:rsidR="00DC3759" w:rsidRPr="008F582A" w:rsidRDefault="00000000" w:rsidP="005D4FA1">
            <w:pPr>
              <w:rPr>
                <w:rFonts w:asciiTheme="minorHAnsi" w:hAnsiTheme="minorHAnsi"/>
              </w:rPr>
            </w:pPr>
            <w:r>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26E37" w14:textId="77777777" w:rsidR="00DC3759" w:rsidRPr="008F582A" w:rsidRDefault="00000000" w:rsidP="005D4FA1">
            <w:pPr>
              <w:rPr>
                <w:rFonts w:asciiTheme="minorHAnsi" w:hAnsiTheme="minorHAnsi"/>
              </w:rPr>
            </w:pPr>
            <w:r>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B1AB6" w14:textId="77777777" w:rsidR="00DC3759" w:rsidRPr="008F582A" w:rsidRDefault="00000000" w:rsidP="005D4FA1">
            <w:pPr>
              <w:rPr>
                <w:rFonts w:asciiTheme="minorHAnsi" w:hAnsiTheme="minorHAnsi"/>
              </w:rPr>
            </w:pPr>
            <w:r>
              <w:rPr>
                <w:rFonts w:asciiTheme="minorHAnsi" w:hAnsiTheme="minorHAnsi"/>
              </w:rPr>
              <w:t>21,3 ± 3,8</w:t>
            </w:r>
          </w:p>
        </w:tc>
      </w:tr>
      <w:tr w:rsidR="00DC3759" w:rsidRPr="008F582A" w14:paraId="458AB64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395F3" w14:textId="77777777" w:rsidR="00DC3759" w:rsidRPr="008F582A" w:rsidRDefault="00000000" w:rsidP="005D4FA1">
            <w:pPr>
              <w:rPr>
                <w:rFonts w:asciiTheme="minorHAnsi" w:hAnsiTheme="minorHAnsi"/>
              </w:rPr>
            </w:pPr>
            <w:r>
              <w:rPr>
                <w:rFonts w:asciiTheme="minorHAnsi" w:hAnsiTheme="minorHAnsi"/>
              </w:rPr>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C7393" w14:textId="77777777" w:rsidR="00DC3759" w:rsidRPr="008F582A" w:rsidRDefault="00000000" w:rsidP="005D4FA1">
            <w:pPr>
              <w:rPr>
                <w:rFonts w:asciiTheme="minorHAnsi" w:hAnsiTheme="minorHAnsi"/>
              </w:rPr>
            </w:pPr>
            <w:r>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AC89C" w14:textId="77777777" w:rsidR="00DC3759" w:rsidRPr="008F582A" w:rsidRDefault="00000000" w:rsidP="005D4FA1">
            <w:pPr>
              <w:rPr>
                <w:rFonts w:asciiTheme="minorHAnsi" w:hAnsiTheme="minorHAnsi"/>
              </w:rPr>
            </w:pPr>
            <w:r>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EEC66" w14:textId="77777777" w:rsidR="00DC3759" w:rsidRPr="008F582A" w:rsidRDefault="00000000" w:rsidP="005D4FA1">
            <w:pPr>
              <w:rPr>
                <w:rFonts w:asciiTheme="minorHAnsi" w:hAnsiTheme="minorHAnsi"/>
              </w:rPr>
            </w:pPr>
            <w:r>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FFC32" w14:textId="77777777" w:rsidR="00DC3759" w:rsidRPr="008F582A" w:rsidRDefault="00000000" w:rsidP="005D4FA1">
            <w:pPr>
              <w:rPr>
                <w:rFonts w:asciiTheme="minorHAnsi" w:hAnsiTheme="minorHAnsi"/>
              </w:rPr>
            </w:pPr>
            <w:r>
              <w:rPr>
                <w:rFonts w:asciiTheme="minorHAnsi" w:hAnsiTheme="minorHAnsi"/>
              </w:rPr>
              <w:t>44,8 ± 11,2</w:t>
            </w:r>
          </w:p>
        </w:tc>
      </w:tr>
      <w:tr w:rsidR="00DC3759" w:rsidRPr="008F582A" w14:paraId="4C038E5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05AEC" w14:textId="77777777" w:rsidR="00DC3759" w:rsidRPr="008F582A" w:rsidRDefault="00000000" w:rsidP="005D4FA1">
            <w:pPr>
              <w:rPr>
                <w:rFonts w:asciiTheme="minorHAnsi" w:hAnsiTheme="minorHAnsi"/>
              </w:rPr>
            </w:pPr>
            <w:r>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CFD5A" w14:textId="77777777" w:rsidR="00DC3759" w:rsidRPr="008F582A" w:rsidRDefault="00000000" w:rsidP="005D4FA1">
            <w:pPr>
              <w:rPr>
                <w:rFonts w:asciiTheme="minorHAnsi" w:hAnsiTheme="minorHAnsi"/>
              </w:rPr>
            </w:pPr>
            <w:r>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5C02" w14:textId="77777777" w:rsidR="00DC3759" w:rsidRPr="008F582A" w:rsidRDefault="00000000" w:rsidP="005D4FA1">
            <w:pPr>
              <w:rPr>
                <w:rFonts w:asciiTheme="minorHAnsi" w:hAnsiTheme="minorHAnsi"/>
              </w:rPr>
            </w:pPr>
            <w:r>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68B4D" w14:textId="77777777" w:rsidR="00DC3759" w:rsidRPr="008F582A" w:rsidRDefault="00000000" w:rsidP="005D4FA1">
            <w:pPr>
              <w:rPr>
                <w:rFonts w:asciiTheme="minorHAnsi" w:hAnsiTheme="minorHAnsi"/>
              </w:rPr>
            </w:pPr>
            <w:r>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AC2E4" w14:textId="77777777" w:rsidR="00DC3759" w:rsidRPr="008F582A" w:rsidRDefault="00000000" w:rsidP="005D4FA1">
            <w:pPr>
              <w:rPr>
                <w:rFonts w:asciiTheme="minorHAnsi" w:hAnsiTheme="minorHAnsi"/>
              </w:rPr>
            </w:pPr>
            <w:r>
              <w:rPr>
                <w:rFonts w:asciiTheme="minorHAnsi" w:hAnsiTheme="minorHAnsi"/>
              </w:rPr>
              <w:t>17,9 ± 14,1</w:t>
            </w:r>
          </w:p>
        </w:tc>
      </w:tr>
    </w:tbl>
    <w:p w14:paraId="3F77FCC4" w14:textId="77777777" w:rsidR="00DC3759" w:rsidRPr="006A65F9" w:rsidRDefault="00000000" w:rsidP="006A65F9">
      <w:pPr>
        <w:spacing w:line="240" w:lineRule="auto"/>
        <w:rPr>
          <w:rFonts w:asciiTheme="minorHAnsi" w:hAnsiTheme="minorHAnsi"/>
          <w:i/>
          <w:iCs/>
          <w:sz w:val="20"/>
          <w:szCs w:val="20"/>
        </w:rPr>
      </w:pPr>
      <w:r>
        <w:rPr>
          <w:rFonts w:asciiTheme="minorHAnsi" w:hAnsiTheme="minorHAnsi"/>
          <w:i/>
          <w:iCs/>
          <w:sz w:val="20"/>
          <w:szCs w:val="20"/>
        </w:rPr>
        <w:t>Nota. DE = desviación estándar. ODI3: umbral de desaturación ≥ 3 pp. Severidad según umbrales AASM (Berry et al., 2012).</w:t>
      </w:r>
    </w:p>
    <w:p w14:paraId="7928B348" w14:textId="00CCF7B9" w:rsidR="00DC3759" w:rsidRPr="008F582A" w:rsidRDefault="00000000" w:rsidP="00875D00">
      <w:pPr>
        <w:pStyle w:val="Ttulo2"/>
      </w:pPr>
      <w:r>
        <w:t>4.2  Fenotipado morfológico de los EDOs</w:t>
      </w:r>
    </w:p>
    <w:p w14:paraId="30D84A37" w14:textId="77777777" w:rsidR="00C82908" w:rsidRPr="008F582A" w:rsidRDefault="00C82908" w:rsidP="005D4FA1">
      <w:pPr>
        <w:pStyle w:val="font-claude-response-body"/>
        <w:rPr>
          <w:rFonts w:asciiTheme="minorHAnsi" w:hAnsiTheme="minorHAnsi"/>
          <w:b/>
          <w:bCs/>
        </w:rPr>
      </w:pPr>
      <w:r>
        <w:rPr>
          <w:rStyle w:val="Fuerte"/>
          <w:rFonts w:asciiTheme="minorHAnsi" w:hAnsiTheme="minorHAnsi"/>
          <w:b w:val="0"/>
          <w:bCs w:val="0"/>
        </w:rPr>
        <w:t>Un análisis PCA exploratorio sobre las 84.248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Pr>
          <w:rStyle w:val="Fuerte"/>
          <w:rFonts w:asciiTheme="minorHAnsi" w:hAnsiTheme="minorHAnsi"/>
          <w:b w:val="0"/>
          <w:bCs w:val="0"/>
          <w:i/>
          <w:iCs/>
        </w:rPr>
        <w:t>Fig. 4.1, Anexo Suplementario</w:t>
      </w:r>
      <w:r>
        <w:rPr>
          <w:rStyle w:val="Fuerte"/>
          <w:rFonts w:asciiTheme="minorHAnsi" w:hAnsiTheme="minorHAnsi"/>
          <w:b w:val="0"/>
          <w:bCs w:val="0"/>
        </w:rPr>
        <w:t>). El K-means se entrenó directamente sobre las curvas originales de 30 puntos; la métrica Silhouette arrojó un máximo local en K = 5 (coeficiente = 0,386 &gt; K = 4 = 0,381), coincidente con un cambio de pendiente en la curva de inercia (Fig. 4.2, Anexo Suplementario). La ganancia decisiva de K = 5 sobre K = 4 fue distinguir el morfotipo C4 (caída escalonada con recuperación lenta) del C5 (progresivo sin retorno al baseline), dos fenotipos con relevancia clínica diferente.</w:t>
      </w:r>
    </w:p>
    <w:p w14:paraId="33555980"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4.2.1  Perfiles morfológicos de los cinco fenotipos</w:t>
      </w:r>
    </w:p>
    <w:p w14:paraId="6C574CA1" w14:textId="0754DFFB" w:rsidR="00610E0B" w:rsidRPr="008F582A" w:rsidRDefault="000D431A" w:rsidP="005D4FA1">
      <w:pPr>
        <w:pStyle w:val="font-claude-response-body"/>
        <w:rPr>
          <w:rFonts w:asciiTheme="minorHAnsi" w:hAnsiTheme="minorHAnsi"/>
        </w:rPr>
      </w:pPr>
      <w:r>
        <w:rPr>
          <w:rFonts w:asciiTheme="minorHAnsi" w:hAnsiTheme="minorHAnsi"/>
        </w:rPr>
        <w:t xml:space="preserve">La Tabla 4.2 describe los cinco morfotipos identificados; la Fig. 4.2 (Anexo Suplementario) muestra el perfil de curva SpO₂ de cada cluster. C1 y C2 concentran el 89,6 % de los eventos y corresponden a desaturaciones subcríticas o leve-moderadas con recuperación completa. C3, C4 y C5 representan el 10,4 % restante, con profundidades de nadir entre 7,2 y 10,1 pp y posición del nadir progresivamente más tardía, lo que podría ser compatible con mecanismos fisiopatológicos diferenciados (obstrucción breve, prolongada o con patrón de recuperación más </w:t>
      </w:r>
      <w:r>
        <w:rPr>
          <w:rFonts w:asciiTheme="minorHAnsi" w:hAnsiTheme="minorHAnsi"/>
        </w:rPr>
        <w:lastRenderedPageBreak/>
        <w:t>lento), aunque la atribución mecanicista precisa requeriría estudios con polisomnografía simultánea (Prabhakar, 2016).</w:t>
      </w:r>
    </w:p>
    <w:p w14:paraId="6C23A11D"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4.2. Perfiles morfológicos de los cinco fenotipos de curva de SpO₂ (N = 84.248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5"/>
        <w:gridCol w:w="1198"/>
        <w:gridCol w:w="897"/>
        <w:gridCol w:w="1294"/>
        <w:gridCol w:w="1095"/>
        <w:gridCol w:w="3771"/>
      </w:tblGrid>
      <w:tr w:rsidR="00DC3759" w:rsidRPr="008F582A" w14:paraId="4E8BB649"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E8D3A4" w14:textId="77777777" w:rsidR="00DC3759" w:rsidRPr="008F582A" w:rsidRDefault="00000000" w:rsidP="005D4FA1">
            <w:pPr>
              <w:rPr>
                <w:rFonts w:asciiTheme="minorHAnsi" w:hAnsiTheme="minorHAnsi"/>
              </w:rPr>
            </w:pPr>
            <w:r>
              <w:rPr>
                <w:rFonts w:asciiTheme="minorHAnsi" w:hAnsiTheme="minorHAnsi"/>
              </w:rPr>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0C0907" w14:textId="77777777" w:rsidR="00DC3759" w:rsidRPr="008F582A" w:rsidRDefault="00000000" w:rsidP="005D4FA1">
            <w:pPr>
              <w:rPr>
                <w:rFonts w:asciiTheme="minorHAnsi" w:hAnsiTheme="minorHAnsi"/>
              </w:rPr>
            </w:pPr>
            <w:r>
              <w:rPr>
                <w:rFonts w:asciiTheme="minorHAnsi" w:hAnsiTheme="minorHAnsi"/>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C33233" w14:textId="77777777" w:rsidR="00DC3759" w:rsidRPr="008F582A" w:rsidRDefault="00000000" w:rsidP="005D4FA1">
            <w:pPr>
              <w:rPr>
                <w:rFonts w:asciiTheme="minorHAnsi" w:hAnsiTheme="minorHAnsi"/>
              </w:rPr>
            </w:pPr>
            <w:r>
              <w:rPr>
                <w:rFonts w:asciiTheme="minorHAnsi" w:hAnsiTheme="minorHAnsi"/>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69B481" w14:textId="77777777" w:rsidR="00DC3759" w:rsidRPr="008F582A" w:rsidRDefault="00000000" w:rsidP="005D4FA1">
            <w:pPr>
              <w:rPr>
                <w:rFonts w:asciiTheme="minorHAnsi" w:hAnsiTheme="minorHAnsi"/>
              </w:rPr>
            </w:pPr>
            <w:r>
              <w:rPr>
                <w:rFonts w:asciiTheme="minorHAnsi" w:hAnsiTheme="minorHAnsi"/>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3E9ADE" w14:textId="77777777" w:rsidR="00DC3759" w:rsidRPr="008F582A" w:rsidRDefault="00000000" w:rsidP="005D4FA1">
            <w:pPr>
              <w:rPr>
                <w:rFonts w:asciiTheme="minorHAnsi" w:hAnsiTheme="minorHAnsi"/>
              </w:rPr>
            </w:pPr>
            <w:r>
              <w:rPr>
                <w:rFonts w:asciiTheme="minorHAnsi" w:hAnsiTheme="minorHAnsi"/>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C826F7" w14:textId="77777777" w:rsidR="00DC3759" w:rsidRPr="008F582A" w:rsidRDefault="00000000" w:rsidP="005D4FA1">
            <w:pPr>
              <w:rPr>
                <w:rFonts w:asciiTheme="minorHAnsi" w:hAnsiTheme="minorHAnsi"/>
              </w:rPr>
            </w:pPr>
            <w:r>
              <w:rPr>
                <w:rFonts w:asciiTheme="minorHAnsi" w:hAnsiTheme="minorHAnsi"/>
              </w:rPr>
              <w:t>Perfil fisiológico</w:t>
            </w:r>
          </w:p>
        </w:tc>
      </w:tr>
      <w:tr w:rsidR="00DC3759" w:rsidRPr="008F582A" w14:paraId="7E18E6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CDF37" w14:textId="77777777" w:rsidR="00DC3759" w:rsidRPr="008F582A" w:rsidRDefault="00000000" w:rsidP="005D4FA1">
            <w:pPr>
              <w:rPr>
                <w:rFonts w:asciiTheme="minorHAnsi" w:hAnsiTheme="minorHAnsi"/>
              </w:rPr>
            </w:pPr>
            <w:r>
              <w:rPr>
                <w:rFonts w:asciiTheme="minorHAnsi" w:hAnsiTheme="minorHAnsi"/>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C32E0" w14:textId="77777777" w:rsidR="00DC3759" w:rsidRPr="008F582A" w:rsidRDefault="00000000" w:rsidP="005D4FA1">
            <w:pPr>
              <w:rPr>
                <w:rFonts w:asciiTheme="minorHAnsi" w:hAnsiTheme="minorHAnsi"/>
              </w:rPr>
            </w:pPr>
            <w:r>
              <w:rPr>
                <w:rFonts w:asciiTheme="minorHAnsi" w:hAnsiTheme="minorHAnsi"/>
              </w:rPr>
              <w:t>54.326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87273" w14:textId="77777777" w:rsidR="00DC3759" w:rsidRPr="008F582A" w:rsidRDefault="00000000" w:rsidP="005D4FA1">
            <w:pPr>
              <w:rPr>
                <w:rFonts w:asciiTheme="minorHAnsi" w:hAnsiTheme="minorHAnsi"/>
              </w:rPr>
            </w:pPr>
            <w:r>
              <w:rPr>
                <w:rFonts w:asciiTheme="minorHAnsi" w:hAnsiTheme="minorHAnsi"/>
              </w:rPr>
              <w:t>64,5 %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B6CAA" w14:textId="77777777" w:rsidR="00DC3759" w:rsidRPr="008F582A" w:rsidRDefault="00000000" w:rsidP="005D4FA1">
            <w:pPr>
              <w:rPr>
                <w:rFonts w:asciiTheme="minorHAnsi" w:hAnsiTheme="minorHAnsi"/>
              </w:rPr>
            </w:pPr>
            <w:r>
              <w:rPr>
                <w:rFonts w:asciiTheme="minorHAnsi" w:hAnsiTheme="minorHAnsi"/>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462CA" w14:textId="77777777" w:rsidR="00DC3759" w:rsidRPr="008F582A" w:rsidRDefault="00000000" w:rsidP="005D4FA1">
            <w:pPr>
              <w:rPr>
                <w:rFonts w:asciiTheme="minorHAnsi" w:hAnsiTheme="minorHAnsi"/>
              </w:rPr>
            </w:pPr>
            <w:r>
              <w:rPr>
                <w:rFonts w:asciiTheme="minorHAnsi" w:hAnsiTheme="minorHAnsi"/>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EBF98" w14:textId="77777777" w:rsidR="00DC3759" w:rsidRPr="008F582A" w:rsidRDefault="00000000" w:rsidP="005D4FA1">
            <w:pPr>
              <w:rPr>
                <w:rFonts w:asciiTheme="minorHAnsi" w:hAnsiTheme="minorHAnsi"/>
              </w:rPr>
            </w:pPr>
            <w:r>
              <w:rPr>
                <w:rFonts w:asciiTheme="minorHAnsi" w:hAnsiTheme="minorHAnsi"/>
              </w:rPr>
              <w:t>Subcrítico — caída mínima, simétrica</w:t>
            </w:r>
          </w:p>
        </w:tc>
      </w:tr>
      <w:tr w:rsidR="00DC3759" w:rsidRPr="008F582A" w14:paraId="3C7EA61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3856" w14:textId="77777777" w:rsidR="00DC3759" w:rsidRPr="008F582A" w:rsidRDefault="00000000" w:rsidP="005D4FA1">
            <w:pPr>
              <w:rPr>
                <w:rFonts w:asciiTheme="minorHAnsi" w:hAnsiTheme="minorHAnsi"/>
              </w:rPr>
            </w:pPr>
            <w:r>
              <w:rPr>
                <w:rFonts w:asciiTheme="minorHAnsi" w:hAnsiTheme="minorHAnsi"/>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D02F4" w14:textId="77777777" w:rsidR="00DC3759" w:rsidRPr="008F582A" w:rsidRDefault="00000000" w:rsidP="005D4FA1">
            <w:pPr>
              <w:rPr>
                <w:rFonts w:asciiTheme="minorHAnsi" w:hAnsiTheme="minorHAnsi"/>
              </w:rPr>
            </w:pPr>
            <w:r>
              <w:rPr>
                <w:rFonts w:asciiTheme="minorHAnsi" w:hAnsiTheme="minorHAnsi"/>
              </w:rPr>
              <w:t>21.146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6F799" w14:textId="77777777" w:rsidR="00DC3759" w:rsidRPr="008F582A" w:rsidRDefault="00000000" w:rsidP="005D4FA1">
            <w:pPr>
              <w:rPr>
                <w:rFonts w:asciiTheme="minorHAnsi" w:hAnsiTheme="minorHAnsi"/>
              </w:rPr>
            </w:pPr>
            <w:r>
              <w:rPr>
                <w:rFonts w:asciiTheme="minorHAnsi" w:hAnsiTheme="minorHAnsi"/>
              </w:rPr>
              <w:t>25,1 %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81D2" w14:textId="77777777" w:rsidR="00DC3759" w:rsidRPr="008F582A" w:rsidRDefault="00000000" w:rsidP="005D4FA1">
            <w:pPr>
              <w:rPr>
                <w:rFonts w:asciiTheme="minorHAnsi" w:hAnsiTheme="minorHAnsi"/>
              </w:rPr>
            </w:pPr>
            <w:r>
              <w:rPr>
                <w:rFonts w:asciiTheme="minorHAnsi" w:hAnsiTheme="minorHAnsi"/>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23BF2" w14:textId="77777777" w:rsidR="00DC3759" w:rsidRPr="008F582A" w:rsidRDefault="00000000" w:rsidP="005D4FA1">
            <w:pPr>
              <w:rPr>
                <w:rFonts w:asciiTheme="minorHAnsi" w:hAnsiTheme="minorHAnsi"/>
              </w:rPr>
            </w:pPr>
            <w:r>
              <w:rPr>
                <w:rFonts w:asciiTheme="minorHAnsi" w:hAnsiTheme="minorHAnsi"/>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608B" w14:textId="77777777" w:rsidR="00DC3759" w:rsidRPr="008F582A" w:rsidRDefault="00000000" w:rsidP="005D4FA1">
            <w:pPr>
              <w:rPr>
                <w:rFonts w:asciiTheme="minorHAnsi" w:hAnsiTheme="minorHAnsi"/>
              </w:rPr>
            </w:pPr>
            <w:r>
              <w:rPr>
                <w:rFonts w:asciiTheme="minorHAnsi" w:hAnsiTheme="minorHAnsi"/>
              </w:rPr>
              <w:t>Leve-moderado — caída sostenida, recuperación completa</w:t>
            </w:r>
          </w:p>
        </w:tc>
      </w:tr>
      <w:tr w:rsidR="00DC3759" w:rsidRPr="008F582A" w14:paraId="41A78516"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681EA" w14:textId="77777777" w:rsidR="00DC3759" w:rsidRPr="008F582A" w:rsidRDefault="00000000" w:rsidP="005D4FA1">
            <w:pPr>
              <w:rPr>
                <w:rFonts w:asciiTheme="minorHAnsi" w:hAnsiTheme="minorHAnsi"/>
              </w:rPr>
            </w:pPr>
            <w:r>
              <w:rPr>
                <w:rFonts w:asciiTheme="minorHAnsi" w:hAnsiTheme="minorHAnsi"/>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2EBBD" w14:textId="77777777" w:rsidR="00DC3759" w:rsidRPr="008F582A" w:rsidRDefault="00000000" w:rsidP="005D4FA1">
            <w:pPr>
              <w:rPr>
                <w:rFonts w:asciiTheme="minorHAnsi" w:hAnsiTheme="minorHAnsi"/>
              </w:rPr>
            </w:pPr>
            <w:r>
              <w:rPr>
                <w:rFonts w:asciiTheme="minorHAnsi" w:hAnsiTheme="minorHAnsi"/>
              </w:rPr>
              <w:t>3.599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A838E" w14:textId="77777777" w:rsidR="00DC3759" w:rsidRPr="008F582A" w:rsidRDefault="00000000" w:rsidP="005D4FA1">
            <w:pPr>
              <w:rPr>
                <w:rFonts w:asciiTheme="minorHAnsi" w:hAnsiTheme="minorHAnsi"/>
              </w:rPr>
            </w:pPr>
            <w:r>
              <w:rPr>
                <w:rFonts w:asciiTheme="minorHAnsi" w:hAnsiTheme="minorHAnsi"/>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D5CCE2" w14:textId="77777777" w:rsidR="00DC3759" w:rsidRPr="008F582A" w:rsidRDefault="00000000" w:rsidP="005D4FA1">
            <w:pPr>
              <w:rPr>
                <w:rFonts w:asciiTheme="minorHAnsi" w:hAnsiTheme="minorHAnsi"/>
              </w:rPr>
            </w:pPr>
            <w:r>
              <w:rPr>
                <w:rFonts w:asciiTheme="minorHAnsi" w:hAnsiTheme="minorHAnsi"/>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1BBF8" w14:textId="77777777" w:rsidR="00DC3759" w:rsidRPr="008F582A" w:rsidRDefault="00000000" w:rsidP="005D4FA1">
            <w:pPr>
              <w:rPr>
                <w:rFonts w:asciiTheme="minorHAnsi" w:hAnsiTheme="minorHAnsi"/>
              </w:rPr>
            </w:pPr>
            <w:r>
              <w:rPr>
                <w:rFonts w:asciiTheme="minorHAnsi" w:hAnsiTheme="minorHAnsi"/>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34BF9B" w14:textId="77777777" w:rsidR="00DC3759" w:rsidRPr="008F582A" w:rsidRDefault="00000000" w:rsidP="005D4FA1">
            <w:pPr>
              <w:rPr>
                <w:rFonts w:asciiTheme="minorHAnsi" w:hAnsiTheme="minorHAnsi"/>
              </w:rPr>
            </w:pPr>
            <w:r>
              <w:rPr>
                <w:rFonts w:asciiTheme="minorHAnsi" w:hAnsiTheme="minorHAnsi"/>
              </w:rPr>
              <w:t>Severo agudo — caída profunda rápida, recuperación abrupta</w:t>
            </w:r>
          </w:p>
        </w:tc>
      </w:tr>
      <w:tr w:rsidR="00DC3759" w:rsidRPr="008F582A" w14:paraId="1CD55139"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A9666C" w14:textId="77777777" w:rsidR="00DC3759" w:rsidRPr="008F582A" w:rsidRDefault="00000000" w:rsidP="005D4FA1">
            <w:pPr>
              <w:rPr>
                <w:rFonts w:asciiTheme="minorHAnsi" w:hAnsiTheme="minorHAnsi"/>
              </w:rPr>
            </w:pPr>
            <w:r>
              <w:rPr>
                <w:rFonts w:asciiTheme="minorHAnsi" w:hAnsiTheme="minorHAnsi"/>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B175F" w14:textId="77777777" w:rsidR="00DC3759" w:rsidRPr="008F582A" w:rsidRDefault="00000000" w:rsidP="005D4FA1">
            <w:pPr>
              <w:rPr>
                <w:rFonts w:asciiTheme="minorHAnsi" w:hAnsiTheme="minorHAnsi"/>
              </w:rPr>
            </w:pPr>
            <w:r>
              <w:rPr>
                <w:rFonts w:asciiTheme="minorHAnsi" w:hAnsiTheme="minorHAnsi"/>
              </w:rPr>
              <w:t>4.377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4C850E" w14:textId="77777777" w:rsidR="00DC3759" w:rsidRPr="008F582A" w:rsidRDefault="00000000" w:rsidP="005D4FA1">
            <w:pPr>
              <w:rPr>
                <w:rFonts w:asciiTheme="minorHAnsi" w:hAnsiTheme="minorHAnsi"/>
              </w:rPr>
            </w:pPr>
            <w:r>
              <w:rPr>
                <w:rFonts w:asciiTheme="minorHAnsi" w:hAnsiTheme="minorHAnsi"/>
              </w:rPr>
              <w:t>5,2 %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9595A" w14:textId="77777777" w:rsidR="00DC3759" w:rsidRPr="008F582A" w:rsidRDefault="00000000" w:rsidP="005D4FA1">
            <w:pPr>
              <w:rPr>
                <w:rFonts w:asciiTheme="minorHAnsi" w:hAnsiTheme="minorHAnsi"/>
              </w:rPr>
            </w:pPr>
            <w:r>
              <w:rPr>
                <w:rFonts w:asciiTheme="minorHAnsi" w:hAnsiTheme="minorHAnsi"/>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5C7C8" w14:textId="77777777" w:rsidR="00DC3759" w:rsidRPr="008F582A" w:rsidRDefault="00000000" w:rsidP="005D4FA1">
            <w:pPr>
              <w:rPr>
                <w:rFonts w:asciiTheme="minorHAnsi" w:hAnsiTheme="minorHAnsi"/>
              </w:rPr>
            </w:pPr>
            <w:r>
              <w:rPr>
                <w:rFonts w:asciiTheme="minorHAnsi" w:hAnsiTheme="minorHAnsi"/>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E27B0" w14:textId="77777777" w:rsidR="00DC3759" w:rsidRPr="008F582A" w:rsidRDefault="00000000" w:rsidP="005D4FA1">
            <w:pPr>
              <w:rPr>
                <w:rFonts w:asciiTheme="minorHAnsi" w:hAnsiTheme="minorHAnsi"/>
              </w:rPr>
            </w:pPr>
            <w:r>
              <w:rPr>
                <w:rFonts w:asciiTheme="minorHAnsi" w:hAnsiTheme="minorHAnsi"/>
              </w:rPr>
              <w:t>Severo escalonado — caída asimétrica, recuperación lenta</w:t>
            </w:r>
          </w:p>
        </w:tc>
      </w:tr>
      <w:tr w:rsidR="00DC3759" w:rsidRPr="008F582A" w14:paraId="4D0F8DC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9B9B8" w14:textId="77777777" w:rsidR="00DC3759" w:rsidRPr="008F582A" w:rsidRDefault="00000000" w:rsidP="005D4FA1">
            <w:pPr>
              <w:rPr>
                <w:rFonts w:asciiTheme="minorHAnsi" w:hAnsiTheme="minorHAnsi"/>
              </w:rPr>
            </w:pPr>
            <w:r>
              <w:rPr>
                <w:rFonts w:asciiTheme="minorHAnsi" w:hAnsiTheme="minorHAnsi"/>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6A2A9" w14:textId="77777777" w:rsidR="00DC3759" w:rsidRPr="008F582A" w:rsidRDefault="00000000" w:rsidP="005D4FA1">
            <w:pPr>
              <w:rPr>
                <w:rFonts w:asciiTheme="minorHAnsi" w:hAnsiTheme="minorHAnsi"/>
              </w:rPr>
            </w:pPr>
            <w:r>
              <w:rPr>
                <w:rFonts w:asciiTheme="minorHAnsi" w:hAnsiTheme="minorHAnsi"/>
              </w:rPr>
              <w:t>800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AE691" w14:textId="77777777" w:rsidR="00DC3759" w:rsidRPr="008F582A" w:rsidRDefault="00000000" w:rsidP="005D4FA1">
            <w:pPr>
              <w:rPr>
                <w:rFonts w:asciiTheme="minorHAnsi" w:hAnsiTheme="minorHAnsi"/>
              </w:rPr>
            </w:pPr>
            <w:r>
              <w:rPr>
                <w:rFonts w:asciiTheme="minorHAnsi" w:hAnsiTheme="minorHAnsi"/>
              </w:rPr>
              <w:t>0,9 %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C12DA" w14:textId="77777777" w:rsidR="00DC3759" w:rsidRPr="008F582A" w:rsidRDefault="00000000" w:rsidP="005D4FA1">
            <w:pPr>
              <w:rPr>
                <w:rFonts w:asciiTheme="minorHAnsi" w:hAnsiTheme="minorHAnsi"/>
              </w:rPr>
            </w:pPr>
            <w:r>
              <w:rPr>
                <w:rFonts w:asciiTheme="minorHAnsi" w:hAnsiTheme="minorHAnsi"/>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C2EA7" w14:textId="77777777" w:rsidR="00DC3759" w:rsidRPr="008F582A" w:rsidRDefault="00000000" w:rsidP="005D4FA1">
            <w:pPr>
              <w:rPr>
                <w:rFonts w:asciiTheme="minorHAnsi" w:hAnsiTheme="minorHAnsi"/>
              </w:rPr>
            </w:pPr>
            <w:r>
              <w:rPr>
                <w:rFonts w:asciiTheme="minorHAnsi" w:hAnsiTheme="minorHAnsi"/>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6A75D" w14:textId="77777777" w:rsidR="00DC3759" w:rsidRPr="008F582A" w:rsidRDefault="00000000" w:rsidP="005D4FA1">
            <w:pPr>
              <w:rPr>
                <w:rFonts w:asciiTheme="minorHAnsi" w:hAnsiTheme="minorHAnsi"/>
              </w:rPr>
            </w:pPr>
            <w:r>
              <w:rPr>
                <w:rFonts w:asciiTheme="minorHAnsi" w:hAnsiTheme="minorHAnsi"/>
              </w:rPr>
              <w:t>Progresivo crítico — caída máxima sin retorno al baseline</w:t>
            </w:r>
          </w:p>
        </w:tc>
      </w:tr>
    </w:tbl>
    <w:p w14:paraId="68BFC457" w14:textId="77777777" w:rsidR="00DC3759"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1FDC39C4" w14:textId="77777777" w:rsidR="00DC3759" w:rsidRPr="00A46F9E" w:rsidRDefault="00000000" w:rsidP="00A46F9E">
      <w:pPr>
        <w:pStyle w:val="Ttulo2"/>
        <w:rPr>
          <w:sz w:val="24"/>
          <w:szCs w:val="24"/>
        </w:rPr>
      </w:pPr>
      <w:r>
        <w:rPr>
          <w:sz w:val="24"/>
          <w:szCs w:val="24"/>
        </w:rPr>
        <w:t>4.2.2  Carga hipóxica acumulada</w:t>
      </w:r>
    </w:p>
    <w:p w14:paraId="5EA0C6DA" w14:textId="04BCE513" w:rsidR="00DC3759" w:rsidRPr="008F582A" w:rsidRDefault="00000000" w:rsidP="005D4FA1">
      <w:pPr>
        <w:rPr>
          <w:rFonts w:asciiTheme="minorHAnsi" w:hAnsiTheme="minorHAnsi"/>
        </w:rPr>
      </w:pPr>
      <w:r>
        <w:rPr>
          <w:rFonts w:asciiTheme="minorHAnsi" w:hAnsiTheme="minorHAnsi"/>
        </w:rPr>
        <w:t>Los morfotipos severos C4 y C5 concentraron 5.177 eventos (6,1 % del corpus), cifra que podría subestimar su impacto real: al calcular la carga hipóxica (</w:t>
      </w:r>
      <w:r>
        <w:rPr>
          <w:rFonts w:asciiTheme="minorHAnsi" w:hAnsiTheme="minorHAnsi"/>
          <w:i/>
          <w:iCs/>
        </w:rPr>
        <w:t>hypoxic burden</w:t>
      </w:r>
      <w:r>
        <w:rPr>
          <w:rFonts w:asciiTheme="minorHAnsi" w:hAnsiTheme="minorHAnsi"/>
        </w:rPr>
        <w:t xml:space="preserve">) (definida como el área bajo la curva de SpO₂ durante los eventos respiratorios) (Azarbarzin et al., 2019), C4 y C5 contribuyeron de forma desproporcionada respecto a su prevalencia. El morfotipo C5 (caída media de 10,1 pp sin retorno al baseline) representó el 0,9 % de los eventos pero presumiblemente la fracción más crítica de la carga hipóxica nocturna. En consecuencia, dos pacientes con el mismo ODI3 pero </w:t>
      </w:r>
      <w:r>
        <w:rPr>
          <w:rFonts w:asciiTheme="minorHAnsi" w:hAnsiTheme="minorHAnsi"/>
        </w:rPr>
        <w:lastRenderedPageBreak/>
        <w:t>distinta distribución de morfotipos podrían tener cargas hipóxicas acumuladas muy diferentes, un matiz que el recuento de frecuencia no captura.</w:t>
      </w:r>
    </w:p>
    <w:p w14:paraId="58F9914E"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4.2.3  Intervalo inter-evento y fragmentación</w:t>
      </w:r>
    </w:p>
    <w:p w14:paraId="3B4BD0E1" w14:textId="77777777" w:rsidR="00940959" w:rsidRPr="008F582A" w:rsidRDefault="00940959" w:rsidP="005D4FA1">
      <w:pPr>
        <w:pStyle w:val="font-claude-response-body"/>
        <w:rPr>
          <w:rFonts w:asciiTheme="minorHAnsi" w:hAnsiTheme="minorHAnsi"/>
          <w:b/>
          <w:bCs/>
        </w:rPr>
      </w:pPr>
      <w:r>
        <w:rPr>
          <w:rStyle w:val="Fuerte"/>
          <w:rFonts w:asciiTheme="minorHAnsi" w:hAnsiTheme="minorHAnsi"/>
          <w:b w:val="0"/>
          <w:bCs w:val="0"/>
        </w:rPr>
        <w:t>La mediana del intervalo inter-evento (</w:t>
      </w:r>
      <w:r>
        <w:rPr>
          <w:rStyle w:val="Fuerte"/>
          <w:rFonts w:asciiTheme="minorHAnsi" w:hAnsiTheme="minorHAnsi"/>
        </w:rPr>
        <w:t>IEI</w:t>
      </w:r>
      <w:r>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63739FC4"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4.2.4  Estabilidad inter-noche: ICC de las fracciones de morfotipo</w:t>
      </w:r>
    </w:p>
    <w:p w14:paraId="2FA099E5" w14:textId="7F23BDD5" w:rsidR="0019572B" w:rsidRPr="008F582A" w:rsidRDefault="0019572B" w:rsidP="005D4FA1">
      <w:pPr>
        <w:pStyle w:val="font-claude-response-body"/>
        <w:rPr>
          <w:rFonts w:asciiTheme="minorHAnsi" w:hAnsiTheme="minorHAnsi"/>
        </w:rPr>
      </w:pPr>
      <w:r>
        <w:rPr>
          <w:rFonts w:asciiTheme="minorHAnsi" w:hAnsiTheme="minorHAnsi"/>
        </w:rPr>
        <w:t>Para evaluar si los morfotipos constituyen rasgos estables del paciente —y no artefactos de la noche de medición—, se calculó el coeficiente de correlación interclase (ICC(1,1)) sobre la fracción nocturna de cada morfotipo a lo largo de las noches consecutivas de cada paciente (Koo &amp; Li, 2016). C2 mostró la mayor consistencia inter-noche (ICC = 0,684, moderada-buena): los pacientes con alta proporción de eventos C2 tienden a mantenerla de una noche a la siguiente. Los morfotipos severos C3 y C4 presentaron ICC pobre (0,403 y 0,461), lo que refleja su escasa prevalencia por noche: con pocos eventos por noche, la fracción nocturna es ruidosa aunque el patrón del paciente sea real. El ICC pobre de C3/C4 no invalida su relevancia clínica: cuando se analiza el corpus completo de eventos, su distribución entre pacientes es estable; lo que fluctúa es cuántos de esos eventos severos caen en una noche puntual.</w:t>
      </w:r>
    </w:p>
    <w:p w14:paraId="54BA98FD"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lastRenderedPageBreak/>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8F582A" w14:paraId="074F484B"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8C106F" w14:textId="77777777" w:rsidR="00DC3759" w:rsidRPr="008F582A" w:rsidRDefault="00000000" w:rsidP="005D4FA1">
            <w:pPr>
              <w:rPr>
                <w:rFonts w:asciiTheme="minorHAnsi" w:hAnsiTheme="minorHAnsi"/>
              </w:rPr>
            </w:pPr>
            <w:r>
              <w:rPr>
                <w:rFonts w:asciiTheme="minorHAnsi" w:hAnsiTheme="minorHAnsi"/>
              </w:rPr>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5F22BB" w14:textId="77777777" w:rsidR="00DC3759" w:rsidRPr="008F582A" w:rsidRDefault="00000000" w:rsidP="005D4FA1">
            <w:pPr>
              <w:rPr>
                <w:rFonts w:asciiTheme="minorHAnsi" w:hAnsiTheme="minorHAnsi"/>
              </w:rPr>
            </w:pPr>
            <w:r>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C42073" w14:textId="77777777" w:rsidR="00DC3759" w:rsidRPr="008F582A" w:rsidRDefault="00000000" w:rsidP="005D4FA1">
            <w:pPr>
              <w:rPr>
                <w:rFonts w:asciiTheme="minorHAnsi" w:hAnsiTheme="minorHAnsi"/>
              </w:rPr>
            </w:pPr>
            <w:r>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C1D9E51"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5B2AC30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527F0" w14:textId="77777777" w:rsidR="00DC3759" w:rsidRPr="008F582A" w:rsidRDefault="00000000" w:rsidP="005D4FA1">
            <w:pPr>
              <w:rPr>
                <w:rFonts w:asciiTheme="minorHAnsi" w:hAnsiTheme="minorHAnsi"/>
              </w:rPr>
            </w:pPr>
            <w:r>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9C8A1" w14:textId="77777777" w:rsidR="00DC3759" w:rsidRPr="008F582A" w:rsidRDefault="00000000" w:rsidP="005D4FA1">
            <w:pPr>
              <w:rPr>
                <w:rFonts w:asciiTheme="minorHAnsi" w:hAnsiTheme="minorHAnsi"/>
              </w:rPr>
            </w:pPr>
            <w:r>
              <w:rPr>
                <w:rFonts w:asciiTheme="minorHAnsi" w:hAnsiTheme="minorHAnsi"/>
              </w:rPr>
              <w:t>0,594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282EE"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5D861" w14:textId="77777777" w:rsidR="00DC3759" w:rsidRPr="008F582A" w:rsidRDefault="00000000" w:rsidP="005D4FA1">
            <w:pPr>
              <w:rPr>
                <w:rFonts w:asciiTheme="minorHAnsi" w:hAnsiTheme="minorHAnsi"/>
              </w:rPr>
            </w:pPr>
            <w:r>
              <w:rPr>
                <w:rFonts w:asciiTheme="minorHAnsi" w:hAnsiTheme="minorHAnsi"/>
              </w:rPr>
              <w:t>Fracción nocturna reproducible — morfotipo mayoritario</w:t>
            </w:r>
          </w:p>
        </w:tc>
      </w:tr>
      <w:tr w:rsidR="00DC3759" w:rsidRPr="008F582A" w14:paraId="7049918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8A974" w14:textId="77777777" w:rsidR="00DC3759" w:rsidRPr="008F582A" w:rsidRDefault="00000000" w:rsidP="005D4FA1">
            <w:pPr>
              <w:rPr>
                <w:rFonts w:asciiTheme="minorHAnsi" w:hAnsiTheme="minorHAnsi"/>
              </w:rPr>
            </w:pPr>
            <w:r>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D98CAD" w14:textId="77777777" w:rsidR="00DC3759" w:rsidRPr="008F582A" w:rsidRDefault="00000000" w:rsidP="005D4FA1">
            <w:pPr>
              <w:rPr>
                <w:rFonts w:asciiTheme="minorHAnsi" w:hAnsiTheme="minorHAnsi"/>
              </w:rPr>
            </w:pPr>
            <w:r>
              <w:rPr>
                <w:rFonts w:asciiTheme="minorHAnsi" w:hAnsiTheme="minorHAnsi"/>
              </w:rPr>
              <w:t>0,684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691E6" w14:textId="77777777" w:rsidR="00DC3759" w:rsidRPr="008F582A" w:rsidRDefault="00000000" w:rsidP="005D4FA1">
            <w:pPr>
              <w:rPr>
                <w:rFonts w:asciiTheme="minorHAnsi" w:hAnsiTheme="minorHAnsi"/>
              </w:rPr>
            </w:pPr>
            <w:r>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82894" w14:textId="77777777" w:rsidR="00DC3759" w:rsidRPr="008F582A" w:rsidRDefault="00000000" w:rsidP="005D4FA1">
            <w:pPr>
              <w:rPr>
                <w:rFonts w:asciiTheme="minorHAnsi" w:hAnsiTheme="minorHAnsi"/>
              </w:rPr>
            </w:pPr>
            <w:r>
              <w:rPr>
                <w:rFonts w:asciiTheme="minorHAnsi" w:hAnsiTheme="minorHAnsi"/>
              </w:rPr>
              <w:t>El más estable; útil como referencia longitudinal</w:t>
            </w:r>
          </w:p>
        </w:tc>
      </w:tr>
      <w:tr w:rsidR="00DC3759" w:rsidRPr="008F582A" w14:paraId="27A8872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1BB9E" w14:textId="77777777" w:rsidR="00DC3759" w:rsidRPr="008F582A" w:rsidRDefault="00000000" w:rsidP="005D4FA1">
            <w:pPr>
              <w:rPr>
                <w:rFonts w:asciiTheme="minorHAnsi" w:hAnsiTheme="minorHAnsi"/>
              </w:rPr>
            </w:pPr>
            <w:r>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77DBB" w14:textId="77777777" w:rsidR="00DC3759" w:rsidRPr="008F582A" w:rsidRDefault="00000000" w:rsidP="005D4FA1">
            <w:pPr>
              <w:rPr>
                <w:rFonts w:asciiTheme="minorHAnsi" w:hAnsiTheme="minorHAnsi"/>
              </w:rPr>
            </w:pPr>
            <w:r>
              <w:rPr>
                <w:rFonts w:asciiTheme="minorHAnsi" w:hAnsiTheme="minorHAnsi"/>
              </w:rPr>
              <w:t>0,403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4F46E5"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FC8D5" w14:textId="77777777" w:rsidR="00DC3759" w:rsidRPr="008F582A" w:rsidRDefault="00000000" w:rsidP="005D4FA1">
            <w:pPr>
              <w:rPr>
                <w:rFonts w:asciiTheme="minorHAnsi" w:hAnsiTheme="minorHAnsi"/>
              </w:rPr>
            </w:pPr>
            <w:r>
              <w:rPr>
                <w:rFonts w:asciiTheme="minorHAnsi" w:hAnsiTheme="minorHAnsi"/>
              </w:rPr>
              <w:t>Alta variabilidad intra-paciente; eventos raros por noche</w:t>
            </w:r>
          </w:p>
        </w:tc>
      </w:tr>
      <w:tr w:rsidR="00DC3759" w:rsidRPr="008F582A" w14:paraId="12C49F7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56246" w14:textId="77777777" w:rsidR="00DC3759" w:rsidRPr="008F582A" w:rsidRDefault="00000000" w:rsidP="005D4FA1">
            <w:pPr>
              <w:rPr>
                <w:rFonts w:asciiTheme="minorHAnsi" w:hAnsiTheme="minorHAnsi"/>
              </w:rPr>
            </w:pPr>
            <w:r>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7C402" w14:textId="77777777" w:rsidR="00DC3759" w:rsidRPr="008F582A" w:rsidRDefault="00000000" w:rsidP="005D4FA1">
            <w:pPr>
              <w:rPr>
                <w:rFonts w:asciiTheme="minorHAnsi" w:hAnsiTheme="minorHAnsi"/>
              </w:rPr>
            </w:pPr>
            <w:r>
              <w:rPr>
                <w:rFonts w:asciiTheme="minorHAnsi" w:hAnsiTheme="minorHAnsi"/>
              </w:rPr>
              <w:t>0,461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783DA"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A1717" w14:textId="77777777" w:rsidR="00DC3759" w:rsidRPr="008F582A" w:rsidRDefault="00000000" w:rsidP="005D4FA1">
            <w:pPr>
              <w:rPr>
                <w:rFonts w:asciiTheme="minorHAnsi" w:hAnsiTheme="minorHAnsi"/>
              </w:rPr>
            </w:pPr>
            <w:r>
              <w:rPr>
                <w:rFonts w:asciiTheme="minorHAnsi" w:hAnsiTheme="minorHAnsi"/>
              </w:rPr>
              <w:t>Alta variabilidad situacional</w:t>
            </w:r>
          </w:p>
        </w:tc>
      </w:tr>
      <w:tr w:rsidR="00DC3759" w:rsidRPr="008F582A" w14:paraId="5D0A8AE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6E829" w14:textId="77777777" w:rsidR="00DC3759" w:rsidRPr="008F582A" w:rsidRDefault="00000000" w:rsidP="005D4FA1">
            <w:pPr>
              <w:rPr>
                <w:rFonts w:asciiTheme="minorHAnsi" w:hAnsiTheme="minorHAnsi"/>
              </w:rPr>
            </w:pPr>
            <w:r>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52265" w14:textId="77777777" w:rsidR="00DC3759" w:rsidRPr="008F582A" w:rsidRDefault="00000000" w:rsidP="005D4FA1">
            <w:pPr>
              <w:rPr>
                <w:rFonts w:asciiTheme="minorHAnsi" w:hAnsiTheme="minorHAnsi"/>
              </w:rPr>
            </w:pPr>
            <w:r>
              <w:rPr>
                <w:rFonts w:asciiTheme="minorHAnsi" w:hAnsiTheme="minorHAnsi"/>
              </w:rPr>
              <w:t>0,510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54AB2"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F4584" w14:textId="77777777" w:rsidR="00DC3759" w:rsidRPr="008F582A" w:rsidRDefault="00000000" w:rsidP="005D4FA1">
            <w:pPr>
              <w:rPr>
                <w:rFonts w:asciiTheme="minorHAnsi" w:hAnsiTheme="minorHAnsi"/>
              </w:rPr>
            </w:pPr>
            <w:r>
              <w:rPr>
                <w:rFonts w:asciiTheme="minorHAnsi" w:hAnsiTheme="minorHAnsi"/>
              </w:rPr>
              <w:t>Clustering compacto compensa la escasez; mayor ICC entre severos</w:t>
            </w:r>
          </w:p>
        </w:tc>
      </w:tr>
    </w:tbl>
    <w:p w14:paraId="7880AC37" w14:textId="77777777" w:rsidR="00DC3759" w:rsidRPr="00A46F9E" w:rsidRDefault="00000000" w:rsidP="00A46F9E">
      <w:pPr>
        <w:spacing w:before="0" w:beforeAutospacing="0" w:after="0" w:afterAutospacing="0" w:line="240" w:lineRule="auto"/>
        <w:rPr>
          <w:rFonts w:asciiTheme="minorHAnsi" w:hAnsiTheme="minorHAnsi"/>
          <w:sz w:val="20"/>
          <w:szCs w:val="20"/>
        </w:rPr>
      </w:pPr>
      <w:r>
        <w:rPr>
          <w:rFonts w:asciiTheme="minorHAnsi" w:hAnsiTheme="minorHAnsi"/>
          <w:sz w:val="20"/>
          <w:szCs w:val="20"/>
        </w:rPr>
        <w:t>Nota. Criterios ICC (Koo &amp; Li, 2016): &lt; 0,50 pobre; 0,50–0,75 moderado; 0,75–0,90 bueno; &gt; 0,90 excelente.</w:t>
      </w:r>
    </w:p>
    <w:p w14:paraId="7B5BBF6D" w14:textId="77777777" w:rsidR="00DC3759" w:rsidRPr="00A46F9E" w:rsidRDefault="00000000" w:rsidP="00A46F9E">
      <w:pPr>
        <w:spacing w:before="0" w:beforeAutospacing="0" w:after="240" w:afterAutospacing="0"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 complementaria en Anexo Suplementario: Fig. 4.3 (perfiles FC y MOV por morfotipo).</w:t>
      </w:r>
    </w:p>
    <w:p w14:paraId="09CBA5C6" w14:textId="3B4552A3" w:rsidR="00DC3759" w:rsidRPr="008F582A" w:rsidRDefault="00000000" w:rsidP="00875D00">
      <w:pPr>
        <w:pStyle w:val="Ttulo2"/>
      </w:pPr>
      <w:r>
        <w:t>4.3  Definición del Índice de Reactividad Autonómica (ARI)</w:t>
      </w:r>
    </w:p>
    <w:p w14:paraId="4DF13E2B" w14:textId="77777777" w:rsidR="00245CD7" w:rsidRPr="008F582A" w:rsidRDefault="00245CD7" w:rsidP="005D4FA1">
      <w:pPr>
        <w:rPr>
          <w:rFonts w:asciiTheme="minorHAnsi" w:hAnsiTheme="minorHAnsi"/>
        </w:rPr>
      </w:pPr>
      <w:r>
        <w:rPr>
          <w:rFonts w:asciiTheme="minorHAnsi" w:hAnsiTheme="minorHAnsi"/>
        </w:rPr>
        <w:t>El ARI surge de la necesidad de cuantificar la respuesta autonómica de cada evento hipóxico de forma independiente de su severidad morfológica. El diseño del índice enfrentó un desafío técnico central: las señales de FC y movimiento operan en escalas 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3F1A0D96" w14:textId="2D76C548" w:rsidR="00740090" w:rsidRPr="008F582A" w:rsidRDefault="00740090" w:rsidP="005D4FA1">
      <w:pPr>
        <w:pStyle w:val="font-claude-response-body"/>
        <w:rPr>
          <w:rStyle w:val="nfasis"/>
          <w:rFonts w:asciiTheme="minorHAnsi" w:hAnsiTheme="minorHAnsi"/>
          <w:i w:val="0"/>
          <w:iCs w:val="0"/>
          <w:sz w:val="20"/>
          <w:szCs w:val="20"/>
        </w:rPr>
      </w:pPr>
      <w:r>
        <w:rPr>
          <w:rStyle w:val="Fuerte"/>
          <w:rFonts w:asciiTheme="minorHAnsi" w:hAnsiTheme="minorHAnsi"/>
          <w:sz w:val="20"/>
          <w:szCs w:val="20"/>
        </w:rPr>
        <w:t>Tabla 4.5. Problema de escala en una combinación lineal directa de los tres componentes de reactividad (N = 84.248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4"/>
        <w:gridCol w:w="1564"/>
        <w:gridCol w:w="2594"/>
      </w:tblGrid>
      <w:tr w:rsidR="00740090" w:rsidRPr="008F582A" w14:paraId="1CD99805"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7CED11" w14:textId="21A106B2" w:rsidR="00740090" w:rsidRPr="008F582A" w:rsidRDefault="00740090" w:rsidP="005D4FA1">
            <w:pPr>
              <w:rPr>
                <w:rFonts w:asciiTheme="minorHAnsi" w:hAnsiTheme="minorHAnsi"/>
              </w:rPr>
            </w:pPr>
            <w:r>
              <w:rPr>
                <w:rFonts w:asciiTheme="minorHAnsi" w:hAnsiTheme="minorHAnsi"/>
              </w:rPr>
              <w:lastRenderedPageBreak/>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9F66E3" w14:textId="55458C38" w:rsidR="00740090" w:rsidRPr="008F582A" w:rsidRDefault="00740090" w:rsidP="005D4FA1">
            <w:pPr>
              <w:rPr>
                <w:rFonts w:asciiTheme="minorHAnsi" w:hAnsiTheme="minorHAnsi"/>
              </w:rPr>
            </w:pPr>
            <w:r>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3AF7C4" w14:textId="3ECECA6D" w:rsidR="00740090" w:rsidRPr="008F582A" w:rsidRDefault="00740090" w:rsidP="005D4FA1">
            <w:pPr>
              <w:rPr>
                <w:rFonts w:asciiTheme="minorHAnsi" w:hAnsiTheme="minorHAnsi"/>
              </w:rPr>
            </w:pPr>
            <w:r>
              <w:rPr>
                <w:rFonts w:asciiTheme="minorHAnsi" w:hAnsiTheme="minorHAnsi"/>
              </w:rPr>
              <w:t>Med 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00A39" w14:textId="51DE5E5A" w:rsidR="00740090" w:rsidRPr="008F582A" w:rsidRDefault="00740090" w:rsidP="005D4FA1">
            <w:pPr>
              <w:rPr>
                <w:rFonts w:asciiTheme="minorHAnsi" w:hAnsiTheme="minorHAnsi"/>
              </w:rPr>
            </w:pPr>
            <w:r>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D4F576" w14:textId="3D759E2B" w:rsidR="00740090" w:rsidRPr="008F582A" w:rsidRDefault="00740090" w:rsidP="005D4FA1">
            <w:pPr>
              <w:rPr>
                <w:rFonts w:asciiTheme="minorHAnsi" w:hAnsiTheme="minorHAnsi"/>
              </w:rPr>
            </w:pPr>
            <w:r>
              <w:rPr>
                <w:rFonts w:asciiTheme="minorHAnsi" w:hAnsiTheme="minorHAnsi"/>
              </w:rPr>
              <w:t>Peso nominal</w:t>
            </w:r>
          </w:p>
        </w:tc>
      </w:tr>
      <w:tr w:rsidR="00740090" w:rsidRPr="008F582A" w14:paraId="5878E86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9BDB9" w14:textId="75395D3E" w:rsidR="00740090" w:rsidRPr="008F582A" w:rsidRDefault="00740090" w:rsidP="005D4FA1">
            <w:pPr>
              <w:rPr>
                <w:rFonts w:asciiTheme="minorHAnsi" w:hAnsiTheme="minorHAnsi"/>
              </w:rPr>
            </w:pPr>
            <w:r>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04E1B" w14:textId="602C45F9" w:rsidR="00740090" w:rsidRPr="008F582A" w:rsidRDefault="00740090" w:rsidP="005D4FA1">
            <w:pPr>
              <w:rPr>
                <w:rFonts w:asciiTheme="minorHAnsi" w:hAnsiTheme="minorHAnsi"/>
              </w:rPr>
            </w:pPr>
            <w:r>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12ADD" w14:textId="77777777" w:rsidR="00740090" w:rsidRPr="008F582A" w:rsidRDefault="00740090" w:rsidP="005D4FA1">
            <w:pPr>
              <w:rPr>
                <w:rFonts w:asciiTheme="minorHAnsi" w:hAnsiTheme="minorHAnsi"/>
              </w:rPr>
            </w:pPr>
            <w:r>
              <w:rPr>
                <w:rFonts w:asciiTheme="minorHAnsi" w:hAnsiTheme="minorHAnsi"/>
              </w:rPr>
              <w:t>0,491 ± 0,205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763DF2" w14:textId="1DCDB2AA" w:rsidR="00740090" w:rsidRPr="008F582A" w:rsidRDefault="00740090" w:rsidP="005D4FA1">
            <w:pPr>
              <w:rPr>
                <w:rFonts w:asciiTheme="minorHAnsi" w:hAnsiTheme="minorHAnsi"/>
              </w:rPr>
            </w:pPr>
            <w:r>
              <w:rPr>
                <w:rFonts w:asciiTheme="minorHAnsi" w:hAnsiTheme="minorHAnsi"/>
              </w:rPr>
              <w:t>0,052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3348B3" w14:textId="34E3F306" w:rsidR="00740090" w:rsidRPr="008F582A" w:rsidRDefault="00740090" w:rsidP="005D4FA1">
            <w:pPr>
              <w:rPr>
                <w:rFonts w:asciiTheme="minorHAnsi" w:hAnsiTheme="minorHAnsi"/>
              </w:rPr>
            </w:pPr>
            <w:r>
              <w:rPr>
                <w:rFonts w:asciiTheme="minorHAnsi" w:hAnsiTheme="minorHAnsi"/>
              </w:rPr>
              <w:t>50 %</w:t>
            </w:r>
          </w:p>
        </w:tc>
      </w:tr>
      <w:tr w:rsidR="00740090" w:rsidRPr="008F582A" w14:paraId="78121A3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795891" w14:textId="12E711B3" w:rsidR="00740090" w:rsidRPr="008F582A" w:rsidRDefault="00740090" w:rsidP="005D4FA1">
            <w:pPr>
              <w:rPr>
                <w:rFonts w:asciiTheme="minorHAnsi" w:hAnsiTheme="minorHAnsi"/>
              </w:rPr>
            </w:pPr>
            <w:r>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78AA5" w14:textId="2FA927C1" w:rsidR="00740090" w:rsidRPr="008F582A" w:rsidRDefault="00740090" w:rsidP="005D4FA1">
            <w:pPr>
              <w:rPr>
                <w:rFonts w:asciiTheme="minorHAnsi" w:hAnsiTheme="minorHAnsi"/>
              </w:rPr>
            </w:pPr>
            <w:r>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E98DC" w14:textId="77777777" w:rsidR="00740090" w:rsidRPr="008F582A" w:rsidRDefault="00740090" w:rsidP="005D4FA1">
            <w:pPr>
              <w:rPr>
                <w:rFonts w:asciiTheme="minorHAnsi" w:hAnsiTheme="minorHAnsi"/>
              </w:rPr>
            </w:pPr>
            <w:r>
              <w:rPr>
                <w:rFonts w:asciiTheme="minorHAnsi" w:hAnsiTheme="minorHAnsi"/>
              </w:rPr>
              <w:t>0,526 ± 0,186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AFD40" w14:textId="35F6EEAA" w:rsidR="00740090" w:rsidRPr="008F582A" w:rsidRDefault="00740090" w:rsidP="005D4FA1">
            <w:pPr>
              <w:rPr>
                <w:rFonts w:asciiTheme="minorHAnsi" w:hAnsiTheme="minorHAnsi"/>
              </w:rPr>
            </w:pPr>
            <w:r>
              <w:rPr>
                <w:rFonts w:asciiTheme="minorHAnsi" w:hAnsiTheme="minorHAnsi"/>
              </w:rPr>
              <w:t>0,050</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2451C" w14:textId="1580386D" w:rsidR="00740090" w:rsidRPr="008F582A" w:rsidRDefault="00740090" w:rsidP="005D4FA1">
            <w:pPr>
              <w:rPr>
                <w:rFonts w:asciiTheme="minorHAnsi" w:hAnsiTheme="minorHAnsi"/>
              </w:rPr>
            </w:pPr>
            <w:r>
              <w:rPr>
                <w:rFonts w:asciiTheme="minorHAnsi" w:hAnsiTheme="minorHAnsi"/>
              </w:rPr>
              <w:t>30 %</w:t>
            </w:r>
          </w:p>
        </w:tc>
      </w:tr>
      <w:tr w:rsidR="00740090" w:rsidRPr="008F582A" w14:paraId="505A5F31"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5728B" w14:textId="3EF44E1E" w:rsidR="00740090" w:rsidRPr="008F582A" w:rsidRDefault="00740090" w:rsidP="005D4FA1">
            <w:pPr>
              <w:rPr>
                <w:rFonts w:asciiTheme="minorHAnsi" w:hAnsiTheme="minorHAnsi"/>
              </w:rPr>
            </w:pPr>
            <w:r>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83D5A" w14:textId="50E2ADFA" w:rsidR="00740090" w:rsidRPr="008F582A" w:rsidRDefault="00740090" w:rsidP="005D4FA1">
            <w:pPr>
              <w:rPr>
                <w:rFonts w:asciiTheme="minorHAnsi" w:hAnsiTheme="minorHAnsi"/>
              </w:rPr>
            </w:pPr>
            <w:r>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A66D06" w14:textId="77777777" w:rsidR="00740090" w:rsidRPr="008F582A" w:rsidRDefault="00740090" w:rsidP="005D4FA1">
            <w:pPr>
              <w:rPr>
                <w:rFonts w:asciiTheme="minorHAnsi" w:hAnsiTheme="minorHAnsi"/>
              </w:rPr>
            </w:pPr>
            <w:r>
              <w:rPr>
                <w:rFonts w:asciiTheme="minorHAnsi" w:hAnsiTheme="minorHAnsi"/>
              </w:rPr>
              <w:t>0,511 ± 0,145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17C62" w14:textId="665D8B3C" w:rsidR="00740090" w:rsidRPr="008F582A" w:rsidRDefault="00740090" w:rsidP="005D4FA1">
            <w:pPr>
              <w:rPr>
                <w:rFonts w:asciiTheme="minorHAnsi" w:hAnsiTheme="minorHAnsi"/>
              </w:rPr>
            </w:pPr>
            <w:r>
              <w:rPr>
                <w:rFonts w:asciiTheme="minorHAnsi" w:hAnsiTheme="minorHAnsi"/>
              </w:rPr>
              <w:t>13,72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DA972" w14:textId="180F9AE7" w:rsidR="00740090" w:rsidRPr="008F582A" w:rsidRDefault="00740090" w:rsidP="005D4FA1">
            <w:pPr>
              <w:rPr>
                <w:rFonts w:asciiTheme="minorHAnsi" w:hAnsiTheme="minorHAnsi"/>
              </w:rPr>
            </w:pPr>
            <w:r>
              <w:rPr>
                <w:rFonts w:asciiTheme="minorHAnsi" w:hAnsiTheme="minorHAnsi"/>
              </w:rPr>
              <w:t>20 %</w:t>
            </w:r>
          </w:p>
        </w:tc>
      </w:tr>
    </w:tbl>
    <w:p w14:paraId="3DF001AC" w14:textId="0FF5A660" w:rsidR="00740090" w:rsidRPr="008F582A" w:rsidRDefault="00740090" w:rsidP="00A46F9E">
      <w:pPr>
        <w:pStyle w:val="font-claude-response-body"/>
        <w:spacing w:line="240" w:lineRule="auto"/>
        <w:rPr>
          <w:rFonts w:asciiTheme="minorHAnsi" w:hAnsiTheme="minorHAnsi"/>
        </w:rPr>
      </w:pPr>
      <w:r>
        <w:rPr>
          <w:rStyle w:val="nfasis"/>
          <w:rFonts w:asciiTheme="minorHAnsi" w:hAnsiTheme="minorHAnsi"/>
          <w:sz w:val="20"/>
          <w:szCs w:val="20"/>
        </w:rPr>
        <w:t>Nota. Peso efectivo calculado como fracción de varianza explicada por cada componente antes de la ponderación, sin transformación de escala. La diferencia de dos órdenes de magnitud entre MOV y los demás componentes motiva la percentilización adoptada en el ARI.</w:t>
      </w:r>
    </w:p>
    <w:p w14:paraId="3B137628" w14:textId="77777777" w:rsidR="00DC3759" w:rsidRPr="008F582A" w:rsidRDefault="00000000" w:rsidP="006E1028">
      <w:pPr>
        <w:pStyle w:val="Ttulo2"/>
        <w:rPr>
          <w:sz w:val="24"/>
          <w:szCs w:val="24"/>
        </w:rPr>
      </w:pPr>
      <w:r>
        <w:rPr>
          <w:sz w:val="24"/>
          <w:szCs w:val="24"/>
        </w:rPr>
        <w:t>4.3.1  Propiedades empíricas del ARI</w:t>
      </w:r>
    </w:p>
    <w:p w14:paraId="74A8B94A" w14:textId="08026F98" w:rsidR="00DC3759" w:rsidRPr="008F582A" w:rsidRDefault="00000000" w:rsidP="005D4FA1">
      <w:pPr>
        <w:rPr>
          <w:rFonts w:asciiTheme="minorHAnsi" w:hAnsiTheme="minorHAnsi"/>
        </w:rPr>
      </w:pPr>
      <w:r>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Pr>
          <w:rFonts w:asciiTheme="minorHAnsi" w:hAnsiTheme="minorHAnsi"/>
          <w:i/>
          <w:iCs/>
        </w:rPr>
        <w:t>ρ(ARI, drop_pct)</w:t>
      </w:r>
      <w:r>
        <w:rPr>
          <w:rFonts w:asciiTheme="minorHAnsi" w:hAnsiTheme="minorHAnsi"/>
        </w:rPr>
        <w:t xml:space="preserve"> = 0,034 (N = 85.277 EDOs). Pese a la significación estadística, esperable con n tan grande (Wasserstein &amp; Lazar, 2016), el tamaño del efecto es prácticamente nulo. Esta 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07D94725" w14:textId="77777777" w:rsidR="00DC3759" w:rsidRPr="008F582A" w:rsidRDefault="00000000" w:rsidP="006E1028">
      <w:pPr>
        <w:pStyle w:val="Ttulo2"/>
        <w:rPr>
          <w:sz w:val="24"/>
          <w:szCs w:val="24"/>
        </w:rPr>
      </w:pPr>
      <w:r>
        <w:rPr>
          <w:sz w:val="24"/>
          <w:szCs w:val="24"/>
        </w:rPr>
        <w:t>4.3.2  Perfil autonómico por morfotipo y gradiente inverso del C5</w:t>
      </w:r>
    </w:p>
    <w:p w14:paraId="358B0247" w14:textId="2F6540FD" w:rsidR="00DC3759" w:rsidRPr="008F582A" w:rsidRDefault="00000000" w:rsidP="005D4FA1">
      <w:pPr>
        <w:rPr>
          <w:rFonts w:asciiTheme="minorHAnsi" w:hAnsiTheme="minorHAnsi"/>
        </w:rPr>
      </w:pPr>
      <w:r>
        <w:rPr>
          <w:rFonts w:asciiTheme="minorHAnsi" w:hAnsiTheme="minorHAnsi"/>
        </w:rPr>
        <w:t xml:space="preserve">La Tabla 4.6 resume los valores del ARI y la ganancia de FC por morfotipo; los perfiles de FC y movimiento por cluster se ilustran en la Fig. 4.3 (Anexo Suplementario). El </w:t>
      </w:r>
      <w:r>
        <w:rPr>
          <w:rFonts w:asciiTheme="minorHAnsi" w:hAnsiTheme="minorHAnsi"/>
        </w:rPr>
        <w:lastRenderedPageBreak/>
        <w:t>hallazgo más llamativo es el gradiente autonómico inverso: los eventos C5, el morfotipo más profundo y prolongado, presentaron el ARI más bajo (0,423 ± 0,104) y la ganancia de FC más baja (mediana: 0,040 lpm/pp), patrón compatible con alguna forma de atenuación autonómica en eventos de mayor severidad, posiblemente consecuencia de la exposición hipóxica crónica prolongada (Narkiewicz &amp; Somers, 2003; Prabhakar, 2016). Si este patrón se confirmara en cohortes más amplias, implicaría que la severidad morfológica y la reactividad autonómica son no solo independientes sino potencialmente inversas en el extremo más grave.</w:t>
      </w:r>
    </w:p>
    <w:p w14:paraId="30E31B3C"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8F582A" w14:paraId="56A89C87"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98A48A" w14:textId="77777777" w:rsidR="00DC3759" w:rsidRPr="008F582A" w:rsidRDefault="00000000" w:rsidP="005D4FA1">
            <w:pPr>
              <w:rPr>
                <w:rFonts w:asciiTheme="minorHAnsi" w:hAnsiTheme="minorHAnsi"/>
              </w:rPr>
            </w:pPr>
            <w:r>
              <w:rPr>
                <w:rFonts w:asciiTheme="minorHAnsi" w:hAnsiTheme="minorHAnsi"/>
              </w:rPr>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ED1082" w14:textId="77777777" w:rsidR="00DC3759" w:rsidRPr="008F582A" w:rsidRDefault="00000000" w:rsidP="005D4FA1">
            <w:pPr>
              <w:rPr>
                <w:rFonts w:asciiTheme="minorHAnsi" w:hAnsiTheme="minorHAnsi"/>
              </w:rPr>
            </w:pPr>
            <w:r>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9F24EA" w14:textId="77777777" w:rsidR="00DC3759" w:rsidRPr="008F582A" w:rsidRDefault="00000000" w:rsidP="005D4FA1">
            <w:pPr>
              <w:rPr>
                <w:rFonts w:asciiTheme="minorHAnsi" w:hAnsiTheme="minorHAnsi"/>
              </w:rPr>
            </w:pPr>
            <w:r>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80F1C" w14:textId="77777777" w:rsidR="00DC3759" w:rsidRPr="008F582A" w:rsidRDefault="00000000" w:rsidP="005D4FA1">
            <w:pPr>
              <w:rPr>
                <w:rFonts w:asciiTheme="minorHAnsi" w:hAnsiTheme="minorHAnsi"/>
              </w:rPr>
            </w:pPr>
            <w:r>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486071" w14:textId="77777777" w:rsidR="00DC3759" w:rsidRPr="008F582A" w:rsidRDefault="00000000" w:rsidP="005D4FA1">
            <w:pPr>
              <w:rPr>
                <w:rFonts w:asciiTheme="minorHAnsi" w:hAnsiTheme="minorHAnsi"/>
              </w:rPr>
            </w:pPr>
            <w:r>
              <w:rPr>
                <w:rFonts w:asciiTheme="minorHAnsi" w:hAnsiTheme="minorHAnsi"/>
              </w:rPr>
              <w:t>Perfil autonómico</w:t>
            </w:r>
          </w:p>
        </w:tc>
      </w:tr>
      <w:tr w:rsidR="00DC3759" w:rsidRPr="008F582A" w14:paraId="4598ED0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9B9D7" w14:textId="77777777" w:rsidR="00DC3759" w:rsidRPr="008F582A" w:rsidRDefault="00000000" w:rsidP="005D4FA1">
            <w:pPr>
              <w:rPr>
                <w:rFonts w:asciiTheme="minorHAnsi" w:hAnsiTheme="minorHAnsi"/>
              </w:rPr>
            </w:pPr>
            <w:r>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3BEE" w14:textId="77777777" w:rsidR="00DC3759" w:rsidRPr="008F582A" w:rsidRDefault="00000000" w:rsidP="005D4FA1">
            <w:pPr>
              <w:rPr>
                <w:rFonts w:asciiTheme="minorHAnsi" w:hAnsiTheme="minorHAnsi"/>
              </w:rPr>
            </w:pPr>
            <w:r>
              <w:rPr>
                <w:rFonts w:asciiTheme="minorHAnsi" w:hAnsiTheme="minorHAnsi"/>
              </w:rPr>
              <w:t>64,5 %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6F69A" w14:textId="77777777" w:rsidR="00DC3759" w:rsidRPr="008F582A" w:rsidRDefault="00000000" w:rsidP="005D4FA1">
            <w:pPr>
              <w:rPr>
                <w:rFonts w:asciiTheme="minorHAnsi" w:hAnsiTheme="minorHAnsi"/>
              </w:rPr>
            </w:pPr>
            <w:r>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CF1CF4" w14:textId="77777777" w:rsidR="00DC3759" w:rsidRPr="008F582A" w:rsidRDefault="00000000" w:rsidP="005D4FA1">
            <w:pPr>
              <w:rPr>
                <w:rFonts w:asciiTheme="minorHAnsi" w:hAnsiTheme="minorHAnsi"/>
              </w:rPr>
            </w:pPr>
            <w:r>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6A084" w14:textId="77777777" w:rsidR="00DC3759" w:rsidRPr="008F582A" w:rsidRDefault="00000000" w:rsidP="005D4FA1">
            <w:pPr>
              <w:rPr>
                <w:rFonts w:asciiTheme="minorHAnsi" w:hAnsiTheme="minorHAnsi"/>
              </w:rPr>
            </w:pPr>
            <w:r>
              <w:rPr>
                <w:rFonts w:asciiTheme="minorHAnsi" w:hAnsiTheme="minorHAnsi"/>
              </w:rPr>
              <w:t>Respuesta cardíaca relativamente conservada</w:t>
            </w:r>
          </w:p>
        </w:tc>
      </w:tr>
      <w:tr w:rsidR="00DC3759" w:rsidRPr="008F582A" w14:paraId="716EFE44"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9EFCD" w14:textId="77777777" w:rsidR="00DC3759" w:rsidRPr="008F582A" w:rsidRDefault="00000000" w:rsidP="005D4FA1">
            <w:pPr>
              <w:rPr>
                <w:rFonts w:asciiTheme="minorHAnsi" w:hAnsiTheme="minorHAnsi"/>
              </w:rPr>
            </w:pPr>
            <w:r>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13F2C" w14:textId="77777777" w:rsidR="00DC3759" w:rsidRPr="008F582A" w:rsidRDefault="00000000" w:rsidP="005D4FA1">
            <w:pPr>
              <w:rPr>
                <w:rFonts w:asciiTheme="minorHAnsi" w:hAnsiTheme="minorHAnsi"/>
              </w:rPr>
            </w:pPr>
            <w:r>
              <w:rPr>
                <w:rFonts w:asciiTheme="minorHAnsi" w:hAnsiTheme="minorHAnsi"/>
              </w:rPr>
              <w:t>25,1 %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16190" w14:textId="77777777" w:rsidR="00DC3759" w:rsidRPr="008F582A" w:rsidRDefault="00000000" w:rsidP="005D4FA1">
            <w:pPr>
              <w:rPr>
                <w:rFonts w:asciiTheme="minorHAnsi" w:hAnsiTheme="minorHAnsi"/>
              </w:rPr>
            </w:pPr>
            <w:r>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89E56" w14:textId="77777777" w:rsidR="00DC3759" w:rsidRPr="008F582A" w:rsidRDefault="00000000" w:rsidP="005D4FA1">
            <w:pPr>
              <w:rPr>
                <w:rFonts w:asciiTheme="minorHAnsi" w:hAnsiTheme="minorHAnsi"/>
              </w:rPr>
            </w:pPr>
            <w:r>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F3EF4" w14:textId="77777777" w:rsidR="00DC3759" w:rsidRPr="008F582A" w:rsidRDefault="00000000" w:rsidP="005D4FA1">
            <w:pPr>
              <w:rPr>
                <w:rFonts w:asciiTheme="minorHAnsi" w:hAnsiTheme="minorHAnsi"/>
              </w:rPr>
            </w:pPr>
            <w:r>
              <w:rPr>
                <w:rFonts w:asciiTheme="minorHAnsi" w:hAnsiTheme="minorHAnsi"/>
              </w:rPr>
              <w:t>Respuesta ligeramente reducida — eventos de mayor duración</w:t>
            </w:r>
          </w:p>
        </w:tc>
      </w:tr>
      <w:tr w:rsidR="00DC3759" w:rsidRPr="008F582A" w14:paraId="1CE78AD3"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D58A2" w14:textId="77777777" w:rsidR="00DC3759" w:rsidRPr="008F582A" w:rsidRDefault="00000000" w:rsidP="005D4FA1">
            <w:pPr>
              <w:rPr>
                <w:rFonts w:asciiTheme="minorHAnsi" w:hAnsiTheme="minorHAnsi"/>
              </w:rPr>
            </w:pPr>
            <w:r>
              <w:rPr>
                <w:rFonts w:asciiTheme="minorHAnsi" w:hAnsiTheme="minorHAnsi"/>
              </w:rPr>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DE2846" w14:textId="77777777" w:rsidR="00DC3759" w:rsidRPr="008F582A" w:rsidRDefault="00000000" w:rsidP="005D4FA1">
            <w:pPr>
              <w:rPr>
                <w:rFonts w:asciiTheme="minorHAnsi" w:hAnsiTheme="minorHAnsi"/>
              </w:rPr>
            </w:pPr>
            <w:r>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BF512" w14:textId="77777777" w:rsidR="00DC3759" w:rsidRPr="008F582A" w:rsidRDefault="00000000" w:rsidP="005D4FA1">
            <w:pPr>
              <w:rPr>
                <w:rFonts w:asciiTheme="minorHAnsi" w:hAnsiTheme="minorHAnsi"/>
              </w:rPr>
            </w:pPr>
            <w:r>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5A61A" w14:textId="77777777" w:rsidR="00DC3759" w:rsidRPr="008F582A" w:rsidRDefault="00000000" w:rsidP="005D4FA1">
            <w:pPr>
              <w:rPr>
                <w:rFonts w:asciiTheme="minorHAnsi" w:hAnsiTheme="minorHAnsi"/>
              </w:rPr>
            </w:pPr>
            <w:r>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2294F" w14:textId="77777777" w:rsidR="00DC3759" w:rsidRPr="008F582A" w:rsidRDefault="00000000" w:rsidP="005D4FA1">
            <w:pPr>
              <w:rPr>
                <w:rFonts w:asciiTheme="minorHAnsi" w:hAnsiTheme="minorHAnsi"/>
              </w:rPr>
            </w:pPr>
            <w:r>
              <w:rPr>
                <w:rFonts w:asciiTheme="minorHAnsi" w:hAnsiTheme="minorHAnsi"/>
              </w:rPr>
              <w:t>Respuesta atenuada — eventos severos agudos breves</w:t>
            </w:r>
          </w:p>
        </w:tc>
      </w:tr>
      <w:tr w:rsidR="00DC3759" w:rsidRPr="008F582A" w14:paraId="100B6CA3"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5934C" w14:textId="77777777" w:rsidR="00DC3759" w:rsidRPr="008F582A" w:rsidRDefault="00000000" w:rsidP="005D4FA1">
            <w:pPr>
              <w:rPr>
                <w:rFonts w:asciiTheme="minorHAnsi" w:hAnsiTheme="minorHAnsi"/>
              </w:rPr>
            </w:pPr>
            <w:r>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0B1DD" w14:textId="77777777" w:rsidR="00DC3759" w:rsidRPr="008F582A" w:rsidRDefault="00000000" w:rsidP="005D4FA1">
            <w:pPr>
              <w:rPr>
                <w:rFonts w:asciiTheme="minorHAnsi" w:hAnsiTheme="minorHAnsi"/>
              </w:rPr>
            </w:pPr>
            <w:r>
              <w:rPr>
                <w:rFonts w:asciiTheme="minorHAnsi" w:hAnsiTheme="minorHAnsi"/>
              </w:rPr>
              <w:t>5,2 %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42A4D" w14:textId="77777777" w:rsidR="00DC3759" w:rsidRPr="008F582A" w:rsidRDefault="00000000" w:rsidP="005D4FA1">
            <w:pPr>
              <w:rPr>
                <w:rFonts w:asciiTheme="minorHAnsi" w:hAnsiTheme="minorHAnsi"/>
              </w:rPr>
            </w:pPr>
            <w:r>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79C99" w14:textId="77777777" w:rsidR="00DC3759" w:rsidRPr="008F582A" w:rsidRDefault="00000000" w:rsidP="005D4FA1">
            <w:pPr>
              <w:rPr>
                <w:rFonts w:asciiTheme="minorHAnsi" w:hAnsiTheme="minorHAnsi"/>
              </w:rPr>
            </w:pPr>
            <w:r>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F5E24" w14:textId="77777777" w:rsidR="00DC3759" w:rsidRPr="008F582A" w:rsidRDefault="00000000" w:rsidP="005D4FA1">
            <w:pPr>
              <w:rPr>
                <w:rFonts w:asciiTheme="minorHAnsi" w:hAnsiTheme="minorHAnsi"/>
              </w:rPr>
            </w:pPr>
            <w:r>
              <w:rPr>
                <w:rFonts w:asciiTheme="minorHAnsi" w:hAnsiTheme="minorHAnsi"/>
              </w:rPr>
              <w:t>Respuesta cardíaca proporcionalmente baja pese a caída severa</w:t>
            </w:r>
          </w:p>
        </w:tc>
      </w:tr>
      <w:tr w:rsidR="00DC3759" w:rsidRPr="008F582A" w14:paraId="365F231B"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36FB9" w14:textId="77777777" w:rsidR="00DC3759" w:rsidRPr="008F582A" w:rsidRDefault="00000000" w:rsidP="005D4FA1">
            <w:pPr>
              <w:rPr>
                <w:rFonts w:asciiTheme="minorHAnsi" w:hAnsiTheme="minorHAnsi"/>
              </w:rPr>
            </w:pPr>
            <w:r>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1E320" w14:textId="77777777" w:rsidR="00DC3759" w:rsidRPr="008F582A" w:rsidRDefault="00000000" w:rsidP="005D4FA1">
            <w:pPr>
              <w:rPr>
                <w:rFonts w:asciiTheme="minorHAnsi" w:hAnsiTheme="minorHAnsi"/>
              </w:rPr>
            </w:pPr>
            <w:r>
              <w:rPr>
                <w:rFonts w:asciiTheme="minorHAnsi" w:hAnsiTheme="minorHAnsi"/>
              </w:rPr>
              <w:t>0,9 %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A31114" w14:textId="77777777" w:rsidR="00DC3759" w:rsidRPr="008F582A" w:rsidRDefault="00000000" w:rsidP="005D4FA1">
            <w:pPr>
              <w:rPr>
                <w:rFonts w:asciiTheme="minorHAnsi" w:hAnsiTheme="minorHAnsi"/>
              </w:rPr>
            </w:pPr>
            <w:r>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D2E690" w14:textId="77777777" w:rsidR="00DC3759" w:rsidRPr="008F582A" w:rsidRDefault="00000000" w:rsidP="005D4FA1">
            <w:pPr>
              <w:rPr>
                <w:rFonts w:asciiTheme="minorHAnsi" w:hAnsiTheme="minorHAnsi"/>
              </w:rPr>
            </w:pPr>
            <w:r>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3E1EC" w14:textId="77777777" w:rsidR="00DC3759" w:rsidRPr="008F582A" w:rsidRDefault="00000000" w:rsidP="005D4FA1">
            <w:pPr>
              <w:rPr>
                <w:rFonts w:asciiTheme="minorHAnsi" w:hAnsiTheme="minorHAnsi"/>
              </w:rPr>
            </w:pPr>
            <w:r>
              <w:rPr>
                <w:rFonts w:asciiTheme="minorHAnsi" w:hAnsiTheme="minorHAnsi"/>
              </w:rPr>
              <w:t>Respuesta prácticamente nula — compatible con atenuación autonómica</w:t>
            </w:r>
          </w:p>
        </w:tc>
      </w:tr>
    </w:tbl>
    <w:p w14:paraId="0783EF53" w14:textId="5D39EB96" w:rsidR="006E1028"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ARI: índice adimensional calculado como ARI</w:t>
      </w:r>
      <w:r>
        <w:rPr>
          <w:rFonts w:ascii="Arial" w:hAnsi="Arial" w:cs="Arial"/>
          <w:i/>
          <w:iCs/>
          <w:sz w:val="20"/>
          <w:szCs w:val="20"/>
        </w:rPr>
        <w:t>ᵢ</w:t>
      </w:r>
      <w:r>
        <w:rPr>
          <w:rFonts w:asciiTheme="minorHAnsi" w:hAnsiTheme="minorHAnsi"/>
          <w:i/>
          <w:iCs/>
          <w:sz w:val="20"/>
          <w:szCs w:val="20"/>
        </w:rPr>
        <w:t xml:space="preserve"> = 0,6·P(hr_gain</w:t>
      </w:r>
      <w:r>
        <w:rPr>
          <w:rFonts w:ascii="Arial" w:hAnsi="Arial" w:cs="Arial"/>
          <w:i/>
          <w:iCs/>
          <w:sz w:val="20"/>
          <w:szCs w:val="20"/>
        </w:rPr>
        <w:t>ᵢ</w:t>
      </w:r>
      <w:r>
        <w:rPr>
          <w:rFonts w:asciiTheme="minorHAnsi" w:hAnsiTheme="minorHAnsi"/>
          <w:i/>
          <w:iCs/>
          <w:sz w:val="20"/>
          <w:szCs w:val="20"/>
        </w:rPr>
        <w:t>) + 0,4·P(mov_gain</w:t>
      </w:r>
      <w:r>
        <w:rPr>
          <w:rFonts w:ascii="Arial" w:hAnsi="Arial" w:cs="Arial"/>
          <w:i/>
          <w:iCs/>
          <w:sz w:val="20"/>
          <w:szCs w:val="20"/>
        </w:rPr>
        <w:t>ᵢ</w:t>
      </w:r>
      <w:r>
        <w:rPr>
          <w:rFonts w:asciiTheme="minorHAnsi" w:hAnsiTheme="minorHAnsi"/>
          <w:i/>
          <w:iCs/>
          <w:sz w:val="20"/>
          <w:szCs w:val="20"/>
        </w:rPr>
        <w:t>) sobre N = 85.277 EDOs (§3.3.3). HR gain: lpm por punto porcentual de caída de SpO₂. C4+C5 = morfotipos severos (is_severe = True).</w:t>
      </w:r>
    </w:p>
    <w:p w14:paraId="7A6EF964" w14:textId="17888CC8" w:rsidR="00DC3759" w:rsidRPr="008F582A" w:rsidRDefault="00000000" w:rsidP="005D4FA1">
      <w:pPr>
        <w:rPr>
          <w:rFonts w:asciiTheme="minorHAnsi" w:hAnsiTheme="minorHAnsi"/>
        </w:rPr>
      </w:pPr>
      <w:r>
        <w:rPr>
          <w:rFonts w:asciiTheme="minorHAnsi" w:hAnsiTheme="minorHAnsi"/>
        </w:rPr>
        <w:lastRenderedPageBreak/>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0E626864" w14:textId="567CFE6B" w:rsidR="00DC3759" w:rsidRPr="008F582A" w:rsidRDefault="00000000" w:rsidP="00875D00">
      <w:pPr>
        <w:pStyle w:val="Ttulo2"/>
      </w:pPr>
      <w:r>
        <w:t xml:space="preserve">4.4  Síntesis de features nocturnas </w:t>
      </w:r>
    </w:p>
    <w:p w14:paraId="22DCAD5F" w14:textId="77777777" w:rsidR="005D4FA1" w:rsidRPr="008F582A" w:rsidRDefault="005D4FA1" w:rsidP="005D4FA1">
      <w:pPr>
        <w:rPr>
          <w:rFonts w:asciiTheme="minorHAnsi" w:hAnsiTheme="minorHAnsi"/>
        </w:rPr>
      </w:pPr>
      <w:r>
        <w:rPr>
          <w:rFonts w:asciiTheme="minorHAnsi" w:hAnsiTheme="minorHAnsi"/>
        </w:rPr>
        <w:t>La agregación de los morfotipos C1–C5 y el ARI a nivel noche conformó una matriz de 50 features nocturnas (553 noches con ≥ 1 EDO in_quality). Las correlaciones de Spearman con el ODI3 mostraron que las fracciones de morfotipo contienen información relevante: frac_c1 presentó ρ = −0,621 (marcador potencialmente protector) y frac_c2 ρ = +0,625 (carga creciente con la severidad), mientras que el ARI nocturno medio registró correlación próxima a cero con el ODI3, consistente con la ortogonalidad ya observada a nivel de evento. Un análisis de redundancia identificó siete pares con |ρ| &gt; 0,85, resueltos priorizando variables de mayor contenido informacional (</w:t>
      </w:r>
      <w:r>
        <w:rPr>
          <w:rFonts w:asciiTheme="minorHAnsi" w:hAnsiTheme="minorHAnsi"/>
          <w:i/>
          <w:iCs/>
        </w:rPr>
        <w:t>Hypoxic Burden sobre T90, frac_severe_morpho sobre frac_c4 aislado, ARI sobre HR gain</w:t>
      </w:r>
      <w:r>
        <w:rPr>
          <w:rFonts w:asciiTheme="minorHAnsi" w:hAnsiTheme="minorHAnsi"/>
        </w:rPr>
        <w:t>). Esta matriz constituye la entrada de los modelos de los capítulos siguientes.</w:t>
      </w:r>
    </w:p>
    <w:p w14:paraId="1DDD81DE" w14:textId="77777777" w:rsidR="00DC3759" w:rsidRPr="008F582A" w:rsidRDefault="00000000" w:rsidP="00875D00">
      <w:pPr>
        <w:pStyle w:val="Ttulo2"/>
      </w:pPr>
      <w:r>
        <w:t>4.5  Validación de reproducibilidad multi-noche</w:t>
      </w:r>
    </w:p>
    <w:p w14:paraId="55CBE469" w14:textId="6E34D8D1" w:rsidR="00DC3759" w:rsidRPr="008F582A" w:rsidRDefault="00000000" w:rsidP="00ED368D">
      <w:pPr>
        <w:pStyle w:val="NormalWeb"/>
        <w:spacing w:line="360" w:lineRule="auto"/>
        <w:jc w:val="both"/>
        <w:rPr>
          <w:rFonts w:asciiTheme="minorHAnsi" w:hAnsiTheme="minorHAnsi"/>
        </w:rPr>
      </w:pPr>
      <w:r>
        <w:rPr>
          <w:rFonts w:asciiTheme="minorHAnsi" w:hAnsiTheme="minorHAnsi"/>
        </w:rPr>
        <w:t xml:space="preserve">La Tabla 4.7 resume el ICC(1,1) de las métricas principales en ambas cohortes. 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 y el ICC supera 0,94; con 14 noches el ICC se aproxima a 0,99 (Fig. 4.6, Anexo Suplementario). En contraste, el ARI nocturno medio presentó un MAE por debajo del umbral operacional desde la primera </w:t>
      </w:r>
      <w:r>
        <w:rPr>
          <w:rFonts w:asciiTheme="minorHAnsi" w:hAnsiTheme="minorHAnsi"/>
        </w:rPr>
        <w:lastRenderedPageBreak/>
        <w:t>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 el ODI3 requiere múltiples noches para una estimación robusta; la dimensión autonómica que propone el ARI podría caracterizarse de forma confiable desde un único registro domiciliario.</w:t>
      </w:r>
    </w:p>
    <w:p w14:paraId="0A0663EB"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8F582A" w14:paraId="4AEB555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233E4B2" w14:textId="77777777" w:rsidR="00DC3759" w:rsidRPr="008F582A" w:rsidRDefault="00000000" w:rsidP="005D4FA1">
            <w:pPr>
              <w:rPr>
                <w:rFonts w:asciiTheme="minorHAnsi" w:hAnsiTheme="minorHAnsi"/>
              </w:rPr>
            </w:pPr>
            <w:r>
              <w:rPr>
                <w:rFonts w:asciiTheme="minorHAnsi" w:hAnsiTheme="minorHAnsi"/>
              </w:rPr>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D94E98" w14:textId="77777777" w:rsidR="00DC3759" w:rsidRPr="008F582A" w:rsidRDefault="00000000" w:rsidP="005D4FA1">
            <w:pPr>
              <w:rPr>
                <w:rFonts w:asciiTheme="minorHAnsi" w:hAnsiTheme="minorHAnsi"/>
              </w:rPr>
            </w:pPr>
            <w:r>
              <w:rPr>
                <w:rFonts w:asciiTheme="minorHAnsi" w:hAnsiTheme="minorHAnsi"/>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A8CD19" w14:textId="77777777" w:rsidR="00DC3759" w:rsidRPr="008F582A" w:rsidRDefault="00000000" w:rsidP="005D4FA1">
            <w:pPr>
              <w:rPr>
                <w:rFonts w:asciiTheme="minorHAnsi" w:hAnsiTheme="minorHAnsi"/>
              </w:rPr>
            </w:pPr>
            <w:r>
              <w:rPr>
                <w:rFonts w:asciiTheme="minorHAnsi" w:hAnsiTheme="minorHAnsi"/>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D1148C" w14:textId="77777777" w:rsidR="00DC3759" w:rsidRPr="008F582A" w:rsidRDefault="00000000" w:rsidP="005D4FA1">
            <w:pPr>
              <w:rPr>
                <w:rFonts w:asciiTheme="minorHAnsi" w:hAnsiTheme="minorHAnsi"/>
              </w:rPr>
            </w:pPr>
            <w:r>
              <w:rPr>
                <w:rFonts w:asciiTheme="minorHAnsi" w:hAnsiTheme="minorHAnsi"/>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0DF7E0" w14:textId="77777777" w:rsidR="00DC3759" w:rsidRPr="008F582A" w:rsidRDefault="00000000" w:rsidP="005D4FA1">
            <w:pPr>
              <w:rPr>
                <w:rFonts w:asciiTheme="minorHAnsi" w:hAnsiTheme="minorHAnsi"/>
              </w:rPr>
            </w:pPr>
            <w:r>
              <w:rPr>
                <w:rFonts w:asciiTheme="minorHAnsi" w:hAnsiTheme="minorHAnsi"/>
              </w:rPr>
              <w:t>Interpretación</w:t>
            </w:r>
          </w:p>
        </w:tc>
      </w:tr>
      <w:tr w:rsidR="00DC3759" w:rsidRPr="008F582A" w14:paraId="246594C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5EC4E" w14:textId="77777777" w:rsidR="00DC3759" w:rsidRPr="008F582A" w:rsidRDefault="00000000" w:rsidP="005D4FA1">
            <w:pPr>
              <w:rPr>
                <w:rFonts w:asciiTheme="minorHAnsi" w:hAnsiTheme="minorHAnsi"/>
              </w:rPr>
            </w:pPr>
            <w:r>
              <w:rPr>
                <w:rFonts w:asciiTheme="minorHAnsi" w:hAnsiTheme="minorHAnsi"/>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B75649" w14:textId="77777777" w:rsidR="00DC3759" w:rsidRPr="008F582A" w:rsidRDefault="00000000" w:rsidP="005D4FA1">
            <w:pPr>
              <w:rPr>
                <w:rFonts w:asciiTheme="minorHAnsi" w:hAnsiTheme="minorHAnsi"/>
              </w:rPr>
            </w:pPr>
            <w:r>
              <w:rPr>
                <w:rFonts w:asciiTheme="minorHAnsi" w:hAnsiTheme="minorHAnsi"/>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760237" w14:textId="77777777" w:rsidR="00DC3759" w:rsidRPr="008F582A" w:rsidRDefault="00000000" w:rsidP="005D4FA1">
            <w:pPr>
              <w:rPr>
                <w:rFonts w:asciiTheme="minorHAnsi" w:hAnsiTheme="minorHAnsi"/>
              </w:rPr>
            </w:pPr>
            <w:r>
              <w:rPr>
                <w:rFonts w:asciiTheme="minorHAnsi" w:hAnsiTheme="minorHAnsi"/>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FCDB3" w14:textId="77777777" w:rsidR="00DC3759" w:rsidRPr="008F582A" w:rsidRDefault="00000000" w:rsidP="005D4FA1">
            <w:pPr>
              <w:rPr>
                <w:rFonts w:asciiTheme="minorHAnsi" w:hAnsiTheme="minorHAnsi"/>
              </w:rPr>
            </w:pPr>
            <w:r>
              <w:rPr>
                <w:rFonts w:asciiTheme="minorHAnsi" w:hAnsiTheme="minorHAnsi"/>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C31E13" w14:textId="77777777" w:rsidR="00DC3759" w:rsidRPr="008F582A" w:rsidRDefault="00000000" w:rsidP="005D4FA1">
            <w:pPr>
              <w:rPr>
                <w:rFonts w:asciiTheme="minorHAnsi" w:hAnsiTheme="minorHAnsi"/>
              </w:rPr>
            </w:pPr>
            <w:r>
              <w:rPr>
                <w:rFonts w:asciiTheme="minorHAnsi" w:hAnsiTheme="minorHAnsi"/>
              </w:rPr>
              <w:t>Moderado estable en ambas cohortes</w:t>
            </w:r>
          </w:p>
        </w:tc>
      </w:tr>
      <w:tr w:rsidR="00DC3759" w:rsidRPr="008F582A" w14:paraId="0D438A9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09298C" w14:textId="77777777" w:rsidR="00DC3759" w:rsidRPr="008F582A" w:rsidRDefault="00000000" w:rsidP="005D4FA1">
            <w:pPr>
              <w:rPr>
                <w:rFonts w:asciiTheme="minorHAnsi" w:hAnsiTheme="minorHAnsi"/>
              </w:rPr>
            </w:pPr>
            <w:r>
              <w:rPr>
                <w:rFonts w:asciiTheme="minorHAnsi" w:hAnsiTheme="minorHAnsi"/>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D3D9" w14:textId="77777777" w:rsidR="00DC3759" w:rsidRPr="008F582A" w:rsidRDefault="00000000" w:rsidP="005D4FA1">
            <w:pPr>
              <w:rPr>
                <w:rFonts w:asciiTheme="minorHAnsi" w:hAnsiTheme="minorHAnsi"/>
              </w:rPr>
            </w:pPr>
            <w:r>
              <w:rPr>
                <w:rFonts w:asciiTheme="minorHAnsi" w:hAnsiTheme="minorHAnsi"/>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B0C91" w14:textId="77777777" w:rsidR="00DC3759" w:rsidRPr="008F582A" w:rsidRDefault="00000000" w:rsidP="005D4FA1">
            <w:pPr>
              <w:rPr>
                <w:rFonts w:asciiTheme="minorHAnsi" w:hAnsiTheme="minorHAnsi"/>
              </w:rPr>
            </w:pPr>
            <w:r>
              <w:rPr>
                <w:rFonts w:asciiTheme="minorHAnsi" w:hAnsiTheme="minorHAnsi"/>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DDD43" w14:textId="77777777" w:rsidR="00DC3759" w:rsidRPr="008F582A" w:rsidRDefault="00000000" w:rsidP="005D4FA1">
            <w:pPr>
              <w:rPr>
                <w:rFonts w:asciiTheme="minorHAnsi" w:hAnsiTheme="minorHAnsi"/>
              </w:rPr>
            </w:pPr>
            <w:r>
              <w:rPr>
                <w:rFonts w:asciiTheme="minorHAnsi" w:hAnsiTheme="minorHAnsi"/>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8E0ADD" w14:textId="77777777" w:rsidR="00DC3759" w:rsidRPr="008F582A" w:rsidRDefault="00000000" w:rsidP="005D4FA1">
            <w:pPr>
              <w:rPr>
                <w:rFonts w:asciiTheme="minorHAnsi" w:hAnsiTheme="minorHAnsi"/>
              </w:rPr>
            </w:pPr>
            <w:r>
              <w:rPr>
                <w:rFonts w:asciiTheme="minorHAnsi" w:hAnsiTheme="minorHAnsi"/>
              </w:rPr>
              <w:t>Mejora sustancial: pobre → moderado</w:t>
            </w:r>
          </w:p>
        </w:tc>
      </w:tr>
      <w:tr w:rsidR="00DC3759" w:rsidRPr="008F582A" w14:paraId="717FB56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98A11" w14:textId="77777777" w:rsidR="00DC3759" w:rsidRPr="008F582A" w:rsidRDefault="00000000" w:rsidP="005D4FA1">
            <w:pPr>
              <w:rPr>
                <w:rFonts w:asciiTheme="minorHAnsi" w:hAnsiTheme="minorHAnsi"/>
              </w:rPr>
            </w:pPr>
            <w:r>
              <w:rPr>
                <w:rFonts w:asciiTheme="minorHAnsi" w:hAnsiTheme="minorHAnsi"/>
              </w:rPr>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290A2" w14:textId="77777777" w:rsidR="00DC3759" w:rsidRPr="008F582A" w:rsidRDefault="00000000" w:rsidP="005D4FA1">
            <w:pPr>
              <w:rPr>
                <w:rFonts w:asciiTheme="minorHAnsi" w:hAnsiTheme="minorHAnsi"/>
              </w:rPr>
            </w:pPr>
            <w:r>
              <w:rPr>
                <w:rFonts w:asciiTheme="minorHAnsi" w:hAnsiTheme="minorHAnsi"/>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36441" w14:textId="77777777" w:rsidR="00DC3759" w:rsidRPr="008F582A" w:rsidRDefault="00000000" w:rsidP="005D4FA1">
            <w:pPr>
              <w:rPr>
                <w:rFonts w:asciiTheme="minorHAnsi" w:hAnsiTheme="minorHAnsi"/>
              </w:rPr>
            </w:pPr>
            <w:r>
              <w:rPr>
                <w:rFonts w:asciiTheme="minorHAnsi" w:hAnsiTheme="minorHAnsi"/>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9DD71" w14:textId="77777777" w:rsidR="00DC3759" w:rsidRPr="008F582A" w:rsidRDefault="00000000" w:rsidP="005D4FA1">
            <w:pPr>
              <w:rPr>
                <w:rFonts w:asciiTheme="minorHAnsi" w:hAnsiTheme="minorHAnsi"/>
              </w:rPr>
            </w:pPr>
            <w:r>
              <w:rPr>
                <w:rFonts w:asciiTheme="minorHAnsi" w:hAnsiTheme="minorHAnsi"/>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10B00" w14:textId="77777777" w:rsidR="00DC3759" w:rsidRPr="008F582A" w:rsidRDefault="00000000" w:rsidP="005D4FA1">
            <w:pPr>
              <w:rPr>
                <w:rFonts w:asciiTheme="minorHAnsi" w:hAnsiTheme="minorHAnsi"/>
              </w:rPr>
            </w:pPr>
            <w:r>
              <w:rPr>
                <w:rFonts w:asciiTheme="minorHAnsi" w:hAnsiTheme="minorHAnsi"/>
              </w:rPr>
              <w:t>Moderado → próximo a bueno</w:t>
            </w:r>
          </w:p>
        </w:tc>
      </w:tr>
      <w:tr w:rsidR="00DC3759" w:rsidRPr="008F582A" w14:paraId="3A7AB38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5EDEF3" w14:textId="77777777" w:rsidR="00DC3759" w:rsidRPr="008F582A" w:rsidRDefault="00000000" w:rsidP="005D4FA1">
            <w:pPr>
              <w:rPr>
                <w:rFonts w:asciiTheme="minorHAnsi" w:hAnsiTheme="minorHAnsi"/>
              </w:rPr>
            </w:pPr>
            <w:r>
              <w:rPr>
                <w:rFonts w:asciiTheme="minorHAnsi" w:hAnsiTheme="minorHAnsi"/>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9BE27A" w14:textId="77777777" w:rsidR="00DC3759" w:rsidRPr="008F582A" w:rsidRDefault="00000000" w:rsidP="005D4FA1">
            <w:pPr>
              <w:rPr>
                <w:rFonts w:asciiTheme="minorHAnsi" w:hAnsiTheme="minorHAnsi"/>
              </w:rPr>
            </w:pPr>
            <w:r>
              <w:rPr>
                <w:rFonts w:asciiTheme="minorHAnsi" w:hAnsiTheme="minorHAnsi"/>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C1FC3" w14:textId="77777777" w:rsidR="00DC3759" w:rsidRPr="008F582A" w:rsidRDefault="00000000" w:rsidP="005D4FA1">
            <w:pPr>
              <w:rPr>
                <w:rFonts w:asciiTheme="minorHAnsi" w:hAnsiTheme="minorHAnsi"/>
              </w:rPr>
            </w:pPr>
            <w:r>
              <w:rPr>
                <w:rFonts w:asciiTheme="minorHAnsi" w:hAnsiTheme="minorHAnsi"/>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B5395" w14:textId="77777777" w:rsidR="00DC3759" w:rsidRPr="008F582A" w:rsidRDefault="00000000" w:rsidP="005D4FA1">
            <w:pPr>
              <w:rPr>
                <w:rFonts w:asciiTheme="minorHAnsi" w:hAnsiTheme="minorHAnsi"/>
              </w:rPr>
            </w:pPr>
            <w:r>
              <w:rPr>
                <w:rFonts w:asciiTheme="minorHAnsi" w:hAnsiTheme="minorHAnsi"/>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24982" w14:textId="77777777" w:rsidR="00DC3759" w:rsidRPr="008F582A" w:rsidRDefault="00000000" w:rsidP="005D4FA1">
            <w:pPr>
              <w:rPr>
                <w:rFonts w:asciiTheme="minorHAnsi" w:hAnsiTheme="minorHAnsi"/>
              </w:rPr>
            </w:pPr>
            <w:r>
              <w:rPr>
                <w:rFonts w:asciiTheme="minorHAnsi" w:hAnsiTheme="minorHAnsi"/>
              </w:rPr>
              <w:t>Moderado estable — rasgo del paciente</w:t>
            </w:r>
          </w:p>
        </w:tc>
      </w:tr>
      <w:tr w:rsidR="00DC3759" w:rsidRPr="008F582A" w14:paraId="6A2B548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471253" w14:textId="77777777" w:rsidR="00DC3759" w:rsidRPr="008F582A" w:rsidRDefault="00000000" w:rsidP="005D4FA1">
            <w:pPr>
              <w:rPr>
                <w:rFonts w:asciiTheme="minorHAnsi" w:hAnsiTheme="minorHAnsi"/>
              </w:rPr>
            </w:pPr>
            <w:r>
              <w:rPr>
                <w:rFonts w:asciiTheme="minorHAnsi" w:hAnsiTheme="minorHAnsi"/>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96B56C" w14:textId="77777777" w:rsidR="00DC3759" w:rsidRPr="008F582A" w:rsidRDefault="00000000" w:rsidP="005D4FA1">
            <w:pPr>
              <w:rPr>
                <w:rFonts w:asciiTheme="minorHAnsi" w:hAnsiTheme="minorHAnsi"/>
              </w:rPr>
            </w:pPr>
            <w:r>
              <w:rPr>
                <w:rFonts w:asciiTheme="minorHAnsi" w:hAnsiTheme="minorHAnsi"/>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ABDB5" w14:textId="77777777" w:rsidR="00DC3759" w:rsidRPr="008F582A" w:rsidRDefault="00000000" w:rsidP="005D4FA1">
            <w:pPr>
              <w:rPr>
                <w:rFonts w:asciiTheme="minorHAnsi" w:hAnsiTheme="minorHAnsi"/>
              </w:rPr>
            </w:pPr>
            <w:r>
              <w:rPr>
                <w:rFonts w:asciiTheme="minorHAnsi" w:hAnsiTheme="minorHAnsi"/>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CC1E9" w14:textId="77777777" w:rsidR="00DC3759" w:rsidRPr="008F582A" w:rsidRDefault="00000000" w:rsidP="005D4FA1">
            <w:pPr>
              <w:rPr>
                <w:rFonts w:asciiTheme="minorHAnsi" w:hAnsiTheme="minorHAnsi"/>
              </w:rPr>
            </w:pPr>
            <w:r>
              <w:rPr>
                <w:rFonts w:asciiTheme="minorHAnsi" w:hAnsiTheme="minorHAnsi"/>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7FCD5" w14:textId="77777777" w:rsidR="00DC3759" w:rsidRPr="008F582A" w:rsidRDefault="00000000" w:rsidP="005D4FA1">
            <w:pPr>
              <w:rPr>
                <w:rFonts w:asciiTheme="minorHAnsi" w:hAnsiTheme="minorHAnsi"/>
              </w:rPr>
            </w:pPr>
            <w:r>
              <w:rPr>
                <w:rFonts w:asciiTheme="minorHAnsi" w:hAnsiTheme="minorHAnsi"/>
              </w:rPr>
              <w:t>Pobre en ambas — limitación del dispositivo</w:t>
            </w:r>
          </w:p>
        </w:tc>
      </w:tr>
    </w:tbl>
    <w:p w14:paraId="1B561D54" w14:textId="77777777" w:rsidR="00DC3759" w:rsidRPr="00ED368D" w:rsidRDefault="00000000" w:rsidP="00ED368D">
      <w:pPr>
        <w:spacing w:line="240" w:lineRule="auto"/>
        <w:rPr>
          <w:rFonts w:asciiTheme="minorHAnsi" w:hAnsiTheme="minorHAnsi"/>
          <w:i/>
          <w:iCs/>
          <w:sz w:val="20"/>
          <w:szCs w:val="20"/>
        </w:rPr>
      </w:pPr>
      <w:r>
        <w:rPr>
          <w:rFonts w:asciiTheme="minorHAnsi" w:hAnsiTheme="minorHAnsi"/>
          <w:i/>
          <w:iCs/>
          <w:sz w:val="20"/>
          <w:szCs w:val="20"/>
        </w:rPr>
        <w:t>Nota. ICC (Koo &amp; Li, 2016): &lt; 0,50 pobre; 0,50–0,75 moderado; 0,75–0,90 bueno; &gt; 0,90 excelente. HB₃: Hypoxic Burden umbral ≥ 3 pp. Cohorte strict: ≥ 10 noches in_quality.</w:t>
      </w:r>
    </w:p>
    <w:p w14:paraId="51AFDD08"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8F582A" w14:paraId="683FD79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BF5A9D" w14:textId="77777777" w:rsidR="00DC3759" w:rsidRPr="008F582A" w:rsidRDefault="00000000" w:rsidP="005D4FA1">
            <w:pPr>
              <w:rPr>
                <w:rFonts w:asciiTheme="minorHAnsi" w:hAnsiTheme="minorHAnsi"/>
              </w:rPr>
            </w:pPr>
            <w:r>
              <w:rPr>
                <w:rFonts w:asciiTheme="minorHAnsi" w:hAnsiTheme="minorHAnsi"/>
              </w:rPr>
              <w:lastRenderedPageBreak/>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0429A7" w14:textId="77777777" w:rsidR="00DC3759" w:rsidRPr="008F582A" w:rsidRDefault="00000000" w:rsidP="005D4FA1">
            <w:pPr>
              <w:rPr>
                <w:rFonts w:asciiTheme="minorHAnsi" w:hAnsiTheme="minorHAnsi"/>
              </w:rPr>
            </w:pPr>
            <w:r>
              <w:rPr>
                <w:rFonts w:asciiTheme="minorHAnsi" w:hAnsiTheme="minorHAnsi"/>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BEC5BB" w14:textId="77777777" w:rsidR="00DC3759" w:rsidRPr="008F582A" w:rsidRDefault="00000000" w:rsidP="005D4FA1">
            <w:pPr>
              <w:rPr>
                <w:rFonts w:asciiTheme="minorHAnsi" w:hAnsiTheme="minorHAnsi"/>
              </w:rPr>
            </w:pPr>
            <w:r>
              <w:rPr>
                <w:rFonts w:asciiTheme="minorHAnsi" w:hAnsiTheme="minorHAnsi"/>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B47D83"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20B885D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3F97BF" w14:textId="77777777" w:rsidR="00DC3759" w:rsidRPr="008F582A" w:rsidRDefault="00000000" w:rsidP="005D4FA1">
            <w:pPr>
              <w:rPr>
                <w:rFonts w:asciiTheme="minorHAnsi" w:hAnsiTheme="minorHAnsi"/>
              </w:rPr>
            </w:pPr>
            <w:r>
              <w:rPr>
                <w:rFonts w:asciiTheme="minorHAnsi" w:hAnsiTheme="minorHAnsi"/>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D61F0" w14:textId="77777777" w:rsidR="00DC3759" w:rsidRPr="008F582A" w:rsidRDefault="00000000" w:rsidP="005D4FA1">
            <w:pPr>
              <w:rPr>
                <w:rFonts w:asciiTheme="minorHAnsi" w:hAnsiTheme="minorHAnsi"/>
              </w:rPr>
            </w:pPr>
            <w:r>
              <w:rPr>
                <w:rFonts w:asciiTheme="minorHAnsi" w:hAnsiTheme="minorHAnsi"/>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30F14" w14:textId="77777777" w:rsidR="00DC3759" w:rsidRPr="008F582A" w:rsidRDefault="00000000" w:rsidP="005D4FA1">
            <w:pPr>
              <w:rPr>
                <w:rFonts w:asciiTheme="minorHAnsi" w:hAnsiTheme="minorHAnsi"/>
              </w:rPr>
            </w:pPr>
            <w:r>
              <w:rPr>
                <w:rFonts w:asciiTheme="minorHAnsi" w:hAnsiTheme="minorHAnsi"/>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63268" w14:textId="77777777" w:rsidR="00DC3759" w:rsidRPr="008F582A" w:rsidRDefault="00000000" w:rsidP="005D4FA1">
            <w:pPr>
              <w:rPr>
                <w:rFonts w:asciiTheme="minorHAnsi" w:hAnsiTheme="minorHAnsi"/>
              </w:rPr>
            </w:pPr>
            <w:r>
              <w:rPr>
                <w:rFonts w:asciiTheme="minorHAnsi" w:hAnsiTheme="minorHAnsi"/>
              </w:rPr>
              <w:t>Línea de base — esquema diagnóstico habitual (una sola noche)</w:t>
            </w:r>
          </w:p>
        </w:tc>
      </w:tr>
      <w:tr w:rsidR="00DC3759" w:rsidRPr="008F582A" w14:paraId="58AFF1E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35C93" w14:textId="77777777" w:rsidR="00DC3759" w:rsidRPr="008F582A" w:rsidRDefault="00000000" w:rsidP="005D4FA1">
            <w:pPr>
              <w:rPr>
                <w:rFonts w:asciiTheme="minorHAnsi" w:hAnsiTheme="minorHAnsi"/>
              </w:rPr>
            </w:pPr>
            <w:r>
              <w:rPr>
                <w:rFonts w:asciiTheme="minorHAnsi" w:hAnsiTheme="minorHAnsi"/>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35A94" w14:textId="77777777" w:rsidR="00DC3759" w:rsidRPr="008F582A" w:rsidRDefault="00000000" w:rsidP="005D4FA1">
            <w:pPr>
              <w:rPr>
                <w:rFonts w:asciiTheme="minorHAnsi" w:hAnsiTheme="minorHAnsi"/>
              </w:rPr>
            </w:pPr>
            <w:r>
              <w:rPr>
                <w:rFonts w:asciiTheme="minorHAnsi" w:hAnsiTheme="minorHAnsi"/>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26BE2C" w14:textId="77777777" w:rsidR="00DC3759" w:rsidRPr="008F582A" w:rsidRDefault="00000000" w:rsidP="005D4FA1">
            <w:pPr>
              <w:rPr>
                <w:rFonts w:asciiTheme="minorHAnsi" w:hAnsiTheme="minorHAnsi"/>
              </w:rPr>
            </w:pPr>
            <w:r>
              <w:rPr>
                <w:rFonts w:asciiTheme="minorHAnsi" w:hAnsiTheme="minorHAnsi"/>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A9918" w14:textId="77777777" w:rsidR="00DC3759" w:rsidRPr="008F582A" w:rsidRDefault="00000000" w:rsidP="005D4FA1">
            <w:pPr>
              <w:rPr>
                <w:rFonts w:asciiTheme="minorHAnsi" w:hAnsiTheme="minorHAnsi"/>
              </w:rPr>
            </w:pPr>
            <w:r>
              <w:rPr>
                <w:rFonts w:asciiTheme="minorHAnsi" w:hAnsiTheme="minorHAnsi"/>
              </w:rPr>
              <w:t>Mejora sustancial con agregación mínima</w:t>
            </w:r>
          </w:p>
        </w:tc>
      </w:tr>
      <w:tr w:rsidR="00DC3759" w:rsidRPr="008F582A" w14:paraId="74A0706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00FFE" w14:textId="77777777" w:rsidR="00DC3759" w:rsidRPr="008F582A" w:rsidRDefault="00000000" w:rsidP="005D4FA1">
            <w:pPr>
              <w:rPr>
                <w:rFonts w:asciiTheme="minorHAnsi" w:hAnsiTheme="minorHAnsi"/>
              </w:rPr>
            </w:pPr>
            <w:r>
              <w:rPr>
                <w:rFonts w:asciiTheme="minorHAnsi" w:hAnsiTheme="minorHAnsi"/>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284BF" w14:textId="77777777" w:rsidR="00DC3759" w:rsidRPr="008F582A" w:rsidRDefault="00000000" w:rsidP="005D4FA1">
            <w:pPr>
              <w:rPr>
                <w:rFonts w:asciiTheme="minorHAnsi" w:hAnsiTheme="minorHAnsi"/>
              </w:rPr>
            </w:pPr>
            <w:r>
              <w:rPr>
                <w:rFonts w:asciiTheme="minorHAnsi" w:hAnsiTheme="minorHAnsi"/>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B8ECB" w14:textId="77777777" w:rsidR="00DC3759" w:rsidRPr="008F582A" w:rsidRDefault="00000000" w:rsidP="005D4FA1">
            <w:pPr>
              <w:rPr>
                <w:rFonts w:asciiTheme="minorHAnsi" w:hAnsiTheme="minorHAnsi"/>
              </w:rPr>
            </w:pPr>
            <w:r>
              <w:rPr>
                <w:rFonts w:asciiTheme="minorHAnsi" w:hAnsiTheme="minorHAnsi"/>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1E1CF" w14:textId="77777777" w:rsidR="00DC3759" w:rsidRPr="008F582A" w:rsidRDefault="00000000" w:rsidP="005D4FA1">
            <w:pPr>
              <w:rPr>
                <w:rFonts w:asciiTheme="minorHAnsi" w:hAnsiTheme="minorHAnsi"/>
              </w:rPr>
            </w:pPr>
            <w:r>
              <w:rPr>
                <w:rFonts w:asciiTheme="minorHAnsi" w:hAnsiTheme="minorHAnsi"/>
              </w:rPr>
              <w:t>Zona de estabilización para la mayoría de los pacientes</w:t>
            </w:r>
          </w:p>
        </w:tc>
      </w:tr>
      <w:tr w:rsidR="00DC3759" w:rsidRPr="008F582A" w14:paraId="44DBE5F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60893" w14:textId="77777777" w:rsidR="00DC3759" w:rsidRPr="008F582A" w:rsidRDefault="00000000" w:rsidP="005D4FA1">
            <w:pPr>
              <w:rPr>
                <w:rFonts w:asciiTheme="minorHAnsi" w:hAnsiTheme="minorHAnsi"/>
              </w:rPr>
            </w:pPr>
            <w:r>
              <w:rPr>
                <w:rFonts w:asciiTheme="minorHAnsi" w:hAnsiTheme="minorHAnsi"/>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3C1E6" w14:textId="77777777" w:rsidR="00DC3759" w:rsidRPr="008F582A" w:rsidRDefault="00000000" w:rsidP="005D4FA1">
            <w:pPr>
              <w:rPr>
                <w:rFonts w:asciiTheme="minorHAnsi" w:hAnsiTheme="minorHAnsi"/>
              </w:rPr>
            </w:pPr>
            <w:r>
              <w:rPr>
                <w:rFonts w:asciiTheme="minorHAnsi" w:hAnsiTheme="minorHAnsi"/>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B26DDF" w14:textId="77777777" w:rsidR="00DC3759" w:rsidRPr="008F582A" w:rsidRDefault="00000000" w:rsidP="005D4FA1">
            <w:pPr>
              <w:rPr>
                <w:rFonts w:asciiTheme="minorHAnsi" w:hAnsiTheme="minorHAnsi"/>
              </w:rPr>
            </w:pPr>
            <w:r>
              <w:rPr>
                <w:rFonts w:asciiTheme="minorHAnsi" w:hAnsiTheme="minorHAnsi"/>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2DCB45" w14:textId="77777777" w:rsidR="00DC3759" w:rsidRPr="008F582A" w:rsidRDefault="00000000" w:rsidP="005D4FA1">
            <w:pPr>
              <w:rPr>
                <w:rFonts w:asciiTheme="minorHAnsi" w:hAnsiTheme="minorHAnsi"/>
              </w:rPr>
            </w:pPr>
            <w:r>
              <w:rPr>
                <w:rFonts w:asciiTheme="minorHAnsi" w:hAnsiTheme="minorHAnsi"/>
              </w:rPr>
              <w:t>Estimación de referencia multinoche</w:t>
            </w:r>
          </w:p>
        </w:tc>
      </w:tr>
    </w:tbl>
    <w:p w14:paraId="43111A27" w14:textId="77777777" w:rsidR="00DC3759" w:rsidRPr="00ED368D" w:rsidRDefault="00000000" w:rsidP="00ED368D">
      <w:pPr>
        <w:spacing w:after="0" w:afterAutospacing="0" w:line="240" w:lineRule="auto"/>
        <w:rPr>
          <w:rFonts w:asciiTheme="minorHAnsi" w:hAnsiTheme="minorHAnsi"/>
          <w:i/>
          <w:iCs/>
          <w:sz w:val="20"/>
          <w:szCs w:val="20"/>
        </w:rPr>
      </w:pPr>
      <w:r>
        <w:rPr>
          <w:rFonts w:asciiTheme="minorHAnsi" w:hAnsiTheme="minorHAnsi"/>
          <w:i/>
          <w:iCs/>
          <w:sz w:val="20"/>
          <w:szCs w:val="20"/>
        </w:rPr>
        <w:t>Nota. ICC(1,1) por bootstrapping (300 iteraciones). MAE: error absoluto medio en ev/h, promediado entre los 8 pacientes.</w:t>
      </w:r>
    </w:p>
    <w:p w14:paraId="02252E93" w14:textId="77777777" w:rsidR="00DC3759" w:rsidRPr="00ED368D" w:rsidRDefault="00000000" w:rsidP="00ED368D">
      <w:pPr>
        <w:spacing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Figuras complementarias en Anexo Suplementario: Fig. 4.5 (within-stratum ARI), Fig. 4.6 (curvas de estabilización ODI3), Fig. 4.7 (Bland-Altman ARI multi-noche).</w:t>
      </w:r>
    </w:p>
    <w:p w14:paraId="67788029" w14:textId="77777777" w:rsidR="00DC3759" w:rsidRPr="008F582A" w:rsidRDefault="00000000" w:rsidP="00875D00">
      <w:pPr>
        <w:pStyle w:val="Ttulo2"/>
      </w:pPr>
      <w:r>
        <w:t>4.6  Síntesis</w:t>
      </w:r>
    </w:p>
    <w:p w14:paraId="2D6C99A8" w14:textId="6ECC630A" w:rsidR="00DC3759" w:rsidRPr="008F582A" w:rsidRDefault="00ED368D" w:rsidP="00ED368D">
      <w:pPr>
        <w:pStyle w:val="NormalWeb"/>
        <w:spacing w:line="360" w:lineRule="auto"/>
        <w:jc w:val="both"/>
        <w:rPr>
          <w:rFonts w:asciiTheme="minorHAnsi" w:hAnsiTheme="minorHAnsi"/>
        </w:rPr>
      </w:pPr>
      <w:r>
        <w:rPr>
          <w:rFonts w:asciiTheme="minorHAnsi" w:hAnsiTheme="minorHAnsi"/>
        </w:rPr>
        <w:t>Los EDOs constituyen una clase heterogénea de eventos: el clustering sobre curvas normalizadas identificó cinco morfotipos (C1–C5) que capturan dimensiones fisiológicas que los índices escalares no distinguen. Los morfotipos severos C4 y C5 (6,1 % de los eventos) concentraron de forma desproporcionada la carga hipóxica acumulada, lo que indica que el ODI3 no es el único determinante del impacto nocturno. El ARI aportó una segunda dimensión prácticamente ortogonal (ρ = 0,034;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sectPr w:rsidR="00DC3759" w:rsidRPr="008F582A">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50EBF" w14:textId="77777777" w:rsidR="00B536F0" w:rsidRDefault="00B536F0" w:rsidP="005D4FA1">
      <w:r>
        <w:separator/>
      </w:r>
    </w:p>
  </w:endnote>
  <w:endnote w:type="continuationSeparator" w:id="0">
    <w:p w14:paraId="74351158" w14:textId="77777777" w:rsidR="00B536F0" w:rsidRDefault="00B536F0" w:rsidP="005D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01D1" w14:textId="17AEED68" w:rsidR="003A6EF0" w:rsidRDefault="003A6EF0" w:rsidP="003A6EF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914DA" w14:textId="77777777" w:rsidR="00B536F0" w:rsidRDefault="00B536F0" w:rsidP="005D4FA1">
      <w:r>
        <w:separator/>
      </w:r>
    </w:p>
  </w:footnote>
  <w:footnote w:type="continuationSeparator" w:id="0">
    <w:p w14:paraId="50DD713C" w14:textId="77777777" w:rsidR="00B536F0" w:rsidRDefault="00B536F0" w:rsidP="005D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68AD" w14:textId="76DD0C17" w:rsidR="00AA47D7" w:rsidRPr="008F582A" w:rsidRDefault="00320A59"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Capítulo 4 — Fenotipado Morfológico y ARI</w:t>
    </w:r>
    <w:r w:rsidRPr="008F582A">
      <w:rPr>
        <w:color w:val="747474" w:themeColor="background2" w:themeShade="80"/>
        <w:sz w:val="18"/>
        <w:szCs w:val="18"/>
      </w:rPr>
      <w:t xml:space="preserve">  (versión resumida v</w:t>
    </w:r>
    <w:r w:rsidR="006A03B8">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803B7"/>
    <w:rsid w:val="000C5FFE"/>
    <w:rsid w:val="000D431A"/>
    <w:rsid w:val="000F2177"/>
    <w:rsid w:val="0019572B"/>
    <w:rsid w:val="00245CD7"/>
    <w:rsid w:val="002A71B4"/>
    <w:rsid w:val="00320A59"/>
    <w:rsid w:val="003341FF"/>
    <w:rsid w:val="003A6EF0"/>
    <w:rsid w:val="00427656"/>
    <w:rsid w:val="0043607D"/>
    <w:rsid w:val="005A6C40"/>
    <w:rsid w:val="005B69E5"/>
    <w:rsid w:val="005D072B"/>
    <w:rsid w:val="005D4FA1"/>
    <w:rsid w:val="00606F0A"/>
    <w:rsid w:val="00610E0B"/>
    <w:rsid w:val="00672645"/>
    <w:rsid w:val="006A03B8"/>
    <w:rsid w:val="006A65F9"/>
    <w:rsid w:val="006E1028"/>
    <w:rsid w:val="00740090"/>
    <w:rsid w:val="007834CD"/>
    <w:rsid w:val="007E3820"/>
    <w:rsid w:val="008173E6"/>
    <w:rsid w:val="00833978"/>
    <w:rsid w:val="00875D00"/>
    <w:rsid w:val="008F582A"/>
    <w:rsid w:val="00940959"/>
    <w:rsid w:val="00996B2F"/>
    <w:rsid w:val="00A46F9E"/>
    <w:rsid w:val="00AA47D7"/>
    <w:rsid w:val="00B536F0"/>
    <w:rsid w:val="00B74834"/>
    <w:rsid w:val="00C82908"/>
    <w:rsid w:val="00D73182"/>
    <w:rsid w:val="00DC3759"/>
    <w:rsid w:val="00E46695"/>
    <w:rsid w:val="00E67676"/>
    <w:rsid w:val="00ED2E33"/>
    <w:rsid w:val="00ED368D"/>
    <w:rsid w:val="00F26FE7"/>
    <w:rsid w:val="00F423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19337A8"/>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A1"/>
    <w:pPr>
      <w:spacing w:before="100" w:beforeAutospacing="1" w:after="100" w:afterAutospacing="1" w:line="360" w:lineRule="auto"/>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875D00"/>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 w:type="paragraph" w:styleId="NormalWeb">
    <w:name w:val="Normal (Web)"/>
    <w:basedOn w:val="Normal"/>
    <w:uiPriority w:val="99"/>
    <w:unhideWhenUsed/>
    <w:rsid w:val="005D4FA1"/>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2591</Words>
  <Characters>13864</Characters>
  <Application>Microsoft Office Word</Application>
  <DocSecurity>0</DocSecurity>
  <Lines>433</Lines>
  <Paragraphs>274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2026-06-04T02:49:00Z</dcterms:created>
  <dcterms:modified xsi:type="dcterms:W3CDTF">2026-06-04T02:49:00Z</dcterms:modified>
</cp:coreProperties>
</file>