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r>
        <w:rPr>
          <w:rFonts w:asciiTheme="minorHAnsi" w:hAnsiTheme="minorHAnsi"/>
          <w:b w:val="0"/>
          <w:bCs w:val="0"/>
          <w:sz w:val="24"/>
          <w:szCs w:val="24"/>
        </w:rPr>
      </w:r>
      <w:r w:rsidRPr="008276F2">
        <w:rPr>
          <w:rFonts w:asciiTheme="minorHAnsi" w:hAnsiTheme="minorHAnsi"/>
          <w:b w:val="0"/>
          <w:bCs w:val="0"/>
          <w:sz w:val="24"/>
          <w:szCs w:val="24"/>
        </w:rPr>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t>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